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11F6A3" w14:textId="67F22B49" w:rsidR="004E5C66" w:rsidRPr="00694054" w:rsidRDefault="005A480C" w:rsidP="001E6A3A">
      <w:pPr>
        <w:pStyle w:val="aff4"/>
        <w:rPr>
          <w:lang w:val="ru-RU"/>
        </w:rPr>
      </w:pPr>
      <w:r w:rsidRPr="00694054">
        <w:rPr>
          <w:lang w:val="ru-RU"/>
        </w:rPr>
        <w:drawing>
          <wp:inline distT="0" distB="0" distL="0" distR="0" wp14:anchorId="50738515" wp14:editId="7AC5503D">
            <wp:extent cx="1799590" cy="2566035"/>
            <wp:effectExtent l="0" t="0" r="0" b="5715"/>
            <wp:docPr id="2" name="Рисунок 2"/>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8">
                      <a:extLst>
                        <a:ext uri="{28A0092B-C50C-407E-A947-70E740481C1C}">
                          <a14:useLocalDpi xmlns:a14="http://schemas.microsoft.com/office/drawing/2010/main" val="0"/>
                        </a:ext>
                      </a:extLst>
                    </a:blip>
                    <a:srcRect l="20505" r="20572"/>
                    <a:stretch/>
                  </pic:blipFill>
                  <pic:spPr bwMode="auto">
                    <a:xfrm>
                      <a:off x="0" y="0"/>
                      <a:ext cx="1799590" cy="2566035"/>
                    </a:xfrm>
                    <a:prstGeom prst="rect">
                      <a:avLst/>
                    </a:prstGeom>
                    <a:ln>
                      <a:noFill/>
                    </a:ln>
                    <a:extLst>
                      <a:ext uri="{53640926-AAD7-44D8-BBD7-CCE9431645EC}">
                        <a14:shadowObscured xmlns:a14="http://schemas.microsoft.com/office/drawing/2010/main"/>
                      </a:ext>
                    </a:extLst>
                  </pic:spPr>
                </pic:pic>
              </a:graphicData>
            </a:graphic>
          </wp:inline>
        </w:drawing>
      </w:r>
    </w:p>
    <w:p w14:paraId="622F79BE" w14:textId="11E7CA6A" w:rsidR="004E5C66" w:rsidRPr="00694054" w:rsidRDefault="004E5C66" w:rsidP="004E5C66">
      <w:pPr>
        <w:ind w:firstLine="0"/>
        <w:jc w:val="center"/>
      </w:pPr>
    </w:p>
    <w:p w14:paraId="525E6682" w14:textId="5C125E78" w:rsidR="004E5C66" w:rsidRPr="00694054" w:rsidRDefault="004E5C66" w:rsidP="004E5C66">
      <w:pPr>
        <w:ind w:firstLine="0"/>
        <w:jc w:val="center"/>
      </w:pPr>
    </w:p>
    <w:p w14:paraId="47BF12F6" w14:textId="08473A64" w:rsidR="005A480C" w:rsidRPr="00694054" w:rsidRDefault="005A480C" w:rsidP="004E5C66">
      <w:pPr>
        <w:ind w:firstLine="0"/>
        <w:jc w:val="center"/>
      </w:pPr>
    </w:p>
    <w:p w14:paraId="2F97CBB2" w14:textId="22F01A77" w:rsidR="005A480C" w:rsidRPr="00694054" w:rsidRDefault="005A480C" w:rsidP="004E5C66">
      <w:pPr>
        <w:ind w:firstLine="0"/>
        <w:jc w:val="center"/>
      </w:pPr>
    </w:p>
    <w:p w14:paraId="7034165A" w14:textId="77777777" w:rsidR="00A53F8D" w:rsidRPr="00694054" w:rsidRDefault="00A53F8D" w:rsidP="004E5C66">
      <w:pPr>
        <w:ind w:firstLine="0"/>
        <w:jc w:val="center"/>
      </w:pPr>
    </w:p>
    <w:p w14:paraId="65E55674" w14:textId="034003D5" w:rsidR="005A480C" w:rsidRPr="00694054" w:rsidRDefault="005A480C" w:rsidP="004E5C66">
      <w:pPr>
        <w:ind w:firstLine="0"/>
        <w:jc w:val="center"/>
      </w:pPr>
    </w:p>
    <w:p w14:paraId="49DFA884" w14:textId="77777777" w:rsidR="00A53F8D" w:rsidRPr="00694054" w:rsidRDefault="00A53F8D" w:rsidP="004E5C66">
      <w:pPr>
        <w:ind w:firstLine="0"/>
        <w:jc w:val="center"/>
      </w:pPr>
    </w:p>
    <w:p w14:paraId="12EC3747" w14:textId="7AD36400" w:rsidR="005A480C" w:rsidRPr="00694054" w:rsidRDefault="005A480C" w:rsidP="004E5C66">
      <w:pPr>
        <w:ind w:firstLine="0"/>
        <w:jc w:val="center"/>
      </w:pPr>
    </w:p>
    <w:p w14:paraId="1AB05674" w14:textId="77777777" w:rsidR="005A480C" w:rsidRPr="00694054" w:rsidRDefault="005A480C" w:rsidP="004E5C66">
      <w:pPr>
        <w:ind w:firstLine="0"/>
        <w:jc w:val="center"/>
      </w:pPr>
    </w:p>
    <w:p w14:paraId="5C9505F5" w14:textId="77777777" w:rsidR="005A480C" w:rsidRPr="00694054" w:rsidRDefault="004E5C66" w:rsidP="004E5C66">
      <w:pPr>
        <w:ind w:firstLine="0"/>
        <w:jc w:val="center"/>
        <w:rPr>
          <w:b/>
          <w:bCs/>
          <w:sz w:val="44"/>
          <w:szCs w:val="48"/>
        </w:rPr>
      </w:pPr>
      <w:bookmarkStart w:id="0" w:name="_Hlk226627414"/>
      <w:r w:rsidRPr="00694054">
        <w:rPr>
          <w:b/>
          <w:bCs/>
          <w:sz w:val="44"/>
          <w:szCs w:val="48"/>
        </w:rPr>
        <w:t>Схема теп</w:t>
      </w:r>
      <w:r w:rsidR="00023F3C" w:rsidRPr="00694054">
        <w:rPr>
          <w:b/>
          <w:bCs/>
          <w:sz w:val="44"/>
          <w:szCs w:val="48"/>
        </w:rPr>
        <w:t xml:space="preserve">лоснабжения </w:t>
      </w:r>
      <w:bookmarkEnd w:id="0"/>
      <w:r w:rsidR="005A480C" w:rsidRPr="00694054">
        <w:rPr>
          <w:b/>
          <w:bCs/>
          <w:sz w:val="44"/>
          <w:szCs w:val="48"/>
        </w:rPr>
        <w:t>муниципального образования «город Усолье-Сибирское»</w:t>
      </w:r>
    </w:p>
    <w:p w14:paraId="0A8F6611" w14:textId="10425A75" w:rsidR="004E5C66" w:rsidRPr="00694054" w:rsidRDefault="005A480C" w:rsidP="004E5C66">
      <w:pPr>
        <w:ind w:firstLine="0"/>
        <w:jc w:val="center"/>
        <w:rPr>
          <w:b/>
          <w:bCs/>
          <w:sz w:val="44"/>
          <w:szCs w:val="48"/>
        </w:rPr>
      </w:pPr>
      <w:r w:rsidRPr="00694054">
        <w:rPr>
          <w:b/>
          <w:bCs/>
          <w:sz w:val="44"/>
          <w:szCs w:val="48"/>
        </w:rPr>
        <w:t>на 2027 год</w:t>
      </w:r>
    </w:p>
    <w:p w14:paraId="4C87AC22" w14:textId="77777777" w:rsidR="00A53F8D" w:rsidRPr="00694054" w:rsidRDefault="00A53F8D" w:rsidP="004E5C66">
      <w:pPr>
        <w:ind w:firstLine="0"/>
        <w:jc w:val="center"/>
        <w:rPr>
          <w:b/>
          <w:bCs/>
          <w:sz w:val="28"/>
          <w:szCs w:val="28"/>
        </w:rPr>
      </w:pPr>
    </w:p>
    <w:p w14:paraId="763C6DD8" w14:textId="4D6C3DB2" w:rsidR="004E5C66" w:rsidRPr="00694054" w:rsidRDefault="004E5C66" w:rsidP="004E5C66">
      <w:pPr>
        <w:ind w:firstLine="0"/>
        <w:jc w:val="center"/>
        <w:rPr>
          <w:b/>
          <w:bCs/>
          <w:sz w:val="28"/>
          <w:szCs w:val="28"/>
        </w:rPr>
      </w:pPr>
      <w:r w:rsidRPr="00694054">
        <w:rPr>
          <w:b/>
          <w:bCs/>
          <w:sz w:val="28"/>
          <w:szCs w:val="28"/>
        </w:rPr>
        <w:t>Обосновывающие материалы к схеме теплоснабжения</w:t>
      </w:r>
    </w:p>
    <w:p w14:paraId="1B57BF9E" w14:textId="77777777" w:rsidR="00A53F8D" w:rsidRPr="00694054" w:rsidRDefault="00A53F8D" w:rsidP="004E5C66">
      <w:pPr>
        <w:ind w:firstLine="0"/>
        <w:jc w:val="center"/>
        <w:rPr>
          <w:b/>
          <w:bCs/>
          <w:sz w:val="28"/>
          <w:szCs w:val="28"/>
        </w:rPr>
      </w:pPr>
    </w:p>
    <w:p w14:paraId="459E203E" w14:textId="77777777" w:rsidR="00A53F8D" w:rsidRPr="00694054" w:rsidRDefault="00A53F8D" w:rsidP="00A53F8D">
      <w:pPr>
        <w:ind w:firstLine="0"/>
        <w:jc w:val="center"/>
        <w:rPr>
          <w:b/>
          <w:bCs/>
          <w:sz w:val="28"/>
          <w:szCs w:val="28"/>
        </w:rPr>
      </w:pPr>
      <w:r w:rsidRPr="00694054">
        <w:rPr>
          <w:b/>
          <w:bCs/>
          <w:sz w:val="28"/>
          <w:szCs w:val="28"/>
        </w:rPr>
        <w:t>Глава 1 «Существующее положение в сфере производства, передачи и потребления тепловой энергии для целей теплоснабжения»</w:t>
      </w:r>
    </w:p>
    <w:p w14:paraId="074EFB0C" w14:textId="5E47CDA7" w:rsidR="004E5C66" w:rsidRPr="00694054" w:rsidRDefault="00A53F8D" w:rsidP="00A53F8D">
      <w:pPr>
        <w:ind w:firstLine="0"/>
        <w:jc w:val="center"/>
      </w:pPr>
      <w:r w:rsidRPr="00694054">
        <w:rPr>
          <w:b/>
        </w:rPr>
        <w:t>Том 1</w:t>
      </w:r>
    </w:p>
    <w:p w14:paraId="7C01AD55" w14:textId="77777777" w:rsidR="004E5C66" w:rsidRPr="00694054" w:rsidRDefault="004E5C66" w:rsidP="004E5C66">
      <w:pPr>
        <w:ind w:firstLine="0"/>
        <w:jc w:val="center"/>
      </w:pPr>
    </w:p>
    <w:p w14:paraId="67639C00" w14:textId="77777777" w:rsidR="004E5C66" w:rsidRPr="00694054" w:rsidRDefault="004E5C66" w:rsidP="004E5C66">
      <w:pPr>
        <w:ind w:firstLine="0"/>
        <w:jc w:val="center"/>
      </w:pPr>
    </w:p>
    <w:p w14:paraId="73648B3B" w14:textId="77777777" w:rsidR="004E5C66" w:rsidRPr="00694054" w:rsidRDefault="004E5C66" w:rsidP="004E5C66">
      <w:pPr>
        <w:ind w:firstLine="0"/>
        <w:jc w:val="center"/>
      </w:pPr>
    </w:p>
    <w:p w14:paraId="0FAC9887" w14:textId="77777777" w:rsidR="009343C0" w:rsidRPr="00694054" w:rsidRDefault="009343C0" w:rsidP="004E5C66">
      <w:pPr>
        <w:ind w:firstLine="0"/>
        <w:jc w:val="center"/>
      </w:pPr>
    </w:p>
    <w:p w14:paraId="5E237AF3" w14:textId="7F39745D" w:rsidR="009343C0" w:rsidRPr="00694054" w:rsidRDefault="009343C0" w:rsidP="004E5C66">
      <w:pPr>
        <w:ind w:firstLine="0"/>
        <w:jc w:val="center"/>
      </w:pPr>
    </w:p>
    <w:p w14:paraId="5A321D5A" w14:textId="5E5E538C" w:rsidR="009343C0" w:rsidRPr="00694054" w:rsidRDefault="009343C0" w:rsidP="004E5C66">
      <w:pPr>
        <w:ind w:firstLine="0"/>
        <w:jc w:val="center"/>
      </w:pPr>
    </w:p>
    <w:p w14:paraId="63B80344" w14:textId="70634952" w:rsidR="009343C0" w:rsidRPr="00694054" w:rsidRDefault="009343C0" w:rsidP="004E5C66">
      <w:pPr>
        <w:ind w:firstLine="0"/>
        <w:jc w:val="center"/>
      </w:pPr>
    </w:p>
    <w:p w14:paraId="2E3E7A0F" w14:textId="66F31DA5" w:rsidR="009343C0" w:rsidRPr="00694054" w:rsidRDefault="009343C0" w:rsidP="00E90649">
      <w:pPr>
        <w:ind w:firstLine="0"/>
      </w:pPr>
    </w:p>
    <w:p w14:paraId="4D3E331D" w14:textId="77777777" w:rsidR="00A53F8D" w:rsidRPr="00694054" w:rsidRDefault="00A53F8D" w:rsidP="00E90649">
      <w:pPr>
        <w:ind w:firstLine="0"/>
      </w:pPr>
    </w:p>
    <w:p w14:paraId="7200B563" w14:textId="2959C75E" w:rsidR="009343C0" w:rsidRPr="00694054" w:rsidRDefault="009343C0" w:rsidP="004E5C66">
      <w:pPr>
        <w:ind w:firstLine="0"/>
        <w:jc w:val="center"/>
      </w:pPr>
    </w:p>
    <w:p w14:paraId="7442209C" w14:textId="20966738" w:rsidR="009343C0" w:rsidRPr="00694054" w:rsidRDefault="009343C0" w:rsidP="004E5C66">
      <w:pPr>
        <w:ind w:firstLine="0"/>
        <w:jc w:val="center"/>
      </w:pPr>
    </w:p>
    <w:p w14:paraId="450285AB" w14:textId="7F70021D" w:rsidR="009343C0" w:rsidRPr="00694054" w:rsidRDefault="009343C0" w:rsidP="004E5C66">
      <w:pPr>
        <w:ind w:firstLine="0"/>
        <w:jc w:val="center"/>
      </w:pPr>
    </w:p>
    <w:p w14:paraId="070E058E" w14:textId="410BE2B4" w:rsidR="009343C0" w:rsidRPr="00694054" w:rsidRDefault="009343C0" w:rsidP="004E5C66">
      <w:pPr>
        <w:ind w:firstLine="0"/>
        <w:jc w:val="center"/>
      </w:pPr>
    </w:p>
    <w:p w14:paraId="0004E18C" w14:textId="77777777" w:rsidR="009343C0" w:rsidRPr="00694054" w:rsidRDefault="009343C0" w:rsidP="004E5C66">
      <w:pPr>
        <w:ind w:firstLine="0"/>
        <w:jc w:val="center"/>
      </w:pPr>
    </w:p>
    <w:p w14:paraId="08DCBCE3" w14:textId="28BD9F4A" w:rsidR="009343C0" w:rsidRPr="00694054" w:rsidRDefault="009343C0" w:rsidP="004E5C66">
      <w:pPr>
        <w:ind w:firstLine="0"/>
        <w:jc w:val="center"/>
      </w:pPr>
    </w:p>
    <w:p w14:paraId="5D5D3A64" w14:textId="20238AD7" w:rsidR="009343C0" w:rsidRPr="00694054" w:rsidRDefault="005C5662" w:rsidP="00E90649">
      <w:pPr>
        <w:ind w:firstLine="0"/>
        <w:jc w:val="center"/>
        <w:rPr>
          <w:b/>
        </w:rPr>
        <w:sectPr w:rsidR="009343C0" w:rsidRPr="00694054" w:rsidSect="00116C38">
          <w:footerReference w:type="default" r:id="rId9"/>
          <w:footerReference w:type="first" r:id="rId10"/>
          <w:pgSz w:w="11906" w:h="16838"/>
          <w:pgMar w:top="1134" w:right="850" w:bottom="1134" w:left="1701" w:header="708" w:footer="708" w:gutter="0"/>
          <w:cols w:space="708"/>
          <w:titlePg/>
          <w:docGrid w:linePitch="360"/>
        </w:sectPr>
      </w:pPr>
      <w:r w:rsidRPr="00694054">
        <w:rPr>
          <w:b/>
        </w:rPr>
        <w:t>2026</w:t>
      </w:r>
      <w:r w:rsidR="009343C0" w:rsidRPr="00694054">
        <w:rPr>
          <w:b/>
        </w:rPr>
        <w:t xml:space="preserve"> год</w:t>
      </w:r>
    </w:p>
    <w:p w14:paraId="5E26F9F4" w14:textId="77777777" w:rsidR="009343C0" w:rsidRPr="00694054" w:rsidRDefault="009343C0" w:rsidP="009343C0">
      <w:pPr>
        <w:spacing w:after="200" w:line="276" w:lineRule="auto"/>
        <w:ind w:firstLine="0"/>
        <w:jc w:val="center"/>
        <w:rPr>
          <w:rFonts w:eastAsia="Calibri" w:cs="Times New Roman"/>
          <w:noProof/>
          <w:sz w:val="22"/>
          <w:lang w:eastAsia="ru-RU"/>
        </w:rPr>
      </w:pPr>
      <w:r w:rsidRPr="00694054">
        <w:rPr>
          <w:rFonts w:eastAsia="Calibri" w:cs="Times New Roman"/>
          <w:noProof/>
          <w:sz w:val="22"/>
          <w:lang w:eastAsia="ru-RU"/>
        </w:rPr>
        <w:lastRenderedPageBreak/>
        <w:drawing>
          <wp:inline distT="0" distB="0" distL="0" distR="0" wp14:anchorId="5844E409" wp14:editId="65ED16FE">
            <wp:extent cx="5517515" cy="1061085"/>
            <wp:effectExtent l="0" t="0" r="6985" b="571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7515" cy="1061085"/>
                    </a:xfrm>
                    <a:prstGeom prst="rect">
                      <a:avLst/>
                    </a:prstGeom>
                    <a:noFill/>
                  </pic:spPr>
                </pic:pic>
              </a:graphicData>
            </a:graphic>
          </wp:inline>
        </w:drawing>
      </w:r>
    </w:p>
    <w:tbl>
      <w:tblPr>
        <w:tblW w:w="5000" w:type="pct"/>
        <w:tblLook w:val="0000" w:firstRow="0" w:lastRow="0" w:firstColumn="0" w:lastColumn="0" w:noHBand="0" w:noVBand="0"/>
      </w:tblPr>
      <w:tblGrid>
        <w:gridCol w:w="4769"/>
        <w:gridCol w:w="4586"/>
      </w:tblGrid>
      <w:tr w:rsidR="00AA4069" w:rsidRPr="00694054" w14:paraId="4AB4B2F6" w14:textId="77777777" w:rsidTr="00CD4379">
        <w:trPr>
          <w:trHeight w:val="432"/>
        </w:trPr>
        <w:tc>
          <w:tcPr>
            <w:tcW w:w="2549" w:type="pct"/>
          </w:tcPr>
          <w:p w14:paraId="14EA912B" w14:textId="77777777" w:rsidR="00AA4069" w:rsidRPr="00694054" w:rsidRDefault="00AA4069" w:rsidP="00CD4379">
            <w:pPr>
              <w:spacing w:after="200" w:line="276" w:lineRule="auto"/>
              <w:jc w:val="left"/>
              <w:rPr>
                <w:noProof/>
                <w:sz w:val="22"/>
                <w:lang w:eastAsia="ru-RU"/>
              </w:rPr>
            </w:pPr>
          </w:p>
          <w:p w14:paraId="05CFE01D" w14:textId="77777777" w:rsidR="00AA4069" w:rsidRPr="00694054" w:rsidRDefault="00AA4069" w:rsidP="00AA4069">
            <w:pPr>
              <w:spacing w:after="240" w:line="360" w:lineRule="auto"/>
              <w:jc w:val="left"/>
              <w:rPr>
                <w:noProof/>
                <w:sz w:val="22"/>
                <w:lang w:eastAsia="ru-RU"/>
              </w:rPr>
            </w:pPr>
            <w:r w:rsidRPr="00694054">
              <w:rPr>
                <w:noProof/>
                <w:sz w:val="22"/>
                <w:lang w:eastAsia="ru-RU"/>
              </w:rPr>
              <w:t>РАЗРАБОТАНО:</w:t>
            </w:r>
          </w:p>
          <w:p w14:paraId="12D56293" w14:textId="77777777" w:rsidR="00AA4069" w:rsidRPr="00694054" w:rsidRDefault="00AA4069" w:rsidP="00CD4379">
            <w:pPr>
              <w:spacing w:after="200"/>
              <w:jc w:val="left"/>
              <w:rPr>
                <w:noProof/>
                <w:sz w:val="22"/>
                <w:lang w:eastAsia="ru-RU"/>
              </w:rPr>
            </w:pPr>
            <w:r w:rsidRPr="00694054">
              <w:rPr>
                <w:noProof/>
                <w:sz w:val="22"/>
                <w:lang w:eastAsia="ru-RU"/>
              </w:rPr>
              <w:t>Генеральный директор</w:t>
            </w:r>
          </w:p>
          <w:p w14:paraId="1F33510F" w14:textId="77777777" w:rsidR="00AA4069" w:rsidRPr="00694054" w:rsidRDefault="00AA4069" w:rsidP="00CD4379">
            <w:pPr>
              <w:spacing w:after="200"/>
              <w:jc w:val="left"/>
              <w:rPr>
                <w:noProof/>
                <w:sz w:val="22"/>
                <w:lang w:eastAsia="ru-RU"/>
              </w:rPr>
            </w:pPr>
            <w:r w:rsidRPr="00694054">
              <w:rPr>
                <w:noProof/>
                <w:sz w:val="22"/>
                <w:lang w:eastAsia="ru-RU"/>
              </w:rPr>
              <w:t>ООО «НТЦ ГИПРОГРАД»</w:t>
            </w:r>
          </w:p>
          <w:p w14:paraId="0EB97402" w14:textId="77777777" w:rsidR="00AA4069" w:rsidRPr="00694054" w:rsidRDefault="00AA4069" w:rsidP="00CD4379">
            <w:pPr>
              <w:spacing w:after="200"/>
              <w:jc w:val="left"/>
              <w:rPr>
                <w:noProof/>
                <w:sz w:val="22"/>
                <w:lang w:eastAsia="ru-RU"/>
              </w:rPr>
            </w:pPr>
          </w:p>
          <w:p w14:paraId="7BA4361B" w14:textId="77777777" w:rsidR="00AA4069" w:rsidRPr="00694054" w:rsidRDefault="00AA4069" w:rsidP="00CD4379">
            <w:pPr>
              <w:spacing w:after="200" w:line="276" w:lineRule="auto"/>
              <w:jc w:val="left"/>
              <w:rPr>
                <w:noProof/>
                <w:sz w:val="22"/>
                <w:lang w:eastAsia="ru-RU"/>
              </w:rPr>
            </w:pPr>
            <w:r w:rsidRPr="00694054">
              <w:rPr>
                <w:noProof/>
                <w:sz w:val="22"/>
                <w:lang w:eastAsia="ru-RU"/>
              </w:rPr>
              <w:t>_____________________ Ф.Н. Газизов</w:t>
            </w:r>
          </w:p>
          <w:p w14:paraId="65BCB1A7" w14:textId="77777777" w:rsidR="00AA4069" w:rsidRPr="00694054" w:rsidRDefault="00AA4069" w:rsidP="00CD4379">
            <w:pPr>
              <w:spacing w:after="200" w:line="276" w:lineRule="auto"/>
              <w:jc w:val="left"/>
              <w:rPr>
                <w:noProof/>
                <w:sz w:val="22"/>
                <w:lang w:eastAsia="ru-RU"/>
              </w:rPr>
            </w:pPr>
          </w:p>
        </w:tc>
        <w:tc>
          <w:tcPr>
            <w:tcW w:w="2451" w:type="pct"/>
            <w:shd w:val="clear" w:color="auto" w:fill="auto"/>
          </w:tcPr>
          <w:p w14:paraId="12F839A6" w14:textId="77777777" w:rsidR="00AA4069" w:rsidRPr="00694054" w:rsidRDefault="00AA4069" w:rsidP="00CD4379">
            <w:pPr>
              <w:spacing w:after="200" w:line="276" w:lineRule="auto"/>
              <w:jc w:val="left"/>
              <w:rPr>
                <w:noProof/>
                <w:sz w:val="22"/>
                <w:lang w:eastAsia="ru-RU"/>
              </w:rPr>
            </w:pPr>
          </w:p>
          <w:p w14:paraId="57C850F2" w14:textId="77777777" w:rsidR="00AA4069" w:rsidRPr="00694054" w:rsidRDefault="00AA4069" w:rsidP="00CD4379">
            <w:pPr>
              <w:spacing w:after="200" w:line="276" w:lineRule="auto"/>
              <w:jc w:val="left"/>
              <w:rPr>
                <w:noProof/>
                <w:sz w:val="22"/>
                <w:lang w:eastAsia="ru-RU"/>
              </w:rPr>
            </w:pPr>
            <w:r w:rsidRPr="00694054">
              <w:rPr>
                <w:noProof/>
                <w:sz w:val="22"/>
                <w:lang w:eastAsia="ru-RU"/>
              </w:rPr>
              <w:t>СОГЛАСОВАНО:</w:t>
            </w:r>
          </w:p>
          <w:p w14:paraId="3AD6443B" w14:textId="77777777" w:rsidR="00AA4069" w:rsidRPr="00694054" w:rsidRDefault="00AA4069" w:rsidP="00AA4069">
            <w:pPr>
              <w:spacing w:after="200"/>
              <w:ind w:left="55" w:hanging="55"/>
              <w:jc w:val="left"/>
              <w:rPr>
                <w:noProof/>
                <w:sz w:val="22"/>
                <w:lang w:eastAsia="ru-RU"/>
              </w:rPr>
            </w:pPr>
            <w:r w:rsidRPr="00694054">
              <w:rPr>
                <w:noProof/>
                <w:sz w:val="22"/>
                <w:lang w:eastAsia="ru-RU"/>
              </w:rPr>
              <w:t>Заместитель мэра города – председатедь</w:t>
            </w:r>
          </w:p>
          <w:p w14:paraId="49046FFD" w14:textId="77777777" w:rsidR="00AA4069" w:rsidRPr="00694054" w:rsidRDefault="00AA4069" w:rsidP="00AA4069">
            <w:pPr>
              <w:spacing w:after="200"/>
              <w:ind w:hanging="55"/>
              <w:jc w:val="left"/>
              <w:rPr>
                <w:noProof/>
                <w:sz w:val="22"/>
                <w:lang w:eastAsia="ru-RU"/>
              </w:rPr>
            </w:pPr>
            <w:r w:rsidRPr="00694054">
              <w:rPr>
                <w:noProof/>
                <w:sz w:val="22"/>
                <w:lang w:eastAsia="ru-RU"/>
              </w:rPr>
              <w:t>комитета по городскому хозяйству</w:t>
            </w:r>
          </w:p>
          <w:p w14:paraId="4A490D9C" w14:textId="77777777" w:rsidR="00AA4069" w:rsidRPr="00694054" w:rsidRDefault="00AA4069" w:rsidP="00AA4069">
            <w:pPr>
              <w:spacing w:after="200"/>
              <w:ind w:hanging="55"/>
              <w:jc w:val="left"/>
              <w:rPr>
                <w:noProof/>
                <w:sz w:val="22"/>
                <w:lang w:eastAsia="ru-RU"/>
              </w:rPr>
            </w:pPr>
            <w:r w:rsidRPr="00694054">
              <w:rPr>
                <w:noProof/>
                <w:sz w:val="22"/>
                <w:lang w:eastAsia="ru-RU"/>
              </w:rPr>
              <w:t>администрации города Усолье-Сибирское</w:t>
            </w:r>
          </w:p>
          <w:p w14:paraId="6F9BE532" w14:textId="77777777" w:rsidR="00AA4069" w:rsidRPr="00694054" w:rsidRDefault="00AA4069" w:rsidP="00CD4379">
            <w:pPr>
              <w:spacing w:after="200" w:line="276" w:lineRule="auto"/>
              <w:jc w:val="left"/>
              <w:rPr>
                <w:noProof/>
                <w:sz w:val="22"/>
                <w:lang w:eastAsia="ru-RU"/>
              </w:rPr>
            </w:pPr>
            <w:r w:rsidRPr="00694054">
              <w:rPr>
                <w:noProof/>
                <w:sz w:val="22"/>
                <w:lang w:eastAsia="ru-RU"/>
              </w:rPr>
              <w:t>_________________ Ю.А. Тимофеева</w:t>
            </w:r>
            <w:r w:rsidRPr="00694054">
              <w:rPr>
                <w:noProof/>
                <w:sz w:val="22"/>
                <w:lang w:eastAsia="ru-RU"/>
              </w:rPr>
              <w:br/>
            </w:r>
          </w:p>
        </w:tc>
      </w:tr>
      <w:tr w:rsidR="00AA4069" w:rsidRPr="00694054" w14:paraId="73C58C0F" w14:textId="77777777" w:rsidTr="00CD4379">
        <w:trPr>
          <w:trHeight w:val="432"/>
        </w:trPr>
        <w:tc>
          <w:tcPr>
            <w:tcW w:w="2549" w:type="pct"/>
          </w:tcPr>
          <w:p w14:paraId="114274B1" w14:textId="77777777" w:rsidR="00AA4069" w:rsidRPr="00694054" w:rsidRDefault="00AA4069" w:rsidP="00CD4379">
            <w:pPr>
              <w:spacing w:after="200" w:line="276" w:lineRule="auto"/>
              <w:jc w:val="left"/>
              <w:rPr>
                <w:noProof/>
                <w:sz w:val="22"/>
                <w:lang w:eastAsia="ru-RU"/>
              </w:rPr>
            </w:pPr>
            <w:r w:rsidRPr="00694054">
              <w:rPr>
                <w:noProof/>
                <w:sz w:val="22"/>
                <w:lang w:eastAsia="ru-RU"/>
              </w:rPr>
              <w:t>"___" ________________202</w:t>
            </w:r>
            <w:r w:rsidRPr="00694054">
              <w:rPr>
                <w:noProof/>
                <w:sz w:val="22"/>
                <w:lang w:val="en-US" w:eastAsia="ru-RU"/>
              </w:rPr>
              <w:t>6</w:t>
            </w:r>
            <w:r w:rsidRPr="00694054">
              <w:rPr>
                <w:noProof/>
                <w:sz w:val="22"/>
                <w:lang w:eastAsia="ru-RU"/>
              </w:rPr>
              <w:t xml:space="preserve"> г.</w:t>
            </w:r>
          </w:p>
        </w:tc>
        <w:tc>
          <w:tcPr>
            <w:tcW w:w="2451" w:type="pct"/>
          </w:tcPr>
          <w:p w14:paraId="3D835E4D" w14:textId="77777777" w:rsidR="00AA4069" w:rsidRPr="00694054" w:rsidRDefault="00AA4069" w:rsidP="00CD4379">
            <w:pPr>
              <w:spacing w:after="200" w:line="276" w:lineRule="auto"/>
              <w:jc w:val="left"/>
              <w:rPr>
                <w:noProof/>
                <w:sz w:val="22"/>
                <w:lang w:eastAsia="ru-RU"/>
              </w:rPr>
            </w:pPr>
            <w:r w:rsidRPr="00694054">
              <w:rPr>
                <w:noProof/>
                <w:sz w:val="22"/>
                <w:lang w:eastAsia="ru-RU"/>
              </w:rPr>
              <w:t>"___" ______________ 2026 г.</w:t>
            </w:r>
          </w:p>
        </w:tc>
      </w:tr>
    </w:tbl>
    <w:p w14:paraId="5AB80E32" w14:textId="77777777" w:rsidR="004E5C66" w:rsidRPr="00694054" w:rsidRDefault="004E5C66" w:rsidP="004E5C66">
      <w:pPr>
        <w:ind w:firstLine="0"/>
        <w:jc w:val="center"/>
      </w:pPr>
    </w:p>
    <w:p w14:paraId="62056C34" w14:textId="3C54F963" w:rsidR="004E5C66" w:rsidRPr="00694054" w:rsidRDefault="004E5C66" w:rsidP="004E5C66">
      <w:pPr>
        <w:ind w:firstLine="0"/>
        <w:jc w:val="center"/>
      </w:pPr>
    </w:p>
    <w:p w14:paraId="0514F125" w14:textId="77777777" w:rsidR="004E5C66" w:rsidRPr="00694054" w:rsidRDefault="004E5C66" w:rsidP="004E5C66">
      <w:pPr>
        <w:ind w:firstLine="0"/>
        <w:jc w:val="center"/>
      </w:pPr>
    </w:p>
    <w:p w14:paraId="294E2586" w14:textId="77777777" w:rsidR="005A480C" w:rsidRPr="00694054" w:rsidRDefault="005A480C" w:rsidP="005A480C">
      <w:pPr>
        <w:ind w:firstLine="0"/>
        <w:jc w:val="center"/>
        <w:rPr>
          <w:b/>
          <w:bCs/>
          <w:sz w:val="44"/>
          <w:szCs w:val="48"/>
        </w:rPr>
      </w:pPr>
      <w:r w:rsidRPr="00694054">
        <w:rPr>
          <w:b/>
          <w:bCs/>
          <w:sz w:val="44"/>
          <w:szCs w:val="48"/>
        </w:rPr>
        <w:t>Схема теплоснабжения муниципального образования «город Усолье-Сибирское»</w:t>
      </w:r>
    </w:p>
    <w:p w14:paraId="46EB1512" w14:textId="36024AFD" w:rsidR="00E90649" w:rsidRPr="00694054" w:rsidRDefault="005A480C" w:rsidP="005A480C">
      <w:pPr>
        <w:ind w:firstLine="0"/>
        <w:jc w:val="center"/>
        <w:rPr>
          <w:b/>
          <w:bCs/>
          <w:sz w:val="44"/>
          <w:szCs w:val="48"/>
        </w:rPr>
      </w:pPr>
      <w:r w:rsidRPr="00694054">
        <w:rPr>
          <w:b/>
          <w:bCs/>
          <w:sz w:val="44"/>
          <w:szCs w:val="48"/>
        </w:rPr>
        <w:t>на 2027 год</w:t>
      </w:r>
    </w:p>
    <w:p w14:paraId="1D75DB56" w14:textId="77777777" w:rsidR="00A53F8D" w:rsidRPr="00694054" w:rsidRDefault="00A53F8D" w:rsidP="00A53F8D">
      <w:pPr>
        <w:ind w:firstLine="0"/>
        <w:jc w:val="center"/>
        <w:rPr>
          <w:b/>
          <w:bCs/>
          <w:sz w:val="28"/>
          <w:szCs w:val="28"/>
        </w:rPr>
      </w:pPr>
    </w:p>
    <w:p w14:paraId="3F00179D" w14:textId="0BCEF411" w:rsidR="00A53F8D" w:rsidRPr="00694054" w:rsidRDefault="00A53F8D" w:rsidP="00A53F8D">
      <w:pPr>
        <w:ind w:firstLine="0"/>
        <w:jc w:val="center"/>
        <w:rPr>
          <w:b/>
          <w:bCs/>
          <w:sz w:val="28"/>
          <w:szCs w:val="28"/>
        </w:rPr>
      </w:pPr>
      <w:r w:rsidRPr="00694054">
        <w:rPr>
          <w:b/>
          <w:bCs/>
          <w:sz w:val="28"/>
          <w:szCs w:val="28"/>
        </w:rPr>
        <w:t>Обосновывающие материалы к схеме теплоснабжения</w:t>
      </w:r>
    </w:p>
    <w:p w14:paraId="0196B0A4" w14:textId="77777777" w:rsidR="00A53F8D" w:rsidRPr="00694054" w:rsidRDefault="00A53F8D" w:rsidP="00A53F8D">
      <w:pPr>
        <w:ind w:firstLine="0"/>
        <w:jc w:val="center"/>
        <w:rPr>
          <w:b/>
          <w:bCs/>
          <w:sz w:val="28"/>
          <w:szCs w:val="28"/>
        </w:rPr>
      </w:pPr>
    </w:p>
    <w:p w14:paraId="0D032573" w14:textId="77777777" w:rsidR="00A53F8D" w:rsidRPr="00694054" w:rsidRDefault="00A53F8D" w:rsidP="00A53F8D">
      <w:pPr>
        <w:ind w:firstLine="0"/>
        <w:jc w:val="center"/>
        <w:rPr>
          <w:b/>
          <w:bCs/>
          <w:sz w:val="28"/>
          <w:szCs w:val="28"/>
        </w:rPr>
      </w:pPr>
      <w:r w:rsidRPr="00694054">
        <w:rPr>
          <w:b/>
          <w:bCs/>
          <w:sz w:val="28"/>
          <w:szCs w:val="28"/>
        </w:rPr>
        <w:t>Глава 1 «Существующее положение в сфере производства, передачи и потребления тепловой энергии для целей теплоснабжения»</w:t>
      </w:r>
    </w:p>
    <w:p w14:paraId="5543422D" w14:textId="22778FE3" w:rsidR="004E5C66" w:rsidRPr="00694054" w:rsidRDefault="004E5C66" w:rsidP="00A53F8D">
      <w:pPr>
        <w:ind w:firstLine="0"/>
        <w:jc w:val="center"/>
        <w:rPr>
          <w:b/>
        </w:rPr>
      </w:pPr>
    </w:p>
    <w:p w14:paraId="37B23320" w14:textId="56F6A94C" w:rsidR="005350D3" w:rsidRPr="00694054" w:rsidRDefault="005350D3" w:rsidP="004E5C66">
      <w:pPr>
        <w:ind w:firstLine="0"/>
        <w:jc w:val="center"/>
      </w:pPr>
    </w:p>
    <w:p w14:paraId="63DE3524" w14:textId="03A9656D" w:rsidR="005350D3" w:rsidRPr="00694054" w:rsidRDefault="005350D3" w:rsidP="004E5C66">
      <w:pPr>
        <w:ind w:firstLine="0"/>
        <w:jc w:val="center"/>
      </w:pPr>
    </w:p>
    <w:p w14:paraId="14A4AD57" w14:textId="0C9A9290" w:rsidR="00A53F8D" w:rsidRPr="00694054" w:rsidRDefault="00A53F8D" w:rsidP="004E5C66">
      <w:pPr>
        <w:ind w:firstLine="0"/>
        <w:jc w:val="center"/>
      </w:pPr>
    </w:p>
    <w:p w14:paraId="20F55B62" w14:textId="7FBF737F" w:rsidR="00A53F8D" w:rsidRPr="00694054" w:rsidRDefault="00A53F8D" w:rsidP="004E5C66">
      <w:pPr>
        <w:ind w:firstLine="0"/>
        <w:jc w:val="center"/>
      </w:pPr>
    </w:p>
    <w:p w14:paraId="6EBED87A" w14:textId="2A83BE93" w:rsidR="00A53F8D" w:rsidRPr="00694054" w:rsidRDefault="00A53F8D" w:rsidP="004E5C66">
      <w:pPr>
        <w:ind w:firstLine="0"/>
        <w:jc w:val="center"/>
      </w:pPr>
    </w:p>
    <w:p w14:paraId="1F11E76A" w14:textId="0CE7A002" w:rsidR="00A53F8D" w:rsidRPr="00694054" w:rsidRDefault="00A53F8D" w:rsidP="004E5C66">
      <w:pPr>
        <w:ind w:firstLine="0"/>
        <w:jc w:val="center"/>
      </w:pPr>
    </w:p>
    <w:p w14:paraId="2CF21FAE" w14:textId="5FB61D77" w:rsidR="00A53F8D" w:rsidRPr="00694054" w:rsidRDefault="00A53F8D" w:rsidP="004E5C66">
      <w:pPr>
        <w:ind w:firstLine="0"/>
        <w:jc w:val="center"/>
      </w:pPr>
    </w:p>
    <w:p w14:paraId="68955477" w14:textId="43D64B32" w:rsidR="00A53F8D" w:rsidRPr="00694054" w:rsidRDefault="00A53F8D" w:rsidP="004E5C66">
      <w:pPr>
        <w:ind w:firstLine="0"/>
        <w:jc w:val="center"/>
      </w:pPr>
    </w:p>
    <w:p w14:paraId="0F0FA192" w14:textId="65B620CC" w:rsidR="00A53F8D" w:rsidRPr="00694054" w:rsidRDefault="00A53F8D" w:rsidP="004E5C66">
      <w:pPr>
        <w:ind w:firstLine="0"/>
        <w:jc w:val="center"/>
      </w:pPr>
    </w:p>
    <w:p w14:paraId="17152C3F" w14:textId="224F2336" w:rsidR="00A53F8D" w:rsidRPr="00694054" w:rsidRDefault="00A53F8D" w:rsidP="004E5C66">
      <w:pPr>
        <w:ind w:firstLine="0"/>
        <w:jc w:val="center"/>
      </w:pPr>
    </w:p>
    <w:p w14:paraId="51069C8B" w14:textId="05B056BE" w:rsidR="00A53F8D" w:rsidRPr="00694054" w:rsidRDefault="00A53F8D" w:rsidP="004E5C66">
      <w:pPr>
        <w:ind w:firstLine="0"/>
        <w:jc w:val="center"/>
      </w:pPr>
    </w:p>
    <w:p w14:paraId="58FC6D1F" w14:textId="77777777" w:rsidR="00A53F8D" w:rsidRPr="00694054" w:rsidRDefault="00A53F8D" w:rsidP="004E5C66">
      <w:pPr>
        <w:ind w:firstLine="0"/>
        <w:jc w:val="center"/>
      </w:pPr>
    </w:p>
    <w:p w14:paraId="54146742" w14:textId="77777777" w:rsidR="005A480C" w:rsidRPr="00694054" w:rsidRDefault="005A480C" w:rsidP="004E5C66">
      <w:pPr>
        <w:ind w:firstLine="0"/>
        <w:jc w:val="center"/>
      </w:pPr>
    </w:p>
    <w:p w14:paraId="1EEE65CF" w14:textId="77BA8B01" w:rsidR="00E90649" w:rsidRPr="00694054" w:rsidRDefault="00E90649" w:rsidP="00E90649">
      <w:pPr>
        <w:ind w:firstLine="0"/>
        <w:jc w:val="center"/>
        <w:rPr>
          <w:b/>
        </w:rPr>
      </w:pPr>
      <w:r w:rsidRPr="00694054">
        <w:rPr>
          <w:b/>
        </w:rPr>
        <w:t>г. Санкт-Петербург</w:t>
      </w:r>
    </w:p>
    <w:p w14:paraId="0BDD020E" w14:textId="0F420AA7" w:rsidR="00E90649" w:rsidRPr="00694054" w:rsidRDefault="005C5662" w:rsidP="004E5C66">
      <w:pPr>
        <w:ind w:firstLine="0"/>
        <w:jc w:val="center"/>
        <w:rPr>
          <w:b/>
        </w:rPr>
        <w:sectPr w:rsidR="00E90649" w:rsidRPr="00694054">
          <w:pgSz w:w="11906" w:h="16838"/>
          <w:pgMar w:top="1134" w:right="850" w:bottom="1134" w:left="1701" w:header="708" w:footer="708" w:gutter="0"/>
          <w:cols w:space="708"/>
          <w:docGrid w:linePitch="360"/>
        </w:sectPr>
      </w:pPr>
      <w:r w:rsidRPr="00694054">
        <w:rPr>
          <w:b/>
        </w:rPr>
        <w:t>2026</w:t>
      </w:r>
      <w:r w:rsidR="00E90649" w:rsidRPr="00694054">
        <w:rPr>
          <w:b/>
        </w:rPr>
        <w:t xml:space="preserve"> год</w:t>
      </w:r>
    </w:p>
    <w:p w14:paraId="5F441B58" w14:textId="77777777" w:rsidR="004F168D" w:rsidRPr="00694054" w:rsidRDefault="004F168D" w:rsidP="00604E7D">
      <w:pPr>
        <w:pStyle w:val="1"/>
        <w:numPr>
          <w:ilvl w:val="0"/>
          <w:numId w:val="0"/>
        </w:numPr>
      </w:pPr>
      <w:bookmarkStart w:id="1" w:name="_Toc236638161"/>
      <w:r w:rsidRPr="00694054">
        <w:lastRenderedPageBreak/>
        <w:t>Оглавление</w:t>
      </w:r>
      <w:bookmarkEnd w:id="1"/>
    </w:p>
    <w:p w14:paraId="35CFAB0C" w14:textId="09D04E51" w:rsidR="00784807" w:rsidRPr="00694054" w:rsidRDefault="00360DFD" w:rsidP="00C166ED">
      <w:pPr>
        <w:pStyle w:val="13"/>
        <w:tabs>
          <w:tab w:val="right" w:leader="dot" w:pos="9345"/>
        </w:tabs>
        <w:spacing w:before="0" w:after="0"/>
        <w:ind w:firstLine="0"/>
        <w:rPr>
          <w:rFonts w:eastAsiaTheme="minorEastAsia" w:cs="Times New Roman"/>
          <w:b w:val="0"/>
          <w:noProof/>
          <w:lang w:eastAsia="ru-RU"/>
        </w:rPr>
      </w:pPr>
      <w:r w:rsidRPr="00694054">
        <w:rPr>
          <w:rFonts w:cs="Times New Roman"/>
          <w:b w:val="0"/>
        </w:rPr>
        <w:fldChar w:fldCharType="begin"/>
      </w:r>
      <w:r w:rsidRPr="00694054">
        <w:rPr>
          <w:rFonts w:cs="Times New Roman"/>
          <w:b w:val="0"/>
        </w:rPr>
        <w:instrText xml:space="preserve"> TOC \o "1-3" \h \z \u </w:instrText>
      </w:r>
      <w:r w:rsidRPr="00694054">
        <w:rPr>
          <w:rFonts w:cs="Times New Roman"/>
          <w:b w:val="0"/>
        </w:rPr>
        <w:fldChar w:fldCharType="separate"/>
      </w:r>
      <w:hyperlink w:anchor="_Toc236638161" w:history="1">
        <w:r w:rsidR="00784807" w:rsidRPr="00694054">
          <w:rPr>
            <w:rStyle w:val="aa"/>
            <w:rFonts w:cs="Times New Roman"/>
            <w:b w:val="0"/>
            <w:noProof/>
          </w:rPr>
          <w:t>Оглавление</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_Toc236638161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3</w:t>
        </w:r>
        <w:r w:rsidR="00784807" w:rsidRPr="00694054">
          <w:rPr>
            <w:rFonts w:cs="Times New Roman"/>
            <w:b w:val="0"/>
            <w:noProof/>
            <w:webHidden/>
          </w:rPr>
          <w:fldChar w:fldCharType="end"/>
        </w:r>
      </w:hyperlink>
    </w:p>
    <w:p w14:paraId="7AE1B742" w14:textId="4EE15D87" w:rsidR="00784807" w:rsidRPr="00694054" w:rsidRDefault="009622B4" w:rsidP="00C166ED">
      <w:pPr>
        <w:pStyle w:val="13"/>
        <w:tabs>
          <w:tab w:val="right" w:leader="dot" w:pos="9345"/>
        </w:tabs>
        <w:spacing w:before="0" w:after="0"/>
        <w:ind w:firstLine="0"/>
        <w:rPr>
          <w:rFonts w:eastAsiaTheme="minorEastAsia" w:cs="Times New Roman"/>
          <w:b w:val="0"/>
          <w:noProof/>
          <w:lang w:eastAsia="ru-RU"/>
        </w:rPr>
      </w:pPr>
      <w:hyperlink w:anchor="_Toc236638162" w:history="1">
        <w:r w:rsidR="00784807" w:rsidRPr="00694054">
          <w:rPr>
            <w:rStyle w:val="aa"/>
            <w:rFonts w:cs="Times New Roman"/>
            <w:b w:val="0"/>
            <w:noProof/>
          </w:rPr>
          <w:t>Список таблиц</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_Toc236638162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7</w:t>
        </w:r>
        <w:r w:rsidR="00784807" w:rsidRPr="00694054">
          <w:rPr>
            <w:rFonts w:cs="Times New Roman"/>
            <w:b w:val="0"/>
            <w:noProof/>
            <w:webHidden/>
          </w:rPr>
          <w:fldChar w:fldCharType="end"/>
        </w:r>
      </w:hyperlink>
    </w:p>
    <w:p w14:paraId="40405F41" w14:textId="1E5C7E22" w:rsidR="00784807" w:rsidRPr="00694054" w:rsidRDefault="009622B4" w:rsidP="00C166ED">
      <w:pPr>
        <w:pStyle w:val="13"/>
        <w:tabs>
          <w:tab w:val="right" w:leader="dot" w:pos="9345"/>
        </w:tabs>
        <w:spacing w:before="0" w:after="0"/>
        <w:ind w:firstLine="0"/>
        <w:rPr>
          <w:rFonts w:eastAsiaTheme="minorEastAsia" w:cs="Times New Roman"/>
          <w:b w:val="0"/>
          <w:noProof/>
          <w:lang w:eastAsia="ru-RU"/>
        </w:rPr>
      </w:pPr>
      <w:hyperlink w:anchor="_Toc236638163" w:history="1">
        <w:r w:rsidR="00784807" w:rsidRPr="00694054">
          <w:rPr>
            <w:rStyle w:val="aa"/>
            <w:rFonts w:cs="Times New Roman"/>
            <w:b w:val="0"/>
            <w:noProof/>
          </w:rPr>
          <w:t>Список рисунков</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_Toc236638163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9</w:t>
        </w:r>
        <w:r w:rsidR="00784807" w:rsidRPr="00694054">
          <w:rPr>
            <w:rFonts w:cs="Times New Roman"/>
            <w:b w:val="0"/>
            <w:noProof/>
            <w:webHidden/>
          </w:rPr>
          <w:fldChar w:fldCharType="end"/>
        </w:r>
      </w:hyperlink>
    </w:p>
    <w:p w14:paraId="00931942" w14:textId="48A2C7BB" w:rsidR="00784807" w:rsidRPr="00694054" w:rsidRDefault="009622B4" w:rsidP="00C166ED">
      <w:pPr>
        <w:pStyle w:val="13"/>
        <w:tabs>
          <w:tab w:val="right" w:leader="dot" w:pos="9345"/>
        </w:tabs>
        <w:spacing w:before="0" w:after="0"/>
        <w:ind w:firstLine="0"/>
        <w:rPr>
          <w:rFonts w:eastAsiaTheme="minorEastAsia" w:cs="Times New Roman"/>
          <w:b w:val="0"/>
          <w:noProof/>
          <w:lang w:eastAsia="ru-RU"/>
        </w:rPr>
      </w:pPr>
      <w:hyperlink w:anchor="_Toc236638164" w:history="1">
        <w:r w:rsidR="00784807" w:rsidRPr="00694054">
          <w:rPr>
            <w:rStyle w:val="aa"/>
            <w:rFonts w:cs="Times New Roman"/>
            <w:b w:val="0"/>
            <w:noProof/>
          </w:rPr>
          <w:t>Общая часть</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_Toc236638164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10</w:t>
        </w:r>
        <w:r w:rsidR="00784807" w:rsidRPr="00694054">
          <w:rPr>
            <w:rFonts w:cs="Times New Roman"/>
            <w:b w:val="0"/>
            <w:noProof/>
            <w:webHidden/>
          </w:rPr>
          <w:fldChar w:fldCharType="end"/>
        </w:r>
      </w:hyperlink>
    </w:p>
    <w:p w14:paraId="263CA7E2" w14:textId="73C71C70" w:rsidR="00784807" w:rsidRPr="00694054" w:rsidRDefault="009622B4" w:rsidP="00C166ED">
      <w:pPr>
        <w:pStyle w:val="22"/>
        <w:tabs>
          <w:tab w:val="right" w:leader="dot" w:pos="9345"/>
        </w:tabs>
        <w:ind w:left="0" w:firstLine="0"/>
        <w:rPr>
          <w:rFonts w:eastAsiaTheme="minorEastAsia" w:cs="Times New Roman"/>
          <w:noProof/>
          <w:sz w:val="24"/>
          <w:lang w:eastAsia="ru-RU"/>
        </w:rPr>
      </w:pPr>
      <w:hyperlink w:anchor="_Toc236638165" w:history="1">
        <w:r w:rsidR="00784807" w:rsidRPr="00694054">
          <w:rPr>
            <w:rStyle w:val="aa"/>
            <w:rFonts w:cs="Times New Roman"/>
            <w:noProof/>
            <w:sz w:val="24"/>
          </w:rPr>
          <w:t>Географическое описание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_Toc236638165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10</w:t>
        </w:r>
        <w:r w:rsidR="00784807" w:rsidRPr="00694054">
          <w:rPr>
            <w:rFonts w:cs="Times New Roman"/>
            <w:noProof/>
            <w:webHidden/>
            <w:sz w:val="24"/>
          </w:rPr>
          <w:fldChar w:fldCharType="end"/>
        </w:r>
      </w:hyperlink>
    </w:p>
    <w:p w14:paraId="000157B5" w14:textId="479CF320" w:rsidR="00784807" w:rsidRPr="00694054" w:rsidRDefault="009622B4" w:rsidP="00C166ED">
      <w:pPr>
        <w:pStyle w:val="22"/>
        <w:tabs>
          <w:tab w:val="right" w:leader="dot" w:pos="9345"/>
        </w:tabs>
        <w:ind w:left="0" w:firstLine="0"/>
        <w:rPr>
          <w:rFonts w:eastAsiaTheme="minorEastAsia" w:cs="Times New Roman"/>
          <w:noProof/>
          <w:sz w:val="24"/>
          <w:lang w:eastAsia="ru-RU"/>
        </w:rPr>
      </w:pPr>
      <w:hyperlink w:anchor="_Toc236638166" w:history="1">
        <w:r w:rsidR="00784807" w:rsidRPr="00694054">
          <w:rPr>
            <w:rStyle w:val="aa"/>
            <w:rFonts w:cs="Times New Roman"/>
            <w:noProof/>
            <w:sz w:val="24"/>
          </w:rPr>
          <w:t>Климат</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_Toc236638166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10</w:t>
        </w:r>
        <w:r w:rsidR="00784807" w:rsidRPr="00694054">
          <w:rPr>
            <w:rFonts w:cs="Times New Roman"/>
            <w:noProof/>
            <w:webHidden/>
            <w:sz w:val="24"/>
          </w:rPr>
          <w:fldChar w:fldCharType="end"/>
        </w:r>
      </w:hyperlink>
    </w:p>
    <w:p w14:paraId="4E8E681F" w14:textId="0EC98A9B" w:rsidR="00784807" w:rsidRPr="00694054" w:rsidRDefault="009622B4" w:rsidP="00C166ED">
      <w:pPr>
        <w:pStyle w:val="22"/>
        <w:tabs>
          <w:tab w:val="right" w:leader="dot" w:pos="9345"/>
        </w:tabs>
        <w:ind w:left="0" w:firstLine="0"/>
        <w:rPr>
          <w:rFonts w:eastAsiaTheme="minorEastAsia" w:cs="Times New Roman"/>
          <w:noProof/>
          <w:sz w:val="24"/>
          <w:lang w:eastAsia="ru-RU"/>
        </w:rPr>
      </w:pPr>
      <w:hyperlink w:anchor="_Toc236638167" w:history="1">
        <w:r w:rsidR="00784807" w:rsidRPr="00694054">
          <w:rPr>
            <w:rStyle w:val="aa"/>
            <w:rFonts w:cs="Times New Roman"/>
            <w:noProof/>
            <w:sz w:val="24"/>
          </w:rPr>
          <w:t>Административное деление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_Toc236638167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w:t>
        </w:r>
        <w:r w:rsidR="00784807" w:rsidRPr="00694054">
          <w:rPr>
            <w:rFonts w:cs="Times New Roman"/>
            <w:noProof/>
            <w:webHidden/>
            <w:sz w:val="24"/>
          </w:rPr>
          <w:fldChar w:fldCharType="end"/>
        </w:r>
      </w:hyperlink>
    </w:p>
    <w:p w14:paraId="483D59A6" w14:textId="4616F91C" w:rsidR="00784807" w:rsidRPr="00694054" w:rsidRDefault="009622B4" w:rsidP="00C166ED">
      <w:pPr>
        <w:pStyle w:val="22"/>
        <w:tabs>
          <w:tab w:val="right" w:leader="dot" w:pos="9345"/>
        </w:tabs>
        <w:ind w:left="0" w:firstLine="0"/>
        <w:rPr>
          <w:rFonts w:eastAsiaTheme="minorEastAsia" w:cs="Times New Roman"/>
          <w:noProof/>
          <w:sz w:val="24"/>
          <w:lang w:eastAsia="ru-RU"/>
        </w:rPr>
      </w:pPr>
      <w:hyperlink w:anchor="_Toc236638168" w:history="1">
        <w:r w:rsidR="00784807" w:rsidRPr="00694054">
          <w:rPr>
            <w:rStyle w:val="aa"/>
            <w:rFonts w:cs="Times New Roman"/>
            <w:noProof/>
            <w:sz w:val="24"/>
          </w:rPr>
          <w:t>Население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_Toc236638168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w:t>
        </w:r>
        <w:r w:rsidR="00784807" w:rsidRPr="00694054">
          <w:rPr>
            <w:rFonts w:cs="Times New Roman"/>
            <w:noProof/>
            <w:webHidden/>
            <w:sz w:val="24"/>
          </w:rPr>
          <w:fldChar w:fldCharType="end"/>
        </w:r>
      </w:hyperlink>
    </w:p>
    <w:p w14:paraId="74A4FFEE" w14:textId="096895E7"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169" w:history="1">
        <w:r w:rsidR="00784807" w:rsidRPr="00694054">
          <w:rPr>
            <w:rStyle w:val="aa"/>
            <w:rFonts w:cs="Times New Roman"/>
            <w:b w:val="0"/>
            <w:noProof/>
          </w:rPr>
          <w:t>Часть 1.</w:t>
        </w:r>
        <w:r w:rsidR="00784807" w:rsidRPr="00694054">
          <w:rPr>
            <w:rFonts w:eastAsiaTheme="minorEastAsia" w:cs="Times New Roman"/>
            <w:b w:val="0"/>
            <w:noProof/>
            <w:lang w:eastAsia="ru-RU"/>
          </w:rPr>
          <w:tab/>
        </w:r>
        <w:r w:rsidR="00784807" w:rsidRPr="00694054">
          <w:rPr>
            <w:rStyle w:val="aa"/>
            <w:rFonts w:cs="Times New Roman"/>
            <w:b w:val="0"/>
            <w:noProof/>
          </w:rPr>
          <w:t>"Функциональная структура теплоснабжения"</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_Toc236638169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14</w:t>
        </w:r>
        <w:r w:rsidR="00784807" w:rsidRPr="00694054">
          <w:rPr>
            <w:rFonts w:cs="Times New Roman"/>
            <w:b w:val="0"/>
            <w:noProof/>
            <w:webHidden/>
          </w:rPr>
          <w:fldChar w:fldCharType="end"/>
        </w:r>
      </w:hyperlink>
    </w:p>
    <w:p w14:paraId="78FB4A5D" w14:textId="78641993"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170" w:history="1">
        <w:r w:rsidR="00784807" w:rsidRPr="00694054">
          <w:rPr>
            <w:rStyle w:val="aa"/>
            <w:rFonts w:cs="Times New Roman"/>
            <w:noProof/>
            <w:sz w:val="24"/>
          </w:rPr>
          <w:t>1.1.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w:t>
        </w:r>
        <w:r w:rsidR="00784807" w:rsidRPr="00694054">
          <w:rPr>
            <w:rFonts w:cs="Times New Roman"/>
            <w:noProof/>
            <w:webHidden/>
            <w:sz w:val="24"/>
          </w:rPr>
          <w:fldChar w:fldCharType="end"/>
        </w:r>
      </w:hyperlink>
    </w:p>
    <w:p w14:paraId="5B60CA32" w14:textId="26FD760A"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71" w:history="1">
        <w:r w:rsidR="00784807" w:rsidRPr="00694054">
          <w:rPr>
            <w:rStyle w:val="aa"/>
            <w:rFonts w:cs="Times New Roman"/>
            <w:noProof/>
            <w:sz w:val="24"/>
          </w:rPr>
          <w:t>1.1.1.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зон действия промышленных и ведомственных источников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19</w:t>
        </w:r>
        <w:r w:rsidR="00784807" w:rsidRPr="00694054">
          <w:rPr>
            <w:rFonts w:cs="Times New Roman"/>
            <w:noProof/>
            <w:webHidden/>
            <w:sz w:val="24"/>
          </w:rPr>
          <w:fldChar w:fldCharType="end"/>
        </w:r>
      </w:hyperlink>
    </w:p>
    <w:p w14:paraId="2B39B61C" w14:textId="6391AAF5"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72" w:history="1">
        <w:r w:rsidR="00784807" w:rsidRPr="00694054">
          <w:rPr>
            <w:rStyle w:val="aa"/>
            <w:rFonts w:cs="Times New Roman"/>
            <w:noProof/>
            <w:sz w:val="24"/>
          </w:rPr>
          <w:t>1.1.2.</w:t>
        </w:r>
        <w:r w:rsidR="00784807" w:rsidRPr="00694054">
          <w:rPr>
            <w:rFonts w:eastAsiaTheme="minorEastAsia" w:cs="Times New Roman"/>
            <w:noProof/>
            <w:sz w:val="24"/>
            <w:lang w:eastAsia="ru-RU"/>
          </w:rPr>
          <w:tab/>
        </w:r>
        <w:r w:rsidR="00784807" w:rsidRPr="00694054">
          <w:rPr>
            <w:rStyle w:val="aa"/>
            <w:rFonts w:cs="Times New Roman"/>
            <w:noProof/>
            <w:sz w:val="24"/>
          </w:rPr>
          <w:t>Объекты теплоснабжения, находящиеся в государственной или муниципальной собственности и которые переданы ЕТО на основании договора аренды, договора безвозмездного пользования, договора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19</w:t>
        </w:r>
        <w:r w:rsidR="00784807" w:rsidRPr="00694054">
          <w:rPr>
            <w:rFonts w:cs="Times New Roman"/>
            <w:noProof/>
            <w:webHidden/>
            <w:sz w:val="24"/>
          </w:rPr>
          <w:fldChar w:fldCharType="end"/>
        </w:r>
      </w:hyperlink>
    </w:p>
    <w:p w14:paraId="600C10C2" w14:textId="25CCFAF5"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173" w:history="1">
        <w:r w:rsidR="00784807" w:rsidRPr="00694054">
          <w:rPr>
            <w:rStyle w:val="aa"/>
            <w:rFonts w:cs="Times New Roman"/>
            <w:noProof/>
            <w:sz w:val="24"/>
          </w:rPr>
          <w:t>1.2.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20</w:t>
        </w:r>
        <w:r w:rsidR="00784807" w:rsidRPr="00694054">
          <w:rPr>
            <w:rFonts w:cs="Times New Roman"/>
            <w:noProof/>
            <w:webHidden/>
            <w:sz w:val="24"/>
          </w:rPr>
          <w:fldChar w:fldCharType="end"/>
        </w:r>
      </w:hyperlink>
    </w:p>
    <w:p w14:paraId="49EBD258" w14:textId="164C821C"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174" w:history="1">
        <w:r w:rsidR="00784807" w:rsidRPr="00694054">
          <w:rPr>
            <w:rStyle w:val="aa"/>
            <w:rFonts w:cs="Times New Roman"/>
            <w:noProof/>
            <w:sz w:val="24"/>
          </w:rPr>
          <w:t>1.3.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20</w:t>
        </w:r>
        <w:r w:rsidR="00784807" w:rsidRPr="00694054">
          <w:rPr>
            <w:rFonts w:cs="Times New Roman"/>
            <w:noProof/>
            <w:webHidden/>
            <w:sz w:val="24"/>
          </w:rPr>
          <w:fldChar w:fldCharType="end"/>
        </w:r>
      </w:hyperlink>
    </w:p>
    <w:p w14:paraId="76F15B13" w14:textId="29A0149B"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175" w:history="1">
        <w:r w:rsidR="00784807" w:rsidRPr="00694054">
          <w:rPr>
            <w:rStyle w:val="aa"/>
            <w:rFonts w:eastAsiaTheme="majorEastAsia" w:cs="Times New Roman"/>
            <w:b w:val="0"/>
            <w:noProof/>
          </w:rPr>
          <w:t>Часть 2.</w:t>
        </w:r>
        <w:r w:rsidR="00784807" w:rsidRPr="00694054">
          <w:rPr>
            <w:rFonts w:eastAsiaTheme="minorEastAsia" w:cs="Times New Roman"/>
            <w:b w:val="0"/>
            <w:noProof/>
            <w:lang w:eastAsia="ru-RU"/>
          </w:rPr>
          <w:tab/>
        </w:r>
        <w:r w:rsidR="00784807" w:rsidRPr="00694054">
          <w:rPr>
            <w:rStyle w:val="aa"/>
            <w:rFonts w:eastAsiaTheme="majorEastAsia" w:cs="Times New Roman"/>
            <w:b w:val="0"/>
            <w:noProof/>
          </w:rPr>
          <w:t>"Источники тепловой энергии"</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_Toc236638175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21</w:t>
        </w:r>
        <w:r w:rsidR="00784807" w:rsidRPr="00694054">
          <w:rPr>
            <w:rFonts w:cs="Times New Roman"/>
            <w:b w:val="0"/>
            <w:noProof/>
            <w:webHidden/>
          </w:rPr>
          <w:fldChar w:fldCharType="end"/>
        </w:r>
      </w:hyperlink>
    </w:p>
    <w:p w14:paraId="243FD154" w14:textId="71DCAF23"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176" w:history="1">
        <w:r w:rsidR="00784807" w:rsidRPr="00694054">
          <w:rPr>
            <w:rStyle w:val="aa"/>
            <w:rFonts w:eastAsiaTheme="majorEastAsia" w:cs="Times New Roman"/>
            <w:noProof/>
            <w:sz w:val="24"/>
          </w:rPr>
          <w:t>2.1.</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ЕТО №1 – ООО «Байкальская энергетическая компания»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w:t>
        </w:r>
        <w:r w:rsidR="00784807" w:rsidRPr="00694054">
          <w:rPr>
            <w:rFonts w:cs="Times New Roman"/>
            <w:noProof/>
            <w:webHidden/>
            <w:sz w:val="24"/>
          </w:rPr>
          <w:fldChar w:fldCharType="end"/>
        </w:r>
      </w:hyperlink>
    </w:p>
    <w:p w14:paraId="3F4E4CDF" w14:textId="3FC8E311"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177" w:history="1">
        <w:r w:rsidR="00784807" w:rsidRPr="00694054">
          <w:rPr>
            <w:rStyle w:val="aa"/>
            <w:rFonts w:eastAsiaTheme="majorEastAsia" w:cs="Times New Roman"/>
            <w:b w:val="0"/>
            <w:noProof/>
          </w:rPr>
          <w:t>Часть 3.</w:t>
        </w:r>
        <w:r w:rsidR="00784807" w:rsidRPr="00694054">
          <w:rPr>
            <w:rFonts w:eastAsiaTheme="minorEastAsia" w:cs="Times New Roman"/>
            <w:b w:val="0"/>
            <w:noProof/>
            <w:lang w:eastAsia="ru-RU"/>
          </w:rPr>
          <w:tab/>
        </w:r>
        <w:r w:rsidR="00784807" w:rsidRPr="00694054">
          <w:rPr>
            <w:rStyle w:val="aa"/>
            <w:rFonts w:eastAsiaTheme="majorEastAsia" w:cs="Times New Roman"/>
            <w:b w:val="0"/>
            <w:noProof/>
          </w:rPr>
          <w:t>"Тепловые сети, сооружения на них"</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_Toc236638177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65</w:t>
        </w:r>
        <w:r w:rsidR="00784807" w:rsidRPr="00694054">
          <w:rPr>
            <w:rFonts w:cs="Times New Roman"/>
            <w:b w:val="0"/>
            <w:noProof/>
            <w:webHidden/>
          </w:rPr>
          <w:fldChar w:fldCharType="end"/>
        </w:r>
      </w:hyperlink>
    </w:p>
    <w:p w14:paraId="39E7DA2F" w14:textId="4F9FDD5C"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178" w:history="1">
        <w:r w:rsidR="00784807" w:rsidRPr="00694054">
          <w:rPr>
            <w:rStyle w:val="aa"/>
            <w:rFonts w:eastAsiaTheme="majorEastAsia" w:cs="Times New Roman"/>
            <w:noProof/>
            <w:sz w:val="24"/>
          </w:rPr>
          <w:t>3.1.</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Тепловые сети в зоне деятельности ЕТО №1 – ООО «Байкальская энергетическая компания»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65</w:t>
        </w:r>
        <w:r w:rsidR="00784807" w:rsidRPr="00694054">
          <w:rPr>
            <w:rFonts w:cs="Times New Roman"/>
            <w:noProof/>
            <w:webHidden/>
            <w:sz w:val="24"/>
          </w:rPr>
          <w:fldChar w:fldCharType="end"/>
        </w:r>
      </w:hyperlink>
    </w:p>
    <w:p w14:paraId="0EAA0861" w14:textId="5EE52DE1"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79" w:history="1">
        <w:r w:rsidR="00784807" w:rsidRPr="00694054">
          <w:rPr>
            <w:rStyle w:val="aa"/>
            <w:rFonts w:eastAsiaTheme="majorEastAsia" w:cs="Times New Roman"/>
            <w:noProof/>
            <w:sz w:val="24"/>
          </w:rPr>
          <w:t>3.1.1.</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_Toc236638179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65</w:t>
        </w:r>
        <w:r w:rsidR="00784807" w:rsidRPr="00694054">
          <w:rPr>
            <w:rFonts w:cs="Times New Roman"/>
            <w:noProof/>
            <w:webHidden/>
            <w:sz w:val="24"/>
          </w:rPr>
          <w:fldChar w:fldCharType="end"/>
        </w:r>
      </w:hyperlink>
    </w:p>
    <w:p w14:paraId="2C1039C5" w14:textId="42BA7B6C"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0" w:history="1">
        <w:r w:rsidR="00784807" w:rsidRPr="00694054">
          <w:rPr>
            <w:rStyle w:val="aa"/>
            <w:rFonts w:eastAsiaTheme="majorEastAsia" w:cs="Times New Roman"/>
            <w:noProof/>
            <w:sz w:val="24"/>
          </w:rPr>
          <w:t>3.1.2.</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Карты (схемы) тепловых сетей в зонах действия источников тепловой энергии в электронной форме и (или) на бумажном носителе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65</w:t>
        </w:r>
        <w:r w:rsidR="00784807" w:rsidRPr="00694054">
          <w:rPr>
            <w:rFonts w:cs="Times New Roman"/>
            <w:noProof/>
            <w:webHidden/>
            <w:sz w:val="24"/>
          </w:rPr>
          <w:fldChar w:fldCharType="end"/>
        </w:r>
      </w:hyperlink>
    </w:p>
    <w:p w14:paraId="05850DD1" w14:textId="66585A7C"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1" w:history="1">
        <w:r w:rsidR="00784807" w:rsidRPr="00694054">
          <w:rPr>
            <w:rStyle w:val="aa"/>
            <w:rFonts w:eastAsiaTheme="majorEastAsia" w:cs="Times New Roman"/>
            <w:noProof/>
            <w:sz w:val="24"/>
          </w:rPr>
          <w:t>3.1.3.</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67</w:t>
        </w:r>
        <w:r w:rsidR="00784807" w:rsidRPr="00694054">
          <w:rPr>
            <w:rFonts w:cs="Times New Roman"/>
            <w:noProof/>
            <w:webHidden/>
            <w:sz w:val="24"/>
          </w:rPr>
          <w:fldChar w:fldCharType="end"/>
        </w:r>
      </w:hyperlink>
    </w:p>
    <w:p w14:paraId="5C6FB6D5" w14:textId="0A65AA2D"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2" w:history="1">
        <w:r w:rsidR="00784807" w:rsidRPr="00694054">
          <w:rPr>
            <w:rStyle w:val="aa"/>
            <w:rFonts w:eastAsiaTheme="majorEastAsia" w:cs="Times New Roman"/>
            <w:noProof/>
            <w:sz w:val="24"/>
          </w:rPr>
          <w:t>3.1.4.</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типов и количества секционирующей и регулирующей арматуры на тепловых сетях</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70</w:t>
        </w:r>
        <w:r w:rsidR="00784807" w:rsidRPr="00694054">
          <w:rPr>
            <w:rFonts w:cs="Times New Roman"/>
            <w:noProof/>
            <w:webHidden/>
            <w:sz w:val="24"/>
          </w:rPr>
          <w:fldChar w:fldCharType="end"/>
        </w:r>
      </w:hyperlink>
    </w:p>
    <w:p w14:paraId="44C5F427" w14:textId="7433ABCA"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3" w:history="1">
        <w:r w:rsidR="00784807" w:rsidRPr="00694054">
          <w:rPr>
            <w:rStyle w:val="aa"/>
            <w:rFonts w:eastAsiaTheme="majorEastAsia" w:cs="Times New Roman"/>
            <w:noProof/>
            <w:sz w:val="24"/>
          </w:rPr>
          <w:t>3.1.5.</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типов и строительных особенностей тепловых пунктов, тепловых камер и павильонов</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70</w:t>
        </w:r>
        <w:r w:rsidR="00784807" w:rsidRPr="00694054">
          <w:rPr>
            <w:rFonts w:cs="Times New Roman"/>
            <w:noProof/>
            <w:webHidden/>
            <w:sz w:val="24"/>
          </w:rPr>
          <w:fldChar w:fldCharType="end"/>
        </w:r>
      </w:hyperlink>
    </w:p>
    <w:p w14:paraId="79344FC9" w14:textId="0B19BF4A"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4" w:history="1">
        <w:r w:rsidR="00784807" w:rsidRPr="00694054">
          <w:rPr>
            <w:rStyle w:val="aa"/>
            <w:rFonts w:eastAsiaTheme="majorEastAsia" w:cs="Times New Roman"/>
            <w:noProof/>
            <w:sz w:val="24"/>
          </w:rPr>
          <w:t>3.1.6.</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графиков регулирования отпуска тепла в тепловые сети с анализом их обоснованности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73</w:t>
        </w:r>
        <w:r w:rsidR="00784807" w:rsidRPr="00694054">
          <w:rPr>
            <w:rFonts w:cs="Times New Roman"/>
            <w:noProof/>
            <w:webHidden/>
            <w:sz w:val="24"/>
          </w:rPr>
          <w:fldChar w:fldCharType="end"/>
        </w:r>
      </w:hyperlink>
    </w:p>
    <w:p w14:paraId="66E5C721" w14:textId="571A29E7"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5" w:history="1">
        <w:r w:rsidR="00784807" w:rsidRPr="00694054">
          <w:rPr>
            <w:rStyle w:val="aa"/>
            <w:rFonts w:eastAsiaTheme="majorEastAsia" w:cs="Times New Roman"/>
            <w:noProof/>
            <w:sz w:val="24"/>
          </w:rPr>
          <w:t>3.1.7.</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79</w:t>
        </w:r>
        <w:r w:rsidR="00784807" w:rsidRPr="00694054">
          <w:rPr>
            <w:rFonts w:cs="Times New Roman"/>
            <w:noProof/>
            <w:webHidden/>
            <w:sz w:val="24"/>
          </w:rPr>
          <w:fldChar w:fldCharType="end"/>
        </w:r>
      </w:hyperlink>
    </w:p>
    <w:p w14:paraId="18153999" w14:textId="167A4D69"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6" w:history="1">
        <w:r w:rsidR="00784807" w:rsidRPr="00694054">
          <w:rPr>
            <w:rStyle w:val="aa"/>
            <w:rFonts w:eastAsiaTheme="majorEastAsia" w:cs="Times New Roman"/>
            <w:noProof/>
            <w:sz w:val="24"/>
          </w:rPr>
          <w:t>3.1.8.</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Гидравлические режимы и пьезометрические графики тепловых сетей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82</w:t>
        </w:r>
        <w:r w:rsidR="00784807" w:rsidRPr="00694054">
          <w:rPr>
            <w:rFonts w:cs="Times New Roman"/>
            <w:noProof/>
            <w:webHidden/>
            <w:sz w:val="24"/>
          </w:rPr>
          <w:fldChar w:fldCharType="end"/>
        </w:r>
      </w:hyperlink>
    </w:p>
    <w:p w14:paraId="014F58AF" w14:textId="66942CF3"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7" w:history="1">
        <w:r w:rsidR="00784807" w:rsidRPr="00694054">
          <w:rPr>
            <w:rStyle w:val="aa"/>
            <w:rFonts w:eastAsiaTheme="majorEastAsia" w:cs="Times New Roman"/>
            <w:noProof/>
            <w:sz w:val="24"/>
          </w:rPr>
          <w:t>3.1.9.</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Статистика отказов тепловых сетей (аварийных ситуаций) за последние 5 лет</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94</w:t>
        </w:r>
        <w:r w:rsidR="00784807" w:rsidRPr="00694054">
          <w:rPr>
            <w:rFonts w:cs="Times New Roman"/>
            <w:noProof/>
            <w:webHidden/>
            <w:sz w:val="24"/>
          </w:rPr>
          <w:fldChar w:fldCharType="end"/>
        </w:r>
      </w:hyperlink>
    </w:p>
    <w:p w14:paraId="5C09EA98" w14:textId="48E65ABF"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8" w:history="1">
        <w:r w:rsidR="00784807" w:rsidRPr="00694054">
          <w:rPr>
            <w:rStyle w:val="aa"/>
            <w:rFonts w:eastAsiaTheme="majorEastAsia" w:cs="Times New Roman"/>
            <w:noProof/>
            <w:sz w:val="24"/>
          </w:rPr>
          <w:t>3.1.10.</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97</w:t>
        </w:r>
        <w:r w:rsidR="00784807" w:rsidRPr="00694054">
          <w:rPr>
            <w:rFonts w:cs="Times New Roman"/>
            <w:noProof/>
            <w:webHidden/>
            <w:sz w:val="24"/>
          </w:rPr>
          <w:fldChar w:fldCharType="end"/>
        </w:r>
      </w:hyperlink>
    </w:p>
    <w:p w14:paraId="0379ABD4" w14:textId="4189E393"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89" w:history="1">
        <w:r w:rsidR="00784807" w:rsidRPr="00694054">
          <w:rPr>
            <w:rStyle w:val="aa"/>
            <w:rFonts w:eastAsiaTheme="majorEastAsia" w:cs="Times New Roman"/>
            <w:noProof/>
            <w:sz w:val="24"/>
          </w:rPr>
          <w:t>3.1.11.</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процедур диагностики состояния тепловых сетей и планирования капитальных (текущих) ремонтов</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_Toc236638189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97</w:t>
        </w:r>
        <w:r w:rsidR="00784807" w:rsidRPr="00694054">
          <w:rPr>
            <w:rFonts w:cs="Times New Roman"/>
            <w:noProof/>
            <w:webHidden/>
            <w:sz w:val="24"/>
          </w:rPr>
          <w:fldChar w:fldCharType="end"/>
        </w:r>
      </w:hyperlink>
    </w:p>
    <w:p w14:paraId="6DC1A474" w14:textId="5D8D4150"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0" w:history="1">
        <w:r w:rsidR="00784807" w:rsidRPr="00694054">
          <w:rPr>
            <w:rStyle w:val="aa"/>
            <w:rFonts w:eastAsiaTheme="majorEastAsia" w:cs="Times New Roman"/>
            <w:noProof/>
            <w:sz w:val="24"/>
          </w:rPr>
          <w:t>3.1.12.</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112</w:t>
        </w:r>
        <w:r w:rsidR="00784807" w:rsidRPr="00694054">
          <w:rPr>
            <w:rFonts w:cs="Times New Roman"/>
            <w:noProof/>
            <w:webHidden/>
            <w:sz w:val="24"/>
          </w:rPr>
          <w:fldChar w:fldCharType="end"/>
        </w:r>
      </w:hyperlink>
    </w:p>
    <w:p w14:paraId="38CED813" w14:textId="19B4ED63"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1" w:history="1">
        <w:r w:rsidR="00784807" w:rsidRPr="00694054">
          <w:rPr>
            <w:rStyle w:val="aa"/>
            <w:rFonts w:eastAsiaTheme="majorEastAsia" w:cs="Times New Roman"/>
            <w:noProof/>
            <w:sz w:val="24"/>
          </w:rPr>
          <w:t>3.1.13.</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116</w:t>
        </w:r>
        <w:r w:rsidR="00784807" w:rsidRPr="00694054">
          <w:rPr>
            <w:rFonts w:cs="Times New Roman"/>
            <w:noProof/>
            <w:webHidden/>
            <w:sz w:val="24"/>
          </w:rPr>
          <w:fldChar w:fldCharType="end"/>
        </w:r>
      </w:hyperlink>
    </w:p>
    <w:p w14:paraId="724413F6" w14:textId="1C0C307E"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2" w:history="1">
        <w:r w:rsidR="00784807" w:rsidRPr="00694054">
          <w:rPr>
            <w:rStyle w:val="aa"/>
            <w:rFonts w:eastAsiaTheme="majorEastAsia" w:cs="Times New Roman"/>
            <w:noProof/>
            <w:sz w:val="24"/>
          </w:rPr>
          <w:t>3.1.14.</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116</w:t>
        </w:r>
        <w:r w:rsidR="00784807" w:rsidRPr="00694054">
          <w:rPr>
            <w:rFonts w:cs="Times New Roman"/>
            <w:noProof/>
            <w:webHidden/>
            <w:sz w:val="24"/>
          </w:rPr>
          <w:fldChar w:fldCharType="end"/>
        </w:r>
      </w:hyperlink>
    </w:p>
    <w:p w14:paraId="38BEB403" w14:textId="66E8DF0A"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3" w:history="1">
        <w:r w:rsidR="00784807" w:rsidRPr="00694054">
          <w:rPr>
            <w:rStyle w:val="aa"/>
            <w:rFonts w:eastAsiaTheme="majorEastAsia" w:cs="Times New Roman"/>
            <w:noProof/>
            <w:sz w:val="24"/>
          </w:rPr>
          <w:t>3.1.15.</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Предписания надзорных органов по запрещению дальнейшей эксплуатации участков тепловой сети и результаты их исполнения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117</w:t>
        </w:r>
        <w:r w:rsidR="00784807" w:rsidRPr="00694054">
          <w:rPr>
            <w:rFonts w:cs="Times New Roman"/>
            <w:noProof/>
            <w:webHidden/>
            <w:sz w:val="24"/>
          </w:rPr>
          <w:fldChar w:fldCharType="end"/>
        </w:r>
      </w:hyperlink>
    </w:p>
    <w:p w14:paraId="070CA372" w14:textId="11689229"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4" w:history="1">
        <w:r w:rsidR="00784807" w:rsidRPr="00694054">
          <w:rPr>
            <w:rStyle w:val="aa"/>
            <w:rFonts w:eastAsiaTheme="majorEastAsia" w:cs="Times New Roman"/>
            <w:noProof/>
            <w:sz w:val="24"/>
          </w:rPr>
          <w:t>3.1.16.</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117</w:t>
        </w:r>
        <w:r w:rsidR="00784807" w:rsidRPr="00694054">
          <w:rPr>
            <w:rFonts w:cs="Times New Roman"/>
            <w:noProof/>
            <w:webHidden/>
            <w:sz w:val="24"/>
          </w:rPr>
          <w:fldChar w:fldCharType="end"/>
        </w:r>
      </w:hyperlink>
    </w:p>
    <w:p w14:paraId="0AE7036A" w14:textId="5BBC1A24"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5" w:history="1">
        <w:r w:rsidR="00784807" w:rsidRPr="00694054">
          <w:rPr>
            <w:rStyle w:val="aa"/>
            <w:rFonts w:eastAsiaTheme="majorEastAsia" w:cs="Times New Roman"/>
            <w:noProof/>
            <w:sz w:val="24"/>
          </w:rPr>
          <w:t>3.1.17.</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119</w:t>
        </w:r>
        <w:r w:rsidR="00784807" w:rsidRPr="00694054">
          <w:rPr>
            <w:rFonts w:cs="Times New Roman"/>
            <w:noProof/>
            <w:webHidden/>
            <w:sz w:val="24"/>
          </w:rPr>
          <w:fldChar w:fldCharType="end"/>
        </w:r>
      </w:hyperlink>
    </w:p>
    <w:p w14:paraId="5B7AB96C" w14:textId="453F6CC2"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6" w:history="1">
        <w:r w:rsidR="00784807" w:rsidRPr="00694054">
          <w:rPr>
            <w:rStyle w:val="aa"/>
            <w:rFonts w:eastAsiaTheme="majorEastAsia" w:cs="Times New Roman"/>
            <w:noProof/>
            <w:sz w:val="24"/>
          </w:rPr>
          <w:t>3.1.18.</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124</w:t>
        </w:r>
        <w:r w:rsidR="00784807" w:rsidRPr="00694054">
          <w:rPr>
            <w:rFonts w:cs="Times New Roman"/>
            <w:noProof/>
            <w:webHidden/>
            <w:sz w:val="24"/>
          </w:rPr>
          <w:fldChar w:fldCharType="end"/>
        </w:r>
      </w:hyperlink>
    </w:p>
    <w:p w14:paraId="0E283BC1" w14:textId="6BDBA478"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7" w:history="1">
        <w:r w:rsidR="00784807" w:rsidRPr="00694054">
          <w:rPr>
            <w:rStyle w:val="aa"/>
            <w:rFonts w:eastAsiaTheme="majorEastAsia" w:cs="Times New Roman"/>
            <w:noProof/>
            <w:sz w:val="24"/>
          </w:rPr>
          <w:t>3.1.19.</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Уровень автоматизации и обслуживания центральных тепловых пунктов, насосных станций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124</w:t>
        </w:r>
        <w:r w:rsidR="00784807" w:rsidRPr="00694054">
          <w:rPr>
            <w:rFonts w:cs="Times New Roman"/>
            <w:noProof/>
            <w:webHidden/>
            <w:sz w:val="24"/>
          </w:rPr>
          <w:fldChar w:fldCharType="end"/>
        </w:r>
      </w:hyperlink>
    </w:p>
    <w:p w14:paraId="38891496" w14:textId="7140A988"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8" w:history="1">
        <w:r w:rsidR="00784807" w:rsidRPr="00694054">
          <w:rPr>
            <w:rStyle w:val="aa"/>
            <w:rFonts w:eastAsiaTheme="majorEastAsia" w:cs="Times New Roman"/>
            <w:noProof/>
            <w:sz w:val="24"/>
          </w:rPr>
          <w:t>3.1.20.</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Сведения о наличии защиты тепловых сетей от превышения давления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124</w:t>
        </w:r>
        <w:r w:rsidR="00784807" w:rsidRPr="00694054">
          <w:rPr>
            <w:rFonts w:cs="Times New Roman"/>
            <w:noProof/>
            <w:webHidden/>
            <w:sz w:val="24"/>
          </w:rPr>
          <w:fldChar w:fldCharType="end"/>
        </w:r>
      </w:hyperlink>
    </w:p>
    <w:p w14:paraId="7DE77E2E" w14:textId="413577CF"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199" w:history="1">
        <w:r w:rsidR="00784807" w:rsidRPr="00694054">
          <w:rPr>
            <w:rStyle w:val="aa"/>
            <w:rFonts w:eastAsiaTheme="majorEastAsia" w:cs="Times New Roman"/>
            <w:noProof/>
            <w:sz w:val="24"/>
          </w:rPr>
          <w:t>3.1.21.</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Перечень выявленных бесхозяйных тепловых сетей и обоснование выбора организации, уполномоченной на их эксплуатацию</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_Toc236638199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124</w:t>
        </w:r>
        <w:r w:rsidR="00784807" w:rsidRPr="00694054">
          <w:rPr>
            <w:rFonts w:cs="Times New Roman"/>
            <w:noProof/>
            <w:webHidden/>
            <w:sz w:val="24"/>
          </w:rPr>
          <w:fldChar w:fldCharType="end"/>
        </w:r>
      </w:hyperlink>
    </w:p>
    <w:p w14:paraId="34E093B0" w14:textId="62DAA8AD"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200" w:history="1">
        <w:r w:rsidR="00784807" w:rsidRPr="00694054">
          <w:rPr>
            <w:rStyle w:val="aa"/>
            <w:rFonts w:eastAsiaTheme="majorEastAsia" w:cs="Times New Roman"/>
            <w:noProof/>
            <w:sz w:val="24"/>
          </w:rPr>
          <w:t>3.1.22.</w:t>
        </w:r>
        <w:r w:rsidR="00784807" w:rsidRPr="00694054">
          <w:rPr>
            <w:rFonts w:eastAsiaTheme="minorEastAsia" w:cs="Times New Roman"/>
            <w:noProof/>
            <w:sz w:val="24"/>
            <w:lang w:eastAsia="ru-RU"/>
          </w:rPr>
          <w:tab/>
        </w:r>
        <w:r w:rsidR="00784807" w:rsidRPr="00694054">
          <w:rPr>
            <w:rStyle w:val="aa"/>
            <w:rFonts w:eastAsiaTheme="majorEastAsia" w:cs="Times New Roman"/>
            <w:noProof/>
            <w:sz w:val="24"/>
          </w:rPr>
          <w:t>Данные энергетических характеристик тепловых сетей (при их наличии)</w:t>
        </w:r>
        <w:r w:rsidR="00784807" w:rsidRPr="00694054">
          <w:rPr>
            <w:rFonts w:cs="Times New Roman"/>
            <w:noProof/>
            <w:webHidden/>
            <w:sz w:val="24"/>
          </w:rPr>
          <w:tab/>
        </w:r>
        <w:r w:rsidR="00C166ED"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124</w:t>
        </w:r>
        <w:r w:rsidR="00784807" w:rsidRPr="00694054">
          <w:rPr>
            <w:rFonts w:cs="Times New Roman"/>
            <w:noProof/>
            <w:webHidden/>
            <w:sz w:val="24"/>
          </w:rPr>
          <w:fldChar w:fldCharType="end"/>
        </w:r>
      </w:hyperlink>
    </w:p>
    <w:p w14:paraId="268E8CD9" w14:textId="12BC45A7"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201" w:history="1">
        <w:r w:rsidR="00784807" w:rsidRPr="00694054">
          <w:rPr>
            <w:rStyle w:val="aa"/>
            <w:rFonts w:cs="Times New Roman"/>
            <w:b w:val="0"/>
            <w:noProof/>
          </w:rPr>
          <w:t>Часть 4.</w:t>
        </w:r>
        <w:r w:rsidR="00784807" w:rsidRPr="00694054">
          <w:rPr>
            <w:rFonts w:eastAsiaTheme="minorEastAsia" w:cs="Times New Roman"/>
            <w:b w:val="0"/>
            <w:noProof/>
            <w:lang w:eastAsia="ru-RU"/>
          </w:rPr>
          <w:tab/>
        </w:r>
        <w:r w:rsidR="00784807" w:rsidRPr="00694054">
          <w:rPr>
            <w:rStyle w:val="aa"/>
            <w:rFonts w:cs="Times New Roman"/>
            <w:b w:val="0"/>
            <w:noProof/>
          </w:rPr>
          <w:t>"Зоны действия источников тепловой энергии"</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_Toc236638201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125</w:t>
        </w:r>
        <w:r w:rsidR="00784807" w:rsidRPr="00694054">
          <w:rPr>
            <w:rFonts w:cs="Times New Roman"/>
            <w:b w:val="0"/>
            <w:noProof/>
            <w:webHidden/>
          </w:rPr>
          <w:fldChar w:fldCharType="end"/>
        </w:r>
      </w:hyperlink>
    </w:p>
    <w:p w14:paraId="45BE265E" w14:textId="02E4066D"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02" w:history="1">
        <w:r w:rsidR="00784807" w:rsidRPr="00694054">
          <w:rPr>
            <w:rStyle w:val="aa"/>
            <w:rFonts w:cs="Times New Roman"/>
            <w:noProof/>
            <w:sz w:val="24"/>
          </w:rPr>
          <w:t>4.1.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125</w:t>
        </w:r>
        <w:r w:rsidR="00784807" w:rsidRPr="00694054">
          <w:rPr>
            <w:rFonts w:cs="Times New Roman"/>
            <w:noProof/>
            <w:webHidden/>
            <w:sz w:val="24"/>
          </w:rPr>
          <w:fldChar w:fldCharType="end"/>
        </w:r>
      </w:hyperlink>
    </w:p>
    <w:p w14:paraId="2AD2AD35" w14:textId="44144680"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203" w:history="1">
        <w:r w:rsidR="00784807" w:rsidRPr="00694054">
          <w:rPr>
            <w:rStyle w:val="aa"/>
            <w:rFonts w:cs="Times New Roman"/>
            <w:noProof/>
            <w:sz w:val="24"/>
          </w:rPr>
          <w:t>4.1.1.</w:t>
        </w:r>
        <w:r w:rsidR="00784807" w:rsidRPr="00694054">
          <w:rPr>
            <w:rFonts w:eastAsiaTheme="minorEastAsia" w:cs="Times New Roman"/>
            <w:noProof/>
            <w:sz w:val="24"/>
            <w:lang w:eastAsia="ru-RU"/>
          </w:rPr>
          <w:tab/>
        </w:r>
        <w:r w:rsidR="00784807" w:rsidRPr="00694054">
          <w:rPr>
            <w:rStyle w:val="aa"/>
            <w:rFonts w:cs="Times New Roman"/>
            <w:noProof/>
            <w:sz w:val="24"/>
          </w:rPr>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128</w:t>
        </w:r>
        <w:r w:rsidR="00784807" w:rsidRPr="00694054">
          <w:rPr>
            <w:rFonts w:cs="Times New Roman"/>
            <w:noProof/>
            <w:webHidden/>
            <w:sz w:val="24"/>
          </w:rPr>
          <w:fldChar w:fldCharType="end"/>
        </w:r>
      </w:hyperlink>
    </w:p>
    <w:p w14:paraId="6F4B818C" w14:textId="543212C0" w:rsidR="00784807" w:rsidRPr="00694054" w:rsidRDefault="009622B4" w:rsidP="00C166ED">
      <w:pPr>
        <w:pStyle w:val="13"/>
        <w:tabs>
          <w:tab w:val="left" w:pos="1898"/>
          <w:tab w:val="right" w:leader="dot" w:pos="9345"/>
        </w:tabs>
        <w:spacing w:before="0" w:after="0"/>
        <w:ind w:firstLine="0"/>
        <w:rPr>
          <w:rFonts w:eastAsiaTheme="minorEastAsia" w:cs="Times New Roman"/>
          <w:b w:val="0"/>
          <w:noProof/>
          <w:lang w:eastAsia="ru-RU"/>
        </w:rPr>
      </w:pPr>
      <w:hyperlink w:anchor="_Toc236638204" w:history="1">
        <w:r w:rsidR="00784807" w:rsidRPr="00694054">
          <w:rPr>
            <w:rStyle w:val="aa"/>
            <w:rFonts w:cs="Times New Roman"/>
            <w:b w:val="0"/>
            <w:noProof/>
          </w:rPr>
          <w:t>Часть 5.</w:t>
        </w:r>
        <w:r w:rsidR="00784807" w:rsidRPr="00694054">
          <w:rPr>
            <w:rFonts w:eastAsiaTheme="minorEastAsia" w:cs="Times New Roman"/>
            <w:b w:val="0"/>
            <w:noProof/>
            <w:lang w:eastAsia="ru-RU"/>
          </w:rPr>
          <w:tab/>
        </w:r>
        <w:r w:rsidR="00784807" w:rsidRPr="00694054">
          <w:rPr>
            <w:rStyle w:val="aa"/>
            <w:rFonts w:cs="Times New Roman"/>
            <w:b w:val="0"/>
            <w:noProof/>
          </w:rPr>
          <w:t>"Тепловые нагрузки потребителей тепловой энергии, групп потребителей тепловой энергии"</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_Toc236638204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129</w:t>
        </w:r>
        <w:r w:rsidR="00784807" w:rsidRPr="00694054">
          <w:rPr>
            <w:rFonts w:cs="Times New Roman"/>
            <w:b w:val="0"/>
            <w:noProof/>
            <w:webHidden/>
          </w:rPr>
          <w:fldChar w:fldCharType="end"/>
        </w:r>
      </w:hyperlink>
    </w:p>
    <w:p w14:paraId="3EB5DA03" w14:textId="5F666134"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05" w:history="1">
        <w:r w:rsidR="00784807" w:rsidRPr="00694054">
          <w:rPr>
            <w:rStyle w:val="aa"/>
            <w:rFonts w:cs="Times New Roman"/>
            <w:noProof/>
            <w:sz w:val="24"/>
          </w:rPr>
          <w:t>5.1.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129</w:t>
        </w:r>
        <w:r w:rsidR="00784807" w:rsidRPr="00694054">
          <w:rPr>
            <w:rFonts w:cs="Times New Roman"/>
            <w:noProof/>
            <w:webHidden/>
            <w:sz w:val="24"/>
          </w:rPr>
          <w:fldChar w:fldCharType="end"/>
        </w:r>
      </w:hyperlink>
    </w:p>
    <w:p w14:paraId="61796C32" w14:textId="2C73FF24"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06" w:history="1">
        <w:r w:rsidR="00784807" w:rsidRPr="00694054">
          <w:rPr>
            <w:rStyle w:val="aa"/>
            <w:rFonts w:cs="Times New Roman"/>
            <w:noProof/>
            <w:sz w:val="24"/>
          </w:rPr>
          <w:t>5.2.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значений расчетных тепловых нагрузок на коллекторах источников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130</w:t>
        </w:r>
        <w:r w:rsidR="00784807" w:rsidRPr="00694054">
          <w:rPr>
            <w:rFonts w:cs="Times New Roman"/>
            <w:noProof/>
            <w:webHidden/>
            <w:sz w:val="24"/>
          </w:rPr>
          <w:fldChar w:fldCharType="end"/>
        </w:r>
      </w:hyperlink>
    </w:p>
    <w:p w14:paraId="0A38A278" w14:textId="60026876"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07" w:history="1">
        <w:r w:rsidR="00784807" w:rsidRPr="00694054">
          <w:rPr>
            <w:rStyle w:val="aa"/>
            <w:rFonts w:cs="Times New Roman"/>
            <w:noProof/>
            <w:sz w:val="24"/>
          </w:rPr>
          <w:t>5.3.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134</w:t>
        </w:r>
        <w:r w:rsidR="00784807" w:rsidRPr="00694054">
          <w:rPr>
            <w:rFonts w:cs="Times New Roman"/>
            <w:noProof/>
            <w:webHidden/>
            <w:sz w:val="24"/>
          </w:rPr>
          <w:fldChar w:fldCharType="end"/>
        </w:r>
      </w:hyperlink>
    </w:p>
    <w:p w14:paraId="39BD8313" w14:textId="2537F941"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08" w:history="1">
        <w:r w:rsidR="00784807" w:rsidRPr="00694054">
          <w:rPr>
            <w:rStyle w:val="aa"/>
            <w:rFonts w:cs="Times New Roman"/>
            <w:noProof/>
            <w:sz w:val="24"/>
          </w:rPr>
          <w:t>5.4.</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величины потребления тепловой энергии в расчетных элементах территориального деления за отопительный период и за год в целом</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134</w:t>
        </w:r>
        <w:r w:rsidR="00784807" w:rsidRPr="00694054">
          <w:rPr>
            <w:rFonts w:cs="Times New Roman"/>
            <w:noProof/>
            <w:webHidden/>
            <w:sz w:val="24"/>
          </w:rPr>
          <w:fldChar w:fldCharType="end"/>
        </w:r>
      </w:hyperlink>
    </w:p>
    <w:p w14:paraId="365A538F" w14:textId="428DD418"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09" w:history="1">
        <w:r w:rsidR="00784807" w:rsidRPr="00694054">
          <w:rPr>
            <w:rStyle w:val="aa"/>
            <w:rFonts w:cs="Times New Roman"/>
            <w:noProof/>
            <w:sz w:val="24"/>
          </w:rPr>
          <w:t>5.5.</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существующих нормативов потребления тепловой энергии для населения на отопление и горячее водоснабжение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_Toc236638209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134</w:t>
        </w:r>
        <w:r w:rsidR="00784807" w:rsidRPr="00694054">
          <w:rPr>
            <w:rFonts w:cs="Times New Roman"/>
            <w:noProof/>
            <w:webHidden/>
            <w:sz w:val="24"/>
          </w:rPr>
          <w:fldChar w:fldCharType="end"/>
        </w:r>
      </w:hyperlink>
    </w:p>
    <w:p w14:paraId="42445EC1" w14:textId="5579577A"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0" w:history="1">
        <w:r w:rsidR="00784807" w:rsidRPr="00694054">
          <w:rPr>
            <w:rStyle w:val="aa"/>
            <w:rFonts w:cs="Times New Roman"/>
            <w:noProof/>
            <w:sz w:val="24"/>
          </w:rPr>
          <w:t>5.6.</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сравнения величины договорной и расчетной тепловой нагрузки по зоне действия каждого источника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138</w:t>
        </w:r>
        <w:r w:rsidR="00784807" w:rsidRPr="00694054">
          <w:rPr>
            <w:rFonts w:cs="Times New Roman"/>
            <w:noProof/>
            <w:webHidden/>
            <w:sz w:val="24"/>
          </w:rPr>
          <w:fldChar w:fldCharType="end"/>
        </w:r>
      </w:hyperlink>
    </w:p>
    <w:p w14:paraId="53F3E8BB" w14:textId="1EC39AF5"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1" w:history="1">
        <w:r w:rsidR="00784807" w:rsidRPr="00694054">
          <w:rPr>
            <w:rStyle w:val="aa"/>
            <w:rFonts w:cs="Times New Roman"/>
            <w:noProof/>
            <w:sz w:val="24"/>
          </w:rPr>
          <w:t>5.7.</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138</w:t>
        </w:r>
        <w:r w:rsidR="00784807" w:rsidRPr="00694054">
          <w:rPr>
            <w:rFonts w:cs="Times New Roman"/>
            <w:noProof/>
            <w:webHidden/>
            <w:sz w:val="24"/>
          </w:rPr>
          <w:fldChar w:fldCharType="end"/>
        </w:r>
      </w:hyperlink>
    </w:p>
    <w:p w14:paraId="4F3426DF" w14:textId="7BC11841"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212" w:history="1">
        <w:r w:rsidR="00784807" w:rsidRPr="00694054">
          <w:rPr>
            <w:rStyle w:val="aa"/>
            <w:rFonts w:cs="Times New Roman"/>
            <w:b w:val="0"/>
            <w:noProof/>
          </w:rPr>
          <w:t>Часть 6.</w:t>
        </w:r>
        <w:r w:rsidR="00784807" w:rsidRPr="00694054">
          <w:rPr>
            <w:rFonts w:eastAsiaTheme="minorEastAsia" w:cs="Times New Roman"/>
            <w:b w:val="0"/>
            <w:noProof/>
            <w:lang w:eastAsia="ru-RU"/>
          </w:rPr>
          <w:tab/>
        </w:r>
        <w:r w:rsidR="00784807" w:rsidRPr="00694054">
          <w:rPr>
            <w:rStyle w:val="aa"/>
            <w:rFonts w:cs="Times New Roman"/>
            <w:b w:val="0"/>
            <w:noProof/>
          </w:rPr>
          <w:t>"Балансы тепловой мощности и тепловой нагрузки"</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_Toc236638212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140</w:t>
        </w:r>
        <w:r w:rsidR="00784807" w:rsidRPr="00694054">
          <w:rPr>
            <w:rFonts w:cs="Times New Roman"/>
            <w:b w:val="0"/>
            <w:noProof/>
            <w:webHidden/>
          </w:rPr>
          <w:fldChar w:fldCharType="end"/>
        </w:r>
      </w:hyperlink>
    </w:p>
    <w:p w14:paraId="1EC42A28" w14:textId="74C81E5C"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3" w:history="1">
        <w:r w:rsidR="00784807" w:rsidRPr="00694054">
          <w:rPr>
            <w:rStyle w:val="aa"/>
            <w:rFonts w:cs="Times New Roman"/>
            <w:noProof/>
            <w:sz w:val="24"/>
          </w:rPr>
          <w:t>6.1.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140</w:t>
        </w:r>
        <w:r w:rsidR="00784807" w:rsidRPr="00694054">
          <w:rPr>
            <w:rFonts w:cs="Times New Roman"/>
            <w:noProof/>
            <w:webHidden/>
            <w:sz w:val="24"/>
          </w:rPr>
          <w:fldChar w:fldCharType="end"/>
        </w:r>
      </w:hyperlink>
    </w:p>
    <w:p w14:paraId="6691FEA5" w14:textId="6846FB25"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4" w:history="1">
        <w:r w:rsidR="00784807" w:rsidRPr="00694054">
          <w:rPr>
            <w:rStyle w:val="aa"/>
            <w:rFonts w:cs="Times New Roman"/>
            <w:noProof/>
            <w:sz w:val="24"/>
          </w:rPr>
          <w:t>6.2.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141</w:t>
        </w:r>
        <w:r w:rsidR="00784807" w:rsidRPr="00694054">
          <w:rPr>
            <w:rFonts w:cs="Times New Roman"/>
            <w:noProof/>
            <w:webHidden/>
            <w:sz w:val="24"/>
          </w:rPr>
          <w:fldChar w:fldCharType="end"/>
        </w:r>
      </w:hyperlink>
    </w:p>
    <w:p w14:paraId="09E2F00A" w14:textId="223F2F19"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5" w:history="1">
        <w:r w:rsidR="00784807" w:rsidRPr="00694054">
          <w:rPr>
            <w:rStyle w:val="aa"/>
            <w:rFonts w:cs="Times New Roman"/>
            <w:noProof/>
            <w:sz w:val="24"/>
          </w:rPr>
          <w:t>6.3.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84807" w:rsidRPr="00694054">
          <w:rPr>
            <w:rFonts w:cs="Times New Roman"/>
            <w:noProof/>
            <w:webHidden/>
            <w:sz w:val="24"/>
          </w:rPr>
          <w:tab/>
        </w:r>
        <w:r w:rsidR="00C166ED"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141</w:t>
        </w:r>
        <w:r w:rsidR="00784807" w:rsidRPr="00694054">
          <w:rPr>
            <w:rFonts w:cs="Times New Roman"/>
            <w:noProof/>
            <w:webHidden/>
            <w:sz w:val="24"/>
          </w:rPr>
          <w:fldChar w:fldCharType="end"/>
        </w:r>
      </w:hyperlink>
    </w:p>
    <w:p w14:paraId="621F58EB" w14:textId="75C22DED"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6" w:history="1">
        <w:r w:rsidR="00784807" w:rsidRPr="00694054">
          <w:rPr>
            <w:rStyle w:val="aa"/>
            <w:rFonts w:cs="Times New Roman"/>
            <w:noProof/>
            <w:sz w:val="24"/>
          </w:rPr>
          <w:t>6.4.</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причины возникновения дефицитов тепловой мощности и последствий влияния дефицитов на качество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141</w:t>
        </w:r>
        <w:r w:rsidR="00784807" w:rsidRPr="00694054">
          <w:rPr>
            <w:rFonts w:cs="Times New Roman"/>
            <w:noProof/>
            <w:webHidden/>
            <w:sz w:val="24"/>
          </w:rPr>
          <w:fldChar w:fldCharType="end"/>
        </w:r>
      </w:hyperlink>
    </w:p>
    <w:p w14:paraId="67A30C6E" w14:textId="6B072DD4"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217" w:history="1">
        <w:r w:rsidR="00784807" w:rsidRPr="00694054">
          <w:rPr>
            <w:rStyle w:val="aa"/>
            <w:rFonts w:cs="Times New Roman"/>
            <w:b w:val="0"/>
            <w:noProof/>
          </w:rPr>
          <w:t>Часть 7.</w:t>
        </w:r>
        <w:r w:rsidR="00784807" w:rsidRPr="00694054">
          <w:rPr>
            <w:rFonts w:eastAsiaTheme="minorEastAsia" w:cs="Times New Roman"/>
            <w:b w:val="0"/>
            <w:noProof/>
            <w:lang w:eastAsia="ru-RU"/>
          </w:rPr>
          <w:tab/>
        </w:r>
        <w:r w:rsidR="00784807" w:rsidRPr="00694054">
          <w:rPr>
            <w:rStyle w:val="aa"/>
            <w:rFonts w:cs="Times New Roman"/>
            <w:b w:val="0"/>
            <w:noProof/>
          </w:rPr>
          <w:t>"Балансы теплоносителя"</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_Toc236638217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142</w:t>
        </w:r>
        <w:r w:rsidR="00784807" w:rsidRPr="00694054">
          <w:rPr>
            <w:rFonts w:cs="Times New Roman"/>
            <w:b w:val="0"/>
            <w:noProof/>
            <w:webHidden/>
          </w:rPr>
          <w:fldChar w:fldCharType="end"/>
        </w:r>
      </w:hyperlink>
    </w:p>
    <w:p w14:paraId="7520C8BA" w14:textId="3A515F8C"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8" w:history="1">
        <w:r w:rsidR="00784807" w:rsidRPr="00694054">
          <w:rPr>
            <w:rStyle w:val="aa"/>
            <w:rFonts w:cs="Times New Roman"/>
            <w:noProof/>
            <w:sz w:val="24"/>
          </w:rPr>
          <w:t>7.1.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142</w:t>
        </w:r>
        <w:r w:rsidR="00784807" w:rsidRPr="00694054">
          <w:rPr>
            <w:rFonts w:cs="Times New Roman"/>
            <w:noProof/>
            <w:webHidden/>
            <w:sz w:val="24"/>
          </w:rPr>
          <w:fldChar w:fldCharType="end"/>
        </w:r>
      </w:hyperlink>
    </w:p>
    <w:p w14:paraId="05C16F93" w14:textId="2B65F055"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19" w:history="1">
        <w:r w:rsidR="00784807" w:rsidRPr="00694054">
          <w:rPr>
            <w:rStyle w:val="aa"/>
            <w:rFonts w:cs="Times New Roman"/>
            <w:noProof/>
            <w:sz w:val="24"/>
          </w:rPr>
          <w:t>7.2.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_Toc236638219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142</w:t>
        </w:r>
        <w:r w:rsidR="00784807" w:rsidRPr="00694054">
          <w:rPr>
            <w:rFonts w:cs="Times New Roman"/>
            <w:noProof/>
            <w:webHidden/>
            <w:sz w:val="24"/>
          </w:rPr>
          <w:fldChar w:fldCharType="end"/>
        </w:r>
      </w:hyperlink>
    </w:p>
    <w:p w14:paraId="68E2125F" w14:textId="4BA5DA41"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0" w:history="1">
        <w:r w:rsidR="00784807" w:rsidRPr="00694054">
          <w:rPr>
            <w:rStyle w:val="aa"/>
            <w:rFonts w:cs="Times New Roman"/>
            <w:noProof/>
            <w:sz w:val="24"/>
          </w:rPr>
          <w:t>7.3.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144</w:t>
        </w:r>
        <w:r w:rsidR="00784807" w:rsidRPr="00694054">
          <w:rPr>
            <w:rFonts w:cs="Times New Roman"/>
            <w:noProof/>
            <w:webHidden/>
            <w:sz w:val="24"/>
          </w:rPr>
          <w:fldChar w:fldCharType="end"/>
        </w:r>
      </w:hyperlink>
    </w:p>
    <w:p w14:paraId="43E7BAA7" w14:textId="5A2935D3" w:rsidR="00784807" w:rsidRPr="00694054" w:rsidRDefault="009622B4" w:rsidP="00C166ED">
      <w:pPr>
        <w:pStyle w:val="13"/>
        <w:tabs>
          <w:tab w:val="left" w:pos="1828"/>
          <w:tab w:val="right" w:leader="dot" w:pos="9345"/>
        </w:tabs>
        <w:spacing w:before="0" w:after="0"/>
        <w:ind w:firstLine="0"/>
        <w:rPr>
          <w:rFonts w:eastAsiaTheme="minorEastAsia" w:cs="Times New Roman"/>
          <w:b w:val="0"/>
          <w:noProof/>
          <w:lang w:eastAsia="ru-RU"/>
        </w:rPr>
      </w:pPr>
      <w:hyperlink w:anchor="_Toc236638221" w:history="1">
        <w:r w:rsidR="00784807" w:rsidRPr="00694054">
          <w:rPr>
            <w:rStyle w:val="aa"/>
            <w:rFonts w:cs="Times New Roman"/>
            <w:b w:val="0"/>
            <w:noProof/>
          </w:rPr>
          <w:t>Часть 8.</w:t>
        </w:r>
        <w:r w:rsidR="00784807" w:rsidRPr="00694054">
          <w:rPr>
            <w:rFonts w:eastAsiaTheme="minorEastAsia" w:cs="Times New Roman"/>
            <w:b w:val="0"/>
            <w:noProof/>
            <w:lang w:eastAsia="ru-RU"/>
          </w:rPr>
          <w:tab/>
        </w:r>
        <w:r w:rsidR="00784807" w:rsidRPr="00694054">
          <w:rPr>
            <w:rStyle w:val="aa"/>
            <w:rFonts w:cs="Times New Roman"/>
            <w:b w:val="0"/>
            <w:noProof/>
          </w:rPr>
          <w:t>"Топливные балансы источников тепловой энергии и система обеспечения топливом"</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_Toc236638221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145</w:t>
        </w:r>
        <w:r w:rsidR="00784807" w:rsidRPr="00694054">
          <w:rPr>
            <w:rFonts w:cs="Times New Roman"/>
            <w:b w:val="0"/>
            <w:noProof/>
            <w:webHidden/>
          </w:rPr>
          <w:fldChar w:fldCharType="end"/>
        </w:r>
      </w:hyperlink>
    </w:p>
    <w:p w14:paraId="2BF060FA" w14:textId="04B6A9DA"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2" w:history="1">
        <w:r w:rsidR="00784807" w:rsidRPr="00694054">
          <w:rPr>
            <w:rStyle w:val="aa"/>
            <w:rFonts w:cs="Times New Roman"/>
            <w:noProof/>
            <w:sz w:val="24"/>
          </w:rPr>
          <w:t>8.1.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видов и количества используемого основного топлива для каждого источника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145</w:t>
        </w:r>
        <w:r w:rsidR="00784807" w:rsidRPr="00694054">
          <w:rPr>
            <w:rFonts w:cs="Times New Roman"/>
            <w:noProof/>
            <w:webHidden/>
            <w:sz w:val="24"/>
          </w:rPr>
          <w:fldChar w:fldCharType="end"/>
        </w:r>
      </w:hyperlink>
    </w:p>
    <w:p w14:paraId="3FC51529" w14:textId="3451F48E"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3" w:history="1">
        <w:r w:rsidR="00784807" w:rsidRPr="00694054">
          <w:rPr>
            <w:rStyle w:val="aa"/>
            <w:rFonts w:cs="Times New Roman"/>
            <w:noProof/>
            <w:sz w:val="24"/>
          </w:rPr>
          <w:t>8.2.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видов резервного и аварийного топлива и возможности их обеспечения в соответствии с нормативными требованиями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164</w:t>
        </w:r>
        <w:r w:rsidR="00784807" w:rsidRPr="00694054">
          <w:rPr>
            <w:rFonts w:cs="Times New Roman"/>
            <w:noProof/>
            <w:webHidden/>
            <w:sz w:val="24"/>
          </w:rPr>
          <w:fldChar w:fldCharType="end"/>
        </w:r>
      </w:hyperlink>
    </w:p>
    <w:p w14:paraId="06C9A488" w14:textId="6CFE875B"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4" w:history="1">
        <w:r w:rsidR="00784807" w:rsidRPr="00694054">
          <w:rPr>
            <w:rStyle w:val="aa"/>
            <w:rFonts w:cs="Times New Roman"/>
            <w:noProof/>
            <w:sz w:val="24"/>
          </w:rPr>
          <w:t>8.3.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особенностей характеристик видов топлива в зависимости от мест поставки</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164</w:t>
        </w:r>
        <w:r w:rsidR="00784807" w:rsidRPr="00694054">
          <w:rPr>
            <w:rFonts w:cs="Times New Roman"/>
            <w:noProof/>
            <w:webHidden/>
            <w:sz w:val="24"/>
          </w:rPr>
          <w:fldChar w:fldCharType="end"/>
        </w:r>
      </w:hyperlink>
    </w:p>
    <w:p w14:paraId="00B9B8B2" w14:textId="20DF5C97"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5" w:history="1">
        <w:r w:rsidR="00784807" w:rsidRPr="00694054">
          <w:rPr>
            <w:rStyle w:val="aa"/>
            <w:rFonts w:cs="Times New Roman"/>
            <w:noProof/>
            <w:sz w:val="24"/>
          </w:rPr>
          <w:t>8.4.</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использования местных видов топлива</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164</w:t>
        </w:r>
        <w:r w:rsidR="00784807" w:rsidRPr="00694054">
          <w:rPr>
            <w:rFonts w:cs="Times New Roman"/>
            <w:noProof/>
            <w:webHidden/>
            <w:sz w:val="24"/>
          </w:rPr>
          <w:fldChar w:fldCharType="end"/>
        </w:r>
      </w:hyperlink>
    </w:p>
    <w:p w14:paraId="6FEF3C7C" w14:textId="019F0DB2"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6" w:history="1">
        <w:r w:rsidR="00784807" w:rsidRPr="00694054">
          <w:rPr>
            <w:rStyle w:val="aa"/>
            <w:rFonts w:cs="Times New Roman"/>
            <w:noProof/>
            <w:sz w:val="24"/>
          </w:rPr>
          <w:t>8.5.</w:t>
        </w:r>
        <w:r w:rsidR="00784807" w:rsidRPr="00694054">
          <w:rPr>
            <w:rFonts w:eastAsiaTheme="minorEastAsia" w:cs="Times New Roman"/>
            <w:noProof/>
            <w:sz w:val="24"/>
            <w:lang w:eastAsia="ru-RU"/>
          </w:rPr>
          <w:tab/>
        </w:r>
        <w:r w:rsidR="00784807" w:rsidRPr="00694054">
          <w:rPr>
            <w:rStyle w:val="aa"/>
            <w:rFonts w:cs="Times New Roman"/>
            <w:noProof/>
            <w:sz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w:t>
        </w:r>
        <w:r w:rsidR="00784807" w:rsidRPr="00694054">
          <w:rPr>
            <w:rStyle w:val="aa"/>
            <w:rFonts w:cs="Times New Roman"/>
            <w:noProof/>
            <w:sz w:val="24"/>
          </w:rPr>
          <w:lastRenderedPageBreak/>
          <w:t>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164</w:t>
        </w:r>
        <w:r w:rsidR="00784807" w:rsidRPr="00694054">
          <w:rPr>
            <w:rFonts w:cs="Times New Roman"/>
            <w:noProof/>
            <w:webHidden/>
            <w:sz w:val="24"/>
          </w:rPr>
          <w:fldChar w:fldCharType="end"/>
        </w:r>
      </w:hyperlink>
    </w:p>
    <w:p w14:paraId="47F04740" w14:textId="4EA008C7"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7" w:history="1">
        <w:r w:rsidR="00784807" w:rsidRPr="00694054">
          <w:rPr>
            <w:rStyle w:val="aa"/>
            <w:rFonts w:cs="Times New Roman"/>
            <w:noProof/>
            <w:sz w:val="24"/>
          </w:rPr>
          <w:t>8.6.</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166</w:t>
        </w:r>
        <w:r w:rsidR="00784807" w:rsidRPr="00694054">
          <w:rPr>
            <w:rFonts w:cs="Times New Roman"/>
            <w:noProof/>
            <w:webHidden/>
            <w:sz w:val="24"/>
          </w:rPr>
          <w:fldChar w:fldCharType="end"/>
        </w:r>
      </w:hyperlink>
    </w:p>
    <w:p w14:paraId="67EA3E56" w14:textId="5D03EDD8"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28" w:history="1">
        <w:r w:rsidR="00784807" w:rsidRPr="00694054">
          <w:rPr>
            <w:rStyle w:val="aa"/>
            <w:rFonts w:cs="Times New Roman"/>
            <w:noProof/>
            <w:sz w:val="24"/>
          </w:rPr>
          <w:t>8.7.</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приоритетного направления развития топливного баланса поселения, городского округа</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_Toc236638228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166</w:t>
        </w:r>
        <w:r w:rsidR="00784807" w:rsidRPr="00694054">
          <w:rPr>
            <w:rFonts w:cs="Times New Roman"/>
            <w:noProof/>
            <w:webHidden/>
            <w:sz w:val="24"/>
          </w:rPr>
          <w:fldChar w:fldCharType="end"/>
        </w:r>
      </w:hyperlink>
    </w:p>
    <w:p w14:paraId="20664C26" w14:textId="43F3CB2E" w:rsidR="00784807" w:rsidRPr="00694054" w:rsidRDefault="009622B4" w:rsidP="00C166ED">
      <w:pPr>
        <w:pStyle w:val="13"/>
        <w:tabs>
          <w:tab w:val="left" w:pos="1760"/>
          <w:tab w:val="right" w:leader="dot" w:pos="9345"/>
        </w:tabs>
        <w:spacing w:before="0" w:after="0"/>
        <w:ind w:firstLine="0"/>
        <w:rPr>
          <w:rFonts w:eastAsiaTheme="minorEastAsia" w:cs="Times New Roman"/>
          <w:b w:val="0"/>
          <w:noProof/>
          <w:lang w:eastAsia="ru-RU"/>
        </w:rPr>
      </w:pPr>
      <w:hyperlink w:anchor="_Toc236638229" w:history="1">
        <w:r w:rsidR="00784807" w:rsidRPr="00694054">
          <w:rPr>
            <w:rStyle w:val="aa"/>
            <w:rFonts w:cs="Times New Roman"/>
            <w:b w:val="0"/>
            <w:noProof/>
          </w:rPr>
          <w:t>Часть 9.</w:t>
        </w:r>
        <w:r w:rsidR="00784807" w:rsidRPr="00694054">
          <w:rPr>
            <w:rFonts w:eastAsiaTheme="minorEastAsia" w:cs="Times New Roman"/>
            <w:b w:val="0"/>
            <w:noProof/>
            <w:lang w:eastAsia="ru-RU"/>
          </w:rPr>
          <w:tab/>
        </w:r>
        <w:r w:rsidR="00784807" w:rsidRPr="00694054">
          <w:rPr>
            <w:rStyle w:val="aa"/>
            <w:rFonts w:cs="Times New Roman"/>
            <w:b w:val="0"/>
            <w:noProof/>
          </w:rPr>
          <w:t>"Надежность теплоснабжения"</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_Toc236638229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167</w:t>
        </w:r>
        <w:r w:rsidR="00784807" w:rsidRPr="00694054">
          <w:rPr>
            <w:rFonts w:cs="Times New Roman"/>
            <w:b w:val="0"/>
            <w:noProof/>
            <w:webHidden/>
          </w:rPr>
          <w:fldChar w:fldCharType="end"/>
        </w:r>
      </w:hyperlink>
    </w:p>
    <w:p w14:paraId="0F841EA8" w14:textId="69755536"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0" w:history="1">
        <w:r w:rsidR="00784807" w:rsidRPr="00694054">
          <w:rPr>
            <w:rStyle w:val="aa"/>
            <w:rFonts w:cs="Times New Roman"/>
            <w:noProof/>
            <w:sz w:val="24"/>
          </w:rPr>
          <w:t>9.1.</w:t>
        </w:r>
        <w:r w:rsidR="00784807" w:rsidRPr="00694054">
          <w:rPr>
            <w:rFonts w:eastAsiaTheme="minorEastAsia" w:cs="Times New Roman"/>
            <w:noProof/>
            <w:sz w:val="24"/>
            <w:lang w:eastAsia="ru-RU"/>
          </w:rPr>
          <w:tab/>
        </w:r>
        <w:r w:rsidR="00784807" w:rsidRPr="00694054">
          <w:rPr>
            <w:rStyle w:val="aa"/>
            <w:rFonts w:cs="Times New Roman"/>
            <w:noProof/>
            <w:sz w:val="24"/>
          </w:rPr>
          <w:t>Поток отказов (частота отказов) участков тепловых сетей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167</w:t>
        </w:r>
        <w:r w:rsidR="00784807" w:rsidRPr="00694054">
          <w:rPr>
            <w:rFonts w:cs="Times New Roman"/>
            <w:noProof/>
            <w:webHidden/>
            <w:sz w:val="24"/>
          </w:rPr>
          <w:fldChar w:fldCharType="end"/>
        </w:r>
      </w:hyperlink>
    </w:p>
    <w:p w14:paraId="5A98C622" w14:textId="0F30AE1A"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1" w:history="1">
        <w:r w:rsidR="00784807" w:rsidRPr="00694054">
          <w:rPr>
            <w:rStyle w:val="aa"/>
            <w:rFonts w:cs="Times New Roman"/>
            <w:noProof/>
            <w:sz w:val="24"/>
          </w:rPr>
          <w:t>9.2.</w:t>
        </w:r>
        <w:r w:rsidR="00784807" w:rsidRPr="00694054">
          <w:rPr>
            <w:rFonts w:eastAsiaTheme="minorEastAsia" w:cs="Times New Roman"/>
            <w:noProof/>
            <w:sz w:val="24"/>
            <w:lang w:eastAsia="ru-RU"/>
          </w:rPr>
          <w:tab/>
        </w:r>
        <w:r w:rsidR="00784807" w:rsidRPr="00694054">
          <w:rPr>
            <w:rStyle w:val="aa"/>
            <w:rFonts w:cs="Times New Roman"/>
            <w:noProof/>
            <w:sz w:val="24"/>
          </w:rPr>
          <w:t>Частота отключений потребителей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167</w:t>
        </w:r>
        <w:r w:rsidR="00784807" w:rsidRPr="00694054">
          <w:rPr>
            <w:rFonts w:cs="Times New Roman"/>
            <w:noProof/>
            <w:webHidden/>
            <w:sz w:val="24"/>
          </w:rPr>
          <w:fldChar w:fldCharType="end"/>
        </w:r>
      </w:hyperlink>
    </w:p>
    <w:p w14:paraId="31F5DB8C" w14:textId="7B9B8D84"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2" w:history="1">
        <w:r w:rsidR="00784807" w:rsidRPr="00694054">
          <w:rPr>
            <w:rStyle w:val="aa"/>
            <w:rFonts w:cs="Times New Roman"/>
            <w:noProof/>
            <w:sz w:val="24"/>
          </w:rPr>
          <w:t>9.3.</w:t>
        </w:r>
        <w:r w:rsidR="00784807" w:rsidRPr="00694054">
          <w:rPr>
            <w:rFonts w:eastAsiaTheme="minorEastAsia" w:cs="Times New Roman"/>
            <w:noProof/>
            <w:sz w:val="24"/>
            <w:lang w:eastAsia="ru-RU"/>
          </w:rPr>
          <w:tab/>
        </w:r>
        <w:r w:rsidR="00784807" w:rsidRPr="00694054">
          <w:rPr>
            <w:rStyle w:val="aa"/>
            <w:rFonts w:cs="Times New Roman"/>
            <w:noProof/>
            <w:sz w:val="24"/>
          </w:rPr>
          <w:t>Поток (частота) и время восстановления теплоснабжения потребителей после отключений</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168</w:t>
        </w:r>
        <w:r w:rsidR="00784807" w:rsidRPr="00694054">
          <w:rPr>
            <w:rFonts w:cs="Times New Roman"/>
            <w:noProof/>
            <w:webHidden/>
            <w:sz w:val="24"/>
          </w:rPr>
          <w:fldChar w:fldCharType="end"/>
        </w:r>
      </w:hyperlink>
    </w:p>
    <w:p w14:paraId="3FF4517E" w14:textId="7F40E435"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3" w:history="1">
        <w:r w:rsidR="00784807" w:rsidRPr="00694054">
          <w:rPr>
            <w:rStyle w:val="aa"/>
            <w:rFonts w:cs="Times New Roman"/>
            <w:noProof/>
            <w:sz w:val="24"/>
          </w:rPr>
          <w:t>9.4.</w:t>
        </w:r>
        <w:r w:rsidR="00784807" w:rsidRPr="00694054">
          <w:rPr>
            <w:rFonts w:eastAsiaTheme="minorEastAsia" w:cs="Times New Roman"/>
            <w:noProof/>
            <w:sz w:val="24"/>
            <w:lang w:eastAsia="ru-RU"/>
          </w:rPr>
          <w:tab/>
        </w:r>
        <w:r w:rsidR="00784807" w:rsidRPr="00694054">
          <w:rPr>
            <w:rStyle w:val="aa"/>
            <w:rFonts w:cs="Times New Roman"/>
            <w:noProof/>
            <w:sz w:val="24"/>
          </w:rPr>
          <w:t>Графические материалы (карты-схемы тепловых сетей и зон ненормативной надежности и безопасности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169</w:t>
        </w:r>
        <w:r w:rsidR="00784807" w:rsidRPr="00694054">
          <w:rPr>
            <w:rFonts w:cs="Times New Roman"/>
            <w:noProof/>
            <w:webHidden/>
            <w:sz w:val="24"/>
          </w:rPr>
          <w:fldChar w:fldCharType="end"/>
        </w:r>
      </w:hyperlink>
    </w:p>
    <w:p w14:paraId="1AE71B21" w14:textId="5A4C1044"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4" w:history="1">
        <w:r w:rsidR="00784807" w:rsidRPr="00694054">
          <w:rPr>
            <w:rStyle w:val="aa"/>
            <w:rFonts w:cs="Times New Roman"/>
            <w:noProof/>
            <w:sz w:val="24"/>
          </w:rPr>
          <w:t>9.5.</w:t>
        </w:r>
        <w:r w:rsidR="00784807" w:rsidRPr="00694054">
          <w:rPr>
            <w:rFonts w:eastAsiaTheme="minorEastAsia" w:cs="Times New Roman"/>
            <w:noProof/>
            <w:sz w:val="24"/>
            <w:lang w:eastAsia="ru-RU"/>
          </w:rPr>
          <w:tab/>
        </w:r>
        <w:r w:rsidR="00784807" w:rsidRPr="00694054">
          <w:rPr>
            <w:rStyle w:val="aa"/>
            <w:rFonts w:cs="Times New Roman"/>
            <w:noProof/>
            <w:sz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172</w:t>
        </w:r>
        <w:r w:rsidR="00784807" w:rsidRPr="00694054">
          <w:rPr>
            <w:rFonts w:cs="Times New Roman"/>
            <w:noProof/>
            <w:webHidden/>
            <w:sz w:val="24"/>
          </w:rPr>
          <w:fldChar w:fldCharType="end"/>
        </w:r>
      </w:hyperlink>
    </w:p>
    <w:p w14:paraId="2F0877FD" w14:textId="2E88F1F2"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5" w:history="1">
        <w:r w:rsidR="00784807" w:rsidRPr="00694054">
          <w:rPr>
            <w:rStyle w:val="aa"/>
            <w:rFonts w:cs="Times New Roman"/>
            <w:noProof/>
            <w:sz w:val="24"/>
          </w:rPr>
          <w:t>9.6.</w:t>
        </w:r>
        <w:r w:rsidR="00784807" w:rsidRPr="00694054">
          <w:rPr>
            <w:rFonts w:eastAsiaTheme="minorEastAsia" w:cs="Times New Roman"/>
            <w:noProof/>
            <w:sz w:val="24"/>
            <w:lang w:eastAsia="ru-RU"/>
          </w:rPr>
          <w:tab/>
        </w:r>
        <w:r w:rsidR="00784807" w:rsidRPr="00694054">
          <w:rPr>
            <w:rStyle w:val="aa"/>
            <w:rFonts w:cs="Times New Roman"/>
            <w:noProof/>
            <w:sz w:val="24"/>
          </w:rPr>
          <w:t>Результаты анализа времени восстановления теплоснабжения потребителей, отключенных в результате аварийных ситуаций при теплоснабжении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172</w:t>
        </w:r>
        <w:r w:rsidR="00784807" w:rsidRPr="00694054">
          <w:rPr>
            <w:rFonts w:cs="Times New Roman"/>
            <w:noProof/>
            <w:webHidden/>
            <w:sz w:val="24"/>
          </w:rPr>
          <w:fldChar w:fldCharType="end"/>
        </w:r>
      </w:hyperlink>
    </w:p>
    <w:p w14:paraId="72EFE4D2" w14:textId="6787D413" w:rsidR="00784807" w:rsidRPr="00694054" w:rsidRDefault="009622B4" w:rsidP="00C166ED">
      <w:pPr>
        <w:pStyle w:val="22"/>
        <w:tabs>
          <w:tab w:val="left" w:pos="1320"/>
          <w:tab w:val="right" w:leader="dot" w:pos="9345"/>
        </w:tabs>
        <w:ind w:left="0" w:firstLine="0"/>
        <w:rPr>
          <w:rFonts w:eastAsiaTheme="minorEastAsia" w:cs="Times New Roman"/>
          <w:noProof/>
          <w:sz w:val="24"/>
          <w:lang w:eastAsia="ru-RU"/>
        </w:rPr>
      </w:pPr>
      <w:hyperlink w:anchor="_Toc236638236" w:history="1">
        <w:r w:rsidR="00784807" w:rsidRPr="00694054">
          <w:rPr>
            <w:rStyle w:val="aa"/>
            <w:rFonts w:cs="Times New Roman"/>
            <w:noProof/>
            <w:sz w:val="24"/>
          </w:rPr>
          <w:t>9.7.</w:t>
        </w:r>
        <w:r w:rsidR="00784807" w:rsidRPr="00694054">
          <w:rPr>
            <w:rFonts w:eastAsiaTheme="minorEastAsia" w:cs="Times New Roman"/>
            <w:noProof/>
            <w:sz w:val="24"/>
            <w:lang w:eastAsia="ru-RU"/>
          </w:rPr>
          <w:tab/>
        </w:r>
        <w:r w:rsidR="00784807" w:rsidRPr="00694054">
          <w:rPr>
            <w:rStyle w:val="aa"/>
            <w:rFonts w:cs="Times New Roman"/>
            <w:noProof/>
            <w:sz w:val="24"/>
          </w:rPr>
          <w:t>Итоги анализа и оценки систем теплоснабжения, а также описание системы мер по повышению надежности для малонадежных и ненадежных систем теплоснабжения</w:t>
        </w:r>
        <w:r w:rsidR="00784807" w:rsidRPr="00694054">
          <w:rPr>
            <w:rFonts w:cs="Times New Roman"/>
            <w:noProof/>
            <w:webHidden/>
            <w:sz w:val="24"/>
          </w:rPr>
          <w:tab/>
        </w:r>
        <w:r w:rsidR="00C166ED"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172</w:t>
        </w:r>
        <w:r w:rsidR="00784807" w:rsidRPr="00694054">
          <w:rPr>
            <w:rFonts w:cs="Times New Roman"/>
            <w:noProof/>
            <w:webHidden/>
            <w:sz w:val="24"/>
          </w:rPr>
          <w:fldChar w:fldCharType="end"/>
        </w:r>
      </w:hyperlink>
    </w:p>
    <w:p w14:paraId="782A4A2A" w14:textId="3FC0CC52" w:rsidR="00784807" w:rsidRPr="00694054" w:rsidRDefault="009622B4" w:rsidP="00C166ED">
      <w:pPr>
        <w:pStyle w:val="13"/>
        <w:tabs>
          <w:tab w:val="left" w:pos="2145"/>
          <w:tab w:val="right" w:leader="dot" w:pos="9345"/>
        </w:tabs>
        <w:spacing w:before="0" w:after="0"/>
        <w:ind w:firstLine="0"/>
        <w:rPr>
          <w:rFonts w:eastAsiaTheme="minorEastAsia" w:cs="Times New Roman"/>
          <w:b w:val="0"/>
          <w:noProof/>
          <w:lang w:eastAsia="ru-RU"/>
        </w:rPr>
      </w:pPr>
      <w:hyperlink w:anchor="_Toc236638237" w:history="1">
        <w:r w:rsidR="00784807" w:rsidRPr="00694054">
          <w:rPr>
            <w:rStyle w:val="aa"/>
            <w:rFonts w:cs="Times New Roman"/>
            <w:b w:val="0"/>
            <w:noProof/>
          </w:rPr>
          <w:t>Часть 10.</w:t>
        </w:r>
        <w:r w:rsidR="00784807" w:rsidRPr="00694054">
          <w:rPr>
            <w:rFonts w:eastAsiaTheme="minorEastAsia" w:cs="Times New Roman"/>
            <w:b w:val="0"/>
            <w:noProof/>
            <w:lang w:eastAsia="ru-RU"/>
          </w:rPr>
          <w:tab/>
        </w:r>
        <w:r w:rsidR="00784807" w:rsidRPr="00694054">
          <w:rPr>
            <w:rStyle w:val="aa"/>
            <w:rFonts w:cs="Times New Roman"/>
            <w:b w:val="0"/>
            <w:noProof/>
          </w:rPr>
          <w:t>"Технико-экономические показатели теплоснабжающих и теплосетевых организаций"</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_Toc236638237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173</w:t>
        </w:r>
        <w:r w:rsidR="00784807" w:rsidRPr="00694054">
          <w:rPr>
            <w:rFonts w:cs="Times New Roman"/>
            <w:b w:val="0"/>
            <w:noProof/>
            <w:webHidden/>
          </w:rPr>
          <w:fldChar w:fldCharType="end"/>
        </w:r>
      </w:hyperlink>
    </w:p>
    <w:p w14:paraId="096C3375" w14:textId="32E6B8E9"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38" w:history="1">
        <w:r w:rsidR="00784807" w:rsidRPr="00694054">
          <w:rPr>
            <w:rStyle w:val="aa"/>
            <w:rFonts w:cs="Times New Roman"/>
            <w:noProof/>
            <w:sz w:val="24"/>
          </w:rPr>
          <w:t>10.1.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173</w:t>
        </w:r>
        <w:r w:rsidR="00784807" w:rsidRPr="00694054">
          <w:rPr>
            <w:rFonts w:cs="Times New Roman"/>
            <w:noProof/>
            <w:webHidden/>
            <w:sz w:val="24"/>
          </w:rPr>
          <w:fldChar w:fldCharType="end"/>
        </w:r>
      </w:hyperlink>
    </w:p>
    <w:p w14:paraId="16FECF45" w14:textId="0484C1DA"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39" w:history="1">
        <w:r w:rsidR="00784807" w:rsidRPr="00694054">
          <w:rPr>
            <w:rStyle w:val="aa"/>
            <w:rFonts w:cs="Times New Roman"/>
            <w:noProof/>
            <w:sz w:val="24"/>
          </w:rPr>
          <w:t>10.2.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_Toc236638239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176</w:t>
        </w:r>
        <w:r w:rsidR="00784807" w:rsidRPr="00694054">
          <w:rPr>
            <w:rFonts w:cs="Times New Roman"/>
            <w:noProof/>
            <w:webHidden/>
            <w:sz w:val="24"/>
          </w:rPr>
          <w:fldChar w:fldCharType="end"/>
        </w:r>
      </w:hyperlink>
    </w:p>
    <w:p w14:paraId="486253A5" w14:textId="76269E38" w:rsidR="00784807" w:rsidRPr="00694054" w:rsidRDefault="009622B4" w:rsidP="00C166ED">
      <w:pPr>
        <w:pStyle w:val="13"/>
        <w:tabs>
          <w:tab w:val="left" w:pos="1794"/>
          <w:tab w:val="right" w:leader="dot" w:pos="9345"/>
        </w:tabs>
        <w:spacing w:before="0" w:after="0"/>
        <w:ind w:firstLine="0"/>
        <w:rPr>
          <w:rFonts w:eastAsiaTheme="minorEastAsia" w:cs="Times New Roman"/>
          <w:b w:val="0"/>
          <w:noProof/>
          <w:lang w:eastAsia="ru-RU"/>
        </w:rPr>
      </w:pPr>
      <w:hyperlink w:anchor="_Toc236638240" w:history="1">
        <w:r w:rsidR="00784807" w:rsidRPr="00694054">
          <w:rPr>
            <w:rStyle w:val="aa"/>
            <w:rFonts w:cs="Times New Roman"/>
            <w:b w:val="0"/>
            <w:noProof/>
          </w:rPr>
          <w:t>Часть 11.</w:t>
        </w:r>
        <w:r w:rsidR="00784807" w:rsidRPr="00694054">
          <w:rPr>
            <w:rFonts w:eastAsiaTheme="minorEastAsia" w:cs="Times New Roman"/>
            <w:b w:val="0"/>
            <w:noProof/>
            <w:lang w:eastAsia="ru-RU"/>
          </w:rPr>
          <w:tab/>
        </w:r>
        <w:r w:rsidR="00784807" w:rsidRPr="00694054">
          <w:rPr>
            <w:rStyle w:val="aa"/>
            <w:rFonts w:cs="Times New Roman"/>
            <w:b w:val="0"/>
            <w:noProof/>
          </w:rPr>
          <w:t>"Цены (тарифы) в сфере теплоснабжения"</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_Toc236638240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177</w:t>
        </w:r>
        <w:r w:rsidR="00784807" w:rsidRPr="00694054">
          <w:rPr>
            <w:rFonts w:cs="Times New Roman"/>
            <w:b w:val="0"/>
            <w:noProof/>
            <w:webHidden/>
          </w:rPr>
          <w:fldChar w:fldCharType="end"/>
        </w:r>
      </w:hyperlink>
    </w:p>
    <w:p w14:paraId="7F2FC903" w14:textId="2EC692F1"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41" w:history="1">
        <w:r w:rsidR="00784807" w:rsidRPr="00694054">
          <w:rPr>
            <w:rStyle w:val="aa"/>
            <w:rFonts w:cs="Times New Roman"/>
            <w:noProof/>
            <w:sz w:val="24"/>
          </w:rPr>
          <w:t>11.1.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177</w:t>
        </w:r>
        <w:r w:rsidR="00784807" w:rsidRPr="00694054">
          <w:rPr>
            <w:rFonts w:cs="Times New Roman"/>
            <w:noProof/>
            <w:webHidden/>
            <w:sz w:val="24"/>
          </w:rPr>
          <w:fldChar w:fldCharType="end"/>
        </w:r>
      </w:hyperlink>
    </w:p>
    <w:p w14:paraId="673F83C1" w14:textId="7696E9C5"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242" w:history="1">
        <w:r w:rsidR="00784807" w:rsidRPr="00694054">
          <w:rPr>
            <w:rStyle w:val="aa"/>
            <w:rFonts w:cs="Times New Roman"/>
            <w:noProof/>
            <w:sz w:val="24"/>
          </w:rPr>
          <w:t>11.1.1.</w:t>
        </w:r>
        <w:r w:rsidR="00784807" w:rsidRPr="00694054">
          <w:rPr>
            <w:rFonts w:eastAsiaTheme="minorEastAsia" w:cs="Times New Roman"/>
            <w:noProof/>
            <w:sz w:val="24"/>
            <w:lang w:eastAsia="ru-RU"/>
          </w:rPr>
          <w:tab/>
        </w:r>
        <w:r w:rsidR="00784807" w:rsidRPr="00694054">
          <w:rPr>
            <w:rStyle w:val="aa"/>
            <w:rFonts w:cs="Times New Roman"/>
            <w:noProof/>
            <w:sz w:val="24"/>
          </w:rPr>
          <w:t>Утвержденные тарифы на тепловую энергию</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177</w:t>
        </w:r>
        <w:r w:rsidR="00784807" w:rsidRPr="00694054">
          <w:rPr>
            <w:rFonts w:cs="Times New Roman"/>
            <w:noProof/>
            <w:webHidden/>
            <w:sz w:val="24"/>
          </w:rPr>
          <w:fldChar w:fldCharType="end"/>
        </w:r>
      </w:hyperlink>
    </w:p>
    <w:p w14:paraId="0AAE7322" w14:textId="5ACB4FBD"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243" w:history="1">
        <w:r w:rsidR="00784807" w:rsidRPr="00694054">
          <w:rPr>
            <w:rStyle w:val="aa"/>
            <w:rFonts w:cs="Times New Roman"/>
            <w:noProof/>
            <w:sz w:val="24"/>
          </w:rPr>
          <w:t>11.1.2.</w:t>
        </w:r>
        <w:r w:rsidR="00784807" w:rsidRPr="00694054">
          <w:rPr>
            <w:rFonts w:eastAsiaTheme="minorEastAsia" w:cs="Times New Roman"/>
            <w:noProof/>
            <w:sz w:val="24"/>
            <w:lang w:eastAsia="ru-RU"/>
          </w:rPr>
          <w:tab/>
        </w:r>
        <w:r w:rsidR="00784807" w:rsidRPr="00694054">
          <w:rPr>
            <w:rStyle w:val="aa"/>
            <w:rFonts w:cs="Times New Roman"/>
            <w:noProof/>
            <w:sz w:val="24"/>
          </w:rPr>
          <w:t>Утвержденные тарифы на услуги по передаче тепловой энергии</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_Toc236638243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179</w:t>
        </w:r>
        <w:r w:rsidR="00784807" w:rsidRPr="00694054">
          <w:rPr>
            <w:rFonts w:cs="Times New Roman"/>
            <w:noProof/>
            <w:webHidden/>
            <w:sz w:val="24"/>
          </w:rPr>
          <w:fldChar w:fldCharType="end"/>
        </w:r>
      </w:hyperlink>
    </w:p>
    <w:p w14:paraId="6183A808" w14:textId="1F111969"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244" w:history="1">
        <w:r w:rsidR="00784807" w:rsidRPr="00694054">
          <w:rPr>
            <w:rStyle w:val="aa"/>
            <w:rFonts w:cs="Times New Roman"/>
            <w:noProof/>
            <w:sz w:val="24"/>
          </w:rPr>
          <w:t>11.1.3.</w:t>
        </w:r>
        <w:r w:rsidR="00784807" w:rsidRPr="00694054">
          <w:rPr>
            <w:rFonts w:eastAsiaTheme="minorEastAsia" w:cs="Times New Roman"/>
            <w:noProof/>
            <w:sz w:val="24"/>
            <w:lang w:eastAsia="ru-RU"/>
          </w:rPr>
          <w:tab/>
        </w:r>
        <w:r w:rsidR="00784807" w:rsidRPr="00694054">
          <w:rPr>
            <w:rStyle w:val="aa"/>
            <w:rFonts w:cs="Times New Roman"/>
            <w:noProof/>
            <w:sz w:val="24"/>
          </w:rPr>
          <w:t>Утвержденные тарифы на теплоноситель</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179</w:t>
        </w:r>
        <w:r w:rsidR="00784807" w:rsidRPr="00694054">
          <w:rPr>
            <w:rFonts w:cs="Times New Roman"/>
            <w:noProof/>
            <w:webHidden/>
            <w:sz w:val="24"/>
          </w:rPr>
          <w:fldChar w:fldCharType="end"/>
        </w:r>
      </w:hyperlink>
    </w:p>
    <w:p w14:paraId="12D21C17" w14:textId="17A13829" w:rsidR="00784807" w:rsidRPr="00694054" w:rsidRDefault="009622B4" w:rsidP="00C166ED">
      <w:pPr>
        <w:pStyle w:val="31"/>
        <w:tabs>
          <w:tab w:val="left" w:pos="1760"/>
          <w:tab w:val="right" w:leader="dot" w:pos="9345"/>
        </w:tabs>
        <w:ind w:left="0" w:firstLine="0"/>
        <w:rPr>
          <w:rFonts w:eastAsiaTheme="minorEastAsia" w:cs="Times New Roman"/>
          <w:noProof/>
          <w:sz w:val="24"/>
          <w:lang w:eastAsia="ru-RU"/>
        </w:rPr>
      </w:pPr>
      <w:hyperlink w:anchor="_Toc236638245" w:history="1">
        <w:r w:rsidR="00784807" w:rsidRPr="00694054">
          <w:rPr>
            <w:rStyle w:val="aa"/>
            <w:rFonts w:cs="Times New Roman"/>
            <w:noProof/>
            <w:sz w:val="24"/>
          </w:rPr>
          <w:t>11.1.4.</w:t>
        </w:r>
        <w:r w:rsidR="00784807" w:rsidRPr="00694054">
          <w:rPr>
            <w:rFonts w:eastAsiaTheme="minorEastAsia" w:cs="Times New Roman"/>
            <w:noProof/>
            <w:sz w:val="24"/>
            <w:lang w:eastAsia="ru-RU"/>
          </w:rPr>
          <w:tab/>
        </w:r>
        <w:r w:rsidR="00784807" w:rsidRPr="00694054">
          <w:rPr>
            <w:rStyle w:val="aa"/>
            <w:rFonts w:cs="Times New Roman"/>
            <w:noProof/>
            <w:sz w:val="24"/>
          </w:rPr>
          <w:t>Утвержденные</w:t>
        </w:r>
        <w:r w:rsidR="00784807" w:rsidRPr="00694054">
          <w:rPr>
            <w:rStyle w:val="aa"/>
            <w:rFonts w:cs="Times New Roman"/>
            <w:i/>
            <w:noProof/>
            <w:sz w:val="24"/>
          </w:rPr>
          <w:t xml:space="preserve"> </w:t>
        </w:r>
        <w:r w:rsidR="00784807" w:rsidRPr="00694054">
          <w:rPr>
            <w:rStyle w:val="aa"/>
            <w:rFonts w:cs="Times New Roman"/>
            <w:noProof/>
            <w:sz w:val="24"/>
          </w:rPr>
          <w:t>тарифы на горячую воду в открытых системах теплоснабжения (горячего водоснабжения)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181</w:t>
        </w:r>
        <w:r w:rsidR="00784807" w:rsidRPr="00694054">
          <w:rPr>
            <w:rFonts w:cs="Times New Roman"/>
            <w:noProof/>
            <w:webHidden/>
            <w:sz w:val="24"/>
          </w:rPr>
          <w:fldChar w:fldCharType="end"/>
        </w:r>
      </w:hyperlink>
    </w:p>
    <w:p w14:paraId="218C6863" w14:textId="36D7783C"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46" w:history="1">
        <w:r w:rsidR="00784807" w:rsidRPr="00694054">
          <w:rPr>
            <w:rStyle w:val="aa"/>
            <w:rFonts w:cs="Times New Roman"/>
            <w:noProof/>
            <w:sz w:val="24"/>
          </w:rPr>
          <w:t>11.2.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структуры цен (тарифов), установленных на момент разработки схемы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183</w:t>
        </w:r>
        <w:r w:rsidR="00784807" w:rsidRPr="00694054">
          <w:rPr>
            <w:rFonts w:cs="Times New Roman"/>
            <w:noProof/>
            <w:webHidden/>
            <w:sz w:val="24"/>
          </w:rPr>
          <w:fldChar w:fldCharType="end"/>
        </w:r>
      </w:hyperlink>
    </w:p>
    <w:p w14:paraId="228D6320" w14:textId="49AA52B5"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47" w:history="1">
        <w:r w:rsidR="00784807" w:rsidRPr="00694054">
          <w:rPr>
            <w:rStyle w:val="aa"/>
            <w:rFonts w:cs="Times New Roman"/>
            <w:noProof/>
            <w:sz w:val="24"/>
          </w:rPr>
          <w:t>11.3.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платы за подключение к системе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186</w:t>
        </w:r>
        <w:r w:rsidR="00784807" w:rsidRPr="00694054">
          <w:rPr>
            <w:rFonts w:cs="Times New Roman"/>
            <w:noProof/>
            <w:webHidden/>
            <w:sz w:val="24"/>
          </w:rPr>
          <w:fldChar w:fldCharType="end"/>
        </w:r>
      </w:hyperlink>
    </w:p>
    <w:p w14:paraId="25208F34" w14:textId="5C231257"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48" w:history="1">
        <w:r w:rsidR="00784807" w:rsidRPr="00694054">
          <w:rPr>
            <w:rStyle w:val="aa"/>
            <w:rFonts w:cs="Times New Roman"/>
            <w:noProof/>
            <w:sz w:val="24"/>
          </w:rPr>
          <w:t>11.4.</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платы за услуги по поддержанию резервной тепловой мощности, в том числе для социально значимых категорий потребителей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186</w:t>
        </w:r>
        <w:r w:rsidR="00784807" w:rsidRPr="00694054">
          <w:rPr>
            <w:rFonts w:cs="Times New Roman"/>
            <w:noProof/>
            <w:webHidden/>
            <w:sz w:val="24"/>
          </w:rPr>
          <w:fldChar w:fldCharType="end"/>
        </w:r>
      </w:hyperlink>
    </w:p>
    <w:p w14:paraId="6D2289CA" w14:textId="77D17AD4"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49" w:history="1">
        <w:r w:rsidR="00784807" w:rsidRPr="00694054">
          <w:rPr>
            <w:rStyle w:val="aa"/>
            <w:rFonts w:cs="Times New Roman"/>
            <w:noProof/>
            <w:sz w:val="24"/>
          </w:rPr>
          <w:t>11.5.</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_Toc236638249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187</w:t>
        </w:r>
        <w:r w:rsidR="00784807" w:rsidRPr="00694054">
          <w:rPr>
            <w:rFonts w:cs="Times New Roman"/>
            <w:noProof/>
            <w:webHidden/>
            <w:sz w:val="24"/>
          </w:rPr>
          <w:fldChar w:fldCharType="end"/>
        </w:r>
      </w:hyperlink>
    </w:p>
    <w:p w14:paraId="610D0AA9" w14:textId="4D93F68F"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0" w:history="1">
        <w:r w:rsidR="00784807" w:rsidRPr="00694054">
          <w:rPr>
            <w:rStyle w:val="aa"/>
            <w:rFonts w:cs="Times New Roman"/>
            <w:noProof/>
            <w:sz w:val="24"/>
          </w:rPr>
          <w:t>11.6.</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фактической цены на тепловую энергию в ценовой зоне теплоснабжения с учетом последних 3 лет</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187</w:t>
        </w:r>
        <w:r w:rsidR="00784807" w:rsidRPr="00694054">
          <w:rPr>
            <w:rFonts w:cs="Times New Roman"/>
            <w:noProof/>
            <w:webHidden/>
            <w:sz w:val="24"/>
          </w:rPr>
          <w:fldChar w:fldCharType="end"/>
        </w:r>
      </w:hyperlink>
    </w:p>
    <w:p w14:paraId="4C5ECE09" w14:textId="0AF5E6A3"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1" w:history="1">
        <w:r w:rsidR="00784807" w:rsidRPr="00694054">
          <w:rPr>
            <w:rStyle w:val="aa"/>
            <w:rFonts w:cs="Times New Roman"/>
            <w:noProof/>
            <w:sz w:val="24"/>
          </w:rPr>
          <w:t>11.7.</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187</w:t>
        </w:r>
        <w:r w:rsidR="00784807" w:rsidRPr="00694054">
          <w:rPr>
            <w:rFonts w:cs="Times New Roman"/>
            <w:noProof/>
            <w:webHidden/>
            <w:sz w:val="24"/>
          </w:rPr>
          <w:fldChar w:fldCharType="end"/>
        </w:r>
      </w:hyperlink>
    </w:p>
    <w:p w14:paraId="6C130489" w14:textId="567B9260"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2" w:history="1">
        <w:r w:rsidR="00784807" w:rsidRPr="00694054">
          <w:rPr>
            <w:rStyle w:val="aa"/>
            <w:rFonts w:cs="Times New Roman"/>
            <w:noProof/>
            <w:sz w:val="24"/>
          </w:rPr>
          <w:t>11.8.</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187</w:t>
        </w:r>
        <w:r w:rsidR="00784807" w:rsidRPr="00694054">
          <w:rPr>
            <w:rFonts w:cs="Times New Roman"/>
            <w:noProof/>
            <w:webHidden/>
            <w:sz w:val="24"/>
          </w:rPr>
          <w:fldChar w:fldCharType="end"/>
        </w:r>
      </w:hyperlink>
    </w:p>
    <w:p w14:paraId="30A1F0BC" w14:textId="2BA52CBA" w:rsidR="00784807" w:rsidRPr="00694054" w:rsidRDefault="009622B4" w:rsidP="00C166ED">
      <w:pPr>
        <w:pStyle w:val="13"/>
        <w:tabs>
          <w:tab w:val="left" w:pos="1794"/>
          <w:tab w:val="right" w:leader="dot" w:pos="9345"/>
        </w:tabs>
        <w:spacing w:before="0" w:after="0"/>
        <w:ind w:firstLine="0"/>
        <w:rPr>
          <w:rFonts w:eastAsiaTheme="minorEastAsia" w:cs="Times New Roman"/>
          <w:b w:val="0"/>
          <w:noProof/>
          <w:lang w:eastAsia="ru-RU"/>
        </w:rPr>
      </w:pPr>
      <w:hyperlink w:anchor="_Toc236638253" w:history="1">
        <w:r w:rsidR="00784807" w:rsidRPr="00694054">
          <w:rPr>
            <w:rStyle w:val="aa"/>
            <w:rFonts w:cs="Times New Roman"/>
            <w:b w:val="0"/>
            <w:noProof/>
          </w:rPr>
          <w:t>Часть 12.</w:t>
        </w:r>
        <w:r w:rsidR="00784807" w:rsidRPr="00694054">
          <w:rPr>
            <w:rFonts w:eastAsiaTheme="minorEastAsia" w:cs="Times New Roman"/>
            <w:b w:val="0"/>
            <w:noProof/>
            <w:lang w:eastAsia="ru-RU"/>
          </w:rPr>
          <w:tab/>
        </w:r>
        <w:r w:rsidR="00784807" w:rsidRPr="00694054">
          <w:rPr>
            <w:rStyle w:val="aa"/>
            <w:rFonts w:cs="Times New Roman"/>
            <w:b w:val="0"/>
            <w:noProof/>
          </w:rPr>
          <w:t>"Экологическая безопасность теплоснабжения"</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_Toc236638253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191</w:t>
        </w:r>
        <w:r w:rsidR="00784807" w:rsidRPr="00694054">
          <w:rPr>
            <w:rFonts w:cs="Times New Roman"/>
            <w:b w:val="0"/>
            <w:noProof/>
            <w:webHidden/>
          </w:rPr>
          <w:fldChar w:fldCharType="end"/>
        </w:r>
      </w:hyperlink>
    </w:p>
    <w:p w14:paraId="4F9D249A" w14:textId="40BC1DE4"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4" w:history="1">
        <w:r w:rsidR="00784807" w:rsidRPr="00694054">
          <w:rPr>
            <w:rStyle w:val="aa"/>
            <w:rFonts w:cs="Times New Roman"/>
            <w:noProof/>
            <w:sz w:val="24"/>
          </w:rPr>
          <w:t>12.1.</w:t>
        </w:r>
        <w:r w:rsidR="00784807" w:rsidRPr="00694054">
          <w:rPr>
            <w:rFonts w:eastAsiaTheme="minorEastAsia" w:cs="Times New Roman"/>
            <w:noProof/>
            <w:sz w:val="24"/>
            <w:lang w:eastAsia="ru-RU"/>
          </w:rPr>
          <w:tab/>
        </w:r>
        <w:r w:rsidR="00784807" w:rsidRPr="00694054">
          <w:rPr>
            <w:rStyle w:val="aa"/>
            <w:rFonts w:cs="Times New Roman"/>
            <w:noProof/>
            <w:sz w:val="24"/>
          </w:rPr>
          <w:t>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191</w:t>
        </w:r>
        <w:r w:rsidR="00784807" w:rsidRPr="00694054">
          <w:rPr>
            <w:rFonts w:cs="Times New Roman"/>
            <w:noProof/>
            <w:webHidden/>
            <w:sz w:val="24"/>
          </w:rPr>
          <w:fldChar w:fldCharType="end"/>
        </w:r>
      </w:hyperlink>
    </w:p>
    <w:p w14:paraId="5A920CA6" w14:textId="20FCA6E7"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5" w:history="1">
        <w:r w:rsidR="00784807" w:rsidRPr="00694054">
          <w:rPr>
            <w:rStyle w:val="aa"/>
            <w:rFonts w:cs="Times New Roman"/>
            <w:noProof/>
            <w:sz w:val="24"/>
          </w:rPr>
          <w:t>12.2.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193</w:t>
        </w:r>
        <w:r w:rsidR="00784807" w:rsidRPr="00694054">
          <w:rPr>
            <w:rFonts w:cs="Times New Roman"/>
            <w:noProof/>
            <w:webHidden/>
            <w:sz w:val="24"/>
          </w:rPr>
          <w:fldChar w:fldCharType="end"/>
        </w:r>
      </w:hyperlink>
    </w:p>
    <w:p w14:paraId="2FFC1AF1" w14:textId="3608076F"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6" w:history="1">
        <w:r w:rsidR="00784807" w:rsidRPr="00694054">
          <w:rPr>
            <w:rStyle w:val="aa"/>
            <w:rFonts w:cs="Times New Roman"/>
            <w:noProof/>
            <w:sz w:val="24"/>
          </w:rPr>
          <w:t>12.3.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характеристик и объемов сжигаемых видов топлив на каждом объекте теплоснабжения в соответствии с частью 8 главы 1 требований к схемам</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193</w:t>
        </w:r>
        <w:r w:rsidR="00784807" w:rsidRPr="00694054">
          <w:rPr>
            <w:rFonts w:cs="Times New Roman"/>
            <w:noProof/>
            <w:webHidden/>
            <w:sz w:val="24"/>
          </w:rPr>
          <w:fldChar w:fldCharType="end"/>
        </w:r>
      </w:hyperlink>
    </w:p>
    <w:p w14:paraId="75A252D5" w14:textId="3B2463EF"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7" w:history="1">
        <w:r w:rsidR="00784807" w:rsidRPr="00694054">
          <w:rPr>
            <w:rStyle w:val="aa"/>
            <w:rFonts w:cs="Times New Roman"/>
            <w:noProof/>
            <w:sz w:val="24"/>
          </w:rPr>
          <w:t>12.4.</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209</w:t>
        </w:r>
        <w:r w:rsidR="00784807" w:rsidRPr="00694054">
          <w:rPr>
            <w:rFonts w:cs="Times New Roman"/>
            <w:noProof/>
            <w:webHidden/>
            <w:sz w:val="24"/>
          </w:rPr>
          <w:fldChar w:fldCharType="end"/>
        </w:r>
      </w:hyperlink>
    </w:p>
    <w:p w14:paraId="6F50B9ED" w14:textId="3461BC2A"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8" w:history="1">
        <w:r w:rsidR="00784807" w:rsidRPr="00694054">
          <w:rPr>
            <w:rStyle w:val="aa"/>
            <w:rFonts w:cs="Times New Roman"/>
            <w:noProof/>
            <w:sz w:val="24"/>
          </w:rPr>
          <w:t>12.5.</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211</w:t>
        </w:r>
        <w:r w:rsidR="00784807" w:rsidRPr="00694054">
          <w:rPr>
            <w:rFonts w:cs="Times New Roman"/>
            <w:noProof/>
            <w:webHidden/>
            <w:sz w:val="24"/>
          </w:rPr>
          <w:fldChar w:fldCharType="end"/>
        </w:r>
      </w:hyperlink>
    </w:p>
    <w:p w14:paraId="06F99F61" w14:textId="5F44B9DA"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59" w:history="1">
        <w:r w:rsidR="00784807" w:rsidRPr="00694054">
          <w:rPr>
            <w:rStyle w:val="aa"/>
            <w:rFonts w:cs="Times New Roman"/>
            <w:noProof/>
            <w:sz w:val="24"/>
          </w:rPr>
          <w:t>12.6.</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_Toc236638259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211</w:t>
        </w:r>
        <w:r w:rsidR="00784807" w:rsidRPr="00694054">
          <w:rPr>
            <w:rFonts w:cs="Times New Roman"/>
            <w:noProof/>
            <w:webHidden/>
            <w:sz w:val="24"/>
          </w:rPr>
          <w:fldChar w:fldCharType="end"/>
        </w:r>
      </w:hyperlink>
    </w:p>
    <w:p w14:paraId="3163FD78" w14:textId="2FC67210"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0" w:history="1">
        <w:r w:rsidR="00784807" w:rsidRPr="00694054">
          <w:rPr>
            <w:rStyle w:val="aa"/>
            <w:rFonts w:cs="Times New Roman"/>
            <w:noProof/>
            <w:sz w:val="24"/>
          </w:rPr>
          <w:t>12.7.</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211</w:t>
        </w:r>
        <w:r w:rsidR="00784807" w:rsidRPr="00694054">
          <w:rPr>
            <w:rFonts w:cs="Times New Roman"/>
            <w:noProof/>
            <w:webHidden/>
            <w:sz w:val="24"/>
          </w:rPr>
          <w:fldChar w:fldCharType="end"/>
        </w:r>
      </w:hyperlink>
    </w:p>
    <w:p w14:paraId="63FFA508" w14:textId="5850A028"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1" w:history="1">
        <w:r w:rsidR="00784807" w:rsidRPr="00694054">
          <w:rPr>
            <w:rStyle w:val="aa"/>
            <w:rFonts w:cs="Times New Roman"/>
            <w:noProof/>
            <w:sz w:val="24"/>
          </w:rPr>
          <w:t>12.8.</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объема (массы) образования и размещения отходов сжигания топлива</w:t>
        </w:r>
        <w:r w:rsidR="00784807" w:rsidRPr="00694054">
          <w:rPr>
            <w:rFonts w:cs="Times New Roman"/>
            <w:noProof/>
            <w:webHidden/>
            <w:sz w:val="24"/>
          </w:rPr>
          <w:tab/>
        </w:r>
        <w:r w:rsidR="00C166ED"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_Toc236638261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211</w:t>
        </w:r>
        <w:r w:rsidR="00784807" w:rsidRPr="00694054">
          <w:rPr>
            <w:rFonts w:cs="Times New Roman"/>
            <w:noProof/>
            <w:webHidden/>
            <w:sz w:val="24"/>
          </w:rPr>
          <w:fldChar w:fldCharType="end"/>
        </w:r>
      </w:hyperlink>
    </w:p>
    <w:p w14:paraId="616B05D6" w14:textId="0869470F"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2" w:history="1">
        <w:r w:rsidR="00784807" w:rsidRPr="00694054">
          <w:rPr>
            <w:rStyle w:val="aa"/>
            <w:rFonts w:cs="Times New Roman"/>
            <w:noProof/>
            <w:sz w:val="24"/>
          </w:rPr>
          <w:t>12.9.</w:t>
        </w:r>
        <w:r w:rsidR="00784807" w:rsidRPr="00694054">
          <w:rPr>
            <w:rFonts w:eastAsiaTheme="minorEastAsia" w:cs="Times New Roman"/>
            <w:noProof/>
            <w:sz w:val="24"/>
            <w:lang w:eastAsia="ru-RU"/>
          </w:rPr>
          <w:tab/>
        </w:r>
        <w:r w:rsidR="00784807" w:rsidRPr="00694054">
          <w:rPr>
            <w:rStyle w:val="aa"/>
            <w:rFonts w:cs="Times New Roman"/>
            <w:noProof/>
            <w:sz w:val="24"/>
          </w:rPr>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_Toc236638262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215</w:t>
        </w:r>
        <w:r w:rsidR="00784807" w:rsidRPr="00694054">
          <w:rPr>
            <w:rFonts w:cs="Times New Roman"/>
            <w:noProof/>
            <w:webHidden/>
            <w:sz w:val="24"/>
          </w:rPr>
          <w:fldChar w:fldCharType="end"/>
        </w:r>
      </w:hyperlink>
    </w:p>
    <w:p w14:paraId="61CBCC17" w14:textId="7C17B32B" w:rsidR="00784807" w:rsidRPr="00694054" w:rsidRDefault="009622B4" w:rsidP="00C166ED">
      <w:pPr>
        <w:pStyle w:val="13"/>
        <w:tabs>
          <w:tab w:val="left" w:pos="1817"/>
          <w:tab w:val="right" w:leader="dot" w:pos="9345"/>
        </w:tabs>
        <w:spacing w:before="0" w:after="0"/>
        <w:ind w:firstLine="0"/>
        <w:rPr>
          <w:rFonts w:eastAsiaTheme="minorEastAsia" w:cs="Times New Roman"/>
          <w:b w:val="0"/>
          <w:noProof/>
          <w:lang w:eastAsia="ru-RU"/>
        </w:rPr>
      </w:pPr>
      <w:hyperlink w:anchor="_Toc236638263" w:history="1">
        <w:r w:rsidR="00784807" w:rsidRPr="00694054">
          <w:rPr>
            <w:rStyle w:val="aa"/>
            <w:rFonts w:cs="Times New Roman"/>
            <w:b w:val="0"/>
            <w:noProof/>
          </w:rPr>
          <w:t>Часть 13.</w:t>
        </w:r>
        <w:r w:rsidR="00784807" w:rsidRPr="00694054">
          <w:rPr>
            <w:rFonts w:eastAsiaTheme="minorEastAsia" w:cs="Times New Roman"/>
            <w:b w:val="0"/>
            <w:noProof/>
            <w:lang w:eastAsia="ru-RU"/>
          </w:rPr>
          <w:tab/>
        </w:r>
        <w:r w:rsidR="00784807" w:rsidRPr="00694054">
          <w:rPr>
            <w:rStyle w:val="aa"/>
            <w:rFonts w:cs="Times New Roman"/>
            <w:b w:val="0"/>
            <w:noProof/>
          </w:rPr>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784807" w:rsidRPr="00694054">
          <w:rPr>
            <w:rFonts w:cs="Times New Roman"/>
            <w:b w:val="0"/>
            <w:noProof/>
            <w:webHidden/>
          </w:rPr>
          <w:tab/>
        </w:r>
        <w:r w:rsidR="00C166ED" w:rsidRPr="00694054">
          <w:rPr>
            <w:rFonts w:cs="Times New Roman"/>
            <w:b w:val="0"/>
            <w:noProof/>
            <w:webHidden/>
          </w:rPr>
          <w:tab/>
        </w:r>
        <w:r w:rsidR="00C166ED"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_Toc236638263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216</w:t>
        </w:r>
        <w:r w:rsidR="00784807" w:rsidRPr="00694054">
          <w:rPr>
            <w:rFonts w:cs="Times New Roman"/>
            <w:b w:val="0"/>
            <w:noProof/>
            <w:webHidden/>
          </w:rPr>
          <w:fldChar w:fldCharType="end"/>
        </w:r>
      </w:hyperlink>
    </w:p>
    <w:p w14:paraId="62617707" w14:textId="42193120"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4" w:history="1">
        <w:r w:rsidR="00784807" w:rsidRPr="00694054">
          <w:rPr>
            <w:rStyle w:val="aa"/>
            <w:rFonts w:cs="Times New Roman"/>
            <w:noProof/>
            <w:sz w:val="24"/>
          </w:rPr>
          <w:t>13.1.</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_Toc236638264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216</w:t>
        </w:r>
        <w:r w:rsidR="00784807" w:rsidRPr="00694054">
          <w:rPr>
            <w:rFonts w:cs="Times New Roman"/>
            <w:noProof/>
            <w:webHidden/>
            <w:sz w:val="24"/>
          </w:rPr>
          <w:fldChar w:fldCharType="end"/>
        </w:r>
      </w:hyperlink>
    </w:p>
    <w:p w14:paraId="50203E3B" w14:textId="2827A358"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5" w:history="1">
        <w:r w:rsidR="00784807" w:rsidRPr="00694054">
          <w:rPr>
            <w:rStyle w:val="aa"/>
            <w:rFonts w:cs="Times New Roman"/>
            <w:noProof/>
            <w:sz w:val="24"/>
          </w:rPr>
          <w:t>13.2.</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_Toc236638265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216</w:t>
        </w:r>
        <w:r w:rsidR="00784807" w:rsidRPr="00694054">
          <w:rPr>
            <w:rFonts w:cs="Times New Roman"/>
            <w:noProof/>
            <w:webHidden/>
            <w:sz w:val="24"/>
          </w:rPr>
          <w:fldChar w:fldCharType="end"/>
        </w:r>
      </w:hyperlink>
    </w:p>
    <w:p w14:paraId="00002C7D" w14:textId="5EFF5C0D"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6" w:history="1">
        <w:r w:rsidR="00784807" w:rsidRPr="00694054">
          <w:rPr>
            <w:rStyle w:val="aa"/>
            <w:rFonts w:cs="Times New Roman"/>
            <w:noProof/>
            <w:sz w:val="24"/>
          </w:rPr>
          <w:t>13.3.</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существующих проблем развития систем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_Toc236638266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216</w:t>
        </w:r>
        <w:r w:rsidR="00784807" w:rsidRPr="00694054">
          <w:rPr>
            <w:rFonts w:cs="Times New Roman"/>
            <w:noProof/>
            <w:webHidden/>
            <w:sz w:val="24"/>
          </w:rPr>
          <w:fldChar w:fldCharType="end"/>
        </w:r>
      </w:hyperlink>
    </w:p>
    <w:p w14:paraId="21B75CBA" w14:textId="18538132"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7" w:history="1">
        <w:r w:rsidR="00784807" w:rsidRPr="00694054">
          <w:rPr>
            <w:rStyle w:val="aa"/>
            <w:rFonts w:cs="Times New Roman"/>
            <w:noProof/>
            <w:sz w:val="24"/>
          </w:rPr>
          <w:t>13.4.</w:t>
        </w:r>
        <w:r w:rsidR="00784807" w:rsidRPr="00694054">
          <w:rPr>
            <w:rFonts w:eastAsiaTheme="minorEastAsia" w:cs="Times New Roman"/>
            <w:noProof/>
            <w:sz w:val="24"/>
            <w:lang w:eastAsia="ru-RU"/>
          </w:rPr>
          <w:tab/>
        </w:r>
        <w:r w:rsidR="00784807" w:rsidRPr="00694054">
          <w:rPr>
            <w:rStyle w:val="aa"/>
            <w:rFonts w:cs="Times New Roman"/>
            <w:noProof/>
            <w:sz w:val="24"/>
          </w:rPr>
          <w:t>Описание существующих проблем надежного и эффективного снабжения топливом действующих систем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_Toc236638267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216</w:t>
        </w:r>
        <w:r w:rsidR="00784807" w:rsidRPr="00694054">
          <w:rPr>
            <w:rFonts w:cs="Times New Roman"/>
            <w:noProof/>
            <w:webHidden/>
            <w:sz w:val="24"/>
          </w:rPr>
          <w:fldChar w:fldCharType="end"/>
        </w:r>
      </w:hyperlink>
    </w:p>
    <w:p w14:paraId="126D1095" w14:textId="6CDDB97F"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68" w:history="1">
        <w:r w:rsidR="00784807" w:rsidRPr="00694054">
          <w:rPr>
            <w:rStyle w:val="aa"/>
            <w:rFonts w:cs="Times New Roman"/>
            <w:noProof/>
            <w:sz w:val="24"/>
          </w:rPr>
          <w:t>13.5.</w:t>
        </w:r>
        <w:r w:rsidR="00784807" w:rsidRPr="00694054">
          <w:rPr>
            <w:rFonts w:eastAsiaTheme="minorEastAsia" w:cs="Times New Roman"/>
            <w:noProof/>
            <w:sz w:val="24"/>
            <w:lang w:eastAsia="ru-RU"/>
          </w:rPr>
          <w:tab/>
        </w:r>
        <w:r w:rsidR="00784807" w:rsidRPr="00694054">
          <w:rPr>
            <w:rStyle w:val="aa"/>
            <w:rFonts w:cs="Times New Roman"/>
            <w:noProof/>
            <w:sz w:val="24"/>
          </w:rPr>
          <w:t>Анализ предписаний надзорных органов об устранении нарушений, влияющих на безопасность и надежность системы теплоснабжения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_Toc236638268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216</w:t>
        </w:r>
        <w:r w:rsidR="00784807" w:rsidRPr="00694054">
          <w:rPr>
            <w:rFonts w:cs="Times New Roman"/>
            <w:noProof/>
            <w:webHidden/>
            <w:sz w:val="24"/>
          </w:rPr>
          <w:fldChar w:fldCharType="end"/>
        </w:r>
      </w:hyperlink>
    </w:p>
    <w:p w14:paraId="7D21F08D" w14:textId="02F3B741" w:rsidR="00784807" w:rsidRPr="00694054" w:rsidRDefault="009622B4" w:rsidP="00C166ED">
      <w:pPr>
        <w:pStyle w:val="13"/>
        <w:tabs>
          <w:tab w:val="left" w:pos="1794"/>
          <w:tab w:val="right" w:leader="dot" w:pos="9345"/>
        </w:tabs>
        <w:spacing w:before="0" w:after="0"/>
        <w:ind w:firstLine="0"/>
        <w:rPr>
          <w:rFonts w:eastAsiaTheme="minorEastAsia" w:cs="Times New Roman"/>
          <w:b w:val="0"/>
          <w:noProof/>
          <w:lang w:eastAsia="ru-RU"/>
        </w:rPr>
      </w:pPr>
      <w:hyperlink w:anchor="_Toc236638269" w:history="1">
        <w:r w:rsidR="00784807" w:rsidRPr="00694054">
          <w:rPr>
            <w:rStyle w:val="aa"/>
            <w:rFonts w:cs="Times New Roman"/>
            <w:b w:val="0"/>
            <w:noProof/>
          </w:rPr>
          <w:t>Часть 14.</w:t>
        </w:r>
        <w:r w:rsidR="00784807" w:rsidRPr="00694054">
          <w:rPr>
            <w:rFonts w:eastAsiaTheme="minorEastAsia" w:cs="Times New Roman"/>
            <w:b w:val="0"/>
            <w:noProof/>
            <w:lang w:eastAsia="ru-RU"/>
          </w:rPr>
          <w:tab/>
        </w:r>
        <w:r w:rsidR="00784807" w:rsidRPr="00694054">
          <w:rPr>
            <w:rStyle w:val="aa"/>
            <w:rFonts w:cs="Times New Roman"/>
            <w:b w:val="0"/>
            <w:noProof/>
          </w:rPr>
          <w:t>"</w:t>
        </w:r>
        <w:r w:rsidR="00784807" w:rsidRPr="00694054">
          <w:rPr>
            <w:rStyle w:val="aa"/>
            <w:rFonts w:eastAsia="Calibri" w:cs="Times New Roman"/>
            <w:b w:val="0"/>
            <w:noProof/>
          </w:rPr>
          <w:t xml:space="preserve"> Ценовые (тарифные) последствия</w:t>
        </w:r>
        <w:r w:rsidR="00784807" w:rsidRPr="00694054">
          <w:rPr>
            <w:rStyle w:val="aa"/>
            <w:rFonts w:cs="Times New Roman"/>
            <w:b w:val="0"/>
            <w:noProof/>
          </w:rPr>
          <w:t xml:space="preserve"> "</w:t>
        </w:r>
        <w:r w:rsidR="00784807" w:rsidRPr="00694054">
          <w:rPr>
            <w:rFonts w:cs="Times New Roman"/>
            <w:b w:val="0"/>
            <w:noProof/>
            <w:webHidden/>
          </w:rPr>
          <w:tab/>
        </w:r>
        <w:r w:rsidR="00784807" w:rsidRPr="00694054">
          <w:rPr>
            <w:rFonts w:cs="Times New Roman"/>
            <w:b w:val="0"/>
            <w:noProof/>
            <w:webHidden/>
          </w:rPr>
          <w:fldChar w:fldCharType="begin"/>
        </w:r>
        <w:r w:rsidR="00784807" w:rsidRPr="00694054">
          <w:rPr>
            <w:rFonts w:cs="Times New Roman"/>
            <w:b w:val="0"/>
            <w:noProof/>
            <w:webHidden/>
          </w:rPr>
          <w:instrText xml:space="preserve"> PAGEREF _Toc236638269 \h </w:instrText>
        </w:r>
        <w:r w:rsidR="00784807" w:rsidRPr="00694054">
          <w:rPr>
            <w:rFonts w:cs="Times New Roman"/>
            <w:b w:val="0"/>
            <w:noProof/>
            <w:webHidden/>
          </w:rPr>
        </w:r>
        <w:r w:rsidR="00784807" w:rsidRPr="00694054">
          <w:rPr>
            <w:rFonts w:cs="Times New Roman"/>
            <w:b w:val="0"/>
            <w:noProof/>
            <w:webHidden/>
          </w:rPr>
          <w:fldChar w:fldCharType="separate"/>
        </w:r>
        <w:r w:rsidR="00784807" w:rsidRPr="00694054">
          <w:rPr>
            <w:rFonts w:cs="Times New Roman"/>
            <w:b w:val="0"/>
            <w:noProof/>
            <w:webHidden/>
          </w:rPr>
          <w:t>217</w:t>
        </w:r>
        <w:r w:rsidR="00784807" w:rsidRPr="00694054">
          <w:rPr>
            <w:rFonts w:cs="Times New Roman"/>
            <w:b w:val="0"/>
            <w:noProof/>
            <w:webHidden/>
          </w:rPr>
          <w:fldChar w:fldCharType="end"/>
        </w:r>
      </w:hyperlink>
    </w:p>
    <w:p w14:paraId="1A165BEB" w14:textId="5FDCF268" w:rsidR="00784807" w:rsidRPr="00694054" w:rsidRDefault="009622B4" w:rsidP="00C166ED">
      <w:pPr>
        <w:pStyle w:val="22"/>
        <w:tabs>
          <w:tab w:val="left" w:pos="1540"/>
          <w:tab w:val="right" w:leader="dot" w:pos="9345"/>
        </w:tabs>
        <w:ind w:left="0" w:firstLine="0"/>
        <w:rPr>
          <w:rFonts w:eastAsiaTheme="minorEastAsia" w:cs="Times New Roman"/>
          <w:noProof/>
          <w:sz w:val="24"/>
          <w:lang w:eastAsia="ru-RU"/>
        </w:rPr>
      </w:pPr>
      <w:hyperlink w:anchor="_Toc236638270" w:history="1">
        <w:r w:rsidR="00784807" w:rsidRPr="00694054">
          <w:rPr>
            <w:rStyle w:val="aa"/>
            <w:rFonts w:cs="Times New Roman"/>
            <w:noProof/>
            <w:sz w:val="24"/>
          </w:rPr>
          <w:t>14.1.</w:t>
        </w:r>
        <w:r w:rsidR="00784807" w:rsidRPr="00694054">
          <w:rPr>
            <w:rFonts w:eastAsiaTheme="minorEastAsia" w:cs="Times New Roman"/>
            <w:noProof/>
            <w:sz w:val="24"/>
            <w:lang w:eastAsia="ru-RU"/>
          </w:rPr>
          <w:tab/>
        </w:r>
        <w:r w:rsidR="00784807" w:rsidRPr="00694054">
          <w:rPr>
            <w:rStyle w:val="aa"/>
            <w:rFonts w:cs="Times New Roman"/>
            <w:noProof/>
            <w:sz w:val="24"/>
          </w:rPr>
          <w:t>Общие положения</w:t>
        </w:r>
        <w:r w:rsidR="00784807" w:rsidRPr="00694054">
          <w:rPr>
            <w:rFonts w:cs="Times New Roman"/>
            <w:noProof/>
            <w:webHidden/>
            <w:sz w:val="24"/>
          </w:rPr>
          <w:tab/>
        </w:r>
        <w:r w:rsidR="00784807" w:rsidRPr="00694054">
          <w:rPr>
            <w:rFonts w:cs="Times New Roman"/>
            <w:noProof/>
            <w:webHidden/>
            <w:sz w:val="24"/>
          </w:rPr>
          <w:fldChar w:fldCharType="begin"/>
        </w:r>
        <w:r w:rsidR="00784807" w:rsidRPr="00694054">
          <w:rPr>
            <w:rFonts w:cs="Times New Roman"/>
            <w:noProof/>
            <w:webHidden/>
            <w:sz w:val="24"/>
          </w:rPr>
          <w:instrText xml:space="preserve"> PAGEREF _Toc236638270 \h </w:instrText>
        </w:r>
        <w:r w:rsidR="00784807" w:rsidRPr="00694054">
          <w:rPr>
            <w:rFonts w:cs="Times New Roman"/>
            <w:noProof/>
            <w:webHidden/>
            <w:sz w:val="24"/>
          </w:rPr>
        </w:r>
        <w:r w:rsidR="00784807" w:rsidRPr="00694054">
          <w:rPr>
            <w:rFonts w:cs="Times New Roman"/>
            <w:noProof/>
            <w:webHidden/>
            <w:sz w:val="24"/>
          </w:rPr>
          <w:fldChar w:fldCharType="separate"/>
        </w:r>
        <w:r w:rsidR="00784807" w:rsidRPr="00694054">
          <w:rPr>
            <w:rFonts w:cs="Times New Roman"/>
            <w:noProof/>
            <w:webHidden/>
            <w:sz w:val="24"/>
          </w:rPr>
          <w:t>217</w:t>
        </w:r>
        <w:r w:rsidR="00784807" w:rsidRPr="00694054">
          <w:rPr>
            <w:rFonts w:cs="Times New Roman"/>
            <w:noProof/>
            <w:webHidden/>
            <w:sz w:val="24"/>
          </w:rPr>
          <w:fldChar w:fldCharType="end"/>
        </w:r>
      </w:hyperlink>
    </w:p>
    <w:p w14:paraId="481CD364" w14:textId="66D1023D" w:rsidR="004F168D" w:rsidRPr="00694054" w:rsidRDefault="00360DFD" w:rsidP="00C166ED">
      <w:pPr>
        <w:tabs>
          <w:tab w:val="left" w:pos="284"/>
          <w:tab w:val="left" w:pos="851"/>
        </w:tabs>
        <w:ind w:firstLine="0"/>
        <w:rPr>
          <w:rFonts w:cs="Times New Roman"/>
        </w:rPr>
      </w:pPr>
      <w:r w:rsidRPr="00694054">
        <w:rPr>
          <w:rFonts w:cs="Times New Roman"/>
        </w:rPr>
        <w:fldChar w:fldCharType="end"/>
      </w:r>
      <w:r w:rsidR="00E46AF4" w:rsidRPr="00694054">
        <w:rPr>
          <w:rFonts w:cs="Times New Roman"/>
        </w:rPr>
        <w:tab/>
      </w:r>
    </w:p>
    <w:p w14:paraId="14E677C6" w14:textId="77777777" w:rsidR="004F168D" w:rsidRPr="00694054" w:rsidRDefault="004F168D" w:rsidP="00604E7D">
      <w:pPr>
        <w:pStyle w:val="1"/>
        <w:numPr>
          <w:ilvl w:val="0"/>
          <w:numId w:val="0"/>
        </w:numPr>
      </w:pPr>
      <w:bookmarkStart w:id="2" w:name="_Toc236638162"/>
      <w:r w:rsidRPr="00694054">
        <w:lastRenderedPageBreak/>
        <w:t>Список таблиц</w:t>
      </w:r>
      <w:bookmarkEnd w:id="2"/>
    </w:p>
    <w:p w14:paraId="4FE3367D" w14:textId="44AE5633" w:rsidR="00784807" w:rsidRPr="00694054" w:rsidRDefault="00E535AF" w:rsidP="00C166ED">
      <w:pPr>
        <w:pStyle w:val="af7"/>
        <w:tabs>
          <w:tab w:val="right" w:leader="dot" w:pos="9345"/>
        </w:tabs>
        <w:jc w:val="both"/>
        <w:rPr>
          <w:rFonts w:eastAsiaTheme="minorEastAsia" w:cs="Times New Roman"/>
          <w:noProof/>
          <w:sz w:val="22"/>
          <w:szCs w:val="22"/>
          <w:lang w:eastAsia="ru-RU"/>
        </w:rPr>
      </w:pPr>
      <w:r w:rsidRPr="00694054">
        <w:rPr>
          <w:rFonts w:cs="Times New Roman"/>
          <w:sz w:val="24"/>
        </w:rPr>
        <w:fldChar w:fldCharType="begin"/>
      </w:r>
      <w:r w:rsidRPr="00694054">
        <w:rPr>
          <w:rFonts w:cs="Times New Roman"/>
          <w:sz w:val="24"/>
        </w:rPr>
        <w:instrText xml:space="preserve"> TOC \h \z \c "Таблица" </w:instrText>
      </w:r>
      <w:r w:rsidRPr="00694054">
        <w:rPr>
          <w:rFonts w:cs="Times New Roman"/>
          <w:sz w:val="24"/>
        </w:rPr>
        <w:fldChar w:fldCharType="separate"/>
      </w:r>
      <w:hyperlink w:anchor="_Toc236638271" w:history="1">
        <w:r w:rsidR="00784807" w:rsidRPr="00694054">
          <w:rPr>
            <w:rStyle w:val="aa"/>
            <w:rFonts w:cs="Times New Roman"/>
            <w:noProof/>
          </w:rPr>
          <w:t>Таблица 1 Климатические характеристики в соответствии с СП 131.13330.2025</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12</w:t>
        </w:r>
        <w:r w:rsidR="00784807" w:rsidRPr="00694054">
          <w:rPr>
            <w:rFonts w:cs="Times New Roman"/>
            <w:noProof/>
            <w:webHidden/>
          </w:rPr>
          <w:fldChar w:fldCharType="end"/>
        </w:r>
      </w:hyperlink>
    </w:p>
    <w:p w14:paraId="5AAE3B0A" w14:textId="03D2223B"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2" w:history="1">
        <w:r w:rsidR="00784807" w:rsidRPr="00694054">
          <w:rPr>
            <w:rStyle w:val="aa"/>
            <w:rFonts w:cs="Times New Roman"/>
            <w:noProof/>
          </w:rPr>
          <w:t>Таблица2 Изменение численности населения города Усолье-Сибирское с 2015 года, чел.</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w:t>
        </w:r>
        <w:r w:rsidR="00784807" w:rsidRPr="00694054">
          <w:rPr>
            <w:rFonts w:cs="Times New Roman"/>
            <w:noProof/>
            <w:webHidden/>
          </w:rPr>
          <w:fldChar w:fldCharType="end"/>
        </w:r>
      </w:hyperlink>
    </w:p>
    <w:p w14:paraId="691BE278" w14:textId="07324E24"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3" w:history="1">
        <w:r w:rsidR="00784807" w:rsidRPr="00694054">
          <w:rPr>
            <w:rStyle w:val="aa"/>
            <w:rFonts w:cs="Times New Roman"/>
            <w:noProof/>
          </w:rPr>
          <w:t>Таблица 1.1 Сводный перечень зон деятельности (эксплуатационной ответственности) теплоснабжающих и теплосетевых организаций (с учетом актуализации перечня СЦТ и ЕТО), по состоянию на 01.01.2026</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16</w:t>
        </w:r>
        <w:r w:rsidR="00784807" w:rsidRPr="00694054">
          <w:rPr>
            <w:rFonts w:cs="Times New Roman"/>
            <w:noProof/>
            <w:webHidden/>
          </w:rPr>
          <w:fldChar w:fldCharType="end"/>
        </w:r>
      </w:hyperlink>
    </w:p>
    <w:p w14:paraId="6DCC0EC0" w14:textId="2BEF0BA9"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4" w:history="1">
        <w:r w:rsidR="00784807" w:rsidRPr="00694054">
          <w:rPr>
            <w:rStyle w:val="aa"/>
            <w:rFonts w:cs="Times New Roman"/>
            <w:noProof/>
          </w:rPr>
          <w:t>Таблица 1.2 Реестр единых теплоснабжающих организаций на территории МО «город Усолье-Сибирское» (с учетом актуализации перечня СЦТ и ЕТО), по состоянию на 01.01.2026</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19</w:t>
        </w:r>
        <w:r w:rsidR="00784807" w:rsidRPr="00694054">
          <w:rPr>
            <w:rFonts w:cs="Times New Roman"/>
            <w:noProof/>
            <w:webHidden/>
          </w:rPr>
          <w:fldChar w:fldCharType="end"/>
        </w:r>
      </w:hyperlink>
    </w:p>
    <w:p w14:paraId="485ED0F0" w14:textId="218F62D1"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5" w:history="1">
        <w:r w:rsidR="00784807" w:rsidRPr="00694054">
          <w:rPr>
            <w:rStyle w:val="aa"/>
            <w:rFonts w:cs="Times New Roman"/>
            <w:noProof/>
          </w:rPr>
          <w:t>Таблица 1.3 Технические характеристики теплофикационных турбоагрегатов ТЭЦ-11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43</w:t>
        </w:r>
        <w:r w:rsidR="00784807" w:rsidRPr="00694054">
          <w:rPr>
            <w:rFonts w:cs="Times New Roman"/>
            <w:noProof/>
            <w:webHidden/>
          </w:rPr>
          <w:fldChar w:fldCharType="end"/>
        </w:r>
      </w:hyperlink>
    </w:p>
    <w:p w14:paraId="78826452" w14:textId="43C33588"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6" w:history="1">
        <w:r w:rsidR="00784807" w:rsidRPr="00694054">
          <w:rPr>
            <w:rStyle w:val="aa"/>
            <w:rFonts w:cs="Times New Roman"/>
            <w:noProof/>
          </w:rPr>
          <w:t>Таблица 1.4 Технические характеристики энергетических котлоагрегатов ТЭЦ-11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43</w:t>
        </w:r>
        <w:r w:rsidR="00784807" w:rsidRPr="00694054">
          <w:rPr>
            <w:rFonts w:cs="Times New Roman"/>
            <w:noProof/>
            <w:webHidden/>
          </w:rPr>
          <w:fldChar w:fldCharType="end"/>
        </w:r>
      </w:hyperlink>
    </w:p>
    <w:p w14:paraId="3D4F9586" w14:textId="0628A4B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7" w:history="1">
        <w:r w:rsidR="00784807" w:rsidRPr="00694054">
          <w:rPr>
            <w:rStyle w:val="aa"/>
            <w:rFonts w:cs="Times New Roman"/>
            <w:noProof/>
          </w:rPr>
          <w:t>Таблица 1.5 Технические характеристики РОУ ТЭЦ-11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43</w:t>
        </w:r>
        <w:r w:rsidR="00784807" w:rsidRPr="00694054">
          <w:rPr>
            <w:rFonts w:cs="Times New Roman"/>
            <w:noProof/>
            <w:webHidden/>
          </w:rPr>
          <w:fldChar w:fldCharType="end"/>
        </w:r>
      </w:hyperlink>
    </w:p>
    <w:p w14:paraId="312819B6" w14:textId="2B9ECEE6"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8" w:history="1">
        <w:r w:rsidR="00784807" w:rsidRPr="00694054">
          <w:rPr>
            <w:rStyle w:val="aa"/>
            <w:rFonts w:cs="Times New Roman"/>
            <w:noProof/>
          </w:rPr>
          <w:t>Таблица 1.6 Питательные насосы</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44</w:t>
        </w:r>
        <w:r w:rsidR="00784807" w:rsidRPr="00694054">
          <w:rPr>
            <w:rFonts w:cs="Times New Roman"/>
            <w:noProof/>
            <w:webHidden/>
          </w:rPr>
          <w:fldChar w:fldCharType="end"/>
        </w:r>
      </w:hyperlink>
    </w:p>
    <w:p w14:paraId="6A6F2166" w14:textId="6F85B07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79" w:history="1">
        <w:r w:rsidR="00784807" w:rsidRPr="00694054">
          <w:rPr>
            <w:rStyle w:val="aa"/>
            <w:rFonts w:cs="Times New Roman"/>
            <w:noProof/>
          </w:rPr>
          <w:t>Таблица 1.7 ПВД, ПСВ, РОУ, БРОУ, испарители и прочее аналогичное оборудование</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_Toc236638279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44</w:t>
        </w:r>
        <w:r w:rsidR="00784807" w:rsidRPr="00694054">
          <w:rPr>
            <w:rFonts w:cs="Times New Roman"/>
            <w:noProof/>
            <w:webHidden/>
          </w:rPr>
          <w:fldChar w:fldCharType="end"/>
        </w:r>
      </w:hyperlink>
    </w:p>
    <w:p w14:paraId="44612E6E" w14:textId="41A3AE53"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0" w:history="1">
        <w:r w:rsidR="00784807" w:rsidRPr="00694054">
          <w:rPr>
            <w:rStyle w:val="aa"/>
            <w:rFonts w:cs="Times New Roman"/>
            <w:noProof/>
          </w:rPr>
          <w:t>Таблица 1.8 Тягодутьевые устройства (дымососы, вентиляторы)</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46</w:t>
        </w:r>
        <w:r w:rsidR="00784807" w:rsidRPr="00694054">
          <w:rPr>
            <w:rFonts w:cs="Times New Roman"/>
            <w:noProof/>
            <w:webHidden/>
          </w:rPr>
          <w:fldChar w:fldCharType="end"/>
        </w:r>
      </w:hyperlink>
    </w:p>
    <w:p w14:paraId="5F3F0CC6" w14:textId="7F89D2E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1" w:history="1">
        <w:r w:rsidR="00784807" w:rsidRPr="00694054">
          <w:rPr>
            <w:rStyle w:val="aa"/>
            <w:rFonts w:cs="Times New Roman"/>
            <w:noProof/>
          </w:rPr>
          <w:t>Таблица 1.9 Установленная электрическая и тепловая мощность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48</w:t>
        </w:r>
        <w:r w:rsidR="00784807" w:rsidRPr="00694054">
          <w:rPr>
            <w:rFonts w:cs="Times New Roman"/>
            <w:noProof/>
            <w:webHidden/>
          </w:rPr>
          <w:fldChar w:fldCharType="end"/>
        </w:r>
      </w:hyperlink>
    </w:p>
    <w:p w14:paraId="10D9E777" w14:textId="3577411C"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2" w:history="1">
        <w:r w:rsidR="00784807" w:rsidRPr="00694054">
          <w:rPr>
            <w:rStyle w:val="aa"/>
            <w:rFonts w:cs="Times New Roman"/>
            <w:noProof/>
          </w:rPr>
          <w:t>Таблица 1.10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48</w:t>
        </w:r>
        <w:r w:rsidR="00784807" w:rsidRPr="00694054">
          <w:rPr>
            <w:rFonts w:cs="Times New Roman"/>
            <w:noProof/>
            <w:webHidden/>
          </w:rPr>
          <w:fldChar w:fldCharType="end"/>
        </w:r>
      </w:hyperlink>
    </w:p>
    <w:p w14:paraId="12918A6A" w14:textId="6682D0A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3" w:history="1">
        <w:r w:rsidR="00784807" w:rsidRPr="00694054">
          <w:rPr>
            <w:rStyle w:val="aa"/>
            <w:rFonts w:cs="Times New Roman"/>
            <w:noProof/>
          </w:rPr>
          <w:t>Таблица 1.11 Год ввода в эксплуатацию, наработка и год достижения паркового ресурса энергетических котлов ТЭЦ-11 на 01.01 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49</w:t>
        </w:r>
        <w:r w:rsidR="00784807" w:rsidRPr="00694054">
          <w:rPr>
            <w:rFonts w:cs="Times New Roman"/>
            <w:noProof/>
            <w:webHidden/>
          </w:rPr>
          <w:fldChar w:fldCharType="end"/>
        </w:r>
      </w:hyperlink>
    </w:p>
    <w:p w14:paraId="7477B13D" w14:textId="7D9B05FB"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4" w:history="1">
        <w:r w:rsidR="00784807" w:rsidRPr="00694054">
          <w:rPr>
            <w:rStyle w:val="aa"/>
            <w:rFonts w:cs="Times New Roman"/>
            <w:noProof/>
          </w:rPr>
          <w:t>Таблица 1.12 Год ввода в эксплуатацию, наработка и год достижения паркового ресурса паровых турбин ТЭЦ-11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49</w:t>
        </w:r>
        <w:r w:rsidR="00784807" w:rsidRPr="00694054">
          <w:rPr>
            <w:rFonts w:cs="Times New Roman"/>
            <w:noProof/>
            <w:webHidden/>
          </w:rPr>
          <w:fldChar w:fldCharType="end"/>
        </w:r>
      </w:hyperlink>
    </w:p>
    <w:p w14:paraId="2ED75BDC" w14:textId="4A8171D3"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5" w:history="1">
        <w:r w:rsidR="00784807" w:rsidRPr="00694054">
          <w:rPr>
            <w:rStyle w:val="aa"/>
            <w:rFonts w:cs="Times New Roman"/>
            <w:noProof/>
          </w:rPr>
          <w:t>Таблица 1.13 Состав и состояние оборудования теплофикационных установок ТЭЦ-11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53</w:t>
        </w:r>
        <w:r w:rsidR="00784807" w:rsidRPr="00694054">
          <w:rPr>
            <w:rFonts w:cs="Times New Roman"/>
            <w:noProof/>
            <w:webHidden/>
          </w:rPr>
          <w:fldChar w:fldCharType="end"/>
        </w:r>
      </w:hyperlink>
    </w:p>
    <w:p w14:paraId="16EBD394" w14:textId="14A0E939"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6" w:history="1">
        <w:r w:rsidR="00784807" w:rsidRPr="00694054">
          <w:rPr>
            <w:rStyle w:val="aa"/>
            <w:rFonts w:cs="Times New Roman"/>
            <w:noProof/>
          </w:rPr>
          <w:t>Таблица 1.14 Характеристики теплообменников теплофикационной установки ТЭЦ-11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53</w:t>
        </w:r>
        <w:r w:rsidR="00784807" w:rsidRPr="00694054">
          <w:rPr>
            <w:rFonts w:cs="Times New Roman"/>
            <w:noProof/>
            <w:webHidden/>
          </w:rPr>
          <w:fldChar w:fldCharType="end"/>
        </w:r>
      </w:hyperlink>
    </w:p>
    <w:p w14:paraId="70208145" w14:textId="28BE0EC7"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7" w:history="1">
        <w:r w:rsidR="00784807" w:rsidRPr="00694054">
          <w:rPr>
            <w:rStyle w:val="aa"/>
            <w:rFonts w:cs="Times New Roman"/>
            <w:noProof/>
          </w:rPr>
          <w:t>Таблица 1.15 Характеристики сетевых насосов теплофикационной установки ТЭЦ-11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53</w:t>
        </w:r>
        <w:r w:rsidR="00784807" w:rsidRPr="00694054">
          <w:rPr>
            <w:rFonts w:cs="Times New Roman"/>
            <w:noProof/>
            <w:webHidden/>
          </w:rPr>
          <w:fldChar w:fldCharType="end"/>
        </w:r>
      </w:hyperlink>
    </w:p>
    <w:p w14:paraId="2A0C3039" w14:textId="4D6CB6B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8" w:history="1">
        <w:r w:rsidR="00784807" w:rsidRPr="00694054">
          <w:rPr>
            <w:rStyle w:val="aa"/>
            <w:rFonts w:cs="Times New Roman"/>
            <w:noProof/>
          </w:rPr>
          <w:t>Таблица 1.16 Температурный график сетевой воды в зависимости от температуры наружного воздуха на отопительный период 2026-2027 гг.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57</w:t>
        </w:r>
        <w:r w:rsidR="00784807" w:rsidRPr="00694054">
          <w:rPr>
            <w:rFonts w:cs="Times New Roman"/>
            <w:noProof/>
            <w:webHidden/>
          </w:rPr>
          <w:fldChar w:fldCharType="end"/>
        </w:r>
      </w:hyperlink>
    </w:p>
    <w:p w14:paraId="30A2D3CC" w14:textId="3E8D838D"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89" w:history="1">
        <w:r w:rsidR="00784807" w:rsidRPr="00694054">
          <w:rPr>
            <w:rStyle w:val="aa"/>
            <w:rFonts w:cs="Times New Roman"/>
            <w:noProof/>
          </w:rPr>
          <w:t>Таблица 1.17 Температурный график 95/70 оС работы тепловых насосных станций ТНС-3, ТНС-4, ТНС-5 на отопительный период 2026-2027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_Toc236638289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57</w:t>
        </w:r>
        <w:r w:rsidR="00784807" w:rsidRPr="00694054">
          <w:rPr>
            <w:rFonts w:cs="Times New Roman"/>
            <w:noProof/>
            <w:webHidden/>
          </w:rPr>
          <w:fldChar w:fldCharType="end"/>
        </w:r>
      </w:hyperlink>
    </w:p>
    <w:p w14:paraId="71A411D2" w14:textId="17549752"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0" w:history="1">
        <w:r w:rsidR="00784807" w:rsidRPr="00694054">
          <w:rPr>
            <w:rStyle w:val="aa"/>
            <w:rFonts w:cs="Times New Roman"/>
            <w:noProof/>
          </w:rPr>
          <w:t>Таблица 1.18 Коэффициенты использования установленной электрической мощности и установленной тепловой мощности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58</w:t>
        </w:r>
        <w:r w:rsidR="00784807" w:rsidRPr="00694054">
          <w:rPr>
            <w:rFonts w:cs="Times New Roman"/>
            <w:noProof/>
            <w:webHidden/>
          </w:rPr>
          <w:fldChar w:fldCharType="end"/>
        </w:r>
      </w:hyperlink>
    </w:p>
    <w:p w14:paraId="3E4CA7E4" w14:textId="7AAF06D8"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1" w:history="1">
        <w:r w:rsidR="00784807" w:rsidRPr="00694054">
          <w:rPr>
            <w:rStyle w:val="aa"/>
            <w:rFonts w:cs="Times New Roman"/>
            <w:noProof/>
          </w:rPr>
          <w:t>Таблица 1.19 Оснащенность филиала узлами (приборами) коммерческого учета</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58</w:t>
        </w:r>
        <w:r w:rsidR="00784807" w:rsidRPr="00694054">
          <w:rPr>
            <w:rFonts w:cs="Times New Roman"/>
            <w:noProof/>
            <w:webHidden/>
          </w:rPr>
          <w:fldChar w:fldCharType="end"/>
        </w:r>
      </w:hyperlink>
    </w:p>
    <w:p w14:paraId="1DD1A062" w14:textId="00328B6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2" w:history="1">
        <w:r w:rsidR="00784807" w:rsidRPr="00694054">
          <w:rPr>
            <w:rStyle w:val="aa"/>
            <w:rFonts w:cs="Times New Roman"/>
            <w:noProof/>
          </w:rPr>
          <w:t>Таблица 1.20 Статистика отказов отпуска тепловой энергии с коллекторов ТЭЦ-11 за 2025 год.</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59</w:t>
        </w:r>
        <w:r w:rsidR="00784807" w:rsidRPr="00694054">
          <w:rPr>
            <w:rFonts w:cs="Times New Roman"/>
            <w:noProof/>
            <w:webHidden/>
          </w:rPr>
          <w:fldChar w:fldCharType="end"/>
        </w:r>
      </w:hyperlink>
    </w:p>
    <w:p w14:paraId="0E029F2E" w14:textId="5E08DDB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3" w:history="1">
        <w:r w:rsidR="00784807" w:rsidRPr="00694054">
          <w:rPr>
            <w:rStyle w:val="aa"/>
            <w:rFonts w:cs="Times New Roman"/>
            <w:noProof/>
          </w:rPr>
          <w:t>Таблица 1.21 Динамика изменения прекращения подачи тепловой энергии от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59</w:t>
        </w:r>
        <w:r w:rsidR="00784807" w:rsidRPr="00694054">
          <w:rPr>
            <w:rFonts w:cs="Times New Roman"/>
            <w:noProof/>
            <w:webHidden/>
          </w:rPr>
          <w:fldChar w:fldCharType="end"/>
        </w:r>
      </w:hyperlink>
    </w:p>
    <w:p w14:paraId="15A15771" w14:textId="182C8E24"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4" w:history="1">
        <w:r w:rsidR="00784807" w:rsidRPr="00694054">
          <w:rPr>
            <w:rStyle w:val="aa"/>
            <w:rFonts w:cs="Times New Roman"/>
            <w:noProof/>
          </w:rPr>
          <w:t>Таблица 1.22 Характеристики и расход твердого топлива, сжигаемого на ТЭЦ-11 в зоне деятельности ЕТО №1 ООО «Байкальская энергетическая компания»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61</w:t>
        </w:r>
        <w:r w:rsidR="00784807" w:rsidRPr="00694054">
          <w:rPr>
            <w:rFonts w:cs="Times New Roman"/>
            <w:noProof/>
            <w:webHidden/>
          </w:rPr>
          <w:fldChar w:fldCharType="end"/>
        </w:r>
      </w:hyperlink>
    </w:p>
    <w:p w14:paraId="69A45893" w14:textId="62943CC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5" w:history="1">
        <w:r w:rsidR="00784807" w:rsidRPr="00694054">
          <w:rPr>
            <w:rStyle w:val="aa"/>
            <w:rFonts w:cs="Times New Roman"/>
            <w:noProof/>
          </w:rPr>
          <w:t>Таблица 1.23 Характеристики и расход жидкого топлива, сжигаемого на ТЭЦ-11 в зоне деятельности ЕТО №1 ООО «Байкальская энергетическая компания»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61</w:t>
        </w:r>
        <w:r w:rsidR="00784807" w:rsidRPr="00694054">
          <w:rPr>
            <w:rFonts w:cs="Times New Roman"/>
            <w:noProof/>
            <w:webHidden/>
          </w:rPr>
          <w:fldChar w:fldCharType="end"/>
        </w:r>
      </w:hyperlink>
    </w:p>
    <w:p w14:paraId="60E6E707" w14:textId="6C18981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6" w:history="1">
        <w:r w:rsidR="00784807" w:rsidRPr="00694054">
          <w:rPr>
            <w:rStyle w:val="aa"/>
            <w:rFonts w:cs="Times New Roman"/>
            <w:noProof/>
          </w:rPr>
          <w:t>Таблица 1.24 Эксплуатационные показатели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64</w:t>
        </w:r>
        <w:r w:rsidR="00784807" w:rsidRPr="00694054">
          <w:rPr>
            <w:rFonts w:cs="Times New Roman"/>
            <w:noProof/>
            <w:webHidden/>
          </w:rPr>
          <w:fldChar w:fldCharType="end"/>
        </w:r>
      </w:hyperlink>
    </w:p>
    <w:p w14:paraId="1539D967" w14:textId="2A2659BC"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7" w:history="1">
        <w:r w:rsidR="00784807" w:rsidRPr="00694054">
          <w:rPr>
            <w:rStyle w:val="aa"/>
            <w:rFonts w:cs="Times New Roman"/>
            <w:noProof/>
          </w:rPr>
          <w:t>Таблица 1.25 Общая характеристика магистральных тепловых сетей в зоне деятельности единой теплоснабжающей организации,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68</w:t>
        </w:r>
        <w:r w:rsidR="00784807" w:rsidRPr="00694054">
          <w:rPr>
            <w:rFonts w:cs="Times New Roman"/>
            <w:noProof/>
            <w:webHidden/>
          </w:rPr>
          <w:fldChar w:fldCharType="end"/>
        </w:r>
      </w:hyperlink>
    </w:p>
    <w:p w14:paraId="6756006F" w14:textId="33195D59"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8" w:history="1">
        <w:r w:rsidR="00784807" w:rsidRPr="00694054">
          <w:rPr>
            <w:rStyle w:val="aa"/>
            <w:rFonts w:cs="Times New Roman"/>
            <w:noProof/>
          </w:rPr>
          <w:t>Таблица 1.26 Способы прокладки магистральных тепловых сетей в зоне деятельности единой теплоснабжающей организации,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68</w:t>
        </w:r>
        <w:r w:rsidR="00784807" w:rsidRPr="00694054">
          <w:rPr>
            <w:rFonts w:cs="Times New Roman"/>
            <w:noProof/>
            <w:webHidden/>
          </w:rPr>
          <w:fldChar w:fldCharType="end"/>
        </w:r>
      </w:hyperlink>
    </w:p>
    <w:p w14:paraId="695B8F1E" w14:textId="5BAAE4FC"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299" w:history="1">
        <w:r w:rsidR="00784807" w:rsidRPr="00694054">
          <w:rPr>
            <w:rStyle w:val="aa"/>
            <w:rFonts w:cs="Times New Roman"/>
            <w:noProof/>
          </w:rPr>
          <w:t>Таблица 1.27 Общая характеристика распределительных сетей горячего водоснабжения в зоне деятельности единой теплоснабжающей организации,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_Toc236638299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68</w:t>
        </w:r>
        <w:r w:rsidR="00784807" w:rsidRPr="00694054">
          <w:rPr>
            <w:rFonts w:cs="Times New Roman"/>
            <w:noProof/>
            <w:webHidden/>
          </w:rPr>
          <w:fldChar w:fldCharType="end"/>
        </w:r>
      </w:hyperlink>
    </w:p>
    <w:p w14:paraId="788E6835" w14:textId="5F04A11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0" w:history="1">
        <w:r w:rsidR="00784807" w:rsidRPr="00694054">
          <w:rPr>
            <w:rStyle w:val="aa"/>
            <w:rFonts w:cs="Times New Roman"/>
            <w:noProof/>
          </w:rPr>
          <w:t>Таблица 1.28 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(по состоянию на 01.01.2026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69</w:t>
        </w:r>
        <w:r w:rsidR="00784807" w:rsidRPr="00694054">
          <w:rPr>
            <w:rFonts w:cs="Times New Roman"/>
            <w:noProof/>
            <w:webHidden/>
          </w:rPr>
          <w:fldChar w:fldCharType="end"/>
        </w:r>
      </w:hyperlink>
    </w:p>
    <w:p w14:paraId="0A40B231" w14:textId="33B19726"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1" w:history="1">
        <w:r w:rsidR="00784807" w:rsidRPr="00694054">
          <w:rPr>
            <w:rStyle w:val="aa"/>
            <w:rFonts w:cs="Times New Roman"/>
            <w:noProof/>
          </w:rPr>
          <w:t>Таблица 1.29 Динамика изменения материальной характеристики тепловых сетей ООО «Байкальская энергетическая компания»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70</w:t>
        </w:r>
        <w:r w:rsidR="00784807" w:rsidRPr="00694054">
          <w:rPr>
            <w:rFonts w:cs="Times New Roman"/>
            <w:noProof/>
            <w:webHidden/>
          </w:rPr>
          <w:fldChar w:fldCharType="end"/>
        </w:r>
      </w:hyperlink>
    </w:p>
    <w:p w14:paraId="6F00BBDE" w14:textId="5CA551C9"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2" w:history="1">
        <w:r w:rsidR="00784807" w:rsidRPr="00694054">
          <w:rPr>
            <w:rStyle w:val="aa"/>
            <w:rFonts w:cs="Times New Roman"/>
            <w:noProof/>
          </w:rPr>
          <w:t>Таблица 1.30 Центральные тепловые пункты ООО «Байкальская энергетическая компания» в зоне деятельности ЕТО №1 – ООО «Байкальская энергетическая компания»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71</w:t>
        </w:r>
        <w:r w:rsidR="00784807" w:rsidRPr="00694054">
          <w:rPr>
            <w:rFonts w:cs="Times New Roman"/>
            <w:noProof/>
            <w:webHidden/>
          </w:rPr>
          <w:fldChar w:fldCharType="end"/>
        </w:r>
      </w:hyperlink>
    </w:p>
    <w:p w14:paraId="0A342B16" w14:textId="23E63C1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3" w:history="1">
        <w:r w:rsidR="00784807" w:rsidRPr="00694054">
          <w:rPr>
            <w:rStyle w:val="aa"/>
            <w:rFonts w:cs="Times New Roman"/>
            <w:noProof/>
          </w:rPr>
          <w:t>Таблица 1.31 Сведения по насосному оборудованию</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73</w:t>
        </w:r>
        <w:r w:rsidR="00784807" w:rsidRPr="00694054">
          <w:rPr>
            <w:rFonts w:cs="Times New Roman"/>
            <w:noProof/>
            <w:webHidden/>
          </w:rPr>
          <w:fldChar w:fldCharType="end"/>
        </w:r>
      </w:hyperlink>
    </w:p>
    <w:p w14:paraId="0E65B327" w14:textId="09FFDF9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4" w:history="1">
        <w:r w:rsidR="00784807" w:rsidRPr="00694054">
          <w:rPr>
            <w:rStyle w:val="aa"/>
            <w:rFonts w:cs="Times New Roman"/>
            <w:noProof/>
          </w:rPr>
          <w:t>Таблица 1.32 Температурный график сетевой воды в зависимости от температуры наружного воздуха на отопительный период 2026-2027 гг.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78</w:t>
        </w:r>
        <w:r w:rsidR="00784807" w:rsidRPr="00694054">
          <w:rPr>
            <w:rFonts w:cs="Times New Roman"/>
            <w:noProof/>
            <w:webHidden/>
          </w:rPr>
          <w:fldChar w:fldCharType="end"/>
        </w:r>
      </w:hyperlink>
    </w:p>
    <w:p w14:paraId="6E968F92" w14:textId="6B5277E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5" w:history="1">
        <w:r w:rsidR="00784807" w:rsidRPr="00694054">
          <w:rPr>
            <w:rStyle w:val="aa"/>
            <w:rFonts w:cs="Times New Roman"/>
            <w:noProof/>
          </w:rPr>
          <w:t>Таблица 1.33 Температурный график 95/70 оС работы тепловых насосных станций ТНС-3, ТНС-4, ТНС-5 на отопительный период 2026-2027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78</w:t>
        </w:r>
        <w:r w:rsidR="00784807" w:rsidRPr="00694054">
          <w:rPr>
            <w:rFonts w:cs="Times New Roman"/>
            <w:noProof/>
            <w:webHidden/>
          </w:rPr>
          <w:fldChar w:fldCharType="end"/>
        </w:r>
      </w:hyperlink>
    </w:p>
    <w:p w14:paraId="210EBAEB" w14:textId="00E712B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6" w:history="1">
        <w:r w:rsidR="00784807" w:rsidRPr="00694054">
          <w:rPr>
            <w:rStyle w:val="aa"/>
            <w:rFonts w:cs="Times New Roman"/>
            <w:noProof/>
          </w:rPr>
          <w:t>Таблица 1.34 Оценка фактических температурных режимов отпуска тепла от источников тепловой энергии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80</w:t>
        </w:r>
        <w:r w:rsidR="00784807" w:rsidRPr="00694054">
          <w:rPr>
            <w:rFonts w:cs="Times New Roman"/>
            <w:noProof/>
            <w:webHidden/>
          </w:rPr>
          <w:fldChar w:fldCharType="end"/>
        </w:r>
      </w:hyperlink>
    </w:p>
    <w:p w14:paraId="4D258BFB" w14:textId="42A369A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7" w:history="1">
        <w:r w:rsidR="00784807" w:rsidRPr="00694054">
          <w:rPr>
            <w:rStyle w:val="aa"/>
            <w:rFonts w:cs="Times New Roman"/>
            <w:noProof/>
          </w:rPr>
          <w:t>Таблица 1.35 Статистика аварий и инцидентов на тепловых сетях за 2021-2025 гг. (за отопительный период)</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96</w:t>
        </w:r>
        <w:r w:rsidR="00784807" w:rsidRPr="00694054">
          <w:rPr>
            <w:rFonts w:cs="Times New Roman"/>
            <w:noProof/>
            <w:webHidden/>
          </w:rPr>
          <w:fldChar w:fldCharType="end"/>
        </w:r>
      </w:hyperlink>
    </w:p>
    <w:p w14:paraId="34780862" w14:textId="2673D1C1"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8" w:history="1">
        <w:r w:rsidR="00784807" w:rsidRPr="00694054">
          <w:rPr>
            <w:rStyle w:val="aa"/>
            <w:rFonts w:cs="Times New Roman"/>
            <w:noProof/>
          </w:rPr>
          <w:t>Таблица 1.36 Динамика изменения отказов и восстановлений магистральных тепловых сетей в зонах действия источников тепловой энергии в зоне деятельности ООО «Байкальская энергетическая компания» за каждый с 2021 по 2025 год актуализации схемы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97</w:t>
        </w:r>
        <w:r w:rsidR="00784807" w:rsidRPr="00694054">
          <w:rPr>
            <w:rFonts w:cs="Times New Roman"/>
            <w:noProof/>
            <w:webHidden/>
          </w:rPr>
          <w:fldChar w:fldCharType="end"/>
        </w:r>
      </w:hyperlink>
    </w:p>
    <w:p w14:paraId="7BE6562A" w14:textId="64B7C08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09" w:history="1">
        <w:r w:rsidR="00784807" w:rsidRPr="00694054">
          <w:rPr>
            <w:rStyle w:val="aa"/>
            <w:rFonts w:cs="Times New Roman"/>
            <w:noProof/>
          </w:rPr>
          <w:t>Таблица 1.37 Динамика изменения отказов и восстановлений магистральных тепловых сетей в зоне деятельности ООО «Байкальская энергетическая компания» за каждый с 2021 по 2025 год актуализации схемы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_Toc236638309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97</w:t>
        </w:r>
        <w:r w:rsidR="00784807" w:rsidRPr="00694054">
          <w:rPr>
            <w:rFonts w:cs="Times New Roman"/>
            <w:noProof/>
            <w:webHidden/>
          </w:rPr>
          <w:fldChar w:fldCharType="end"/>
        </w:r>
      </w:hyperlink>
    </w:p>
    <w:p w14:paraId="4E847CCC" w14:textId="6E6E477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0" w:history="1">
        <w:r w:rsidR="00784807" w:rsidRPr="00694054">
          <w:rPr>
            <w:rStyle w:val="aa"/>
            <w:rFonts w:cs="Times New Roman"/>
            <w:noProof/>
          </w:rPr>
          <w:t>Таблица 1.38 Динамика изменения отказов и восстановлений распределительных тепловых сетей в зонах действия источников тепловой энергии в зоне деятельности ООО «Байкальская энергетическая компания» за каждый с 2021 по 2025 год актуализации схемы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97</w:t>
        </w:r>
        <w:r w:rsidR="00784807" w:rsidRPr="00694054">
          <w:rPr>
            <w:rFonts w:cs="Times New Roman"/>
            <w:noProof/>
            <w:webHidden/>
          </w:rPr>
          <w:fldChar w:fldCharType="end"/>
        </w:r>
      </w:hyperlink>
    </w:p>
    <w:p w14:paraId="4BB47B8B" w14:textId="4085F5B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1" w:history="1">
        <w:r w:rsidR="00784807" w:rsidRPr="00694054">
          <w:rPr>
            <w:rStyle w:val="aa"/>
            <w:rFonts w:cs="Times New Roman"/>
            <w:noProof/>
          </w:rPr>
          <w:t>Таблица 1.39 Динамика изменения отказов и восстановлений распределительных тепловых сетей в зоне деятельности ООО «Байкальская энергетическая компания» за каждый с 2021 по 2025 год актуализации схемы теплоснабжени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97</w:t>
        </w:r>
        <w:r w:rsidR="00784807" w:rsidRPr="00694054">
          <w:rPr>
            <w:rFonts w:cs="Times New Roman"/>
            <w:noProof/>
            <w:webHidden/>
          </w:rPr>
          <w:fldChar w:fldCharType="end"/>
        </w:r>
      </w:hyperlink>
    </w:p>
    <w:p w14:paraId="65F470BD" w14:textId="6F365FC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2" w:history="1">
        <w:r w:rsidR="00784807" w:rsidRPr="00694054">
          <w:rPr>
            <w:rStyle w:val="aa"/>
            <w:rFonts w:cs="Times New Roman"/>
            <w:noProof/>
          </w:rPr>
          <w:t>Таблица 1.40 Динамика изменения показателей надежности теплоснабжения в системах тепло-снабжения в зоне деятельности ООО «Байкальская энергетическая компания» за каждый с 2021 по 2025 год актуализации схемы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98</w:t>
        </w:r>
        <w:r w:rsidR="00784807" w:rsidRPr="00694054">
          <w:rPr>
            <w:rFonts w:cs="Times New Roman"/>
            <w:noProof/>
            <w:webHidden/>
          </w:rPr>
          <w:fldChar w:fldCharType="end"/>
        </w:r>
      </w:hyperlink>
    </w:p>
    <w:p w14:paraId="6D95FC6B" w14:textId="173E6D6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3" w:history="1">
        <w:r w:rsidR="00784807" w:rsidRPr="00694054">
          <w:rPr>
            <w:rStyle w:val="aa"/>
            <w:rFonts w:cs="Times New Roman"/>
            <w:noProof/>
          </w:rPr>
          <w:t>Таблица 1.41 Сроки восстановления теплоснабжения при отказах ТС</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98</w:t>
        </w:r>
        <w:r w:rsidR="00784807" w:rsidRPr="00694054">
          <w:rPr>
            <w:rFonts w:cs="Times New Roman"/>
            <w:noProof/>
            <w:webHidden/>
          </w:rPr>
          <w:fldChar w:fldCharType="end"/>
        </w:r>
      </w:hyperlink>
    </w:p>
    <w:p w14:paraId="2E017515" w14:textId="42BF12E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4" w:history="1">
        <w:r w:rsidR="00784807" w:rsidRPr="00694054">
          <w:rPr>
            <w:rStyle w:val="aa"/>
            <w:rFonts w:cs="Times New Roman"/>
            <w:noProof/>
          </w:rPr>
          <w:t>Таблица 1.42 Нормативные потери тепловой энергии и теплоносителя в тепловых сетях ООО «Байкальская энергетическая компания» на 2025 год</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117</w:t>
        </w:r>
        <w:r w:rsidR="00784807" w:rsidRPr="00694054">
          <w:rPr>
            <w:rFonts w:cs="Times New Roman"/>
            <w:noProof/>
            <w:webHidden/>
          </w:rPr>
          <w:fldChar w:fldCharType="end"/>
        </w:r>
      </w:hyperlink>
    </w:p>
    <w:p w14:paraId="08F562CD" w14:textId="54F38D68"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5" w:history="1">
        <w:r w:rsidR="00784807" w:rsidRPr="00694054">
          <w:rPr>
            <w:rStyle w:val="aa"/>
            <w:rFonts w:cs="Times New Roman"/>
            <w:noProof/>
          </w:rPr>
          <w:t>Таблица 1.43 Динамика изменения нормативных и фактических потерь тепловой энергии тепловых сетей зоны действия источника тепловой энергии в зоне деятельности ЕТО №1 – ООО «Байкальская энергетическая компания», Гкал</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118</w:t>
        </w:r>
        <w:r w:rsidR="00784807" w:rsidRPr="00694054">
          <w:rPr>
            <w:rFonts w:cs="Times New Roman"/>
            <w:noProof/>
            <w:webHidden/>
          </w:rPr>
          <w:fldChar w:fldCharType="end"/>
        </w:r>
      </w:hyperlink>
    </w:p>
    <w:p w14:paraId="48DC007A" w14:textId="30FC47B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6" w:history="1">
        <w:r w:rsidR="00784807" w:rsidRPr="00694054">
          <w:rPr>
            <w:rStyle w:val="aa"/>
            <w:rFonts w:cs="Times New Roman"/>
            <w:noProof/>
          </w:rPr>
          <w:t>Таблица 1.44 Динамика изменения нормативных и фактических потерь тепловой энергии тепловых сетей в зоне деятельности ЕТО №1 – ООО «Байкальская энергетическая компания», Гкал</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118</w:t>
        </w:r>
        <w:r w:rsidR="00784807" w:rsidRPr="00694054">
          <w:rPr>
            <w:rFonts w:cs="Times New Roman"/>
            <w:noProof/>
            <w:webHidden/>
          </w:rPr>
          <w:fldChar w:fldCharType="end"/>
        </w:r>
      </w:hyperlink>
    </w:p>
    <w:p w14:paraId="3B0B3664" w14:textId="5EAF42DE"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7" w:history="1">
        <w:r w:rsidR="00784807" w:rsidRPr="00694054">
          <w:rPr>
            <w:rStyle w:val="aa"/>
            <w:rFonts w:cs="Times New Roman"/>
            <w:noProof/>
          </w:rPr>
          <w:t>Таблица 1.45 Системы теплоснабжения источников тепловой</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118</w:t>
        </w:r>
        <w:r w:rsidR="00784807" w:rsidRPr="00694054">
          <w:rPr>
            <w:rFonts w:cs="Times New Roman"/>
            <w:noProof/>
            <w:webHidden/>
          </w:rPr>
          <w:fldChar w:fldCharType="end"/>
        </w:r>
      </w:hyperlink>
    </w:p>
    <w:p w14:paraId="38326DA6" w14:textId="08F233C7"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8" w:history="1">
        <w:r w:rsidR="00784807" w:rsidRPr="00694054">
          <w:rPr>
            <w:rStyle w:val="aa"/>
            <w:rFonts w:cs="Times New Roman"/>
            <w:noProof/>
          </w:rPr>
          <w:t>Таблица 1.46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119</w:t>
        </w:r>
        <w:r w:rsidR="00784807" w:rsidRPr="00694054">
          <w:rPr>
            <w:rFonts w:cs="Times New Roman"/>
            <w:noProof/>
            <w:webHidden/>
          </w:rPr>
          <w:fldChar w:fldCharType="end"/>
        </w:r>
      </w:hyperlink>
    </w:p>
    <w:p w14:paraId="01A5528C" w14:textId="6F219594"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19" w:history="1">
        <w:r w:rsidR="00784807" w:rsidRPr="00694054">
          <w:rPr>
            <w:rStyle w:val="aa"/>
            <w:rFonts w:cs="Times New Roman"/>
            <w:noProof/>
          </w:rPr>
          <w:t>Таблица 1.47 Виды подключения потребителей</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_Toc236638319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120</w:t>
        </w:r>
        <w:r w:rsidR="00784807" w:rsidRPr="00694054">
          <w:rPr>
            <w:rFonts w:cs="Times New Roman"/>
            <w:noProof/>
            <w:webHidden/>
          </w:rPr>
          <w:fldChar w:fldCharType="end"/>
        </w:r>
      </w:hyperlink>
    </w:p>
    <w:p w14:paraId="3E5C8526" w14:textId="70C01A1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0" w:history="1">
        <w:r w:rsidR="00784807" w:rsidRPr="00694054">
          <w:rPr>
            <w:rStyle w:val="aa"/>
            <w:rFonts w:cs="Times New Roman"/>
            <w:noProof/>
          </w:rPr>
          <w:t>Таблица 1.48 Оснащенность филиала узлами (приборами) коммерческого учета</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120</w:t>
        </w:r>
        <w:r w:rsidR="00784807" w:rsidRPr="00694054">
          <w:rPr>
            <w:rFonts w:cs="Times New Roman"/>
            <w:noProof/>
            <w:webHidden/>
          </w:rPr>
          <w:fldChar w:fldCharType="end"/>
        </w:r>
      </w:hyperlink>
    </w:p>
    <w:p w14:paraId="7E6CD6CC" w14:textId="496751F8"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1" w:history="1">
        <w:r w:rsidR="00784807" w:rsidRPr="00694054">
          <w:rPr>
            <w:rStyle w:val="aa"/>
            <w:rFonts w:cs="Times New Roman"/>
            <w:noProof/>
          </w:rPr>
          <w:t>Таблица 5.1 Сведения о тепловых нагрузках потребителей</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131</w:t>
        </w:r>
        <w:r w:rsidR="00784807" w:rsidRPr="00694054">
          <w:rPr>
            <w:rFonts w:cs="Times New Roman"/>
            <w:noProof/>
            <w:webHidden/>
          </w:rPr>
          <w:fldChar w:fldCharType="end"/>
        </w:r>
      </w:hyperlink>
    </w:p>
    <w:p w14:paraId="30794D2A" w14:textId="76DB76B6"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2" w:history="1">
        <w:r w:rsidR="00784807" w:rsidRPr="00694054">
          <w:rPr>
            <w:rStyle w:val="aa"/>
            <w:rFonts w:cs="Times New Roman"/>
            <w:noProof/>
          </w:rPr>
          <w:t>Таблица 5.2 Сдвиг линейной функции, относительно начала координат (b0) и наклон прямой (b1)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131</w:t>
        </w:r>
        <w:r w:rsidR="00784807" w:rsidRPr="00694054">
          <w:rPr>
            <w:rFonts w:cs="Times New Roman"/>
            <w:noProof/>
            <w:webHidden/>
          </w:rPr>
          <w:fldChar w:fldCharType="end"/>
        </w:r>
      </w:hyperlink>
    </w:p>
    <w:p w14:paraId="3892243E" w14:textId="0F3BF942"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3" w:history="1">
        <w:r w:rsidR="00784807" w:rsidRPr="00694054">
          <w:rPr>
            <w:rStyle w:val="aa"/>
            <w:rFonts w:cs="Times New Roman"/>
            <w:noProof/>
          </w:rPr>
          <w:t>Таблица 5.3 Расчетная тепловая нагрузка на коллекторах теплоисточников, Гкал/ч</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134</w:t>
        </w:r>
        <w:r w:rsidR="00784807" w:rsidRPr="00694054">
          <w:rPr>
            <w:rFonts w:cs="Times New Roman"/>
            <w:noProof/>
            <w:webHidden/>
          </w:rPr>
          <w:fldChar w:fldCharType="end"/>
        </w:r>
      </w:hyperlink>
    </w:p>
    <w:p w14:paraId="59852C26" w14:textId="1B061233"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4" w:history="1">
        <w:r w:rsidR="00784807" w:rsidRPr="00694054">
          <w:rPr>
            <w:rStyle w:val="aa"/>
            <w:rFonts w:cs="Times New Roman"/>
            <w:noProof/>
          </w:rPr>
          <w:t>Таблица 5.4 Расчетные тепловые нагрузки конечных потребителей тепловой энергии по состоянию на 1 января 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134</w:t>
        </w:r>
        <w:r w:rsidR="00784807" w:rsidRPr="00694054">
          <w:rPr>
            <w:rFonts w:cs="Times New Roman"/>
            <w:noProof/>
            <w:webHidden/>
          </w:rPr>
          <w:fldChar w:fldCharType="end"/>
        </w:r>
      </w:hyperlink>
    </w:p>
    <w:p w14:paraId="64FB8E89" w14:textId="0BDA2056"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5" w:history="1">
        <w:r w:rsidR="00784807" w:rsidRPr="00694054">
          <w:rPr>
            <w:rStyle w:val="aa"/>
            <w:rFonts w:cs="Times New Roman"/>
            <w:noProof/>
          </w:rPr>
          <w:t>Таблица 5.5 Средневзвешенная плотность тепловой нагрузки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134</w:t>
        </w:r>
        <w:r w:rsidR="00784807" w:rsidRPr="00694054">
          <w:rPr>
            <w:rFonts w:cs="Times New Roman"/>
            <w:noProof/>
            <w:webHidden/>
          </w:rPr>
          <w:fldChar w:fldCharType="end"/>
        </w:r>
      </w:hyperlink>
    </w:p>
    <w:p w14:paraId="21980AB8" w14:textId="2A78E348"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6" w:history="1">
        <w:r w:rsidR="00784807" w:rsidRPr="00694054">
          <w:rPr>
            <w:rStyle w:val="aa"/>
            <w:rFonts w:cs="Times New Roman"/>
            <w:noProof/>
          </w:rPr>
          <w:t>Таблица 5.6 Потребление тепловой энергии потребителями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135</w:t>
        </w:r>
        <w:r w:rsidR="00784807" w:rsidRPr="00694054">
          <w:rPr>
            <w:rFonts w:cs="Times New Roman"/>
            <w:noProof/>
            <w:webHidden/>
          </w:rPr>
          <w:fldChar w:fldCharType="end"/>
        </w:r>
      </w:hyperlink>
    </w:p>
    <w:p w14:paraId="60DFEC5D" w14:textId="211CB094"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7" w:history="1">
        <w:r w:rsidR="00784807" w:rsidRPr="00694054">
          <w:rPr>
            <w:rStyle w:val="aa"/>
            <w:rFonts w:cs="Times New Roman"/>
            <w:noProof/>
          </w:rPr>
          <w:t>Таблица 5.7 Норматив потребления холодной воды для предоставления коммунальной услуги по горячему водоснабжению в жилом помещении на территории Иркутской области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135</w:t>
        </w:r>
        <w:r w:rsidR="00784807" w:rsidRPr="00694054">
          <w:rPr>
            <w:rFonts w:cs="Times New Roman"/>
            <w:noProof/>
            <w:webHidden/>
          </w:rPr>
          <w:fldChar w:fldCharType="end"/>
        </w:r>
      </w:hyperlink>
    </w:p>
    <w:p w14:paraId="097B9C7B" w14:textId="59C2D002"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8" w:history="1">
        <w:r w:rsidR="00784807" w:rsidRPr="00694054">
          <w:rPr>
            <w:rStyle w:val="aa"/>
            <w:rFonts w:cs="Times New Roman"/>
            <w:noProof/>
          </w:rPr>
          <w:t>Таблица 5.8 Нормативы потребления коммунальных услуг по холодному (горячему) водоснабжению в жилых помещениях на территории Иркутской области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136</w:t>
        </w:r>
        <w:r w:rsidR="00784807" w:rsidRPr="00694054">
          <w:rPr>
            <w:rFonts w:cs="Times New Roman"/>
            <w:noProof/>
            <w:webHidden/>
          </w:rPr>
          <w:fldChar w:fldCharType="end"/>
        </w:r>
      </w:hyperlink>
    </w:p>
    <w:p w14:paraId="662ED55A" w14:textId="7605A99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29" w:history="1">
        <w:r w:rsidR="00784807" w:rsidRPr="00694054">
          <w:rPr>
            <w:rStyle w:val="aa"/>
            <w:rFonts w:cs="Times New Roman"/>
            <w:noProof/>
          </w:rPr>
          <w:t>Таблица 5.9 Нормативы потребления коммунальной услуги по отоплению при использовании надворных построек, расположенных на земельном участке, до 1999 года постройки включительно</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_Toc236638329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137</w:t>
        </w:r>
        <w:r w:rsidR="00784807" w:rsidRPr="00694054">
          <w:rPr>
            <w:rFonts w:cs="Times New Roman"/>
            <w:noProof/>
            <w:webHidden/>
          </w:rPr>
          <w:fldChar w:fldCharType="end"/>
        </w:r>
      </w:hyperlink>
    </w:p>
    <w:p w14:paraId="2DBBC027" w14:textId="7FCCE81E"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0" w:history="1">
        <w:r w:rsidR="00784807" w:rsidRPr="00694054">
          <w:rPr>
            <w:rStyle w:val="aa"/>
            <w:rFonts w:cs="Times New Roman"/>
            <w:noProof/>
          </w:rPr>
          <w:t>Таблица 5.10 Нормативы потребления коммунальной услуги по отоплению при использовании надворных построек, расположенных на земельном участке, после 1999 года постройки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138</w:t>
        </w:r>
        <w:r w:rsidR="00784807" w:rsidRPr="00694054">
          <w:rPr>
            <w:rFonts w:cs="Times New Roman"/>
            <w:noProof/>
            <w:webHidden/>
          </w:rPr>
          <w:fldChar w:fldCharType="end"/>
        </w:r>
      </w:hyperlink>
    </w:p>
    <w:p w14:paraId="16C76592" w14:textId="7ED388E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1" w:history="1">
        <w:r w:rsidR="00784807" w:rsidRPr="00694054">
          <w:rPr>
            <w:rStyle w:val="aa"/>
            <w:rFonts w:cs="Times New Roman"/>
            <w:noProof/>
          </w:rPr>
          <w:t>Таблица 5.11 Нормативы потребления коммунальной услуги по отоплению в жилых помещениях многоквартирных и жилых домов до 1999 года постройки включительно</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138</w:t>
        </w:r>
        <w:r w:rsidR="00784807" w:rsidRPr="00694054">
          <w:rPr>
            <w:rFonts w:cs="Times New Roman"/>
            <w:noProof/>
            <w:webHidden/>
          </w:rPr>
          <w:fldChar w:fldCharType="end"/>
        </w:r>
      </w:hyperlink>
    </w:p>
    <w:p w14:paraId="7A905DDD" w14:textId="60782434"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2" w:history="1">
        <w:r w:rsidR="00784807" w:rsidRPr="00694054">
          <w:rPr>
            <w:rStyle w:val="aa"/>
            <w:rFonts w:cs="Times New Roman"/>
            <w:noProof/>
          </w:rPr>
          <w:t>Таблица 5.12 Нормативы потребления коммунальной услуги по отоплению в жилых помещениях многоквартирных и жилых домов после 1999 года постройки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138</w:t>
        </w:r>
        <w:r w:rsidR="00784807" w:rsidRPr="00694054">
          <w:rPr>
            <w:rFonts w:cs="Times New Roman"/>
            <w:noProof/>
            <w:webHidden/>
          </w:rPr>
          <w:fldChar w:fldCharType="end"/>
        </w:r>
      </w:hyperlink>
    </w:p>
    <w:p w14:paraId="0F6DE099" w14:textId="7D41E7D9"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3" w:history="1">
        <w:r w:rsidR="00784807" w:rsidRPr="00694054">
          <w:rPr>
            <w:rStyle w:val="aa"/>
            <w:rFonts w:cs="Times New Roman"/>
            <w:noProof/>
          </w:rPr>
          <w:t>Таблица 5.13 Сравнение величины договорной и расчетной тепловой нагрузки конечных потребителей по зоне действия каждого источника тепловой энергии (с учетом ГВС ср. час).</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139</w:t>
        </w:r>
        <w:r w:rsidR="00784807" w:rsidRPr="00694054">
          <w:rPr>
            <w:rFonts w:cs="Times New Roman"/>
            <w:noProof/>
            <w:webHidden/>
          </w:rPr>
          <w:fldChar w:fldCharType="end"/>
        </w:r>
      </w:hyperlink>
    </w:p>
    <w:p w14:paraId="054E040F" w14:textId="3F51708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4" w:history="1">
        <w:r w:rsidR="00784807" w:rsidRPr="00694054">
          <w:rPr>
            <w:rStyle w:val="aa"/>
            <w:rFonts w:cs="Times New Roman"/>
            <w:noProof/>
          </w:rPr>
          <w:t>Таблица 5.14 Перечень потребителей, подключенных к системам теплоснабжения ООО «БЭК» за 2021 – 2025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139</w:t>
        </w:r>
        <w:r w:rsidR="00784807" w:rsidRPr="00694054">
          <w:rPr>
            <w:rFonts w:cs="Times New Roman"/>
            <w:noProof/>
            <w:webHidden/>
          </w:rPr>
          <w:fldChar w:fldCharType="end"/>
        </w:r>
      </w:hyperlink>
    </w:p>
    <w:p w14:paraId="1CFE68F3" w14:textId="6DA63611"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5" w:history="1">
        <w:r w:rsidR="00784807" w:rsidRPr="00694054">
          <w:rPr>
            <w:rStyle w:val="aa"/>
            <w:rFonts w:cs="Times New Roman"/>
            <w:noProof/>
          </w:rPr>
          <w:t>Таблица 6.1 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 Гкал/час.</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141</w:t>
        </w:r>
        <w:r w:rsidR="00784807" w:rsidRPr="00694054">
          <w:rPr>
            <w:rFonts w:cs="Times New Roman"/>
            <w:noProof/>
            <w:webHidden/>
          </w:rPr>
          <w:fldChar w:fldCharType="end"/>
        </w:r>
      </w:hyperlink>
    </w:p>
    <w:p w14:paraId="670D0047" w14:textId="45169F7F"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6" w:history="1">
        <w:r w:rsidR="00784807" w:rsidRPr="00694054">
          <w:rPr>
            <w:rStyle w:val="aa"/>
            <w:rFonts w:cs="Times New Roman"/>
            <w:noProof/>
          </w:rPr>
          <w:t>Таблица 6.2 Резервы и дефициты по каждой системе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142</w:t>
        </w:r>
        <w:r w:rsidR="00784807" w:rsidRPr="00694054">
          <w:rPr>
            <w:rFonts w:cs="Times New Roman"/>
            <w:noProof/>
            <w:webHidden/>
          </w:rPr>
          <w:fldChar w:fldCharType="end"/>
        </w:r>
      </w:hyperlink>
    </w:p>
    <w:p w14:paraId="78D08100" w14:textId="36F9077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7" w:history="1">
        <w:r w:rsidR="00784807" w:rsidRPr="00694054">
          <w:rPr>
            <w:rStyle w:val="aa"/>
            <w:rFonts w:cs="Times New Roman"/>
            <w:noProof/>
          </w:rPr>
          <w:t>Таблица 6.3 Гидравлические режимы (параметры в контрольных точках)</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142</w:t>
        </w:r>
        <w:r w:rsidR="00784807" w:rsidRPr="00694054">
          <w:rPr>
            <w:rFonts w:cs="Times New Roman"/>
            <w:noProof/>
            <w:webHidden/>
          </w:rPr>
          <w:fldChar w:fldCharType="end"/>
        </w:r>
      </w:hyperlink>
    </w:p>
    <w:p w14:paraId="71F1DBB3" w14:textId="4DA13D5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8" w:history="1">
        <w:r w:rsidR="00784807" w:rsidRPr="00694054">
          <w:rPr>
            <w:rStyle w:val="aa"/>
            <w:rFonts w:cs="Times New Roman"/>
            <w:noProof/>
          </w:rPr>
          <w:t>Таблица 7.1 Балансы теплоносителя в системах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143</w:t>
        </w:r>
        <w:r w:rsidR="00784807" w:rsidRPr="00694054">
          <w:rPr>
            <w:rFonts w:cs="Times New Roman"/>
            <w:noProof/>
            <w:webHidden/>
          </w:rPr>
          <w:fldChar w:fldCharType="end"/>
        </w:r>
      </w:hyperlink>
    </w:p>
    <w:p w14:paraId="66866839" w14:textId="15192B8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39" w:history="1">
        <w:r w:rsidR="00784807" w:rsidRPr="00694054">
          <w:rPr>
            <w:rStyle w:val="aa"/>
            <w:rFonts w:cs="Times New Roman"/>
            <w:noProof/>
          </w:rPr>
          <w:t>Таблица 7.2 Балансы теплоносителя ЕТО</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_Toc236638339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143</w:t>
        </w:r>
        <w:r w:rsidR="00784807" w:rsidRPr="00694054">
          <w:rPr>
            <w:rFonts w:cs="Times New Roman"/>
            <w:noProof/>
            <w:webHidden/>
          </w:rPr>
          <w:fldChar w:fldCharType="end"/>
        </w:r>
      </w:hyperlink>
    </w:p>
    <w:p w14:paraId="4D5938D5" w14:textId="71DEFE87"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0" w:history="1">
        <w:r w:rsidR="00784807" w:rsidRPr="00694054">
          <w:rPr>
            <w:rStyle w:val="aa"/>
            <w:rFonts w:cs="Times New Roman"/>
            <w:noProof/>
          </w:rPr>
          <w:t>Таблица 7.3 Балансы производительности водоподготовительных установок в системах теплоснабжения.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143</w:t>
        </w:r>
        <w:r w:rsidR="00784807" w:rsidRPr="00694054">
          <w:rPr>
            <w:rFonts w:cs="Times New Roman"/>
            <w:noProof/>
            <w:webHidden/>
          </w:rPr>
          <w:fldChar w:fldCharType="end"/>
        </w:r>
      </w:hyperlink>
    </w:p>
    <w:p w14:paraId="72E63352" w14:textId="57B3EEA1"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1" w:history="1">
        <w:r w:rsidR="00784807" w:rsidRPr="00694054">
          <w:rPr>
            <w:rStyle w:val="aa"/>
            <w:rFonts w:cs="Times New Roman"/>
            <w:noProof/>
          </w:rPr>
          <w:t>Таблица 7.4 Балансы производительности водоподготовительных установок по ЕТО.</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144</w:t>
        </w:r>
        <w:r w:rsidR="00784807" w:rsidRPr="00694054">
          <w:rPr>
            <w:rFonts w:cs="Times New Roman"/>
            <w:noProof/>
            <w:webHidden/>
          </w:rPr>
          <w:fldChar w:fldCharType="end"/>
        </w:r>
      </w:hyperlink>
    </w:p>
    <w:p w14:paraId="044BB8DE" w14:textId="02E872C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2" w:history="1">
        <w:r w:rsidR="00784807" w:rsidRPr="00694054">
          <w:rPr>
            <w:rStyle w:val="aa"/>
            <w:rFonts w:cs="Times New Roman"/>
            <w:noProof/>
          </w:rPr>
          <w:t>Таблица 7.5 Характеристики системы ХВО</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145</w:t>
        </w:r>
        <w:r w:rsidR="00784807" w:rsidRPr="00694054">
          <w:rPr>
            <w:rFonts w:cs="Times New Roman"/>
            <w:noProof/>
            <w:webHidden/>
          </w:rPr>
          <w:fldChar w:fldCharType="end"/>
        </w:r>
      </w:hyperlink>
    </w:p>
    <w:p w14:paraId="67FFDBA9" w14:textId="2E20F779"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3" w:history="1">
        <w:r w:rsidR="00784807" w:rsidRPr="00694054">
          <w:rPr>
            <w:rStyle w:val="aa"/>
            <w:rFonts w:cs="Times New Roman"/>
            <w:noProof/>
          </w:rPr>
          <w:t>Таблица 8.1 Вид основного топлива на источниках тепловой энергии.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146</w:t>
        </w:r>
        <w:r w:rsidR="00784807" w:rsidRPr="00694054">
          <w:rPr>
            <w:rFonts w:cs="Times New Roman"/>
            <w:noProof/>
            <w:webHidden/>
          </w:rPr>
          <w:fldChar w:fldCharType="end"/>
        </w:r>
      </w:hyperlink>
    </w:p>
    <w:p w14:paraId="5D9AD961" w14:textId="7A62C6E3"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4" w:history="1">
        <w:r w:rsidR="00784807" w:rsidRPr="00694054">
          <w:rPr>
            <w:rStyle w:val="aa"/>
            <w:rFonts w:cs="Times New Roman"/>
            <w:noProof/>
          </w:rPr>
          <w:t>Таблица 8.2 Топливный баланс системы теплоснабжения в зоне действия ТЭЦ-11</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161</w:t>
        </w:r>
        <w:r w:rsidR="00784807" w:rsidRPr="00694054">
          <w:rPr>
            <w:rFonts w:cs="Times New Roman"/>
            <w:noProof/>
            <w:webHidden/>
          </w:rPr>
          <w:fldChar w:fldCharType="end"/>
        </w:r>
      </w:hyperlink>
    </w:p>
    <w:p w14:paraId="1892492A" w14:textId="5991F235"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5" w:history="1">
        <w:r w:rsidR="00784807" w:rsidRPr="00694054">
          <w:rPr>
            <w:rStyle w:val="aa"/>
            <w:rFonts w:cs="Times New Roman"/>
            <w:noProof/>
          </w:rPr>
          <w:t>Таблица 8.3 Топливный баланс в зоне деятельности ЕТО №1 – ООО «БЭК»</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162</w:t>
        </w:r>
        <w:r w:rsidR="00784807" w:rsidRPr="00694054">
          <w:rPr>
            <w:rFonts w:cs="Times New Roman"/>
            <w:noProof/>
            <w:webHidden/>
          </w:rPr>
          <w:fldChar w:fldCharType="end"/>
        </w:r>
      </w:hyperlink>
    </w:p>
    <w:p w14:paraId="3F0D8B74" w14:textId="5C7CF512"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6" w:history="1">
        <w:r w:rsidR="00784807" w:rsidRPr="00694054">
          <w:rPr>
            <w:rStyle w:val="aa"/>
            <w:rFonts w:eastAsia="Calibri" w:cs="Times New Roman"/>
            <w:noProof/>
          </w:rPr>
          <w:t xml:space="preserve">Таблица 9.1 Показатели повреждаемости </w:t>
        </w:r>
        <w:r w:rsidR="00784807" w:rsidRPr="00694054">
          <w:rPr>
            <w:rStyle w:val="aa"/>
            <w:rFonts w:eastAsia="Calibri" w:cs="Times New Roman"/>
            <w:iCs/>
            <w:noProof/>
          </w:rPr>
          <w:t>тепловых сетей</w:t>
        </w:r>
        <w:r w:rsidR="00784807" w:rsidRPr="00694054">
          <w:rPr>
            <w:rStyle w:val="aa"/>
            <w:rFonts w:eastAsia="Calibri" w:cs="Times New Roman"/>
            <w:noProof/>
          </w:rPr>
          <w:t xml:space="preserve"> </w:t>
        </w:r>
        <w:r w:rsidR="00784807" w:rsidRPr="00694054">
          <w:rPr>
            <w:rStyle w:val="aa"/>
            <w:rFonts w:eastAsia="Calibri" w:cs="Times New Roman"/>
            <w:iCs/>
            <w:noProof/>
          </w:rPr>
          <w:t>города Усолье-Сибирское в период с 2021 по 2025 годы</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168</w:t>
        </w:r>
        <w:r w:rsidR="00784807" w:rsidRPr="00694054">
          <w:rPr>
            <w:rFonts w:cs="Times New Roman"/>
            <w:noProof/>
            <w:webHidden/>
          </w:rPr>
          <w:fldChar w:fldCharType="end"/>
        </w:r>
      </w:hyperlink>
    </w:p>
    <w:p w14:paraId="05ABA7A7" w14:textId="7C142F91"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7" w:history="1">
        <w:r w:rsidR="00784807" w:rsidRPr="00694054">
          <w:rPr>
            <w:rStyle w:val="aa"/>
            <w:rFonts w:eastAsia="Calibri" w:cs="Times New Roman"/>
            <w:noProof/>
          </w:rPr>
          <w:t>Таблица 9.2 Показатели повреждаемости тепловых сетей в зонах деятельности ЕТО</w:t>
        </w:r>
        <w:r w:rsidR="00784807" w:rsidRPr="00694054">
          <w:rPr>
            <w:rStyle w:val="aa"/>
            <w:rFonts w:eastAsia="Calibri" w:cs="Times New Roman"/>
            <w:iCs/>
            <w:noProof/>
          </w:rPr>
          <w:t xml:space="preserve"> города Усолье-Сибирское в период с 2021 по 2025 годы</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168</w:t>
        </w:r>
        <w:r w:rsidR="00784807" w:rsidRPr="00694054">
          <w:rPr>
            <w:rFonts w:cs="Times New Roman"/>
            <w:noProof/>
            <w:webHidden/>
          </w:rPr>
          <w:fldChar w:fldCharType="end"/>
        </w:r>
      </w:hyperlink>
    </w:p>
    <w:p w14:paraId="254B6239" w14:textId="4E5C14F6"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8" w:history="1">
        <w:r w:rsidR="00784807" w:rsidRPr="00694054">
          <w:rPr>
            <w:rStyle w:val="aa"/>
            <w:rFonts w:cs="Times New Roman"/>
            <w:noProof/>
          </w:rPr>
          <w:t>Таблица 10.1 Основные технико-экономические показатели деятельности ООО «Байкальская энергетическая компания» на территории муниципального образования «город Усолье-Сибирское» за 2024-2025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174</w:t>
        </w:r>
        <w:r w:rsidR="00784807" w:rsidRPr="00694054">
          <w:rPr>
            <w:rFonts w:cs="Times New Roman"/>
            <w:noProof/>
            <w:webHidden/>
          </w:rPr>
          <w:fldChar w:fldCharType="end"/>
        </w:r>
      </w:hyperlink>
    </w:p>
    <w:p w14:paraId="5803F328" w14:textId="11E3B121"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49" w:history="1">
        <w:r w:rsidR="00784807" w:rsidRPr="00694054">
          <w:rPr>
            <w:rStyle w:val="aa"/>
            <w:rFonts w:cs="Times New Roman"/>
            <w:noProof/>
          </w:rPr>
          <w:t xml:space="preserve">Таблица 11.1 Перечень ТСО </w:t>
        </w:r>
        <w:r w:rsidR="00784807" w:rsidRPr="00694054">
          <w:rPr>
            <w:rStyle w:val="aa"/>
            <w:rFonts w:eastAsia="Calibri" w:cs="Times New Roman"/>
            <w:noProof/>
          </w:rPr>
          <w:t>муниципального образования «</w:t>
        </w:r>
        <w:r w:rsidR="00784807" w:rsidRPr="00694054">
          <w:rPr>
            <w:rStyle w:val="aa"/>
            <w:rFonts w:eastAsia="Calibri" w:cs="Times New Roman"/>
            <w:noProof/>
            <w:lang w:eastAsia="ru-RU"/>
          </w:rPr>
          <w:t>город Усолье-Сибирское»</w:t>
        </w:r>
        <w:r w:rsidR="00784807" w:rsidRPr="00694054">
          <w:rPr>
            <w:rStyle w:val="aa"/>
            <w:rFonts w:cs="Times New Roman"/>
            <w:noProof/>
          </w:rPr>
          <w:t>, для которых были утверждены тарифы на теплоноситель на 2023-2026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_Toc236638349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178</w:t>
        </w:r>
        <w:r w:rsidR="00784807" w:rsidRPr="00694054">
          <w:rPr>
            <w:rFonts w:cs="Times New Roman"/>
            <w:noProof/>
            <w:webHidden/>
          </w:rPr>
          <w:fldChar w:fldCharType="end"/>
        </w:r>
      </w:hyperlink>
    </w:p>
    <w:p w14:paraId="2A942631" w14:textId="2F5E749B"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0" w:history="1">
        <w:r w:rsidR="00784807" w:rsidRPr="00694054">
          <w:rPr>
            <w:rStyle w:val="aa"/>
            <w:rFonts w:cs="Times New Roman"/>
            <w:noProof/>
          </w:rPr>
          <w:t xml:space="preserve">Таблица 11.2 Тарифы на тепловую энергию, утвержденные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 xml:space="preserve">город Усолье-Сибирское» </w:t>
        </w:r>
        <w:r w:rsidR="00784807" w:rsidRPr="00694054">
          <w:rPr>
            <w:rStyle w:val="aa"/>
            <w:rFonts w:cs="Times New Roman"/>
            <w:noProof/>
          </w:rPr>
          <w:t>на 2023-2026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_Toc236638350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179</w:t>
        </w:r>
        <w:r w:rsidR="00784807" w:rsidRPr="00694054">
          <w:rPr>
            <w:rFonts w:cs="Times New Roman"/>
            <w:noProof/>
            <w:webHidden/>
          </w:rPr>
          <w:fldChar w:fldCharType="end"/>
        </w:r>
      </w:hyperlink>
    </w:p>
    <w:p w14:paraId="1089E56B" w14:textId="02356BBC"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1" w:history="1">
        <w:r w:rsidR="00784807" w:rsidRPr="00694054">
          <w:rPr>
            <w:rStyle w:val="aa"/>
            <w:rFonts w:cs="Times New Roman"/>
            <w:noProof/>
          </w:rPr>
          <w:t xml:space="preserve">Таблица 11.3 Перечень ТСО </w:t>
        </w:r>
        <w:r w:rsidR="00784807" w:rsidRPr="00694054">
          <w:rPr>
            <w:rStyle w:val="aa"/>
            <w:rFonts w:eastAsia="Calibri" w:cs="Times New Roman"/>
            <w:noProof/>
          </w:rPr>
          <w:t>муниципального образования «</w:t>
        </w:r>
        <w:r w:rsidR="00784807" w:rsidRPr="00694054">
          <w:rPr>
            <w:rStyle w:val="aa"/>
            <w:rFonts w:eastAsia="Calibri" w:cs="Times New Roman"/>
            <w:noProof/>
            <w:lang w:eastAsia="ru-RU"/>
          </w:rPr>
          <w:t>город Усолье-Сибирское»</w:t>
        </w:r>
        <w:r w:rsidR="00784807" w:rsidRPr="00694054">
          <w:rPr>
            <w:rStyle w:val="aa"/>
            <w:rFonts w:cs="Times New Roman"/>
            <w:noProof/>
          </w:rPr>
          <w:t>, для которых были утверждены тарифы на теплоноситель на 2023-2026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_Toc236638351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180</w:t>
        </w:r>
        <w:r w:rsidR="00784807" w:rsidRPr="00694054">
          <w:rPr>
            <w:rFonts w:cs="Times New Roman"/>
            <w:noProof/>
            <w:webHidden/>
          </w:rPr>
          <w:fldChar w:fldCharType="end"/>
        </w:r>
      </w:hyperlink>
    </w:p>
    <w:p w14:paraId="1532F584" w14:textId="286F78B3"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2" w:history="1">
        <w:r w:rsidR="00784807" w:rsidRPr="00694054">
          <w:rPr>
            <w:rStyle w:val="aa"/>
            <w:rFonts w:cs="Times New Roman"/>
            <w:noProof/>
          </w:rPr>
          <w:t xml:space="preserve">Таблица 11.4 Тарифы на теплоноситель, утвержденные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 xml:space="preserve">город Усолье-Сибирское» </w:t>
        </w:r>
        <w:r w:rsidR="00784807" w:rsidRPr="00694054">
          <w:rPr>
            <w:rStyle w:val="aa"/>
            <w:rFonts w:cs="Times New Roman"/>
            <w:noProof/>
          </w:rPr>
          <w:t>на 2023-2026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_Toc236638352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181</w:t>
        </w:r>
        <w:r w:rsidR="00784807" w:rsidRPr="00694054">
          <w:rPr>
            <w:rFonts w:cs="Times New Roman"/>
            <w:noProof/>
            <w:webHidden/>
          </w:rPr>
          <w:fldChar w:fldCharType="end"/>
        </w:r>
      </w:hyperlink>
    </w:p>
    <w:p w14:paraId="5F0192E8" w14:textId="7ED79C28"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3" w:history="1">
        <w:r w:rsidR="00784807" w:rsidRPr="00694054">
          <w:rPr>
            <w:rStyle w:val="aa"/>
            <w:rFonts w:cs="Times New Roman"/>
            <w:noProof/>
          </w:rPr>
          <w:t xml:space="preserve">Таблица 11.5 Перечень ТСО </w:t>
        </w:r>
        <w:r w:rsidR="00784807" w:rsidRPr="00694054">
          <w:rPr>
            <w:rStyle w:val="aa"/>
            <w:rFonts w:eastAsia="Calibri" w:cs="Times New Roman"/>
            <w:noProof/>
          </w:rPr>
          <w:t>муниципального образования «</w:t>
        </w:r>
        <w:r w:rsidR="00784807" w:rsidRPr="00694054">
          <w:rPr>
            <w:rStyle w:val="aa"/>
            <w:rFonts w:eastAsia="Calibri" w:cs="Times New Roman"/>
            <w:noProof/>
            <w:lang w:eastAsia="ru-RU"/>
          </w:rPr>
          <w:t>город Усолье-Сибирское»</w:t>
        </w:r>
        <w:r w:rsidR="00784807" w:rsidRPr="00694054">
          <w:rPr>
            <w:rStyle w:val="aa"/>
            <w:rFonts w:cs="Times New Roman"/>
            <w:noProof/>
          </w:rPr>
          <w:t>, для которых в период 2023 2026 гг. были установлены тарифы на горячую воду в открытых системах теплоснабжения (горячего водоснабжения)</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_Toc236638353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182</w:t>
        </w:r>
        <w:r w:rsidR="00784807" w:rsidRPr="00694054">
          <w:rPr>
            <w:rFonts w:cs="Times New Roman"/>
            <w:noProof/>
            <w:webHidden/>
          </w:rPr>
          <w:fldChar w:fldCharType="end"/>
        </w:r>
      </w:hyperlink>
    </w:p>
    <w:p w14:paraId="5A6DB2D5" w14:textId="7FC092BE"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4" w:history="1">
        <w:r w:rsidR="00784807" w:rsidRPr="00694054">
          <w:rPr>
            <w:rStyle w:val="aa"/>
            <w:rFonts w:cs="Times New Roman"/>
            <w:noProof/>
          </w:rPr>
          <w:t>Таблица 11.6 Тарифы на горячую воду в открытых системах теплоснабжения (горячего водоснабжения), утвержденные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 xml:space="preserve">город Усолье-Сибирское» </w:t>
        </w:r>
        <w:r w:rsidR="00784807" w:rsidRPr="00694054">
          <w:rPr>
            <w:rStyle w:val="aa"/>
            <w:rFonts w:cs="Times New Roman"/>
            <w:noProof/>
          </w:rPr>
          <w:t>на 2023-2026 гг.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_Toc236638354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183</w:t>
        </w:r>
        <w:r w:rsidR="00784807" w:rsidRPr="00694054">
          <w:rPr>
            <w:rFonts w:cs="Times New Roman"/>
            <w:noProof/>
            <w:webHidden/>
          </w:rPr>
          <w:fldChar w:fldCharType="end"/>
        </w:r>
      </w:hyperlink>
    </w:p>
    <w:p w14:paraId="3D728C71" w14:textId="2A23BE03"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5" w:history="1">
        <w:r w:rsidR="00784807" w:rsidRPr="00694054">
          <w:rPr>
            <w:rStyle w:val="aa"/>
            <w:rFonts w:cs="Times New Roman"/>
            <w:noProof/>
          </w:rPr>
          <w:t xml:space="preserve">Таблица 11.7 Структура тарифов на тепловую энергию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 xml:space="preserve">город Усолье-Сибирское» </w:t>
        </w:r>
        <w:r w:rsidR="00784807" w:rsidRPr="00694054">
          <w:rPr>
            <w:rStyle w:val="aa"/>
            <w:rFonts w:cs="Times New Roman"/>
            <w:noProof/>
          </w:rPr>
          <w:t>на 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_Toc236638355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184</w:t>
        </w:r>
        <w:r w:rsidR="00784807" w:rsidRPr="00694054">
          <w:rPr>
            <w:rFonts w:cs="Times New Roman"/>
            <w:noProof/>
            <w:webHidden/>
          </w:rPr>
          <w:fldChar w:fldCharType="end"/>
        </w:r>
      </w:hyperlink>
    </w:p>
    <w:p w14:paraId="6E829693" w14:textId="2F9DB0D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6" w:history="1">
        <w:r w:rsidR="00784807" w:rsidRPr="00694054">
          <w:rPr>
            <w:rStyle w:val="aa"/>
            <w:rFonts w:cs="Times New Roman"/>
            <w:noProof/>
          </w:rPr>
          <w:t xml:space="preserve">Таблица 11.8 Структура тарифов на теплоноситель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 xml:space="preserve">город Усолье-Сибирское» </w:t>
        </w:r>
        <w:r w:rsidR="00784807" w:rsidRPr="00694054">
          <w:rPr>
            <w:rStyle w:val="aa"/>
            <w:rFonts w:cs="Times New Roman"/>
            <w:noProof/>
          </w:rPr>
          <w:t>на 2026 г.</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_Toc236638356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186</w:t>
        </w:r>
        <w:r w:rsidR="00784807" w:rsidRPr="00694054">
          <w:rPr>
            <w:rFonts w:cs="Times New Roman"/>
            <w:noProof/>
            <w:webHidden/>
          </w:rPr>
          <w:fldChar w:fldCharType="end"/>
        </w:r>
      </w:hyperlink>
    </w:p>
    <w:p w14:paraId="22D78934" w14:textId="4980B21A"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7" w:history="1">
        <w:r w:rsidR="00784807" w:rsidRPr="00694054">
          <w:rPr>
            <w:rStyle w:val="aa"/>
            <w:rFonts w:cs="Times New Roman"/>
            <w:noProof/>
          </w:rPr>
          <w:t xml:space="preserve">Таблица 11.9 Плата за подключение к системе теплоснабжения в расчете на единицу мощности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город Усолье-Сибирское»</w:t>
        </w:r>
        <w:r w:rsidR="00784807" w:rsidRPr="00694054">
          <w:rPr>
            <w:rStyle w:val="aa"/>
            <w:rFonts w:cs="Times New Roman"/>
            <w:noProof/>
          </w:rPr>
          <w:t xml:space="preserve">  в 2023-2026 гг., тыс. руб./Гкал/ч (без НДС)</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_Toc236638357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187</w:t>
        </w:r>
        <w:r w:rsidR="00784807" w:rsidRPr="00694054">
          <w:rPr>
            <w:rFonts w:cs="Times New Roman"/>
            <w:noProof/>
            <w:webHidden/>
          </w:rPr>
          <w:fldChar w:fldCharType="end"/>
        </w:r>
      </w:hyperlink>
    </w:p>
    <w:p w14:paraId="41B756D9" w14:textId="26FBBE40"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8" w:history="1">
        <w:r w:rsidR="00784807" w:rsidRPr="00694054">
          <w:rPr>
            <w:rStyle w:val="aa"/>
            <w:rFonts w:cs="Times New Roman"/>
            <w:noProof/>
          </w:rPr>
          <w:t>Таблица 12.1 Фоновые концентрации загрязняющих веществ в атмосферном воздухе, определенные для территории МО «город Усолье-Сибирское»</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_Toc236638358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194</w:t>
        </w:r>
        <w:r w:rsidR="00784807" w:rsidRPr="00694054">
          <w:rPr>
            <w:rFonts w:cs="Times New Roman"/>
            <w:noProof/>
            <w:webHidden/>
          </w:rPr>
          <w:fldChar w:fldCharType="end"/>
        </w:r>
      </w:hyperlink>
    </w:p>
    <w:p w14:paraId="318B9D32" w14:textId="27FD63CE" w:rsidR="00784807" w:rsidRPr="00694054" w:rsidRDefault="009622B4" w:rsidP="00C166ED">
      <w:pPr>
        <w:pStyle w:val="af7"/>
        <w:tabs>
          <w:tab w:val="right" w:leader="dot" w:pos="9345"/>
        </w:tabs>
        <w:jc w:val="both"/>
        <w:rPr>
          <w:rFonts w:eastAsiaTheme="minorEastAsia" w:cs="Times New Roman"/>
          <w:noProof/>
          <w:sz w:val="22"/>
          <w:szCs w:val="22"/>
          <w:lang w:eastAsia="ru-RU"/>
        </w:rPr>
      </w:pPr>
      <w:hyperlink w:anchor="_Toc236638359" w:history="1">
        <w:r w:rsidR="00784807" w:rsidRPr="00694054">
          <w:rPr>
            <w:rStyle w:val="aa"/>
            <w:rFonts w:cs="Times New Roman"/>
            <w:noProof/>
          </w:rPr>
          <w:t>Таблица 12.2 Вид основного топлива на источниках тепловой энергии.</w:t>
        </w:r>
        <w:r w:rsidR="00784807" w:rsidRPr="00694054">
          <w:rPr>
            <w:rFonts w:cs="Times New Roman"/>
            <w:noProof/>
            <w:webHidden/>
          </w:rPr>
          <w:tab/>
        </w:r>
        <w:r w:rsidR="00784807" w:rsidRPr="00694054">
          <w:rPr>
            <w:rFonts w:cs="Times New Roman"/>
            <w:noProof/>
            <w:webHidden/>
          </w:rPr>
          <w:fldChar w:fldCharType="begin"/>
        </w:r>
        <w:r w:rsidR="00784807" w:rsidRPr="00694054">
          <w:rPr>
            <w:rFonts w:cs="Times New Roman"/>
            <w:noProof/>
            <w:webHidden/>
          </w:rPr>
          <w:instrText xml:space="preserve"> PAGEREF _Toc236638359 \h </w:instrText>
        </w:r>
        <w:r w:rsidR="00784807" w:rsidRPr="00694054">
          <w:rPr>
            <w:rFonts w:cs="Times New Roman"/>
            <w:noProof/>
            <w:webHidden/>
          </w:rPr>
        </w:r>
        <w:r w:rsidR="00784807" w:rsidRPr="00694054">
          <w:rPr>
            <w:rFonts w:cs="Times New Roman"/>
            <w:noProof/>
            <w:webHidden/>
          </w:rPr>
          <w:fldChar w:fldCharType="separate"/>
        </w:r>
        <w:r w:rsidR="00784807" w:rsidRPr="00694054">
          <w:rPr>
            <w:rFonts w:cs="Times New Roman"/>
            <w:noProof/>
            <w:webHidden/>
          </w:rPr>
          <w:t>194</w:t>
        </w:r>
        <w:r w:rsidR="00784807" w:rsidRPr="00694054">
          <w:rPr>
            <w:rFonts w:cs="Times New Roman"/>
            <w:noProof/>
            <w:webHidden/>
          </w:rPr>
          <w:fldChar w:fldCharType="end"/>
        </w:r>
      </w:hyperlink>
    </w:p>
    <w:p w14:paraId="688DB59A" w14:textId="541A6340" w:rsidR="004F168D" w:rsidRPr="00694054" w:rsidRDefault="00E535AF" w:rsidP="00C166ED">
      <w:r w:rsidRPr="00694054">
        <w:rPr>
          <w:rFonts w:cs="Times New Roman"/>
        </w:rPr>
        <w:fldChar w:fldCharType="end"/>
      </w:r>
    </w:p>
    <w:p w14:paraId="1F7CCA83" w14:textId="77777777" w:rsidR="004F168D" w:rsidRPr="00694054" w:rsidRDefault="004F168D" w:rsidP="00604E7D"/>
    <w:p w14:paraId="1171B6D8" w14:textId="77777777" w:rsidR="004F168D" w:rsidRPr="00694054" w:rsidRDefault="004F168D" w:rsidP="00604E7D">
      <w:pPr>
        <w:pStyle w:val="1"/>
        <w:numPr>
          <w:ilvl w:val="0"/>
          <w:numId w:val="0"/>
        </w:numPr>
      </w:pPr>
      <w:bookmarkStart w:id="3" w:name="_Toc236638163"/>
      <w:r w:rsidRPr="00694054">
        <w:lastRenderedPageBreak/>
        <w:t>Список рисунков</w:t>
      </w:r>
      <w:bookmarkEnd w:id="3"/>
    </w:p>
    <w:p w14:paraId="6D8227BB" w14:textId="48A527EC" w:rsidR="00784807" w:rsidRPr="00694054" w:rsidRDefault="00E535AF" w:rsidP="00C166ED">
      <w:pPr>
        <w:pStyle w:val="af7"/>
        <w:tabs>
          <w:tab w:val="right" w:leader="dot" w:pos="9345"/>
        </w:tabs>
        <w:jc w:val="both"/>
        <w:rPr>
          <w:rFonts w:asciiTheme="minorHAnsi" w:eastAsiaTheme="minorEastAsia" w:hAnsiTheme="minorHAnsi"/>
          <w:noProof/>
          <w:sz w:val="22"/>
          <w:szCs w:val="22"/>
          <w:lang w:eastAsia="ru-RU"/>
        </w:rPr>
      </w:pPr>
      <w:r w:rsidRPr="00694054">
        <w:fldChar w:fldCharType="begin"/>
      </w:r>
      <w:r w:rsidRPr="00694054">
        <w:instrText xml:space="preserve"> TOC \h \z \c "Рисунок" </w:instrText>
      </w:r>
      <w:r w:rsidRPr="00694054">
        <w:fldChar w:fldCharType="separate"/>
      </w:r>
      <w:hyperlink w:anchor="_Toc236638360" w:history="1">
        <w:r w:rsidR="00784807" w:rsidRPr="00694054">
          <w:rPr>
            <w:rStyle w:val="aa"/>
            <w:noProof/>
          </w:rPr>
          <w:t>Рисунок 0.1 Планировка г. Усолье-Сибирское</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_Toc236638360 \h </w:instrText>
        </w:r>
        <w:r w:rsidR="00784807" w:rsidRPr="00694054">
          <w:rPr>
            <w:noProof/>
            <w:webHidden/>
          </w:rPr>
        </w:r>
        <w:r w:rsidR="00784807" w:rsidRPr="00694054">
          <w:rPr>
            <w:noProof/>
            <w:webHidden/>
          </w:rPr>
          <w:fldChar w:fldCharType="separate"/>
        </w:r>
        <w:r w:rsidR="00784807" w:rsidRPr="00694054">
          <w:rPr>
            <w:noProof/>
            <w:webHidden/>
          </w:rPr>
          <w:t>14</w:t>
        </w:r>
        <w:r w:rsidR="00784807" w:rsidRPr="00694054">
          <w:rPr>
            <w:noProof/>
            <w:webHidden/>
          </w:rPr>
          <w:fldChar w:fldCharType="end"/>
        </w:r>
      </w:hyperlink>
    </w:p>
    <w:p w14:paraId="353B1C88" w14:textId="35393A21"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1" w:history="1">
        <w:r w:rsidR="00784807" w:rsidRPr="00694054">
          <w:rPr>
            <w:rStyle w:val="aa"/>
            <w:noProof/>
          </w:rPr>
          <w:t>Рисунок 1.1 Зона эксплуатационной ответственности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_Toc236638361 \h </w:instrText>
        </w:r>
        <w:r w:rsidR="00784807" w:rsidRPr="00694054">
          <w:rPr>
            <w:noProof/>
            <w:webHidden/>
          </w:rPr>
        </w:r>
        <w:r w:rsidR="00784807" w:rsidRPr="00694054">
          <w:rPr>
            <w:noProof/>
            <w:webHidden/>
          </w:rPr>
          <w:fldChar w:fldCharType="separate"/>
        </w:r>
        <w:r w:rsidR="00784807" w:rsidRPr="00694054">
          <w:rPr>
            <w:noProof/>
            <w:webHidden/>
          </w:rPr>
          <w:t>18</w:t>
        </w:r>
        <w:r w:rsidR="00784807" w:rsidRPr="00694054">
          <w:rPr>
            <w:noProof/>
            <w:webHidden/>
          </w:rPr>
          <w:fldChar w:fldCharType="end"/>
        </w:r>
      </w:hyperlink>
    </w:p>
    <w:p w14:paraId="37C260F4" w14:textId="6896871F"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2" w:history="1">
        <w:r w:rsidR="00784807" w:rsidRPr="00694054">
          <w:rPr>
            <w:rStyle w:val="aa"/>
            <w:noProof/>
          </w:rPr>
          <w:t>Рисунок 1.2 Зона действия ЕТО</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_Toc236638362 \h </w:instrText>
        </w:r>
        <w:r w:rsidR="00784807" w:rsidRPr="00694054">
          <w:rPr>
            <w:noProof/>
            <w:webHidden/>
          </w:rPr>
        </w:r>
        <w:r w:rsidR="00784807" w:rsidRPr="00694054">
          <w:rPr>
            <w:noProof/>
            <w:webHidden/>
          </w:rPr>
          <w:fldChar w:fldCharType="separate"/>
        </w:r>
        <w:r w:rsidR="00784807" w:rsidRPr="00694054">
          <w:rPr>
            <w:noProof/>
            <w:webHidden/>
          </w:rPr>
          <w:t>19</w:t>
        </w:r>
        <w:r w:rsidR="00784807" w:rsidRPr="00694054">
          <w:rPr>
            <w:noProof/>
            <w:webHidden/>
          </w:rPr>
          <w:fldChar w:fldCharType="end"/>
        </w:r>
      </w:hyperlink>
    </w:p>
    <w:p w14:paraId="370E386C" w14:textId="49D157E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3" w:history="1">
        <w:r w:rsidR="00784807" w:rsidRPr="00694054">
          <w:rPr>
            <w:rStyle w:val="aa"/>
            <w:noProof/>
          </w:rPr>
          <w:t xml:space="preserve">Рисунок 1.3 Схема сетевой воды и ГВС, часть </w:t>
        </w:r>
        <w:r w:rsidR="00784807" w:rsidRPr="00694054">
          <w:rPr>
            <w:rStyle w:val="aa"/>
            <w:noProof/>
            <w:lang w:val="en-US"/>
          </w:rPr>
          <w:t>I</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_Toc236638363 \h </w:instrText>
        </w:r>
        <w:r w:rsidR="00784807" w:rsidRPr="00694054">
          <w:rPr>
            <w:noProof/>
            <w:webHidden/>
          </w:rPr>
        </w:r>
        <w:r w:rsidR="00784807" w:rsidRPr="00694054">
          <w:rPr>
            <w:noProof/>
            <w:webHidden/>
          </w:rPr>
          <w:fldChar w:fldCharType="separate"/>
        </w:r>
        <w:r w:rsidR="00784807" w:rsidRPr="00694054">
          <w:rPr>
            <w:noProof/>
            <w:webHidden/>
          </w:rPr>
          <w:t>52</w:t>
        </w:r>
        <w:r w:rsidR="00784807" w:rsidRPr="00694054">
          <w:rPr>
            <w:noProof/>
            <w:webHidden/>
          </w:rPr>
          <w:fldChar w:fldCharType="end"/>
        </w:r>
      </w:hyperlink>
    </w:p>
    <w:p w14:paraId="37976186" w14:textId="5AC033CC"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4" w:history="1">
        <w:r w:rsidR="00784807" w:rsidRPr="00694054">
          <w:rPr>
            <w:rStyle w:val="aa"/>
            <w:noProof/>
          </w:rPr>
          <w:t xml:space="preserve">Рисунок 1.4 Схема сетевой воды и ГВС, часть </w:t>
        </w:r>
        <w:r w:rsidR="00784807" w:rsidRPr="00694054">
          <w:rPr>
            <w:rStyle w:val="aa"/>
            <w:noProof/>
            <w:lang w:val="en-US"/>
          </w:rPr>
          <w:t>II</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_Toc236638364 \h </w:instrText>
        </w:r>
        <w:r w:rsidR="00784807" w:rsidRPr="00694054">
          <w:rPr>
            <w:noProof/>
            <w:webHidden/>
          </w:rPr>
        </w:r>
        <w:r w:rsidR="00784807" w:rsidRPr="00694054">
          <w:rPr>
            <w:noProof/>
            <w:webHidden/>
          </w:rPr>
          <w:fldChar w:fldCharType="separate"/>
        </w:r>
        <w:r w:rsidR="00784807" w:rsidRPr="00694054">
          <w:rPr>
            <w:noProof/>
            <w:webHidden/>
          </w:rPr>
          <w:t>53</w:t>
        </w:r>
        <w:r w:rsidR="00784807" w:rsidRPr="00694054">
          <w:rPr>
            <w:noProof/>
            <w:webHidden/>
          </w:rPr>
          <w:fldChar w:fldCharType="end"/>
        </w:r>
      </w:hyperlink>
    </w:p>
    <w:p w14:paraId="458526CC" w14:textId="1C74FF65"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5" w:history="1">
        <w:r w:rsidR="00784807" w:rsidRPr="00694054">
          <w:rPr>
            <w:rStyle w:val="aa"/>
            <w:noProof/>
          </w:rPr>
          <w:t>Рисунок 1.5 Температурный график сетевой воды в зависимости от температуры наружного воздуха на отопительный период 2026-2027 гг.</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_Toc236638365 \h </w:instrText>
        </w:r>
        <w:r w:rsidR="00784807" w:rsidRPr="00694054">
          <w:rPr>
            <w:noProof/>
            <w:webHidden/>
          </w:rPr>
        </w:r>
        <w:r w:rsidR="00784807" w:rsidRPr="00694054">
          <w:rPr>
            <w:noProof/>
            <w:webHidden/>
          </w:rPr>
          <w:fldChar w:fldCharType="separate"/>
        </w:r>
        <w:r w:rsidR="00784807" w:rsidRPr="00694054">
          <w:rPr>
            <w:noProof/>
            <w:webHidden/>
          </w:rPr>
          <w:t>56</w:t>
        </w:r>
        <w:r w:rsidR="00784807" w:rsidRPr="00694054">
          <w:rPr>
            <w:noProof/>
            <w:webHidden/>
          </w:rPr>
          <w:fldChar w:fldCharType="end"/>
        </w:r>
      </w:hyperlink>
    </w:p>
    <w:p w14:paraId="202E4723" w14:textId="6F70B568"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6" w:history="1">
        <w:r w:rsidR="00784807" w:rsidRPr="00694054">
          <w:rPr>
            <w:rStyle w:val="aa"/>
            <w:noProof/>
          </w:rPr>
          <w:t xml:space="preserve">Рисунок 1.6 Температурный график 95/70 </w:t>
        </w:r>
        <w:r w:rsidR="00784807" w:rsidRPr="00694054">
          <w:rPr>
            <w:rStyle w:val="aa"/>
            <w:noProof/>
            <w:vertAlign w:val="superscript"/>
          </w:rPr>
          <w:t>о</w:t>
        </w:r>
        <w:r w:rsidR="00784807" w:rsidRPr="00694054">
          <w:rPr>
            <w:rStyle w:val="aa"/>
            <w:noProof/>
          </w:rPr>
          <w:t>С работы тепловых насосных станций ТНС-3, ТНС-4, ТНС-5 на отопительный период 2026-2027 гг.</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_Toc236638366 \h </w:instrText>
        </w:r>
        <w:r w:rsidR="00784807" w:rsidRPr="00694054">
          <w:rPr>
            <w:noProof/>
            <w:webHidden/>
          </w:rPr>
        </w:r>
        <w:r w:rsidR="00784807" w:rsidRPr="00694054">
          <w:rPr>
            <w:noProof/>
            <w:webHidden/>
          </w:rPr>
          <w:fldChar w:fldCharType="separate"/>
        </w:r>
        <w:r w:rsidR="00784807" w:rsidRPr="00694054">
          <w:rPr>
            <w:noProof/>
            <w:webHidden/>
          </w:rPr>
          <w:t>57</w:t>
        </w:r>
        <w:r w:rsidR="00784807" w:rsidRPr="00694054">
          <w:rPr>
            <w:noProof/>
            <w:webHidden/>
          </w:rPr>
          <w:fldChar w:fldCharType="end"/>
        </w:r>
      </w:hyperlink>
    </w:p>
    <w:p w14:paraId="2A6BDA31" w14:textId="00D1B531"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7" w:history="1">
        <w:r w:rsidR="00784807" w:rsidRPr="00694054">
          <w:rPr>
            <w:rStyle w:val="aa"/>
            <w:noProof/>
          </w:rPr>
          <w:t>Рисунок 1.7 Рисунок 1.118 Акт об испытании водяной тепловой сети на максимальную температуру теплоносителя</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_Toc236638367 \h </w:instrText>
        </w:r>
        <w:r w:rsidR="00784807" w:rsidRPr="00694054">
          <w:rPr>
            <w:noProof/>
            <w:webHidden/>
          </w:rPr>
        </w:r>
        <w:r w:rsidR="00784807" w:rsidRPr="00694054">
          <w:rPr>
            <w:noProof/>
            <w:webHidden/>
          </w:rPr>
          <w:fldChar w:fldCharType="separate"/>
        </w:r>
        <w:r w:rsidR="00784807" w:rsidRPr="00694054">
          <w:rPr>
            <w:noProof/>
            <w:webHidden/>
          </w:rPr>
          <w:t>68</w:t>
        </w:r>
        <w:r w:rsidR="00784807" w:rsidRPr="00694054">
          <w:rPr>
            <w:noProof/>
            <w:webHidden/>
          </w:rPr>
          <w:fldChar w:fldCharType="end"/>
        </w:r>
      </w:hyperlink>
    </w:p>
    <w:p w14:paraId="069E406D" w14:textId="4062E5D1"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8" w:history="1">
        <w:r w:rsidR="00784807" w:rsidRPr="00694054">
          <w:rPr>
            <w:rStyle w:val="aa"/>
            <w:noProof/>
          </w:rPr>
          <w:t>Рисунок 1.8 Общая характеристика магистральных тепловых сетей в зоне деятельности единой теплоснабжающей организации, (по состоянию на 01.01.2026 г.)</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_Toc236638368 \h </w:instrText>
        </w:r>
        <w:r w:rsidR="00784807" w:rsidRPr="00694054">
          <w:rPr>
            <w:noProof/>
            <w:webHidden/>
          </w:rPr>
        </w:r>
        <w:r w:rsidR="00784807" w:rsidRPr="00694054">
          <w:rPr>
            <w:noProof/>
            <w:webHidden/>
          </w:rPr>
          <w:fldChar w:fldCharType="separate"/>
        </w:r>
        <w:r w:rsidR="00784807" w:rsidRPr="00694054">
          <w:rPr>
            <w:noProof/>
            <w:webHidden/>
          </w:rPr>
          <w:t>70</w:t>
        </w:r>
        <w:r w:rsidR="00784807" w:rsidRPr="00694054">
          <w:rPr>
            <w:noProof/>
            <w:webHidden/>
          </w:rPr>
          <w:fldChar w:fldCharType="end"/>
        </w:r>
      </w:hyperlink>
    </w:p>
    <w:p w14:paraId="001A590A" w14:textId="1BBB07E4"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69" w:history="1">
        <w:r w:rsidR="00784807" w:rsidRPr="00694054">
          <w:rPr>
            <w:rStyle w:val="aa"/>
            <w:noProof/>
          </w:rPr>
          <w:t>Рисунок 1.9 Способы прокладки магистральных тепловых сетей в зоне деятельности единой теплоснабжающей организации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_Toc236638369 \h </w:instrText>
        </w:r>
        <w:r w:rsidR="00784807" w:rsidRPr="00694054">
          <w:rPr>
            <w:noProof/>
            <w:webHidden/>
          </w:rPr>
        </w:r>
        <w:r w:rsidR="00784807" w:rsidRPr="00694054">
          <w:rPr>
            <w:noProof/>
            <w:webHidden/>
          </w:rPr>
          <w:fldChar w:fldCharType="separate"/>
        </w:r>
        <w:r w:rsidR="00784807" w:rsidRPr="00694054">
          <w:rPr>
            <w:noProof/>
            <w:webHidden/>
          </w:rPr>
          <w:t>70</w:t>
        </w:r>
        <w:r w:rsidR="00784807" w:rsidRPr="00694054">
          <w:rPr>
            <w:noProof/>
            <w:webHidden/>
          </w:rPr>
          <w:fldChar w:fldCharType="end"/>
        </w:r>
      </w:hyperlink>
    </w:p>
    <w:p w14:paraId="0DD67408" w14:textId="1DA4DBB7"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0" w:history="1">
        <w:r w:rsidR="00784807" w:rsidRPr="00694054">
          <w:rPr>
            <w:rStyle w:val="aa"/>
            <w:noProof/>
          </w:rPr>
          <w:t>Рисунок 1.10 Общая характеристика распределительных сетей горячего водоснабжения в зоне деятельности единой теплоснабжающей организации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_Toc236638370 \h </w:instrText>
        </w:r>
        <w:r w:rsidR="00784807" w:rsidRPr="00694054">
          <w:rPr>
            <w:noProof/>
            <w:webHidden/>
          </w:rPr>
        </w:r>
        <w:r w:rsidR="00784807" w:rsidRPr="00694054">
          <w:rPr>
            <w:noProof/>
            <w:webHidden/>
          </w:rPr>
          <w:fldChar w:fldCharType="separate"/>
        </w:r>
        <w:r w:rsidR="00784807" w:rsidRPr="00694054">
          <w:rPr>
            <w:noProof/>
            <w:webHidden/>
          </w:rPr>
          <w:t>71</w:t>
        </w:r>
        <w:r w:rsidR="00784807" w:rsidRPr="00694054">
          <w:rPr>
            <w:noProof/>
            <w:webHidden/>
          </w:rPr>
          <w:fldChar w:fldCharType="end"/>
        </w:r>
      </w:hyperlink>
    </w:p>
    <w:p w14:paraId="772E0E80" w14:textId="4C5B26E0"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1" w:history="1">
        <w:r w:rsidR="00784807" w:rsidRPr="00694054">
          <w:rPr>
            <w:rStyle w:val="aa"/>
            <w:noProof/>
          </w:rPr>
          <w:t>Рисунок 1.11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_Toc236638371 \h </w:instrText>
        </w:r>
        <w:r w:rsidR="00784807" w:rsidRPr="00694054">
          <w:rPr>
            <w:noProof/>
            <w:webHidden/>
          </w:rPr>
        </w:r>
        <w:r w:rsidR="00784807" w:rsidRPr="00694054">
          <w:rPr>
            <w:noProof/>
            <w:webHidden/>
          </w:rPr>
          <w:fldChar w:fldCharType="separate"/>
        </w:r>
        <w:r w:rsidR="00784807" w:rsidRPr="00694054">
          <w:rPr>
            <w:noProof/>
            <w:webHidden/>
          </w:rPr>
          <w:t>71</w:t>
        </w:r>
        <w:r w:rsidR="00784807" w:rsidRPr="00694054">
          <w:rPr>
            <w:noProof/>
            <w:webHidden/>
          </w:rPr>
          <w:fldChar w:fldCharType="end"/>
        </w:r>
      </w:hyperlink>
    </w:p>
    <w:p w14:paraId="3CEF4A87" w14:textId="0449D59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2" w:history="1">
        <w:r w:rsidR="00784807" w:rsidRPr="00694054">
          <w:rPr>
            <w:rStyle w:val="aa"/>
            <w:noProof/>
          </w:rPr>
          <w:t>Рисунок 1.12 Акт об испытании водяной тепловой сети на максимальную температуру теплоносителя</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_Toc236638372 \h </w:instrText>
        </w:r>
        <w:r w:rsidR="00784807" w:rsidRPr="00694054">
          <w:rPr>
            <w:noProof/>
            <w:webHidden/>
          </w:rPr>
        </w:r>
        <w:r w:rsidR="00784807" w:rsidRPr="00694054">
          <w:rPr>
            <w:noProof/>
            <w:webHidden/>
          </w:rPr>
          <w:fldChar w:fldCharType="separate"/>
        </w:r>
        <w:r w:rsidR="00784807" w:rsidRPr="00694054">
          <w:rPr>
            <w:noProof/>
            <w:webHidden/>
          </w:rPr>
          <w:t>76</w:t>
        </w:r>
        <w:r w:rsidR="00784807" w:rsidRPr="00694054">
          <w:rPr>
            <w:noProof/>
            <w:webHidden/>
          </w:rPr>
          <w:fldChar w:fldCharType="end"/>
        </w:r>
      </w:hyperlink>
    </w:p>
    <w:p w14:paraId="430AFD07" w14:textId="1859C915"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3" w:history="1">
        <w:r w:rsidR="00784807" w:rsidRPr="00694054">
          <w:rPr>
            <w:rStyle w:val="aa"/>
            <w:noProof/>
          </w:rPr>
          <w:t>Рисунок 1.13 Температурный график сетевой воды в зависимости от температуры наружного воздуха на отопительный период 2026-2027 гг.</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_Toc236638373 \h </w:instrText>
        </w:r>
        <w:r w:rsidR="00784807" w:rsidRPr="00694054">
          <w:rPr>
            <w:noProof/>
            <w:webHidden/>
          </w:rPr>
        </w:r>
        <w:r w:rsidR="00784807" w:rsidRPr="00694054">
          <w:rPr>
            <w:noProof/>
            <w:webHidden/>
          </w:rPr>
          <w:fldChar w:fldCharType="separate"/>
        </w:r>
        <w:r w:rsidR="00784807" w:rsidRPr="00694054">
          <w:rPr>
            <w:noProof/>
            <w:webHidden/>
          </w:rPr>
          <w:t>77</w:t>
        </w:r>
        <w:r w:rsidR="00784807" w:rsidRPr="00694054">
          <w:rPr>
            <w:noProof/>
            <w:webHidden/>
          </w:rPr>
          <w:fldChar w:fldCharType="end"/>
        </w:r>
      </w:hyperlink>
    </w:p>
    <w:p w14:paraId="1799C32C" w14:textId="6D9BE5EF"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4" w:history="1">
        <w:r w:rsidR="00784807" w:rsidRPr="00694054">
          <w:rPr>
            <w:rStyle w:val="aa"/>
            <w:noProof/>
          </w:rPr>
          <w:t xml:space="preserve">Рисунок 1.14 Температурный график 95/70 </w:t>
        </w:r>
        <w:r w:rsidR="00784807" w:rsidRPr="00694054">
          <w:rPr>
            <w:rStyle w:val="aa"/>
            <w:noProof/>
            <w:vertAlign w:val="superscript"/>
          </w:rPr>
          <w:t>о</w:t>
        </w:r>
        <w:r w:rsidR="00784807" w:rsidRPr="00694054">
          <w:rPr>
            <w:rStyle w:val="aa"/>
            <w:noProof/>
          </w:rPr>
          <w:t>С работы тепловых насосных станций ТНС-3, ТНС-4, ТНС-5 на отопительный период 2026-2027 гг.</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_Toc236638374 \h </w:instrText>
        </w:r>
        <w:r w:rsidR="00784807" w:rsidRPr="00694054">
          <w:rPr>
            <w:noProof/>
            <w:webHidden/>
          </w:rPr>
        </w:r>
        <w:r w:rsidR="00784807" w:rsidRPr="00694054">
          <w:rPr>
            <w:noProof/>
            <w:webHidden/>
          </w:rPr>
          <w:fldChar w:fldCharType="separate"/>
        </w:r>
        <w:r w:rsidR="00784807" w:rsidRPr="00694054">
          <w:rPr>
            <w:noProof/>
            <w:webHidden/>
          </w:rPr>
          <w:t>78</w:t>
        </w:r>
        <w:r w:rsidR="00784807" w:rsidRPr="00694054">
          <w:rPr>
            <w:noProof/>
            <w:webHidden/>
          </w:rPr>
          <w:fldChar w:fldCharType="end"/>
        </w:r>
      </w:hyperlink>
    </w:p>
    <w:p w14:paraId="00E1295C" w14:textId="412BEDC0"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5" w:history="1">
        <w:r w:rsidR="00784807" w:rsidRPr="00694054">
          <w:rPr>
            <w:rStyle w:val="aa"/>
            <w:noProof/>
          </w:rPr>
          <w:t>Рисунок 1.15 Построенный график регулирования ТЭЦ-11</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_Toc236638375 \h </w:instrText>
        </w:r>
        <w:r w:rsidR="00784807" w:rsidRPr="00694054">
          <w:rPr>
            <w:noProof/>
            <w:webHidden/>
          </w:rPr>
        </w:r>
        <w:r w:rsidR="00784807" w:rsidRPr="00694054">
          <w:rPr>
            <w:noProof/>
            <w:webHidden/>
          </w:rPr>
          <w:fldChar w:fldCharType="separate"/>
        </w:r>
        <w:r w:rsidR="00784807" w:rsidRPr="00694054">
          <w:rPr>
            <w:noProof/>
            <w:webHidden/>
          </w:rPr>
          <w:t>80</w:t>
        </w:r>
        <w:r w:rsidR="00784807" w:rsidRPr="00694054">
          <w:rPr>
            <w:noProof/>
            <w:webHidden/>
          </w:rPr>
          <w:fldChar w:fldCharType="end"/>
        </w:r>
      </w:hyperlink>
    </w:p>
    <w:p w14:paraId="58FC4EA4" w14:textId="44B1929D"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6" w:history="1">
        <w:r w:rsidR="00784807" w:rsidRPr="00694054">
          <w:rPr>
            <w:rStyle w:val="aa"/>
            <w:noProof/>
          </w:rPr>
          <w:t>Рисунок 1.16 Нормативные и фактические температуры теплоносителя (ТЭЦ-11, за 2025 г.), ТРУ-1</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_Toc236638376 \h </w:instrText>
        </w:r>
        <w:r w:rsidR="00784807" w:rsidRPr="00694054">
          <w:rPr>
            <w:noProof/>
            <w:webHidden/>
          </w:rPr>
        </w:r>
        <w:r w:rsidR="00784807" w:rsidRPr="00694054">
          <w:rPr>
            <w:noProof/>
            <w:webHidden/>
          </w:rPr>
          <w:fldChar w:fldCharType="separate"/>
        </w:r>
        <w:r w:rsidR="00784807" w:rsidRPr="00694054">
          <w:rPr>
            <w:noProof/>
            <w:webHidden/>
          </w:rPr>
          <w:t>82</w:t>
        </w:r>
        <w:r w:rsidR="00784807" w:rsidRPr="00694054">
          <w:rPr>
            <w:noProof/>
            <w:webHidden/>
          </w:rPr>
          <w:fldChar w:fldCharType="end"/>
        </w:r>
      </w:hyperlink>
    </w:p>
    <w:p w14:paraId="6261C776" w14:textId="30C500CA"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7" w:history="1">
        <w:r w:rsidR="00784807" w:rsidRPr="00694054">
          <w:rPr>
            <w:rStyle w:val="aa"/>
            <w:noProof/>
          </w:rPr>
          <w:t>Рисунок 1.17 Нормативные и фактические температуры теплоносителя (ТЭЦ-11, за 2025 г.), ТРУ-2</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_Toc236638377 \h </w:instrText>
        </w:r>
        <w:r w:rsidR="00784807" w:rsidRPr="00694054">
          <w:rPr>
            <w:noProof/>
            <w:webHidden/>
          </w:rPr>
        </w:r>
        <w:r w:rsidR="00784807" w:rsidRPr="00694054">
          <w:rPr>
            <w:noProof/>
            <w:webHidden/>
          </w:rPr>
          <w:fldChar w:fldCharType="separate"/>
        </w:r>
        <w:r w:rsidR="00784807" w:rsidRPr="00694054">
          <w:rPr>
            <w:noProof/>
            <w:webHidden/>
          </w:rPr>
          <w:t>83</w:t>
        </w:r>
        <w:r w:rsidR="00784807" w:rsidRPr="00694054">
          <w:rPr>
            <w:noProof/>
            <w:webHidden/>
          </w:rPr>
          <w:fldChar w:fldCharType="end"/>
        </w:r>
      </w:hyperlink>
    </w:p>
    <w:p w14:paraId="5C2DF606" w14:textId="74BD20AF"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8" w:history="1">
        <w:r w:rsidR="00784807" w:rsidRPr="00694054">
          <w:rPr>
            <w:rStyle w:val="aa"/>
            <w:noProof/>
          </w:rPr>
          <w:t>Рисунок 1.18 Путь от ТЭЦ-11 до удалённого потребителя в зоне действия ТНС-2 и ТНС-1</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_Toc236638378 \h </w:instrText>
        </w:r>
        <w:r w:rsidR="00784807" w:rsidRPr="00694054">
          <w:rPr>
            <w:noProof/>
            <w:webHidden/>
          </w:rPr>
        </w:r>
        <w:r w:rsidR="00784807" w:rsidRPr="00694054">
          <w:rPr>
            <w:noProof/>
            <w:webHidden/>
          </w:rPr>
          <w:fldChar w:fldCharType="separate"/>
        </w:r>
        <w:r w:rsidR="00784807" w:rsidRPr="00694054">
          <w:rPr>
            <w:noProof/>
            <w:webHidden/>
          </w:rPr>
          <w:t>87</w:t>
        </w:r>
        <w:r w:rsidR="00784807" w:rsidRPr="00694054">
          <w:rPr>
            <w:noProof/>
            <w:webHidden/>
          </w:rPr>
          <w:fldChar w:fldCharType="end"/>
        </w:r>
      </w:hyperlink>
    </w:p>
    <w:p w14:paraId="6A441D31" w14:textId="3C8B0316"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79" w:history="1">
        <w:r w:rsidR="00784807" w:rsidRPr="00694054">
          <w:rPr>
            <w:rStyle w:val="aa"/>
            <w:noProof/>
          </w:rPr>
          <w:t>Рисунок 1.19 Пьезометрический график от ТЭЦ-11 до удалённого потребителя в зоне действия ТНС-2 и ТНС-1</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_Toc236638379 \h </w:instrText>
        </w:r>
        <w:r w:rsidR="00784807" w:rsidRPr="00694054">
          <w:rPr>
            <w:noProof/>
            <w:webHidden/>
          </w:rPr>
        </w:r>
        <w:r w:rsidR="00784807" w:rsidRPr="00694054">
          <w:rPr>
            <w:noProof/>
            <w:webHidden/>
          </w:rPr>
          <w:fldChar w:fldCharType="separate"/>
        </w:r>
        <w:r w:rsidR="00784807" w:rsidRPr="00694054">
          <w:rPr>
            <w:noProof/>
            <w:webHidden/>
          </w:rPr>
          <w:t>88</w:t>
        </w:r>
        <w:r w:rsidR="00784807" w:rsidRPr="00694054">
          <w:rPr>
            <w:noProof/>
            <w:webHidden/>
          </w:rPr>
          <w:fldChar w:fldCharType="end"/>
        </w:r>
      </w:hyperlink>
    </w:p>
    <w:p w14:paraId="5220D8E9" w14:textId="12B296E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0" w:history="1">
        <w:r w:rsidR="00784807" w:rsidRPr="00694054">
          <w:rPr>
            <w:rStyle w:val="aa"/>
            <w:noProof/>
          </w:rPr>
          <w:t>Рисунок 1.20 Путь от ТЭЦ-11 до удалённого потребителя в сторону сельхозкомплекса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_Toc236638380 \h </w:instrText>
        </w:r>
        <w:r w:rsidR="00784807" w:rsidRPr="00694054">
          <w:rPr>
            <w:noProof/>
            <w:webHidden/>
          </w:rPr>
        </w:r>
        <w:r w:rsidR="00784807" w:rsidRPr="00694054">
          <w:rPr>
            <w:noProof/>
            <w:webHidden/>
          </w:rPr>
          <w:fldChar w:fldCharType="separate"/>
        </w:r>
        <w:r w:rsidR="00784807" w:rsidRPr="00694054">
          <w:rPr>
            <w:noProof/>
            <w:webHidden/>
          </w:rPr>
          <w:t>89</w:t>
        </w:r>
        <w:r w:rsidR="00784807" w:rsidRPr="00694054">
          <w:rPr>
            <w:noProof/>
            <w:webHidden/>
          </w:rPr>
          <w:fldChar w:fldCharType="end"/>
        </w:r>
      </w:hyperlink>
    </w:p>
    <w:p w14:paraId="512E4300" w14:textId="4E8C2BCF"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1" w:history="1">
        <w:r w:rsidR="00784807" w:rsidRPr="00694054">
          <w:rPr>
            <w:rStyle w:val="aa"/>
            <w:noProof/>
          </w:rPr>
          <w:t>Рисунок 1.21 Пьезометрический график от ТЭЦ-11 до удалённого потребителя в сторону сельхозкомплекса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_Toc236638381 \h </w:instrText>
        </w:r>
        <w:r w:rsidR="00784807" w:rsidRPr="00694054">
          <w:rPr>
            <w:noProof/>
            <w:webHidden/>
          </w:rPr>
        </w:r>
        <w:r w:rsidR="00784807" w:rsidRPr="00694054">
          <w:rPr>
            <w:noProof/>
            <w:webHidden/>
          </w:rPr>
          <w:fldChar w:fldCharType="separate"/>
        </w:r>
        <w:r w:rsidR="00784807" w:rsidRPr="00694054">
          <w:rPr>
            <w:noProof/>
            <w:webHidden/>
          </w:rPr>
          <w:t>90</w:t>
        </w:r>
        <w:r w:rsidR="00784807" w:rsidRPr="00694054">
          <w:rPr>
            <w:noProof/>
            <w:webHidden/>
          </w:rPr>
          <w:fldChar w:fldCharType="end"/>
        </w:r>
      </w:hyperlink>
    </w:p>
    <w:p w14:paraId="76CD4777" w14:textId="0B1C8FD3"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2" w:history="1">
        <w:r w:rsidR="00784807" w:rsidRPr="00694054">
          <w:rPr>
            <w:rStyle w:val="aa"/>
            <w:noProof/>
          </w:rPr>
          <w:t>Рисунок 1.22 Путь от ТЭЦ-11 до удалённого потребителя зоне действия ТНС-4</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_Toc236638382 \h </w:instrText>
        </w:r>
        <w:r w:rsidR="00784807" w:rsidRPr="00694054">
          <w:rPr>
            <w:noProof/>
            <w:webHidden/>
          </w:rPr>
        </w:r>
        <w:r w:rsidR="00784807" w:rsidRPr="00694054">
          <w:rPr>
            <w:noProof/>
            <w:webHidden/>
          </w:rPr>
          <w:fldChar w:fldCharType="separate"/>
        </w:r>
        <w:r w:rsidR="00784807" w:rsidRPr="00694054">
          <w:rPr>
            <w:noProof/>
            <w:webHidden/>
          </w:rPr>
          <w:t>91</w:t>
        </w:r>
        <w:r w:rsidR="00784807" w:rsidRPr="00694054">
          <w:rPr>
            <w:noProof/>
            <w:webHidden/>
          </w:rPr>
          <w:fldChar w:fldCharType="end"/>
        </w:r>
      </w:hyperlink>
    </w:p>
    <w:p w14:paraId="3C3B92B9" w14:textId="2F7815D8"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3" w:history="1">
        <w:r w:rsidR="00784807" w:rsidRPr="00694054">
          <w:rPr>
            <w:rStyle w:val="aa"/>
            <w:noProof/>
          </w:rPr>
          <w:t>Рисунок 1.23 Пьезометрический график от ТЭЦ-11 до удалённого потребителя зоне действия ТНС-4</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_Toc236638383 \h </w:instrText>
        </w:r>
        <w:r w:rsidR="00784807" w:rsidRPr="00694054">
          <w:rPr>
            <w:noProof/>
            <w:webHidden/>
          </w:rPr>
        </w:r>
        <w:r w:rsidR="00784807" w:rsidRPr="00694054">
          <w:rPr>
            <w:noProof/>
            <w:webHidden/>
          </w:rPr>
          <w:fldChar w:fldCharType="separate"/>
        </w:r>
        <w:r w:rsidR="00784807" w:rsidRPr="00694054">
          <w:rPr>
            <w:noProof/>
            <w:webHidden/>
          </w:rPr>
          <w:t>92</w:t>
        </w:r>
        <w:r w:rsidR="00784807" w:rsidRPr="00694054">
          <w:rPr>
            <w:noProof/>
            <w:webHidden/>
          </w:rPr>
          <w:fldChar w:fldCharType="end"/>
        </w:r>
      </w:hyperlink>
    </w:p>
    <w:p w14:paraId="54788BA9" w14:textId="7637728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4" w:history="1">
        <w:r w:rsidR="00784807" w:rsidRPr="00694054">
          <w:rPr>
            <w:rStyle w:val="aa"/>
            <w:noProof/>
          </w:rPr>
          <w:t>Рисунок 1.24 Путь от ТЭЦ-11 до удалённого потребителя зоне действия ТНС-5 и ТНС-3</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_Toc236638384 \h </w:instrText>
        </w:r>
        <w:r w:rsidR="00784807" w:rsidRPr="00694054">
          <w:rPr>
            <w:noProof/>
            <w:webHidden/>
          </w:rPr>
        </w:r>
        <w:r w:rsidR="00784807" w:rsidRPr="00694054">
          <w:rPr>
            <w:noProof/>
            <w:webHidden/>
          </w:rPr>
          <w:fldChar w:fldCharType="separate"/>
        </w:r>
        <w:r w:rsidR="00784807" w:rsidRPr="00694054">
          <w:rPr>
            <w:noProof/>
            <w:webHidden/>
          </w:rPr>
          <w:t>93</w:t>
        </w:r>
        <w:r w:rsidR="00784807" w:rsidRPr="00694054">
          <w:rPr>
            <w:noProof/>
            <w:webHidden/>
          </w:rPr>
          <w:fldChar w:fldCharType="end"/>
        </w:r>
      </w:hyperlink>
    </w:p>
    <w:p w14:paraId="2F92C509" w14:textId="0F91BD35"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5" w:history="1">
        <w:r w:rsidR="00784807" w:rsidRPr="00694054">
          <w:rPr>
            <w:rStyle w:val="aa"/>
            <w:noProof/>
          </w:rPr>
          <w:t>Рисунок 1.25 Пьезометрический график от ТЭЦ-11 до удалённого потребителя зоне действия ТНС-5 и ТНС-3</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_Toc236638385 \h </w:instrText>
        </w:r>
        <w:r w:rsidR="00784807" w:rsidRPr="00694054">
          <w:rPr>
            <w:noProof/>
            <w:webHidden/>
          </w:rPr>
        </w:r>
        <w:r w:rsidR="00784807" w:rsidRPr="00694054">
          <w:rPr>
            <w:noProof/>
            <w:webHidden/>
          </w:rPr>
          <w:fldChar w:fldCharType="separate"/>
        </w:r>
        <w:r w:rsidR="00784807" w:rsidRPr="00694054">
          <w:rPr>
            <w:noProof/>
            <w:webHidden/>
          </w:rPr>
          <w:t>94</w:t>
        </w:r>
        <w:r w:rsidR="00784807" w:rsidRPr="00694054">
          <w:rPr>
            <w:noProof/>
            <w:webHidden/>
          </w:rPr>
          <w:fldChar w:fldCharType="end"/>
        </w:r>
      </w:hyperlink>
    </w:p>
    <w:p w14:paraId="2C9DC0AA" w14:textId="2C366315"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6" w:history="1">
        <w:r w:rsidR="00784807" w:rsidRPr="00694054">
          <w:rPr>
            <w:rStyle w:val="aa"/>
            <w:noProof/>
          </w:rPr>
          <w:t>Рисунок 1.26 распределение располагаемого напора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_Toc236638386 \h </w:instrText>
        </w:r>
        <w:r w:rsidR="00784807" w:rsidRPr="00694054">
          <w:rPr>
            <w:noProof/>
            <w:webHidden/>
          </w:rPr>
        </w:r>
        <w:r w:rsidR="00784807" w:rsidRPr="00694054">
          <w:rPr>
            <w:noProof/>
            <w:webHidden/>
          </w:rPr>
          <w:fldChar w:fldCharType="separate"/>
        </w:r>
        <w:r w:rsidR="00784807" w:rsidRPr="00694054">
          <w:rPr>
            <w:noProof/>
            <w:webHidden/>
          </w:rPr>
          <w:t>95</w:t>
        </w:r>
        <w:r w:rsidR="00784807" w:rsidRPr="00694054">
          <w:rPr>
            <w:noProof/>
            <w:webHidden/>
          </w:rPr>
          <w:fldChar w:fldCharType="end"/>
        </w:r>
      </w:hyperlink>
    </w:p>
    <w:p w14:paraId="3AF4FDCB" w14:textId="0990EE17"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7" w:history="1">
        <w:r w:rsidR="00784807" w:rsidRPr="00694054">
          <w:rPr>
            <w:rStyle w:val="aa"/>
            <w:noProof/>
          </w:rPr>
          <w:t>Рисунок 1.27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_Toc236638387 \h </w:instrText>
        </w:r>
        <w:r w:rsidR="00784807" w:rsidRPr="00694054">
          <w:rPr>
            <w:noProof/>
            <w:webHidden/>
          </w:rPr>
        </w:r>
        <w:r w:rsidR="00784807" w:rsidRPr="00694054">
          <w:rPr>
            <w:noProof/>
            <w:webHidden/>
          </w:rPr>
          <w:fldChar w:fldCharType="separate"/>
        </w:r>
        <w:r w:rsidR="00784807" w:rsidRPr="00694054">
          <w:rPr>
            <w:noProof/>
            <w:webHidden/>
          </w:rPr>
          <w:t>101</w:t>
        </w:r>
        <w:r w:rsidR="00784807" w:rsidRPr="00694054">
          <w:rPr>
            <w:noProof/>
            <w:webHidden/>
          </w:rPr>
          <w:fldChar w:fldCharType="end"/>
        </w:r>
      </w:hyperlink>
    </w:p>
    <w:p w14:paraId="63B92BE3" w14:textId="4A5CE11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8" w:history="1">
        <w:r w:rsidR="00784807" w:rsidRPr="00694054">
          <w:rPr>
            <w:rStyle w:val="aa"/>
            <w:noProof/>
          </w:rPr>
          <w:t>Рисунок 1.28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_Toc236638388 \h </w:instrText>
        </w:r>
        <w:r w:rsidR="00784807" w:rsidRPr="00694054">
          <w:rPr>
            <w:noProof/>
            <w:webHidden/>
          </w:rPr>
        </w:r>
        <w:r w:rsidR="00784807" w:rsidRPr="00694054">
          <w:rPr>
            <w:noProof/>
            <w:webHidden/>
          </w:rPr>
          <w:fldChar w:fldCharType="separate"/>
        </w:r>
        <w:r w:rsidR="00784807" w:rsidRPr="00694054">
          <w:rPr>
            <w:noProof/>
            <w:webHidden/>
          </w:rPr>
          <w:t>102</w:t>
        </w:r>
        <w:r w:rsidR="00784807" w:rsidRPr="00694054">
          <w:rPr>
            <w:noProof/>
            <w:webHidden/>
          </w:rPr>
          <w:fldChar w:fldCharType="end"/>
        </w:r>
      </w:hyperlink>
    </w:p>
    <w:p w14:paraId="51D586D2" w14:textId="7DFA84BE"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89" w:history="1">
        <w:r w:rsidR="00784807" w:rsidRPr="00694054">
          <w:rPr>
            <w:rStyle w:val="aa"/>
            <w:noProof/>
          </w:rPr>
          <w:t>Рисунок 1.29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_Toc236638389 \h </w:instrText>
        </w:r>
        <w:r w:rsidR="00784807" w:rsidRPr="00694054">
          <w:rPr>
            <w:noProof/>
            <w:webHidden/>
          </w:rPr>
        </w:r>
        <w:r w:rsidR="00784807" w:rsidRPr="00694054">
          <w:rPr>
            <w:noProof/>
            <w:webHidden/>
          </w:rPr>
          <w:fldChar w:fldCharType="separate"/>
        </w:r>
        <w:r w:rsidR="00784807" w:rsidRPr="00694054">
          <w:rPr>
            <w:noProof/>
            <w:webHidden/>
          </w:rPr>
          <w:t>104</w:t>
        </w:r>
        <w:r w:rsidR="00784807" w:rsidRPr="00694054">
          <w:rPr>
            <w:noProof/>
            <w:webHidden/>
          </w:rPr>
          <w:fldChar w:fldCharType="end"/>
        </w:r>
      </w:hyperlink>
    </w:p>
    <w:p w14:paraId="07A1FA96" w14:textId="37357DFA"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0" w:history="1">
        <w:r w:rsidR="00784807" w:rsidRPr="00694054">
          <w:rPr>
            <w:rStyle w:val="aa"/>
            <w:noProof/>
          </w:rPr>
          <w:t>Рисунок 1.30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_Toc236638390 \h </w:instrText>
        </w:r>
        <w:r w:rsidR="00784807" w:rsidRPr="00694054">
          <w:rPr>
            <w:noProof/>
            <w:webHidden/>
          </w:rPr>
        </w:r>
        <w:r w:rsidR="00784807" w:rsidRPr="00694054">
          <w:rPr>
            <w:noProof/>
            <w:webHidden/>
          </w:rPr>
          <w:fldChar w:fldCharType="separate"/>
        </w:r>
        <w:r w:rsidR="00784807" w:rsidRPr="00694054">
          <w:rPr>
            <w:noProof/>
            <w:webHidden/>
          </w:rPr>
          <w:t>104</w:t>
        </w:r>
        <w:r w:rsidR="00784807" w:rsidRPr="00694054">
          <w:rPr>
            <w:noProof/>
            <w:webHidden/>
          </w:rPr>
          <w:fldChar w:fldCharType="end"/>
        </w:r>
      </w:hyperlink>
    </w:p>
    <w:p w14:paraId="6C170D3A" w14:textId="4E4C451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1" w:history="1">
        <w:r w:rsidR="00784807" w:rsidRPr="00694054">
          <w:rPr>
            <w:rStyle w:val="aa"/>
            <w:noProof/>
          </w:rPr>
          <w:t>Рисунок 1.31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_Toc236638391 \h </w:instrText>
        </w:r>
        <w:r w:rsidR="00784807" w:rsidRPr="00694054">
          <w:rPr>
            <w:noProof/>
            <w:webHidden/>
          </w:rPr>
        </w:r>
        <w:r w:rsidR="00784807" w:rsidRPr="00694054">
          <w:rPr>
            <w:noProof/>
            <w:webHidden/>
          </w:rPr>
          <w:fldChar w:fldCharType="separate"/>
        </w:r>
        <w:r w:rsidR="00784807" w:rsidRPr="00694054">
          <w:rPr>
            <w:noProof/>
            <w:webHidden/>
          </w:rPr>
          <w:t>106</w:t>
        </w:r>
        <w:r w:rsidR="00784807" w:rsidRPr="00694054">
          <w:rPr>
            <w:noProof/>
            <w:webHidden/>
          </w:rPr>
          <w:fldChar w:fldCharType="end"/>
        </w:r>
      </w:hyperlink>
    </w:p>
    <w:p w14:paraId="4B6367E0" w14:textId="3641CEF8"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2" w:history="1">
        <w:r w:rsidR="00784807" w:rsidRPr="00694054">
          <w:rPr>
            <w:rStyle w:val="aa"/>
            <w:noProof/>
          </w:rPr>
          <w:t>Рисунок 1.32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_Toc236638392 \h </w:instrText>
        </w:r>
        <w:r w:rsidR="00784807" w:rsidRPr="00694054">
          <w:rPr>
            <w:noProof/>
            <w:webHidden/>
          </w:rPr>
        </w:r>
        <w:r w:rsidR="00784807" w:rsidRPr="00694054">
          <w:rPr>
            <w:noProof/>
            <w:webHidden/>
          </w:rPr>
          <w:fldChar w:fldCharType="separate"/>
        </w:r>
        <w:r w:rsidR="00784807" w:rsidRPr="00694054">
          <w:rPr>
            <w:noProof/>
            <w:webHidden/>
          </w:rPr>
          <w:t>106</w:t>
        </w:r>
        <w:r w:rsidR="00784807" w:rsidRPr="00694054">
          <w:rPr>
            <w:noProof/>
            <w:webHidden/>
          </w:rPr>
          <w:fldChar w:fldCharType="end"/>
        </w:r>
      </w:hyperlink>
    </w:p>
    <w:p w14:paraId="3F94D551" w14:textId="389BBCD0"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3" w:history="1">
        <w:r w:rsidR="00784807" w:rsidRPr="00694054">
          <w:rPr>
            <w:rStyle w:val="aa"/>
            <w:noProof/>
          </w:rPr>
          <w:t>Рисунок 1.33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_Toc236638393 \h </w:instrText>
        </w:r>
        <w:r w:rsidR="00784807" w:rsidRPr="00694054">
          <w:rPr>
            <w:noProof/>
            <w:webHidden/>
          </w:rPr>
        </w:r>
        <w:r w:rsidR="00784807" w:rsidRPr="00694054">
          <w:rPr>
            <w:noProof/>
            <w:webHidden/>
          </w:rPr>
          <w:fldChar w:fldCharType="separate"/>
        </w:r>
        <w:r w:rsidR="00784807" w:rsidRPr="00694054">
          <w:rPr>
            <w:noProof/>
            <w:webHidden/>
          </w:rPr>
          <w:t>107</w:t>
        </w:r>
        <w:r w:rsidR="00784807" w:rsidRPr="00694054">
          <w:rPr>
            <w:noProof/>
            <w:webHidden/>
          </w:rPr>
          <w:fldChar w:fldCharType="end"/>
        </w:r>
      </w:hyperlink>
    </w:p>
    <w:p w14:paraId="4BC84F34" w14:textId="177D616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4" w:history="1">
        <w:r w:rsidR="00784807" w:rsidRPr="00694054">
          <w:rPr>
            <w:rStyle w:val="aa"/>
            <w:noProof/>
          </w:rPr>
          <w:t>Рисунок 1.34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_Toc236638394 \h </w:instrText>
        </w:r>
        <w:r w:rsidR="00784807" w:rsidRPr="00694054">
          <w:rPr>
            <w:noProof/>
            <w:webHidden/>
          </w:rPr>
        </w:r>
        <w:r w:rsidR="00784807" w:rsidRPr="00694054">
          <w:rPr>
            <w:noProof/>
            <w:webHidden/>
          </w:rPr>
          <w:fldChar w:fldCharType="separate"/>
        </w:r>
        <w:r w:rsidR="00784807" w:rsidRPr="00694054">
          <w:rPr>
            <w:noProof/>
            <w:webHidden/>
          </w:rPr>
          <w:t>108</w:t>
        </w:r>
        <w:r w:rsidR="00784807" w:rsidRPr="00694054">
          <w:rPr>
            <w:noProof/>
            <w:webHidden/>
          </w:rPr>
          <w:fldChar w:fldCharType="end"/>
        </w:r>
      </w:hyperlink>
    </w:p>
    <w:p w14:paraId="5E93625E" w14:textId="2BA74276"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5" w:history="1">
        <w:r w:rsidR="00784807" w:rsidRPr="00694054">
          <w:rPr>
            <w:rStyle w:val="aa"/>
            <w:noProof/>
          </w:rPr>
          <w:t>Рисунок 1.35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_Toc236638395 \h </w:instrText>
        </w:r>
        <w:r w:rsidR="00784807" w:rsidRPr="00694054">
          <w:rPr>
            <w:noProof/>
            <w:webHidden/>
          </w:rPr>
        </w:r>
        <w:r w:rsidR="00784807" w:rsidRPr="00694054">
          <w:rPr>
            <w:noProof/>
            <w:webHidden/>
          </w:rPr>
          <w:fldChar w:fldCharType="separate"/>
        </w:r>
        <w:r w:rsidR="00784807" w:rsidRPr="00694054">
          <w:rPr>
            <w:noProof/>
            <w:webHidden/>
          </w:rPr>
          <w:t>109</w:t>
        </w:r>
        <w:r w:rsidR="00784807" w:rsidRPr="00694054">
          <w:rPr>
            <w:noProof/>
            <w:webHidden/>
          </w:rPr>
          <w:fldChar w:fldCharType="end"/>
        </w:r>
      </w:hyperlink>
    </w:p>
    <w:p w14:paraId="5731A03D" w14:textId="454BA6E3"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6" w:history="1">
        <w:r w:rsidR="00784807" w:rsidRPr="00694054">
          <w:rPr>
            <w:rStyle w:val="aa"/>
            <w:noProof/>
          </w:rPr>
          <w:t>Рисунок 1.36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_Toc236638396 \h </w:instrText>
        </w:r>
        <w:r w:rsidR="00784807" w:rsidRPr="00694054">
          <w:rPr>
            <w:noProof/>
            <w:webHidden/>
          </w:rPr>
        </w:r>
        <w:r w:rsidR="00784807" w:rsidRPr="00694054">
          <w:rPr>
            <w:noProof/>
            <w:webHidden/>
          </w:rPr>
          <w:fldChar w:fldCharType="separate"/>
        </w:r>
        <w:r w:rsidR="00784807" w:rsidRPr="00694054">
          <w:rPr>
            <w:noProof/>
            <w:webHidden/>
          </w:rPr>
          <w:t>110</w:t>
        </w:r>
        <w:r w:rsidR="00784807" w:rsidRPr="00694054">
          <w:rPr>
            <w:noProof/>
            <w:webHidden/>
          </w:rPr>
          <w:fldChar w:fldCharType="end"/>
        </w:r>
      </w:hyperlink>
    </w:p>
    <w:p w14:paraId="25DD3A2D" w14:textId="27D4967A"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7" w:history="1">
        <w:r w:rsidR="00784807" w:rsidRPr="00694054">
          <w:rPr>
            <w:rStyle w:val="aa"/>
            <w:noProof/>
          </w:rPr>
          <w:t>Рисунок 1.37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_Toc236638397 \h </w:instrText>
        </w:r>
        <w:r w:rsidR="00784807" w:rsidRPr="00694054">
          <w:rPr>
            <w:noProof/>
            <w:webHidden/>
          </w:rPr>
        </w:r>
        <w:r w:rsidR="00784807" w:rsidRPr="00694054">
          <w:rPr>
            <w:noProof/>
            <w:webHidden/>
          </w:rPr>
          <w:fldChar w:fldCharType="separate"/>
        </w:r>
        <w:r w:rsidR="00784807" w:rsidRPr="00694054">
          <w:rPr>
            <w:noProof/>
            <w:webHidden/>
          </w:rPr>
          <w:t>111</w:t>
        </w:r>
        <w:r w:rsidR="00784807" w:rsidRPr="00694054">
          <w:rPr>
            <w:noProof/>
            <w:webHidden/>
          </w:rPr>
          <w:fldChar w:fldCharType="end"/>
        </w:r>
      </w:hyperlink>
    </w:p>
    <w:p w14:paraId="330D870C" w14:textId="560C7543"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8" w:history="1">
        <w:r w:rsidR="00784807" w:rsidRPr="00694054">
          <w:rPr>
            <w:rStyle w:val="aa"/>
            <w:noProof/>
          </w:rPr>
          <w:t>Рисунок 1.38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_Toc236638398 \h </w:instrText>
        </w:r>
        <w:r w:rsidR="00784807" w:rsidRPr="00694054">
          <w:rPr>
            <w:noProof/>
            <w:webHidden/>
          </w:rPr>
        </w:r>
        <w:r w:rsidR="00784807" w:rsidRPr="00694054">
          <w:rPr>
            <w:noProof/>
            <w:webHidden/>
          </w:rPr>
          <w:fldChar w:fldCharType="separate"/>
        </w:r>
        <w:r w:rsidR="00784807" w:rsidRPr="00694054">
          <w:rPr>
            <w:noProof/>
            <w:webHidden/>
          </w:rPr>
          <w:t>112</w:t>
        </w:r>
        <w:r w:rsidR="00784807" w:rsidRPr="00694054">
          <w:rPr>
            <w:noProof/>
            <w:webHidden/>
          </w:rPr>
          <w:fldChar w:fldCharType="end"/>
        </w:r>
      </w:hyperlink>
    </w:p>
    <w:p w14:paraId="2902A1C4" w14:textId="2FD75F4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399" w:history="1">
        <w:r w:rsidR="00784807" w:rsidRPr="00694054">
          <w:rPr>
            <w:rStyle w:val="aa"/>
            <w:noProof/>
          </w:rPr>
          <w:t>Рисунок 1.39 Акт об испытании водяной тепловой сети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_Toc236638399 \h </w:instrText>
        </w:r>
        <w:r w:rsidR="00784807" w:rsidRPr="00694054">
          <w:rPr>
            <w:noProof/>
            <w:webHidden/>
          </w:rPr>
        </w:r>
        <w:r w:rsidR="00784807" w:rsidRPr="00694054">
          <w:rPr>
            <w:noProof/>
            <w:webHidden/>
          </w:rPr>
          <w:fldChar w:fldCharType="separate"/>
        </w:r>
        <w:r w:rsidR="00784807" w:rsidRPr="00694054">
          <w:rPr>
            <w:noProof/>
            <w:webHidden/>
          </w:rPr>
          <w:t>113</w:t>
        </w:r>
        <w:r w:rsidR="00784807" w:rsidRPr="00694054">
          <w:rPr>
            <w:noProof/>
            <w:webHidden/>
          </w:rPr>
          <w:fldChar w:fldCharType="end"/>
        </w:r>
      </w:hyperlink>
    </w:p>
    <w:p w14:paraId="65049DD7" w14:textId="1CEC46E4"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0" w:history="1">
        <w:r w:rsidR="00784807" w:rsidRPr="00694054">
          <w:rPr>
            <w:rStyle w:val="aa"/>
            <w:noProof/>
          </w:rPr>
          <w:t>Рисунок 1.40 Акт на испытания трубопроводов МС-1 на гидравлические потери</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_Toc236638400 \h </w:instrText>
        </w:r>
        <w:r w:rsidR="00784807" w:rsidRPr="00694054">
          <w:rPr>
            <w:noProof/>
            <w:webHidden/>
          </w:rPr>
        </w:r>
        <w:r w:rsidR="00784807" w:rsidRPr="00694054">
          <w:rPr>
            <w:noProof/>
            <w:webHidden/>
          </w:rPr>
          <w:fldChar w:fldCharType="separate"/>
        </w:r>
        <w:r w:rsidR="00784807" w:rsidRPr="00694054">
          <w:rPr>
            <w:noProof/>
            <w:webHidden/>
          </w:rPr>
          <w:t>117</w:t>
        </w:r>
        <w:r w:rsidR="00784807" w:rsidRPr="00694054">
          <w:rPr>
            <w:noProof/>
            <w:webHidden/>
          </w:rPr>
          <w:fldChar w:fldCharType="end"/>
        </w:r>
      </w:hyperlink>
    </w:p>
    <w:p w14:paraId="7D281F70" w14:textId="31DB6A4E"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1" w:history="1">
        <w:r w:rsidR="00784807" w:rsidRPr="00694054">
          <w:rPr>
            <w:rStyle w:val="aa"/>
            <w:noProof/>
          </w:rPr>
          <w:t>Рисунок 1.41 Схема №2. Потребитель с открытым водоразбором на ГВС и элеваторным присоединением СО</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_Toc236638401 \h </w:instrText>
        </w:r>
        <w:r w:rsidR="00784807" w:rsidRPr="00694054">
          <w:rPr>
            <w:noProof/>
            <w:webHidden/>
          </w:rPr>
        </w:r>
        <w:r w:rsidR="00784807" w:rsidRPr="00694054">
          <w:rPr>
            <w:noProof/>
            <w:webHidden/>
          </w:rPr>
          <w:fldChar w:fldCharType="separate"/>
        </w:r>
        <w:r w:rsidR="00784807" w:rsidRPr="00694054">
          <w:rPr>
            <w:noProof/>
            <w:webHidden/>
          </w:rPr>
          <w:t>120</w:t>
        </w:r>
        <w:r w:rsidR="00784807" w:rsidRPr="00694054">
          <w:rPr>
            <w:noProof/>
            <w:webHidden/>
          </w:rPr>
          <w:fldChar w:fldCharType="end"/>
        </w:r>
      </w:hyperlink>
    </w:p>
    <w:p w14:paraId="074AFFD5" w14:textId="3831DFCE"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2" w:history="1">
        <w:r w:rsidR="00784807" w:rsidRPr="00694054">
          <w:rPr>
            <w:rStyle w:val="aa"/>
            <w:noProof/>
          </w:rPr>
          <w:t>Рисунок 1.42 Схема №4. Потребитель с открытым водоразбором на ГВС и непосредственным присоединением СО</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_Toc236638402 \h </w:instrText>
        </w:r>
        <w:r w:rsidR="00784807" w:rsidRPr="00694054">
          <w:rPr>
            <w:noProof/>
            <w:webHidden/>
          </w:rPr>
        </w:r>
        <w:r w:rsidR="00784807" w:rsidRPr="00694054">
          <w:rPr>
            <w:noProof/>
            <w:webHidden/>
          </w:rPr>
          <w:fldChar w:fldCharType="separate"/>
        </w:r>
        <w:r w:rsidR="00784807" w:rsidRPr="00694054">
          <w:rPr>
            <w:noProof/>
            <w:webHidden/>
          </w:rPr>
          <w:t>120</w:t>
        </w:r>
        <w:r w:rsidR="00784807" w:rsidRPr="00694054">
          <w:rPr>
            <w:noProof/>
            <w:webHidden/>
          </w:rPr>
          <w:fldChar w:fldCharType="end"/>
        </w:r>
      </w:hyperlink>
    </w:p>
    <w:p w14:paraId="63453078" w14:textId="1B03D81E"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3" w:history="1">
        <w:r w:rsidR="00784807" w:rsidRPr="00694054">
          <w:rPr>
            <w:rStyle w:val="aa"/>
            <w:noProof/>
          </w:rPr>
          <w:t>Рисунок 1.43 Схема №26. Потребитель с открытым водоразбором и циркуляционной линией</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_Toc236638403 \h </w:instrText>
        </w:r>
        <w:r w:rsidR="00784807" w:rsidRPr="00694054">
          <w:rPr>
            <w:noProof/>
            <w:webHidden/>
          </w:rPr>
        </w:r>
        <w:r w:rsidR="00784807" w:rsidRPr="00694054">
          <w:rPr>
            <w:noProof/>
            <w:webHidden/>
          </w:rPr>
          <w:fldChar w:fldCharType="separate"/>
        </w:r>
        <w:r w:rsidR="00784807" w:rsidRPr="00694054">
          <w:rPr>
            <w:noProof/>
            <w:webHidden/>
          </w:rPr>
          <w:t>120</w:t>
        </w:r>
        <w:r w:rsidR="00784807" w:rsidRPr="00694054">
          <w:rPr>
            <w:noProof/>
            <w:webHidden/>
          </w:rPr>
          <w:fldChar w:fldCharType="end"/>
        </w:r>
      </w:hyperlink>
    </w:p>
    <w:p w14:paraId="70615E3B" w14:textId="78001363"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4" w:history="1">
        <w:r w:rsidR="00784807" w:rsidRPr="00694054">
          <w:rPr>
            <w:rStyle w:val="aa"/>
            <w:noProof/>
          </w:rPr>
          <w:t>Рисунок 4.1 Зоны действия ТЭЦ-11</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_Toc236638404 \h </w:instrText>
        </w:r>
        <w:r w:rsidR="00784807" w:rsidRPr="00694054">
          <w:rPr>
            <w:noProof/>
            <w:webHidden/>
          </w:rPr>
        </w:r>
        <w:r w:rsidR="00784807" w:rsidRPr="00694054">
          <w:rPr>
            <w:noProof/>
            <w:webHidden/>
          </w:rPr>
          <w:fldChar w:fldCharType="separate"/>
        </w:r>
        <w:r w:rsidR="00784807" w:rsidRPr="00694054">
          <w:rPr>
            <w:noProof/>
            <w:webHidden/>
          </w:rPr>
          <w:t>129</w:t>
        </w:r>
        <w:r w:rsidR="00784807" w:rsidRPr="00694054">
          <w:rPr>
            <w:noProof/>
            <w:webHidden/>
          </w:rPr>
          <w:fldChar w:fldCharType="end"/>
        </w:r>
      </w:hyperlink>
    </w:p>
    <w:p w14:paraId="6268FA30" w14:textId="6816D4EA"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5" w:history="1">
        <w:r w:rsidR="00784807" w:rsidRPr="00694054">
          <w:rPr>
            <w:rStyle w:val="aa"/>
            <w:noProof/>
          </w:rPr>
          <w:t>Рисунок 5.1 Планировка г. Усолье-Сибирское</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_Toc236638405 \h </w:instrText>
        </w:r>
        <w:r w:rsidR="00784807" w:rsidRPr="00694054">
          <w:rPr>
            <w:noProof/>
            <w:webHidden/>
          </w:rPr>
        </w:r>
        <w:r w:rsidR="00784807" w:rsidRPr="00694054">
          <w:rPr>
            <w:noProof/>
            <w:webHidden/>
          </w:rPr>
          <w:fldChar w:fldCharType="separate"/>
        </w:r>
        <w:r w:rsidR="00784807" w:rsidRPr="00694054">
          <w:rPr>
            <w:noProof/>
            <w:webHidden/>
          </w:rPr>
          <w:t>131</w:t>
        </w:r>
        <w:r w:rsidR="00784807" w:rsidRPr="00694054">
          <w:rPr>
            <w:noProof/>
            <w:webHidden/>
          </w:rPr>
          <w:fldChar w:fldCharType="end"/>
        </w:r>
      </w:hyperlink>
    </w:p>
    <w:p w14:paraId="7052EDE8" w14:textId="404D7CC6"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6" w:history="1">
        <w:r w:rsidR="00784807" w:rsidRPr="00694054">
          <w:rPr>
            <w:rStyle w:val="aa"/>
            <w:noProof/>
          </w:rPr>
          <w:t>Рисунок 5.2 Определение расчетной тепловой нагрузки на коллекторах, в зоне действия ТЭЦ-11 ТРУ1</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_Toc236638406 \h </w:instrText>
        </w:r>
        <w:r w:rsidR="00784807" w:rsidRPr="00694054">
          <w:rPr>
            <w:noProof/>
            <w:webHidden/>
          </w:rPr>
        </w:r>
        <w:r w:rsidR="00784807" w:rsidRPr="00694054">
          <w:rPr>
            <w:noProof/>
            <w:webHidden/>
          </w:rPr>
          <w:fldChar w:fldCharType="separate"/>
        </w:r>
        <w:r w:rsidR="00784807" w:rsidRPr="00694054">
          <w:rPr>
            <w:noProof/>
            <w:webHidden/>
          </w:rPr>
          <w:t>133</w:t>
        </w:r>
        <w:r w:rsidR="00784807" w:rsidRPr="00694054">
          <w:rPr>
            <w:noProof/>
            <w:webHidden/>
          </w:rPr>
          <w:fldChar w:fldCharType="end"/>
        </w:r>
      </w:hyperlink>
    </w:p>
    <w:p w14:paraId="387DE1C1" w14:textId="5DBA6F9C"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7" w:history="1">
        <w:r w:rsidR="00784807" w:rsidRPr="00694054">
          <w:rPr>
            <w:rStyle w:val="aa"/>
            <w:noProof/>
          </w:rPr>
          <w:t>Рисунок 5.3 Определение расчетной тепловой нагрузки на коллекторах, в зоне действия ТЭЦ-11 ТРУ2</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_Toc236638407 \h </w:instrText>
        </w:r>
        <w:r w:rsidR="00784807" w:rsidRPr="00694054">
          <w:rPr>
            <w:noProof/>
            <w:webHidden/>
          </w:rPr>
        </w:r>
        <w:r w:rsidR="00784807" w:rsidRPr="00694054">
          <w:rPr>
            <w:noProof/>
            <w:webHidden/>
          </w:rPr>
          <w:fldChar w:fldCharType="separate"/>
        </w:r>
        <w:r w:rsidR="00784807" w:rsidRPr="00694054">
          <w:rPr>
            <w:noProof/>
            <w:webHidden/>
          </w:rPr>
          <w:t>134</w:t>
        </w:r>
        <w:r w:rsidR="00784807" w:rsidRPr="00694054">
          <w:rPr>
            <w:noProof/>
            <w:webHidden/>
          </w:rPr>
          <w:fldChar w:fldCharType="end"/>
        </w:r>
      </w:hyperlink>
    </w:p>
    <w:p w14:paraId="504A8859" w14:textId="36E0173A"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8" w:history="1">
        <w:r w:rsidR="00784807" w:rsidRPr="00694054">
          <w:rPr>
            <w:rStyle w:val="aa"/>
            <w:noProof/>
          </w:rPr>
          <w:t>Рисунок 8.1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_Toc236638408 \h </w:instrText>
        </w:r>
        <w:r w:rsidR="00784807" w:rsidRPr="00694054">
          <w:rPr>
            <w:noProof/>
            <w:webHidden/>
          </w:rPr>
        </w:r>
        <w:r w:rsidR="00784807" w:rsidRPr="00694054">
          <w:rPr>
            <w:noProof/>
            <w:webHidden/>
          </w:rPr>
          <w:fldChar w:fldCharType="separate"/>
        </w:r>
        <w:r w:rsidR="00784807" w:rsidRPr="00694054">
          <w:rPr>
            <w:noProof/>
            <w:webHidden/>
          </w:rPr>
          <w:t>148</w:t>
        </w:r>
        <w:r w:rsidR="00784807" w:rsidRPr="00694054">
          <w:rPr>
            <w:noProof/>
            <w:webHidden/>
          </w:rPr>
          <w:fldChar w:fldCharType="end"/>
        </w:r>
      </w:hyperlink>
    </w:p>
    <w:p w14:paraId="565D9300" w14:textId="7AF3A005"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09" w:history="1">
        <w:r w:rsidR="00784807" w:rsidRPr="00694054">
          <w:rPr>
            <w:rStyle w:val="aa"/>
            <w:noProof/>
          </w:rPr>
          <w:t>Рисунок 8.2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_Toc236638409 \h </w:instrText>
        </w:r>
        <w:r w:rsidR="00784807" w:rsidRPr="00694054">
          <w:rPr>
            <w:noProof/>
            <w:webHidden/>
          </w:rPr>
        </w:r>
        <w:r w:rsidR="00784807" w:rsidRPr="00694054">
          <w:rPr>
            <w:noProof/>
            <w:webHidden/>
          </w:rPr>
          <w:fldChar w:fldCharType="separate"/>
        </w:r>
        <w:r w:rsidR="00784807" w:rsidRPr="00694054">
          <w:rPr>
            <w:noProof/>
            <w:webHidden/>
          </w:rPr>
          <w:t>149</w:t>
        </w:r>
        <w:r w:rsidR="00784807" w:rsidRPr="00694054">
          <w:rPr>
            <w:noProof/>
            <w:webHidden/>
          </w:rPr>
          <w:fldChar w:fldCharType="end"/>
        </w:r>
      </w:hyperlink>
    </w:p>
    <w:p w14:paraId="5EDD4A94" w14:textId="0CA21A34"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0" w:history="1">
        <w:r w:rsidR="00784807" w:rsidRPr="00694054">
          <w:rPr>
            <w:rStyle w:val="aa"/>
            <w:noProof/>
          </w:rPr>
          <w:t>Рисунок 8.3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_Toc236638410 \h </w:instrText>
        </w:r>
        <w:r w:rsidR="00784807" w:rsidRPr="00694054">
          <w:rPr>
            <w:noProof/>
            <w:webHidden/>
          </w:rPr>
        </w:r>
        <w:r w:rsidR="00784807" w:rsidRPr="00694054">
          <w:rPr>
            <w:noProof/>
            <w:webHidden/>
          </w:rPr>
          <w:fldChar w:fldCharType="separate"/>
        </w:r>
        <w:r w:rsidR="00784807" w:rsidRPr="00694054">
          <w:rPr>
            <w:noProof/>
            <w:webHidden/>
          </w:rPr>
          <w:t>150</w:t>
        </w:r>
        <w:r w:rsidR="00784807" w:rsidRPr="00694054">
          <w:rPr>
            <w:noProof/>
            <w:webHidden/>
          </w:rPr>
          <w:fldChar w:fldCharType="end"/>
        </w:r>
      </w:hyperlink>
    </w:p>
    <w:p w14:paraId="6A82F8F6" w14:textId="7481ED10"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1" w:history="1">
        <w:r w:rsidR="00784807" w:rsidRPr="00694054">
          <w:rPr>
            <w:rStyle w:val="aa"/>
            <w:noProof/>
          </w:rPr>
          <w:t>Рисунок 8.4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_Toc236638411 \h </w:instrText>
        </w:r>
        <w:r w:rsidR="00784807" w:rsidRPr="00694054">
          <w:rPr>
            <w:noProof/>
            <w:webHidden/>
          </w:rPr>
        </w:r>
        <w:r w:rsidR="00784807" w:rsidRPr="00694054">
          <w:rPr>
            <w:noProof/>
            <w:webHidden/>
          </w:rPr>
          <w:fldChar w:fldCharType="separate"/>
        </w:r>
        <w:r w:rsidR="00784807" w:rsidRPr="00694054">
          <w:rPr>
            <w:noProof/>
            <w:webHidden/>
          </w:rPr>
          <w:t>151</w:t>
        </w:r>
        <w:r w:rsidR="00784807" w:rsidRPr="00694054">
          <w:rPr>
            <w:noProof/>
            <w:webHidden/>
          </w:rPr>
          <w:fldChar w:fldCharType="end"/>
        </w:r>
      </w:hyperlink>
    </w:p>
    <w:p w14:paraId="3D95F678" w14:textId="47FD1D87"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2" w:history="1">
        <w:r w:rsidR="00784807" w:rsidRPr="00694054">
          <w:rPr>
            <w:rStyle w:val="aa"/>
            <w:noProof/>
          </w:rPr>
          <w:t>Рисунок 8.5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_Toc236638412 \h </w:instrText>
        </w:r>
        <w:r w:rsidR="00784807" w:rsidRPr="00694054">
          <w:rPr>
            <w:noProof/>
            <w:webHidden/>
          </w:rPr>
        </w:r>
        <w:r w:rsidR="00784807" w:rsidRPr="00694054">
          <w:rPr>
            <w:noProof/>
            <w:webHidden/>
          </w:rPr>
          <w:fldChar w:fldCharType="separate"/>
        </w:r>
        <w:r w:rsidR="00784807" w:rsidRPr="00694054">
          <w:rPr>
            <w:noProof/>
            <w:webHidden/>
          </w:rPr>
          <w:t>152</w:t>
        </w:r>
        <w:r w:rsidR="00784807" w:rsidRPr="00694054">
          <w:rPr>
            <w:noProof/>
            <w:webHidden/>
          </w:rPr>
          <w:fldChar w:fldCharType="end"/>
        </w:r>
      </w:hyperlink>
    </w:p>
    <w:p w14:paraId="3D1D3229" w14:textId="766C26EF"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3" w:history="1">
        <w:r w:rsidR="00784807" w:rsidRPr="00694054">
          <w:rPr>
            <w:rStyle w:val="aa"/>
            <w:noProof/>
          </w:rPr>
          <w:t>Рисунок 8.6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_Toc236638413 \h </w:instrText>
        </w:r>
        <w:r w:rsidR="00784807" w:rsidRPr="00694054">
          <w:rPr>
            <w:noProof/>
            <w:webHidden/>
          </w:rPr>
        </w:r>
        <w:r w:rsidR="00784807" w:rsidRPr="00694054">
          <w:rPr>
            <w:noProof/>
            <w:webHidden/>
          </w:rPr>
          <w:fldChar w:fldCharType="separate"/>
        </w:r>
        <w:r w:rsidR="00784807" w:rsidRPr="00694054">
          <w:rPr>
            <w:noProof/>
            <w:webHidden/>
          </w:rPr>
          <w:t>153</w:t>
        </w:r>
        <w:r w:rsidR="00784807" w:rsidRPr="00694054">
          <w:rPr>
            <w:noProof/>
            <w:webHidden/>
          </w:rPr>
          <w:fldChar w:fldCharType="end"/>
        </w:r>
      </w:hyperlink>
    </w:p>
    <w:p w14:paraId="241A1D32" w14:textId="4E1C8C6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4" w:history="1">
        <w:r w:rsidR="00784807" w:rsidRPr="00694054">
          <w:rPr>
            <w:rStyle w:val="aa"/>
            <w:noProof/>
          </w:rPr>
          <w:t>Рисунок 8.7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_Toc236638414 \h </w:instrText>
        </w:r>
        <w:r w:rsidR="00784807" w:rsidRPr="00694054">
          <w:rPr>
            <w:noProof/>
            <w:webHidden/>
          </w:rPr>
        </w:r>
        <w:r w:rsidR="00784807" w:rsidRPr="00694054">
          <w:rPr>
            <w:noProof/>
            <w:webHidden/>
          </w:rPr>
          <w:fldChar w:fldCharType="separate"/>
        </w:r>
        <w:r w:rsidR="00784807" w:rsidRPr="00694054">
          <w:rPr>
            <w:noProof/>
            <w:webHidden/>
          </w:rPr>
          <w:t>154</w:t>
        </w:r>
        <w:r w:rsidR="00784807" w:rsidRPr="00694054">
          <w:rPr>
            <w:noProof/>
            <w:webHidden/>
          </w:rPr>
          <w:fldChar w:fldCharType="end"/>
        </w:r>
      </w:hyperlink>
    </w:p>
    <w:p w14:paraId="18DED9E3" w14:textId="3BC4DE74"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5" w:history="1">
        <w:r w:rsidR="00784807" w:rsidRPr="00694054">
          <w:rPr>
            <w:rStyle w:val="aa"/>
            <w:noProof/>
          </w:rPr>
          <w:t>Рисунок 8.8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_Toc236638415 \h </w:instrText>
        </w:r>
        <w:r w:rsidR="00784807" w:rsidRPr="00694054">
          <w:rPr>
            <w:noProof/>
            <w:webHidden/>
          </w:rPr>
        </w:r>
        <w:r w:rsidR="00784807" w:rsidRPr="00694054">
          <w:rPr>
            <w:noProof/>
            <w:webHidden/>
          </w:rPr>
          <w:fldChar w:fldCharType="separate"/>
        </w:r>
        <w:r w:rsidR="00784807" w:rsidRPr="00694054">
          <w:rPr>
            <w:noProof/>
            <w:webHidden/>
          </w:rPr>
          <w:t>155</w:t>
        </w:r>
        <w:r w:rsidR="00784807" w:rsidRPr="00694054">
          <w:rPr>
            <w:noProof/>
            <w:webHidden/>
          </w:rPr>
          <w:fldChar w:fldCharType="end"/>
        </w:r>
      </w:hyperlink>
    </w:p>
    <w:p w14:paraId="3859A152" w14:textId="484C7B5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6" w:history="1">
        <w:r w:rsidR="00784807" w:rsidRPr="00694054">
          <w:rPr>
            <w:rStyle w:val="aa"/>
            <w:noProof/>
          </w:rPr>
          <w:t>Рисунок 8.9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_Toc236638416 \h </w:instrText>
        </w:r>
        <w:r w:rsidR="00784807" w:rsidRPr="00694054">
          <w:rPr>
            <w:noProof/>
            <w:webHidden/>
          </w:rPr>
        </w:r>
        <w:r w:rsidR="00784807" w:rsidRPr="00694054">
          <w:rPr>
            <w:noProof/>
            <w:webHidden/>
          </w:rPr>
          <w:fldChar w:fldCharType="separate"/>
        </w:r>
        <w:r w:rsidR="00784807" w:rsidRPr="00694054">
          <w:rPr>
            <w:noProof/>
            <w:webHidden/>
          </w:rPr>
          <w:t>156</w:t>
        </w:r>
        <w:r w:rsidR="00784807" w:rsidRPr="00694054">
          <w:rPr>
            <w:noProof/>
            <w:webHidden/>
          </w:rPr>
          <w:fldChar w:fldCharType="end"/>
        </w:r>
      </w:hyperlink>
    </w:p>
    <w:p w14:paraId="618EA80B" w14:textId="644C8716"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7" w:history="1">
        <w:r w:rsidR="00784807" w:rsidRPr="00694054">
          <w:rPr>
            <w:rStyle w:val="aa"/>
            <w:noProof/>
          </w:rPr>
          <w:t>Рисунок 8.10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_Toc236638417 \h </w:instrText>
        </w:r>
        <w:r w:rsidR="00784807" w:rsidRPr="00694054">
          <w:rPr>
            <w:noProof/>
            <w:webHidden/>
          </w:rPr>
        </w:r>
        <w:r w:rsidR="00784807" w:rsidRPr="00694054">
          <w:rPr>
            <w:noProof/>
            <w:webHidden/>
          </w:rPr>
          <w:fldChar w:fldCharType="separate"/>
        </w:r>
        <w:r w:rsidR="00784807" w:rsidRPr="00694054">
          <w:rPr>
            <w:noProof/>
            <w:webHidden/>
          </w:rPr>
          <w:t>157</w:t>
        </w:r>
        <w:r w:rsidR="00784807" w:rsidRPr="00694054">
          <w:rPr>
            <w:noProof/>
            <w:webHidden/>
          </w:rPr>
          <w:fldChar w:fldCharType="end"/>
        </w:r>
      </w:hyperlink>
    </w:p>
    <w:p w14:paraId="38D1A55C" w14:textId="23AA726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8" w:history="1">
        <w:r w:rsidR="00784807" w:rsidRPr="00694054">
          <w:rPr>
            <w:rStyle w:val="aa"/>
            <w:noProof/>
          </w:rPr>
          <w:t>Рисунок 8.11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_Toc236638418 \h </w:instrText>
        </w:r>
        <w:r w:rsidR="00784807" w:rsidRPr="00694054">
          <w:rPr>
            <w:noProof/>
            <w:webHidden/>
          </w:rPr>
        </w:r>
        <w:r w:rsidR="00784807" w:rsidRPr="00694054">
          <w:rPr>
            <w:noProof/>
            <w:webHidden/>
          </w:rPr>
          <w:fldChar w:fldCharType="separate"/>
        </w:r>
        <w:r w:rsidR="00784807" w:rsidRPr="00694054">
          <w:rPr>
            <w:noProof/>
            <w:webHidden/>
          </w:rPr>
          <w:t>158</w:t>
        </w:r>
        <w:r w:rsidR="00784807" w:rsidRPr="00694054">
          <w:rPr>
            <w:noProof/>
            <w:webHidden/>
          </w:rPr>
          <w:fldChar w:fldCharType="end"/>
        </w:r>
      </w:hyperlink>
    </w:p>
    <w:p w14:paraId="5DC17B75" w14:textId="4E11279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19" w:history="1">
        <w:r w:rsidR="00784807" w:rsidRPr="00694054">
          <w:rPr>
            <w:rStyle w:val="aa"/>
            <w:noProof/>
          </w:rPr>
          <w:t>Рисунок 8.12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_Toc236638419 \h </w:instrText>
        </w:r>
        <w:r w:rsidR="00784807" w:rsidRPr="00694054">
          <w:rPr>
            <w:noProof/>
            <w:webHidden/>
          </w:rPr>
        </w:r>
        <w:r w:rsidR="00784807" w:rsidRPr="00694054">
          <w:rPr>
            <w:noProof/>
            <w:webHidden/>
          </w:rPr>
          <w:fldChar w:fldCharType="separate"/>
        </w:r>
        <w:r w:rsidR="00784807" w:rsidRPr="00694054">
          <w:rPr>
            <w:noProof/>
            <w:webHidden/>
          </w:rPr>
          <w:t>159</w:t>
        </w:r>
        <w:r w:rsidR="00784807" w:rsidRPr="00694054">
          <w:rPr>
            <w:noProof/>
            <w:webHidden/>
          </w:rPr>
          <w:fldChar w:fldCharType="end"/>
        </w:r>
      </w:hyperlink>
    </w:p>
    <w:p w14:paraId="62AA2AD1" w14:textId="5C4FC816"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0" w:history="1">
        <w:r w:rsidR="00784807" w:rsidRPr="00694054">
          <w:rPr>
            <w:rStyle w:val="aa"/>
            <w:noProof/>
          </w:rPr>
          <w:t>Рисунок 8.13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_Toc236638420 \h </w:instrText>
        </w:r>
        <w:r w:rsidR="00784807" w:rsidRPr="00694054">
          <w:rPr>
            <w:noProof/>
            <w:webHidden/>
          </w:rPr>
        </w:r>
        <w:r w:rsidR="00784807" w:rsidRPr="00694054">
          <w:rPr>
            <w:noProof/>
            <w:webHidden/>
          </w:rPr>
          <w:fldChar w:fldCharType="separate"/>
        </w:r>
        <w:r w:rsidR="00784807" w:rsidRPr="00694054">
          <w:rPr>
            <w:noProof/>
            <w:webHidden/>
          </w:rPr>
          <w:t>160</w:t>
        </w:r>
        <w:r w:rsidR="00784807" w:rsidRPr="00694054">
          <w:rPr>
            <w:noProof/>
            <w:webHidden/>
          </w:rPr>
          <w:fldChar w:fldCharType="end"/>
        </w:r>
      </w:hyperlink>
    </w:p>
    <w:p w14:paraId="353982AC" w14:textId="2D513274"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1" w:history="1">
        <w:r w:rsidR="00784807" w:rsidRPr="00694054">
          <w:rPr>
            <w:rStyle w:val="aa"/>
            <w:noProof/>
          </w:rPr>
          <w:t>Рисунок 8.14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_Toc236638421 \h </w:instrText>
        </w:r>
        <w:r w:rsidR="00784807" w:rsidRPr="00694054">
          <w:rPr>
            <w:noProof/>
            <w:webHidden/>
          </w:rPr>
        </w:r>
        <w:r w:rsidR="00784807" w:rsidRPr="00694054">
          <w:rPr>
            <w:noProof/>
            <w:webHidden/>
          </w:rPr>
          <w:fldChar w:fldCharType="separate"/>
        </w:r>
        <w:r w:rsidR="00784807" w:rsidRPr="00694054">
          <w:rPr>
            <w:noProof/>
            <w:webHidden/>
          </w:rPr>
          <w:t>161</w:t>
        </w:r>
        <w:r w:rsidR="00784807" w:rsidRPr="00694054">
          <w:rPr>
            <w:noProof/>
            <w:webHidden/>
          </w:rPr>
          <w:fldChar w:fldCharType="end"/>
        </w:r>
      </w:hyperlink>
    </w:p>
    <w:p w14:paraId="7A56C5CA" w14:textId="79E5500D"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2" w:history="1">
        <w:r w:rsidR="00784807" w:rsidRPr="00694054">
          <w:rPr>
            <w:rStyle w:val="aa"/>
            <w:rFonts w:eastAsia="Calibri" w:cs="Times New Roman"/>
            <w:noProof/>
          </w:rPr>
          <w:t>Рисунок 9.1 – Вероятность отказов</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_Toc236638422 \h </w:instrText>
        </w:r>
        <w:r w:rsidR="00784807" w:rsidRPr="00694054">
          <w:rPr>
            <w:noProof/>
            <w:webHidden/>
          </w:rPr>
        </w:r>
        <w:r w:rsidR="00784807" w:rsidRPr="00694054">
          <w:rPr>
            <w:noProof/>
            <w:webHidden/>
          </w:rPr>
          <w:fldChar w:fldCharType="separate"/>
        </w:r>
        <w:r w:rsidR="00784807" w:rsidRPr="00694054">
          <w:rPr>
            <w:noProof/>
            <w:webHidden/>
          </w:rPr>
          <w:t>172</w:t>
        </w:r>
        <w:r w:rsidR="00784807" w:rsidRPr="00694054">
          <w:rPr>
            <w:noProof/>
            <w:webHidden/>
          </w:rPr>
          <w:fldChar w:fldCharType="end"/>
        </w:r>
      </w:hyperlink>
    </w:p>
    <w:p w14:paraId="6DEED742" w14:textId="4639985E"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3" w:history="1">
        <w:r w:rsidR="00784807" w:rsidRPr="00694054">
          <w:rPr>
            <w:rStyle w:val="aa"/>
            <w:rFonts w:eastAsia="Calibri" w:cs="Times New Roman"/>
            <w:noProof/>
          </w:rPr>
          <w:t>Рисунок 9.2 – Вероятность безотказной работы</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_Toc236638423 \h </w:instrText>
        </w:r>
        <w:r w:rsidR="00784807" w:rsidRPr="00694054">
          <w:rPr>
            <w:noProof/>
            <w:webHidden/>
          </w:rPr>
        </w:r>
        <w:r w:rsidR="00784807" w:rsidRPr="00694054">
          <w:rPr>
            <w:noProof/>
            <w:webHidden/>
          </w:rPr>
          <w:fldChar w:fldCharType="separate"/>
        </w:r>
        <w:r w:rsidR="00784807" w:rsidRPr="00694054">
          <w:rPr>
            <w:noProof/>
            <w:webHidden/>
          </w:rPr>
          <w:t>173</w:t>
        </w:r>
        <w:r w:rsidR="00784807" w:rsidRPr="00694054">
          <w:rPr>
            <w:noProof/>
            <w:webHidden/>
          </w:rPr>
          <w:fldChar w:fldCharType="end"/>
        </w:r>
      </w:hyperlink>
    </w:p>
    <w:p w14:paraId="7EC4E8FF" w14:textId="46CD02A0"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4" w:history="1">
        <w:r w:rsidR="00784807" w:rsidRPr="00694054">
          <w:rPr>
            <w:rStyle w:val="aa"/>
            <w:noProof/>
          </w:rPr>
          <w:t xml:space="preserve">Рисунок 11.1 </w:t>
        </w:r>
        <w:r w:rsidR="00784807" w:rsidRPr="00694054">
          <w:rPr>
            <w:rStyle w:val="aa"/>
            <w:iCs/>
            <w:noProof/>
          </w:rPr>
          <w:t xml:space="preserve">Структура тарифа на тепловую энергию в </w:t>
        </w:r>
        <w:r w:rsidR="00784807" w:rsidRPr="00694054">
          <w:rPr>
            <w:rStyle w:val="aa"/>
            <w:rFonts w:eastAsia="Calibri" w:cs="Times New Roman"/>
            <w:noProof/>
          </w:rPr>
          <w:t>муниципальном образовании «</w:t>
        </w:r>
        <w:r w:rsidR="00784807" w:rsidRPr="00694054">
          <w:rPr>
            <w:rStyle w:val="aa"/>
            <w:rFonts w:eastAsia="Calibri" w:cs="Times New Roman"/>
            <w:noProof/>
            <w:lang w:eastAsia="ru-RU"/>
          </w:rPr>
          <w:t>город Усолье-Сибирское»</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_Toc236638424 \h </w:instrText>
        </w:r>
        <w:r w:rsidR="00784807" w:rsidRPr="00694054">
          <w:rPr>
            <w:noProof/>
            <w:webHidden/>
          </w:rPr>
        </w:r>
        <w:r w:rsidR="00784807" w:rsidRPr="00694054">
          <w:rPr>
            <w:noProof/>
            <w:webHidden/>
          </w:rPr>
          <w:fldChar w:fldCharType="separate"/>
        </w:r>
        <w:r w:rsidR="00784807" w:rsidRPr="00694054">
          <w:rPr>
            <w:noProof/>
            <w:webHidden/>
          </w:rPr>
          <w:t>186</w:t>
        </w:r>
        <w:r w:rsidR="00784807" w:rsidRPr="00694054">
          <w:rPr>
            <w:noProof/>
            <w:webHidden/>
          </w:rPr>
          <w:fldChar w:fldCharType="end"/>
        </w:r>
      </w:hyperlink>
    </w:p>
    <w:p w14:paraId="632B7FBD" w14:textId="6B2D3247"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5" w:history="1">
        <w:r w:rsidR="00784807" w:rsidRPr="00694054">
          <w:rPr>
            <w:rStyle w:val="aa"/>
            <w:noProof/>
          </w:rPr>
          <w:t>Рисунок 12.1 Зона действия централизованного источника теплоснабжения.</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_Toc236638425 \h </w:instrText>
        </w:r>
        <w:r w:rsidR="00784807" w:rsidRPr="00694054">
          <w:rPr>
            <w:noProof/>
            <w:webHidden/>
          </w:rPr>
        </w:r>
        <w:r w:rsidR="00784807" w:rsidRPr="00694054">
          <w:rPr>
            <w:noProof/>
            <w:webHidden/>
          </w:rPr>
          <w:fldChar w:fldCharType="separate"/>
        </w:r>
        <w:r w:rsidR="00784807" w:rsidRPr="00694054">
          <w:rPr>
            <w:noProof/>
            <w:webHidden/>
          </w:rPr>
          <w:t>194</w:t>
        </w:r>
        <w:r w:rsidR="00784807" w:rsidRPr="00694054">
          <w:rPr>
            <w:noProof/>
            <w:webHidden/>
          </w:rPr>
          <w:fldChar w:fldCharType="end"/>
        </w:r>
      </w:hyperlink>
    </w:p>
    <w:p w14:paraId="16D04E4E" w14:textId="287AB1F0"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6" w:history="1">
        <w:r w:rsidR="00784807" w:rsidRPr="00694054">
          <w:rPr>
            <w:rStyle w:val="aa"/>
            <w:noProof/>
          </w:rPr>
          <w:t>Рисунок 12.2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_Toc236638426 \h </w:instrText>
        </w:r>
        <w:r w:rsidR="00784807" w:rsidRPr="00694054">
          <w:rPr>
            <w:noProof/>
            <w:webHidden/>
          </w:rPr>
        </w:r>
        <w:r w:rsidR="00784807" w:rsidRPr="00694054">
          <w:rPr>
            <w:noProof/>
            <w:webHidden/>
          </w:rPr>
          <w:fldChar w:fldCharType="separate"/>
        </w:r>
        <w:r w:rsidR="00784807" w:rsidRPr="00694054">
          <w:rPr>
            <w:noProof/>
            <w:webHidden/>
          </w:rPr>
          <w:t>196</w:t>
        </w:r>
        <w:r w:rsidR="00784807" w:rsidRPr="00694054">
          <w:rPr>
            <w:noProof/>
            <w:webHidden/>
          </w:rPr>
          <w:fldChar w:fldCharType="end"/>
        </w:r>
      </w:hyperlink>
    </w:p>
    <w:p w14:paraId="5058B53E" w14:textId="7792619C"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7" w:history="1">
        <w:r w:rsidR="00784807" w:rsidRPr="00694054">
          <w:rPr>
            <w:rStyle w:val="aa"/>
            <w:noProof/>
          </w:rPr>
          <w:t>Рисунок 12.3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_Toc236638427 \h </w:instrText>
        </w:r>
        <w:r w:rsidR="00784807" w:rsidRPr="00694054">
          <w:rPr>
            <w:noProof/>
            <w:webHidden/>
          </w:rPr>
        </w:r>
        <w:r w:rsidR="00784807" w:rsidRPr="00694054">
          <w:rPr>
            <w:noProof/>
            <w:webHidden/>
          </w:rPr>
          <w:fldChar w:fldCharType="separate"/>
        </w:r>
        <w:r w:rsidR="00784807" w:rsidRPr="00694054">
          <w:rPr>
            <w:noProof/>
            <w:webHidden/>
          </w:rPr>
          <w:t>197</w:t>
        </w:r>
        <w:r w:rsidR="00784807" w:rsidRPr="00694054">
          <w:rPr>
            <w:noProof/>
            <w:webHidden/>
          </w:rPr>
          <w:fldChar w:fldCharType="end"/>
        </w:r>
      </w:hyperlink>
    </w:p>
    <w:p w14:paraId="762DDA1F" w14:textId="6BD4076A"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8" w:history="1">
        <w:r w:rsidR="00784807" w:rsidRPr="00694054">
          <w:rPr>
            <w:rStyle w:val="aa"/>
            <w:noProof/>
          </w:rPr>
          <w:t>Рисунок 12.4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_Toc236638428 \h </w:instrText>
        </w:r>
        <w:r w:rsidR="00784807" w:rsidRPr="00694054">
          <w:rPr>
            <w:noProof/>
            <w:webHidden/>
          </w:rPr>
        </w:r>
        <w:r w:rsidR="00784807" w:rsidRPr="00694054">
          <w:rPr>
            <w:noProof/>
            <w:webHidden/>
          </w:rPr>
          <w:fldChar w:fldCharType="separate"/>
        </w:r>
        <w:r w:rsidR="00784807" w:rsidRPr="00694054">
          <w:rPr>
            <w:noProof/>
            <w:webHidden/>
          </w:rPr>
          <w:t>198</w:t>
        </w:r>
        <w:r w:rsidR="00784807" w:rsidRPr="00694054">
          <w:rPr>
            <w:noProof/>
            <w:webHidden/>
          </w:rPr>
          <w:fldChar w:fldCharType="end"/>
        </w:r>
      </w:hyperlink>
    </w:p>
    <w:p w14:paraId="5815C5DB" w14:textId="5AC74996"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29" w:history="1">
        <w:r w:rsidR="00784807" w:rsidRPr="00694054">
          <w:rPr>
            <w:rStyle w:val="aa"/>
            <w:noProof/>
          </w:rPr>
          <w:t>Рисунок 12.5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_Toc236638429 \h </w:instrText>
        </w:r>
        <w:r w:rsidR="00784807" w:rsidRPr="00694054">
          <w:rPr>
            <w:noProof/>
            <w:webHidden/>
          </w:rPr>
        </w:r>
        <w:r w:rsidR="00784807" w:rsidRPr="00694054">
          <w:rPr>
            <w:noProof/>
            <w:webHidden/>
          </w:rPr>
          <w:fldChar w:fldCharType="separate"/>
        </w:r>
        <w:r w:rsidR="00784807" w:rsidRPr="00694054">
          <w:rPr>
            <w:noProof/>
            <w:webHidden/>
          </w:rPr>
          <w:t>199</w:t>
        </w:r>
        <w:r w:rsidR="00784807" w:rsidRPr="00694054">
          <w:rPr>
            <w:noProof/>
            <w:webHidden/>
          </w:rPr>
          <w:fldChar w:fldCharType="end"/>
        </w:r>
      </w:hyperlink>
    </w:p>
    <w:p w14:paraId="5654404B" w14:textId="1943FCCD"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0" w:history="1">
        <w:r w:rsidR="00784807" w:rsidRPr="00694054">
          <w:rPr>
            <w:rStyle w:val="aa"/>
            <w:noProof/>
          </w:rPr>
          <w:t>Рисунок 12.6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_Toc236638430 \h </w:instrText>
        </w:r>
        <w:r w:rsidR="00784807" w:rsidRPr="00694054">
          <w:rPr>
            <w:noProof/>
            <w:webHidden/>
          </w:rPr>
        </w:r>
        <w:r w:rsidR="00784807" w:rsidRPr="00694054">
          <w:rPr>
            <w:noProof/>
            <w:webHidden/>
          </w:rPr>
          <w:fldChar w:fldCharType="separate"/>
        </w:r>
        <w:r w:rsidR="00784807" w:rsidRPr="00694054">
          <w:rPr>
            <w:noProof/>
            <w:webHidden/>
          </w:rPr>
          <w:t>200</w:t>
        </w:r>
        <w:r w:rsidR="00784807" w:rsidRPr="00694054">
          <w:rPr>
            <w:noProof/>
            <w:webHidden/>
          </w:rPr>
          <w:fldChar w:fldCharType="end"/>
        </w:r>
      </w:hyperlink>
    </w:p>
    <w:p w14:paraId="79336000" w14:textId="703559EE"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1" w:history="1">
        <w:r w:rsidR="00784807" w:rsidRPr="00694054">
          <w:rPr>
            <w:rStyle w:val="aa"/>
            <w:noProof/>
          </w:rPr>
          <w:t>Рисунок 12.7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_Toc236638431 \h </w:instrText>
        </w:r>
        <w:r w:rsidR="00784807" w:rsidRPr="00694054">
          <w:rPr>
            <w:noProof/>
            <w:webHidden/>
          </w:rPr>
        </w:r>
        <w:r w:rsidR="00784807" w:rsidRPr="00694054">
          <w:rPr>
            <w:noProof/>
            <w:webHidden/>
          </w:rPr>
          <w:fldChar w:fldCharType="separate"/>
        </w:r>
        <w:r w:rsidR="00784807" w:rsidRPr="00694054">
          <w:rPr>
            <w:noProof/>
            <w:webHidden/>
          </w:rPr>
          <w:t>201</w:t>
        </w:r>
        <w:r w:rsidR="00784807" w:rsidRPr="00694054">
          <w:rPr>
            <w:noProof/>
            <w:webHidden/>
          </w:rPr>
          <w:fldChar w:fldCharType="end"/>
        </w:r>
      </w:hyperlink>
    </w:p>
    <w:p w14:paraId="42F6C946" w14:textId="0DE5B6B7"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2" w:history="1">
        <w:r w:rsidR="00784807" w:rsidRPr="00694054">
          <w:rPr>
            <w:rStyle w:val="aa"/>
            <w:noProof/>
          </w:rPr>
          <w:t>Рисунок 12.8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_Toc236638432 \h </w:instrText>
        </w:r>
        <w:r w:rsidR="00784807" w:rsidRPr="00694054">
          <w:rPr>
            <w:noProof/>
            <w:webHidden/>
          </w:rPr>
        </w:r>
        <w:r w:rsidR="00784807" w:rsidRPr="00694054">
          <w:rPr>
            <w:noProof/>
            <w:webHidden/>
          </w:rPr>
          <w:fldChar w:fldCharType="separate"/>
        </w:r>
        <w:r w:rsidR="00784807" w:rsidRPr="00694054">
          <w:rPr>
            <w:noProof/>
            <w:webHidden/>
          </w:rPr>
          <w:t>202</w:t>
        </w:r>
        <w:r w:rsidR="00784807" w:rsidRPr="00694054">
          <w:rPr>
            <w:noProof/>
            <w:webHidden/>
          </w:rPr>
          <w:fldChar w:fldCharType="end"/>
        </w:r>
      </w:hyperlink>
    </w:p>
    <w:p w14:paraId="10946437" w14:textId="755E5A8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3" w:history="1">
        <w:r w:rsidR="00784807" w:rsidRPr="00694054">
          <w:rPr>
            <w:rStyle w:val="aa"/>
            <w:noProof/>
          </w:rPr>
          <w:t>Рисунок 12.9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_Toc236638433 \h </w:instrText>
        </w:r>
        <w:r w:rsidR="00784807" w:rsidRPr="00694054">
          <w:rPr>
            <w:noProof/>
            <w:webHidden/>
          </w:rPr>
        </w:r>
        <w:r w:rsidR="00784807" w:rsidRPr="00694054">
          <w:rPr>
            <w:noProof/>
            <w:webHidden/>
          </w:rPr>
          <w:fldChar w:fldCharType="separate"/>
        </w:r>
        <w:r w:rsidR="00784807" w:rsidRPr="00694054">
          <w:rPr>
            <w:noProof/>
            <w:webHidden/>
          </w:rPr>
          <w:t>203</w:t>
        </w:r>
        <w:r w:rsidR="00784807" w:rsidRPr="00694054">
          <w:rPr>
            <w:noProof/>
            <w:webHidden/>
          </w:rPr>
          <w:fldChar w:fldCharType="end"/>
        </w:r>
      </w:hyperlink>
    </w:p>
    <w:p w14:paraId="27D54708" w14:textId="4EF71E3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4" w:history="1">
        <w:r w:rsidR="00784807" w:rsidRPr="00694054">
          <w:rPr>
            <w:rStyle w:val="aa"/>
            <w:noProof/>
          </w:rPr>
          <w:t>Рисунок 12.10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_Toc236638434 \h </w:instrText>
        </w:r>
        <w:r w:rsidR="00784807" w:rsidRPr="00694054">
          <w:rPr>
            <w:noProof/>
            <w:webHidden/>
          </w:rPr>
        </w:r>
        <w:r w:rsidR="00784807" w:rsidRPr="00694054">
          <w:rPr>
            <w:noProof/>
            <w:webHidden/>
          </w:rPr>
          <w:fldChar w:fldCharType="separate"/>
        </w:r>
        <w:r w:rsidR="00784807" w:rsidRPr="00694054">
          <w:rPr>
            <w:noProof/>
            <w:webHidden/>
          </w:rPr>
          <w:t>204</w:t>
        </w:r>
        <w:r w:rsidR="00784807" w:rsidRPr="00694054">
          <w:rPr>
            <w:noProof/>
            <w:webHidden/>
          </w:rPr>
          <w:fldChar w:fldCharType="end"/>
        </w:r>
      </w:hyperlink>
    </w:p>
    <w:p w14:paraId="3C12C876" w14:textId="0FEF6702"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5" w:history="1">
        <w:r w:rsidR="00784807" w:rsidRPr="00694054">
          <w:rPr>
            <w:rStyle w:val="aa"/>
            <w:noProof/>
          </w:rPr>
          <w:t>Рисунок 12.11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_Toc236638435 \h </w:instrText>
        </w:r>
        <w:r w:rsidR="00784807" w:rsidRPr="00694054">
          <w:rPr>
            <w:noProof/>
            <w:webHidden/>
          </w:rPr>
        </w:r>
        <w:r w:rsidR="00784807" w:rsidRPr="00694054">
          <w:rPr>
            <w:noProof/>
            <w:webHidden/>
          </w:rPr>
          <w:fldChar w:fldCharType="separate"/>
        </w:r>
        <w:r w:rsidR="00784807" w:rsidRPr="00694054">
          <w:rPr>
            <w:noProof/>
            <w:webHidden/>
          </w:rPr>
          <w:t>205</w:t>
        </w:r>
        <w:r w:rsidR="00784807" w:rsidRPr="00694054">
          <w:rPr>
            <w:noProof/>
            <w:webHidden/>
          </w:rPr>
          <w:fldChar w:fldCharType="end"/>
        </w:r>
      </w:hyperlink>
    </w:p>
    <w:p w14:paraId="37A12671" w14:textId="0B5FF132"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6" w:history="1">
        <w:r w:rsidR="00784807" w:rsidRPr="00694054">
          <w:rPr>
            <w:rStyle w:val="aa"/>
            <w:noProof/>
          </w:rPr>
          <w:t>Рисунок 12.12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_Toc236638436 \h </w:instrText>
        </w:r>
        <w:r w:rsidR="00784807" w:rsidRPr="00694054">
          <w:rPr>
            <w:noProof/>
            <w:webHidden/>
          </w:rPr>
        </w:r>
        <w:r w:rsidR="00784807" w:rsidRPr="00694054">
          <w:rPr>
            <w:noProof/>
            <w:webHidden/>
          </w:rPr>
          <w:fldChar w:fldCharType="separate"/>
        </w:r>
        <w:r w:rsidR="00784807" w:rsidRPr="00694054">
          <w:rPr>
            <w:noProof/>
            <w:webHidden/>
          </w:rPr>
          <w:t>206</w:t>
        </w:r>
        <w:r w:rsidR="00784807" w:rsidRPr="00694054">
          <w:rPr>
            <w:noProof/>
            <w:webHidden/>
          </w:rPr>
          <w:fldChar w:fldCharType="end"/>
        </w:r>
      </w:hyperlink>
    </w:p>
    <w:p w14:paraId="3C4C9325" w14:textId="08B90A3B"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7" w:history="1">
        <w:r w:rsidR="00784807" w:rsidRPr="00694054">
          <w:rPr>
            <w:rStyle w:val="aa"/>
            <w:noProof/>
          </w:rPr>
          <w:t>Рисунок 12.13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_Toc236638437 \h </w:instrText>
        </w:r>
        <w:r w:rsidR="00784807" w:rsidRPr="00694054">
          <w:rPr>
            <w:noProof/>
            <w:webHidden/>
          </w:rPr>
        </w:r>
        <w:r w:rsidR="00784807" w:rsidRPr="00694054">
          <w:rPr>
            <w:noProof/>
            <w:webHidden/>
          </w:rPr>
          <w:fldChar w:fldCharType="separate"/>
        </w:r>
        <w:r w:rsidR="00784807" w:rsidRPr="00694054">
          <w:rPr>
            <w:noProof/>
            <w:webHidden/>
          </w:rPr>
          <w:t>207</w:t>
        </w:r>
        <w:r w:rsidR="00784807" w:rsidRPr="00694054">
          <w:rPr>
            <w:noProof/>
            <w:webHidden/>
          </w:rPr>
          <w:fldChar w:fldCharType="end"/>
        </w:r>
      </w:hyperlink>
    </w:p>
    <w:p w14:paraId="60B5C0F7" w14:textId="5EF98C49"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8" w:history="1">
        <w:r w:rsidR="00784807" w:rsidRPr="00694054">
          <w:rPr>
            <w:rStyle w:val="aa"/>
            <w:noProof/>
          </w:rPr>
          <w:t>Рисунок 12.14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_Toc236638438 \h </w:instrText>
        </w:r>
        <w:r w:rsidR="00784807" w:rsidRPr="00694054">
          <w:rPr>
            <w:noProof/>
            <w:webHidden/>
          </w:rPr>
        </w:r>
        <w:r w:rsidR="00784807" w:rsidRPr="00694054">
          <w:rPr>
            <w:noProof/>
            <w:webHidden/>
          </w:rPr>
          <w:fldChar w:fldCharType="separate"/>
        </w:r>
        <w:r w:rsidR="00784807" w:rsidRPr="00694054">
          <w:rPr>
            <w:noProof/>
            <w:webHidden/>
          </w:rPr>
          <w:t>208</w:t>
        </w:r>
        <w:r w:rsidR="00784807" w:rsidRPr="00694054">
          <w:rPr>
            <w:noProof/>
            <w:webHidden/>
          </w:rPr>
          <w:fldChar w:fldCharType="end"/>
        </w:r>
      </w:hyperlink>
    </w:p>
    <w:p w14:paraId="37B8AB5B" w14:textId="026DB321" w:rsidR="00784807" w:rsidRPr="00694054" w:rsidRDefault="009622B4" w:rsidP="00C166ED">
      <w:pPr>
        <w:pStyle w:val="af7"/>
        <w:tabs>
          <w:tab w:val="right" w:leader="dot" w:pos="9345"/>
        </w:tabs>
        <w:jc w:val="both"/>
        <w:rPr>
          <w:rFonts w:asciiTheme="minorHAnsi" w:eastAsiaTheme="minorEastAsia" w:hAnsiTheme="minorHAnsi"/>
          <w:noProof/>
          <w:sz w:val="22"/>
          <w:szCs w:val="22"/>
          <w:lang w:eastAsia="ru-RU"/>
        </w:rPr>
      </w:pPr>
      <w:hyperlink w:anchor="_Toc236638439" w:history="1">
        <w:r w:rsidR="00784807" w:rsidRPr="00694054">
          <w:rPr>
            <w:rStyle w:val="aa"/>
            <w:noProof/>
          </w:rPr>
          <w:t>Рисунок 12.15 Сертификат качества</w:t>
        </w:r>
        <w:r w:rsidR="00784807" w:rsidRPr="00694054">
          <w:rPr>
            <w:noProof/>
            <w:webHidden/>
          </w:rPr>
          <w:tab/>
        </w:r>
        <w:r w:rsidR="00784807" w:rsidRPr="00694054">
          <w:rPr>
            <w:noProof/>
            <w:webHidden/>
          </w:rPr>
          <w:fldChar w:fldCharType="begin"/>
        </w:r>
        <w:r w:rsidR="00784807" w:rsidRPr="00694054">
          <w:rPr>
            <w:noProof/>
            <w:webHidden/>
          </w:rPr>
          <w:instrText xml:space="preserve"> PAGEREF _Toc236638439 \h </w:instrText>
        </w:r>
        <w:r w:rsidR="00784807" w:rsidRPr="00694054">
          <w:rPr>
            <w:noProof/>
            <w:webHidden/>
          </w:rPr>
        </w:r>
        <w:r w:rsidR="00784807" w:rsidRPr="00694054">
          <w:rPr>
            <w:noProof/>
            <w:webHidden/>
          </w:rPr>
          <w:fldChar w:fldCharType="separate"/>
        </w:r>
        <w:r w:rsidR="00784807" w:rsidRPr="00694054">
          <w:rPr>
            <w:noProof/>
            <w:webHidden/>
          </w:rPr>
          <w:t>209</w:t>
        </w:r>
        <w:r w:rsidR="00784807" w:rsidRPr="00694054">
          <w:rPr>
            <w:noProof/>
            <w:webHidden/>
          </w:rPr>
          <w:fldChar w:fldCharType="end"/>
        </w:r>
      </w:hyperlink>
    </w:p>
    <w:p w14:paraId="1C20988D" w14:textId="4292A3EA" w:rsidR="004F168D" w:rsidRPr="00694054" w:rsidRDefault="00E535AF" w:rsidP="00604E7D">
      <w:r w:rsidRPr="00694054">
        <w:fldChar w:fldCharType="end"/>
      </w:r>
    </w:p>
    <w:p w14:paraId="7B8715A8" w14:textId="64D76DCF" w:rsidR="00440A3B" w:rsidRPr="00694054" w:rsidRDefault="00440A3B" w:rsidP="00440A3B">
      <w:pPr>
        <w:pStyle w:val="1"/>
        <w:numPr>
          <w:ilvl w:val="0"/>
          <w:numId w:val="0"/>
        </w:numPr>
      </w:pPr>
      <w:bookmarkStart w:id="4" w:name="_Toc236638164"/>
      <w:r w:rsidRPr="00694054">
        <w:lastRenderedPageBreak/>
        <w:t>Общая часть</w:t>
      </w:r>
      <w:bookmarkEnd w:id="4"/>
    </w:p>
    <w:p w14:paraId="379C9449" w14:textId="6A252541" w:rsidR="00440A3B" w:rsidRPr="00694054" w:rsidRDefault="00440A3B" w:rsidP="00F14369">
      <w:pPr>
        <w:pStyle w:val="20"/>
        <w:numPr>
          <w:ilvl w:val="0"/>
          <w:numId w:val="0"/>
        </w:numPr>
        <w:ind w:left="284"/>
      </w:pPr>
      <w:bookmarkStart w:id="5" w:name="_Toc236638165"/>
      <w:r w:rsidRPr="00694054">
        <w:t>Географическое описание</w:t>
      </w:r>
      <w:bookmarkEnd w:id="5"/>
    </w:p>
    <w:p w14:paraId="490E0A2A" w14:textId="00243AF2" w:rsidR="00A34848" w:rsidRPr="00694054" w:rsidRDefault="00A34848" w:rsidP="00440A3B">
      <w:r w:rsidRPr="00694054">
        <w:t>Усо́лье-Сиби́рское — город в Иркутской области России. Образует Городской округ город Усолье-Сибирское.</w:t>
      </w:r>
    </w:p>
    <w:p w14:paraId="799CE839" w14:textId="36EA639A" w:rsidR="00A34848" w:rsidRPr="00694054" w:rsidRDefault="00A34848" w:rsidP="00440A3B">
      <w:r w:rsidRPr="00694054">
        <w:t>Расположен в 70 км к северо-западу от Иркутска, на левом берегу реки Ангары, на старом участке федеральной трассы Р255 «Сибирь» и Транссибирской железнодорожной магистрали. В городе находится станция Усолье-Сибирское Восточно-Сибирской железной дороги.</w:t>
      </w:r>
    </w:p>
    <w:p w14:paraId="0EA2F5B6" w14:textId="77777777" w:rsidR="00A34848" w:rsidRPr="00694054" w:rsidRDefault="00A34848" w:rsidP="00440A3B"/>
    <w:p w14:paraId="05566443" w14:textId="049B2E10" w:rsidR="00440A3B" w:rsidRPr="00694054" w:rsidRDefault="00440A3B" w:rsidP="00F14369">
      <w:pPr>
        <w:pStyle w:val="20"/>
        <w:numPr>
          <w:ilvl w:val="0"/>
          <w:numId w:val="0"/>
        </w:numPr>
        <w:ind w:left="284"/>
      </w:pPr>
      <w:bookmarkStart w:id="6" w:name="_Toc236638166"/>
      <w:r w:rsidRPr="00694054">
        <w:t>Климат</w:t>
      </w:r>
      <w:bookmarkEnd w:id="6"/>
    </w:p>
    <w:p w14:paraId="5042DC66" w14:textId="2F83834F" w:rsidR="00440A3B" w:rsidRPr="00694054" w:rsidRDefault="00A34848" w:rsidP="00604E7D">
      <w:r w:rsidRPr="00694054">
        <w:t>Климат города резко континентальный с суровой и продолжительной зимой, коротким жарким летом. Общая продолжительность зимнего периода 130—140 суток, летнего — 80—110 суток. Осень и весна имеют краткий период от 40—60 суток. На климат города существенно влияют водные массы озера Байкал и Братского водохранилища. Зима в городе начинается в первых числах ноября (в последние годы осенний период стал увеличиваться до конца месяца) и длится до конца марта. Самая низкая температура в городе была зафиксирована в январе 2000 г. — −52.0 °C, самая высокая — 22 июня 2010 г. — +39.878 °C. Лето начинается с 25 мая и длится до первых чисел сентября. Для лета характерна резкая смена погоды от жаркой до прохладной с частыми осадками, особенно во второй половине августа. Из неблагоприятных летних атмосферных явлений стоит отметить ураган, прошедший 16 июля 2004 г. В результате в городе и районе были повалены тысячи деревьев, нанесён серьёзный урон инфраструктуре.</w:t>
      </w:r>
    </w:p>
    <w:p w14:paraId="63A62683" w14:textId="77777777" w:rsidR="00A34848" w:rsidRPr="00694054" w:rsidRDefault="00A34848" w:rsidP="00F14369">
      <w:pPr>
        <w:pStyle w:val="a8"/>
        <w:sectPr w:rsidR="00A34848" w:rsidRPr="00694054">
          <w:pgSz w:w="11906" w:h="16838"/>
          <w:pgMar w:top="1134" w:right="850" w:bottom="1134" w:left="1701" w:header="708" w:footer="708" w:gutter="0"/>
          <w:cols w:space="708"/>
          <w:docGrid w:linePitch="360"/>
        </w:sectPr>
      </w:pPr>
    </w:p>
    <w:p w14:paraId="29AB52D8" w14:textId="1C3161C7" w:rsidR="00440A3B" w:rsidRPr="00694054" w:rsidRDefault="00F14369" w:rsidP="00F14369">
      <w:pPr>
        <w:pStyle w:val="a8"/>
      </w:pPr>
      <w:bookmarkStart w:id="7" w:name="_Toc236638271"/>
      <w:r w:rsidRPr="00694054">
        <w:lastRenderedPageBreak/>
        <w:t>Таблица</w:t>
      </w:r>
      <w:r w:rsidR="00F22B91" w:rsidRPr="00694054">
        <w:t xml:space="preserve"> </w:t>
      </w:r>
      <w:fldSimple w:instr=" SEQ Таблица \* ARABIC \s 1 ">
        <w:r w:rsidR="00784807" w:rsidRPr="00694054">
          <w:rPr>
            <w:noProof/>
          </w:rPr>
          <w:t>1</w:t>
        </w:r>
      </w:fldSimple>
      <w:r w:rsidRPr="00694054">
        <w:t xml:space="preserve"> Климатические характеристики в соответствии с СП 131.13330.202</w:t>
      </w:r>
      <w:r w:rsidR="005C5662" w:rsidRPr="00694054">
        <w:t>5</w:t>
      </w:r>
      <w:bookmarkEnd w:id="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21"/>
        <w:gridCol w:w="921"/>
        <w:gridCol w:w="921"/>
        <w:gridCol w:w="922"/>
        <w:gridCol w:w="992"/>
        <w:gridCol w:w="993"/>
        <w:gridCol w:w="1417"/>
        <w:gridCol w:w="1104"/>
        <w:gridCol w:w="1105"/>
        <w:gridCol w:w="1104"/>
        <w:gridCol w:w="1105"/>
        <w:gridCol w:w="1104"/>
        <w:gridCol w:w="1105"/>
      </w:tblGrid>
      <w:tr w:rsidR="00F14369" w:rsidRPr="00694054" w14:paraId="51FD6B37" w14:textId="77777777" w:rsidTr="00F71BFE">
        <w:trPr>
          <w:trHeight w:val="20"/>
          <w:tblHeader/>
          <w:jc w:val="center"/>
        </w:trPr>
        <w:tc>
          <w:tcPr>
            <w:tcW w:w="1980" w:type="dxa"/>
            <w:vMerge w:val="restart"/>
            <w:shd w:val="clear" w:color="auto" w:fill="auto"/>
            <w:vAlign w:val="center"/>
            <w:hideMark/>
          </w:tcPr>
          <w:p w14:paraId="3324CE53"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Республика, край, автономный округ, область, пункт</w:t>
            </w:r>
          </w:p>
        </w:tc>
        <w:tc>
          <w:tcPr>
            <w:tcW w:w="1842" w:type="dxa"/>
            <w:gridSpan w:val="2"/>
            <w:vMerge w:val="restart"/>
            <w:shd w:val="clear" w:color="auto" w:fill="auto"/>
            <w:vAlign w:val="center"/>
            <w:hideMark/>
          </w:tcPr>
          <w:p w14:paraId="260C1222"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воздуха наиболее холодных суток, °С, обеспеченностью</w:t>
            </w:r>
          </w:p>
        </w:tc>
        <w:tc>
          <w:tcPr>
            <w:tcW w:w="1843" w:type="dxa"/>
            <w:gridSpan w:val="2"/>
            <w:vMerge w:val="restart"/>
            <w:shd w:val="clear" w:color="auto" w:fill="auto"/>
            <w:vAlign w:val="center"/>
            <w:hideMark/>
          </w:tcPr>
          <w:p w14:paraId="38205CDF"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воздуха наиболее холодной пятидневки, °С, обеспеченностью</w:t>
            </w:r>
          </w:p>
        </w:tc>
        <w:tc>
          <w:tcPr>
            <w:tcW w:w="992" w:type="dxa"/>
            <w:vMerge w:val="restart"/>
            <w:shd w:val="clear" w:color="auto" w:fill="auto"/>
            <w:vAlign w:val="center"/>
            <w:hideMark/>
          </w:tcPr>
          <w:p w14:paraId="4C97AB88"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воздуха, °С, обеспеченностью 0,94</w:t>
            </w:r>
          </w:p>
        </w:tc>
        <w:tc>
          <w:tcPr>
            <w:tcW w:w="993" w:type="dxa"/>
            <w:vMerge w:val="restart"/>
            <w:shd w:val="clear" w:color="auto" w:fill="auto"/>
            <w:vAlign w:val="center"/>
            <w:hideMark/>
          </w:tcPr>
          <w:p w14:paraId="719C560C"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Абсолютная минимальная температура воздуха, °С</w:t>
            </w:r>
          </w:p>
        </w:tc>
        <w:tc>
          <w:tcPr>
            <w:tcW w:w="1417" w:type="dxa"/>
            <w:vMerge w:val="restart"/>
            <w:shd w:val="clear" w:color="auto" w:fill="auto"/>
            <w:vAlign w:val="center"/>
            <w:hideMark/>
          </w:tcPr>
          <w:p w14:paraId="159DFBCE" w14:textId="0316B552"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Среднесуточная амплитуда температуры воздуха наиболее холодного месяца, °С</w:t>
            </w:r>
          </w:p>
        </w:tc>
        <w:tc>
          <w:tcPr>
            <w:tcW w:w="6627" w:type="dxa"/>
            <w:gridSpan w:val="6"/>
            <w:shd w:val="clear" w:color="auto" w:fill="auto"/>
            <w:vAlign w:val="center"/>
            <w:hideMark/>
          </w:tcPr>
          <w:p w14:paraId="68D1C19C"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Продолжительность, сут, и средняя температура воздуха, °С, периода со средней суточной температурой воздуха</w:t>
            </w:r>
          </w:p>
        </w:tc>
      </w:tr>
      <w:tr w:rsidR="00A34848" w:rsidRPr="00694054" w14:paraId="7554B8CD" w14:textId="77777777" w:rsidTr="00F71BFE">
        <w:trPr>
          <w:trHeight w:val="20"/>
          <w:tblHeader/>
          <w:jc w:val="center"/>
        </w:trPr>
        <w:tc>
          <w:tcPr>
            <w:tcW w:w="1980" w:type="dxa"/>
            <w:vMerge/>
            <w:vAlign w:val="center"/>
            <w:hideMark/>
          </w:tcPr>
          <w:p w14:paraId="02070C41" w14:textId="77777777" w:rsidR="00F14369" w:rsidRPr="00694054" w:rsidRDefault="00F14369" w:rsidP="00F14369">
            <w:pPr>
              <w:ind w:firstLine="0"/>
              <w:jc w:val="left"/>
              <w:rPr>
                <w:rFonts w:eastAsia="Times New Roman" w:cs="Times New Roman"/>
                <w:color w:val="000000"/>
                <w:sz w:val="16"/>
                <w:szCs w:val="16"/>
                <w:lang w:eastAsia="ru-RU"/>
              </w:rPr>
            </w:pPr>
          </w:p>
        </w:tc>
        <w:tc>
          <w:tcPr>
            <w:tcW w:w="1842" w:type="dxa"/>
            <w:gridSpan w:val="2"/>
            <w:vMerge/>
            <w:vAlign w:val="center"/>
            <w:hideMark/>
          </w:tcPr>
          <w:p w14:paraId="636DC2F9" w14:textId="77777777" w:rsidR="00F14369" w:rsidRPr="00694054" w:rsidRDefault="00F14369" w:rsidP="00F14369">
            <w:pPr>
              <w:ind w:firstLine="0"/>
              <w:jc w:val="left"/>
              <w:rPr>
                <w:rFonts w:eastAsia="Times New Roman" w:cs="Times New Roman"/>
                <w:color w:val="000000"/>
                <w:sz w:val="16"/>
                <w:szCs w:val="16"/>
                <w:lang w:eastAsia="ru-RU"/>
              </w:rPr>
            </w:pPr>
          </w:p>
        </w:tc>
        <w:tc>
          <w:tcPr>
            <w:tcW w:w="1843" w:type="dxa"/>
            <w:gridSpan w:val="2"/>
            <w:vMerge/>
            <w:vAlign w:val="center"/>
            <w:hideMark/>
          </w:tcPr>
          <w:p w14:paraId="04DDAE7E" w14:textId="77777777" w:rsidR="00F14369" w:rsidRPr="00694054" w:rsidRDefault="00F14369" w:rsidP="00F14369">
            <w:pPr>
              <w:ind w:firstLine="0"/>
              <w:jc w:val="left"/>
              <w:rPr>
                <w:rFonts w:eastAsia="Times New Roman" w:cs="Times New Roman"/>
                <w:color w:val="000000"/>
                <w:sz w:val="16"/>
                <w:szCs w:val="16"/>
                <w:lang w:eastAsia="ru-RU"/>
              </w:rPr>
            </w:pPr>
          </w:p>
        </w:tc>
        <w:tc>
          <w:tcPr>
            <w:tcW w:w="992" w:type="dxa"/>
            <w:vMerge/>
            <w:vAlign w:val="center"/>
            <w:hideMark/>
          </w:tcPr>
          <w:p w14:paraId="477BCEB2" w14:textId="77777777" w:rsidR="00F14369" w:rsidRPr="00694054" w:rsidRDefault="00F14369" w:rsidP="00F14369">
            <w:pPr>
              <w:ind w:firstLine="0"/>
              <w:jc w:val="left"/>
              <w:rPr>
                <w:rFonts w:eastAsia="Times New Roman" w:cs="Times New Roman"/>
                <w:color w:val="000000"/>
                <w:sz w:val="16"/>
                <w:szCs w:val="16"/>
                <w:lang w:eastAsia="ru-RU"/>
              </w:rPr>
            </w:pPr>
          </w:p>
        </w:tc>
        <w:tc>
          <w:tcPr>
            <w:tcW w:w="993" w:type="dxa"/>
            <w:vMerge/>
            <w:vAlign w:val="center"/>
            <w:hideMark/>
          </w:tcPr>
          <w:p w14:paraId="73B561F8" w14:textId="77777777" w:rsidR="00F14369" w:rsidRPr="00694054" w:rsidRDefault="00F14369" w:rsidP="00F14369">
            <w:pPr>
              <w:ind w:firstLine="0"/>
              <w:jc w:val="left"/>
              <w:rPr>
                <w:rFonts w:eastAsia="Times New Roman" w:cs="Times New Roman"/>
                <w:color w:val="000000"/>
                <w:sz w:val="16"/>
                <w:szCs w:val="16"/>
                <w:lang w:eastAsia="ru-RU"/>
              </w:rPr>
            </w:pPr>
          </w:p>
        </w:tc>
        <w:tc>
          <w:tcPr>
            <w:tcW w:w="1417" w:type="dxa"/>
            <w:vMerge/>
            <w:vAlign w:val="center"/>
            <w:hideMark/>
          </w:tcPr>
          <w:p w14:paraId="107C6919" w14:textId="77777777" w:rsidR="00F14369" w:rsidRPr="00694054" w:rsidRDefault="00F14369" w:rsidP="00F14369">
            <w:pPr>
              <w:ind w:firstLine="0"/>
              <w:jc w:val="left"/>
              <w:rPr>
                <w:rFonts w:eastAsia="Times New Roman" w:cs="Times New Roman"/>
                <w:color w:val="000000"/>
                <w:sz w:val="16"/>
                <w:szCs w:val="16"/>
                <w:lang w:eastAsia="ru-RU"/>
              </w:rPr>
            </w:pPr>
          </w:p>
        </w:tc>
        <w:tc>
          <w:tcPr>
            <w:tcW w:w="2209" w:type="dxa"/>
            <w:gridSpan w:val="2"/>
            <w:shd w:val="clear" w:color="auto" w:fill="auto"/>
            <w:vAlign w:val="center"/>
            <w:hideMark/>
          </w:tcPr>
          <w:p w14:paraId="0FD89D41"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0°С</w:t>
            </w:r>
          </w:p>
        </w:tc>
        <w:tc>
          <w:tcPr>
            <w:tcW w:w="2209" w:type="dxa"/>
            <w:gridSpan w:val="2"/>
            <w:shd w:val="clear" w:color="auto" w:fill="auto"/>
            <w:vAlign w:val="center"/>
            <w:hideMark/>
          </w:tcPr>
          <w:p w14:paraId="041590CC"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8°С</w:t>
            </w:r>
          </w:p>
        </w:tc>
        <w:tc>
          <w:tcPr>
            <w:tcW w:w="2209" w:type="dxa"/>
            <w:gridSpan w:val="2"/>
            <w:shd w:val="clear" w:color="auto" w:fill="auto"/>
            <w:vAlign w:val="center"/>
            <w:hideMark/>
          </w:tcPr>
          <w:p w14:paraId="4A608ED7"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10°С</w:t>
            </w:r>
          </w:p>
        </w:tc>
      </w:tr>
      <w:tr w:rsidR="00A34848" w:rsidRPr="00694054" w14:paraId="587CE72F" w14:textId="77777777" w:rsidTr="00F71BFE">
        <w:trPr>
          <w:trHeight w:val="20"/>
          <w:tblHeader/>
          <w:jc w:val="center"/>
        </w:trPr>
        <w:tc>
          <w:tcPr>
            <w:tcW w:w="1980" w:type="dxa"/>
            <w:vMerge/>
            <w:vAlign w:val="center"/>
            <w:hideMark/>
          </w:tcPr>
          <w:p w14:paraId="4E42837D" w14:textId="77777777" w:rsidR="00F14369" w:rsidRPr="00694054" w:rsidRDefault="00F14369" w:rsidP="00F14369">
            <w:pPr>
              <w:ind w:firstLine="0"/>
              <w:jc w:val="left"/>
              <w:rPr>
                <w:rFonts w:eastAsia="Times New Roman" w:cs="Times New Roman"/>
                <w:color w:val="000000"/>
                <w:sz w:val="16"/>
                <w:szCs w:val="16"/>
                <w:lang w:eastAsia="ru-RU"/>
              </w:rPr>
            </w:pPr>
          </w:p>
        </w:tc>
        <w:tc>
          <w:tcPr>
            <w:tcW w:w="921" w:type="dxa"/>
            <w:shd w:val="clear" w:color="auto" w:fill="auto"/>
            <w:vAlign w:val="center"/>
            <w:hideMark/>
          </w:tcPr>
          <w:p w14:paraId="68BB255B"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0,98</w:t>
            </w:r>
          </w:p>
        </w:tc>
        <w:tc>
          <w:tcPr>
            <w:tcW w:w="921" w:type="dxa"/>
            <w:shd w:val="clear" w:color="auto" w:fill="auto"/>
            <w:vAlign w:val="center"/>
            <w:hideMark/>
          </w:tcPr>
          <w:p w14:paraId="6E94F0D1"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0,92</w:t>
            </w:r>
          </w:p>
        </w:tc>
        <w:tc>
          <w:tcPr>
            <w:tcW w:w="921" w:type="dxa"/>
            <w:shd w:val="clear" w:color="auto" w:fill="auto"/>
            <w:vAlign w:val="center"/>
            <w:hideMark/>
          </w:tcPr>
          <w:p w14:paraId="62E77D2E"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0,98</w:t>
            </w:r>
          </w:p>
        </w:tc>
        <w:tc>
          <w:tcPr>
            <w:tcW w:w="922" w:type="dxa"/>
            <w:shd w:val="clear" w:color="auto" w:fill="auto"/>
            <w:vAlign w:val="center"/>
            <w:hideMark/>
          </w:tcPr>
          <w:p w14:paraId="65BA4645"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0,92</w:t>
            </w:r>
          </w:p>
        </w:tc>
        <w:tc>
          <w:tcPr>
            <w:tcW w:w="992" w:type="dxa"/>
            <w:vMerge/>
            <w:vAlign w:val="center"/>
            <w:hideMark/>
          </w:tcPr>
          <w:p w14:paraId="3626A8DF" w14:textId="77777777" w:rsidR="00F14369" w:rsidRPr="00694054" w:rsidRDefault="00F14369" w:rsidP="00F14369">
            <w:pPr>
              <w:ind w:firstLine="0"/>
              <w:jc w:val="left"/>
              <w:rPr>
                <w:rFonts w:eastAsia="Times New Roman" w:cs="Times New Roman"/>
                <w:color w:val="000000"/>
                <w:sz w:val="16"/>
                <w:szCs w:val="16"/>
                <w:lang w:eastAsia="ru-RU"/>
              </w:rPr>
            </w:pPr>
          </w:p>
        </w:tc>
        <w:tc>
          <w:tcPr>
            <w:tcW w:w="993" w:type="dxa"/>
            <w:vMerge/>
            <w:vAlign w:val="center"/>
            <w:hideMark/>
          </w:tcPr>
          <w:p w14:paraId="04294AC2" w14:textId="77777777" w:rsidR="00F14369" w:rsidRPr="00694054" w:rsidRDefault="00F14369" w:rsidP="00F14369">
            <w:pPr>
              <w:ind w:firstLine="0"/>
              <w:jc w:val="left"/>
              <w:rPr>
                <w:rFonts w:eastAsia="Times New Roman" w:cs="Times New Roman"/>
                <w:color w:val="000000"/>
                <w:sz w:val="16"/>
                <w:szCs w:val="16"/>
                <w:lang w:eastAsia="ru-RU"/>
              </w:rPr>
            </w:pPr>
          </w:p>
        </w:tc>
        <w:tc>
          <w:tcPr>
            <w:tcW w:w="1417" w:type="dxa"/>
            <w:vMerge/>
            <w:vAlign w:val="center"/>
            <w:hideMark/>
          </w:tcPr>
          <w:p w14:paraId="3F259C7D" w14:textId="77777777" w:rsidR="00F14369" w:rsidRPr="00694054" w:rsidRDefault="00F14369" w:rsidP="00F14369">
            <w:pPr>
              <w:ind w:firstLine="0"/>
              <w:jc w:val="left"/>
              <w:rPr>
                <w:rFonts w:eastAsia="Times New Roman" w:cs="Times New Roman"/>
                <w:color w:val="000000"/>
                <w:sz w:val="16"/>
                <w:szCs w:val="16"/>
                <w:lang w:eastAsia="ru-RU"/>
              </w:rPr>
            </w:pPr>
          </w:p>
        </w:tc>
        <w:tc>
          <w:tcPr>
            <w:tcW w:w="1104" w:type="dxa"/>
            <w:shd w:val="clear" w:color="auto" w:fill="auto"/>
            <w:vAlign w:val="center"/>
            <w:hideMark/>
          </w:tcPr>
          <w:p w14:paraId="20F1411A"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продолжительность</w:t>
            </w:r>
          </w:p>
        </w:tc>
        <w:tc>
          <w:tcPr>
            <w:tcW w:w="1105" w:type="dxa"/>
            <w:shd w:val="clear" w:color="auto" w:fill="auto"/>
            <w:vAlign w:val="center"/>
            <w:hideMark/>
          </w:tcPr>
          <w:p w14:paraId="625B462E"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средняя температура</w:t>
            </w:r>
          </w:p>
        </w:tc>
        <w:tc>
          <w:tcPr>
            <w:tcW w:w="1104" w:type="dxa"/>
            <w:shd w:val="clear" w:color="auto" w:fill="auto"/>
            <w:vAlign w:val="center"/>
            <w:hideMark/>
          </w:tcPr>
          <w:p w14:paraId="62A03457"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продолжительность</w:t>
            </w:r>
          </w:p>
        </w:tc>
        <w:tc>
          <w:tcPr>
            <w:tcW w:w="1105" w:type="dxa"/>
            <w:shd w:val="clear" w:color="auto" w:fill="auto"/>
            <w:vAlign w:val="center"/>
            <w:hideMark/>
          </w:tcPr>
          <w:p w14:paraId="3704E172"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средняя температура</w:t>
            </w:r>
          </w:p>
        </w:tc>
        <w:tc>
          <w:tcPr>
            <w:tcW w:w="1104" w:type="dxa"/>
            <w:shd w:val="clear" w:color="auto" w:fill="auto"/>
            <w:vAlign w:val="center"/>
            <w:hideMark/>
          </w:tcPr>
          <w:p w14:paraId="5149A536"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продолжительность</w:t>
            </w:r>
          </w:p>
        </w:tc>
        <w:tc>
          <w:tcPr>
            <w:tcW w:w="1105" w:type="dxa"/>
            <w:shd w:val="clear" w:color="auto" w:fill="auto"/>
            <w:vAlign w:val="center"/>
            <w:hideMark/>
          </w:tcPr>
          <w:p w14:paraId="1153D772" w14:textId="77777777" w:rsidR="00F14369" w:rsidRPr="00694054" w:rsidRDefault="00F14369"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средняя температура</w:t>
            </w:r>
          </w:p>
        </w:tc>
      </w:tr>
      <w:tr w:rsidR="00A34848" w:rsidRPr="00694054" w14:paraId="0D288AF9" w14:textId="77777777" w:rsidTr="00F71BFE">
        <w:trPr>
          <w:trHeight w:val="20"/>
          <w:jc w:val="center"/>
        </w:trPr>
        <w:tc>
          <w:tcPr>
            <w:tcW w:w="1980" w:type="dxa"/>
            <w:shd w:val="clear" w:color="auto" w:fill="auto"/>
            <w:vAlign w:val="center"/>
            <w:hideMark/>
          </w:tcPr>
          <w:p w14:paraId="3FB394C6" w14:textId="77777777"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Иркутск</w:t>
            </w:r>
          </w:p>
          <w:p w14:paraId="4ABDEDCF" w14:textId="5C466470" w:rsidR="00A34848"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(66,5 км от Усолье-Сибирское)</w:t>
            </w:r>
          </w:p>
        </w:tc>
        <w:tc>
          <w:tcPr>
            <w:tcW w:w="921" w:type="dxa"/>
            <w:shd w:val="clear" w:color="auto" w:fill="auto"/>
            <w:vAlign w:val="center"/>
          </w:tcPr>
          <w:p w14:paraId="73590213" w14:textId="6289B06D"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w:t>
            </w:r>
          </w:p>
        </w:tc>
        <w:tc>
          <w:tcPr>
            <w:tcW w:w="921" w:type="dxa"/>
            <w:shd w:val="clear" w:color="auto" w:fill="auto"/>
            <w:vAlign w:val="center"/>
          </w:tcPr>
          <w:p w14:paraId="38B197FA" w14:textId="574EB8FA"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w:t>
            </w:r>
          </w:p>
        </w:tc>
        <w:tc>
          <w:tcPr>
            <w:tcW w:w="921" w:type="dxa"/>
            <w:shd w:val="clear" w:color="auto" w:fill="auto"/>
            <w:vAlign w:val="center"/>
          </w:tcPr>
          <w:p w14:paraId="10201C14" w14:textId="26B4C6A1"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w:t>
            </w:r>
          </w:p>
        </w:tc>
        <w:tc>
          <w:tcPr>
            <w:tcW w:w="922" w:type="dxa"/>
            <w:shd w:val="clear" w:color="auto" w:fill="auto"/>
            <w:vAlign w:val="center"/>
          </w:tcPr>
          <w:p w14:paraId="3AE1DEF7" w14:textId="1D8ECC53"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-33</w:t>
            </w:r>
          </w:p>
        </w:tc>
        <w:tc>
          <w:tcPr>
            <w:tcW w:w="992" w:type="dxa"/>
            <w:shd w:val="clear" w:color="auto" w:fill="auto"/>
            <w:vAlign w:val="center"/>
          </w:tcPr>
          <w:p w14:paraId="06339050" w14:textId="0D29E37F"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w:t>
            </w:r>
          </w:p>
        </w:tc>
        <w:tc>
          <w:tcPr>
            <w:tcW w:w="993" w:type="dxa"/>
            <w:shd w:val="clear" w:color="auto" w:fill="auto"/>
            <w:vAlign w:val="center"/>
          </w:tcPr>
          <w:p w14:paraId="0333F3BB" w14:textId="6EF5A231"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w:t>
            </w:r>
          </w:p>
        </w:tc>
        <w:tc>
          <w:tcPr>
            <w:tcW w:w="1417" w:type="dxa"/>
            <w:shd w:val="clear" w:color="auto" w:fill="auto"/>
            <w:vAlign w:val="center"/>
          </w:tcPr>
          <w:p w14:paraId="7B19F5EB" w14:textId="02A60DDC"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w:t>
            </w:r>
          </w:p>
        </w:tc>
        <w:tc>
          <w:tcPr>
            <w:tcW w:w="1104" w:type="dxa"/>
            <w:shd w:val="clear" w:color="auto" w:fill="auto"/>
            <w:vAlign w:val="center"/>
          </w:tcPr>
          <w:p w14:paraId="2DFC1FED" w14:textId="3596BEF0"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w:t>
            </w:r>
          </w:p>
        </w:tc>
        <w:tc>
          <w:tcPr>
            <w:tcW w:w="1105" w:type="dxa"/>
            <w:shd w:val="clear" w:color="auto" w:fill="auto"/>
            <w:vAlign w:val="center"/>
          </w:tcPr>
          <w:p w14:paraId="3C6192B3" w14:textId="5743A8AB"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-11,5</w:t>
            </w:r>
          </w:p>
        </w:tc>
        <w:tc>
          <w:tcPr>
            <w:tcW w:w="1104" w:type="dxa"/>
            <w:shd w:val="clear" w:color="auto" w:fill="auto"/>
            <w:vAlign w:val="center"/>
          </w:tcPr>
          <w:p w14:paraId="0645C16F" w14:textId="45155DAD"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230</w:t>
            </w:r>
          </w:p>
        </w:tc>
        <w:tc>
          <w:tcPr>
            <w:tcW w:w="1105" w:type="dxa"/>
            <w:shd w:val="clear" w:color="auto" w:fill="auto"/>
            <w:vAlign w:val="center"/>
          </w:tcPr>
          <w:p w14:paraId="3D1A8216" w14:textId="0FADD1A7"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w:t>
            </w:r>
          </w:p>
        </w:tc>
        <w:tc>
          <w:tcPr>
            <w:tcW w:w="1104" w:type="dxa"/>
            <w:shd w:val="clear" w:color="auto" w:fill="auto"/>
            <w:vAlign w:val="center"/>
          </w:tcPr>
          <w:p w14:paraId="3CFD59C3" w14:textId="0598737C"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247</w:t>
            </w:r>
          </w:p>
        </w:tc>
        <w:tc>
          <w:tcPr>
            <w:tcW w:w="1105" w:type="dxa"/>
            <w:shd w:val="clear" w:color="auto" w:fill="auto"/>
            <w:vAlign w:val="center"/>
          </w:tcPr>
          <w:p w14:paraId="5E696A86" w14:textId="7FE2C7BD" w:rsidR="00F14369" w:rsidRPr="00694054" w:rsidRDefault="00A34848" w:rsidP="00F143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w:t>
            </w:r>
          </w:p>
        </w:tc>
      </w:tr>
    </w:tbl>
    <w:p w14:paraId="0DF7E13C" w14:textId="77777777" w:rsidR="00A34848" w:rsidRPr="00694054" w:rsidRDefault="00A34848" w:rsidP="00604E7D">
      <w:pPr>
        <w:sectPr w:rsidR="00A34848" w:rsidRPr="00694054" w:rsidSect="00A34848">
          <w:pgSz w:w="16838" w:h="11906" w:orient="landscape"/>
          <w:pgMar w:top="1701" w:right="567" w:bottom="567" w:left="567" w:header="709" w:footer="709" w:gutter="0"/>
          <w:cols w:space="708"/>
          <w:docGrid w:linePitch="360"/>
        </w:sectPr>
      </w:pPr>
    </w:p>
    <w:p w14:paraId="0E7989B1" w14:textId="46BAF794" w:rsidR="00440A3B" w:rsidRPr="00694054" w:rsidRDefault="00440A3B" w:rsidP="00F14369">
      <w:pPr>
        <w:pStyle w:val="20"/>
        <w:numPr>
          <w:ilvl w:val="0"/>
          <w:numId w:val="0"/>
        </w:numPr>
        <w:ind w:left="284"/>
      </w:pPr>
      <w:bookmarkStart w:id="8" w:name="_Toc236638167"/>
      <w:r w:rsidRPr="00694054">
        <w:lastRenderedPageBreak/>
        <w:t>Административное деление</w:t>
      </w:r>
      <w:bookmarkEnd w:id="8"/>
    </w:p>
    <w:p w14:paraId="4D56A722" w14:textId="1AEEFCF7" w:rsidR="00F14369" w:rsidRPr="00694054" w:rsidRDefault="00A34848" w:rsidP="00F14369">
      <w:r w:rsidRPr="00694054">
        <w:t>Официально выделяют четыре основных района города:</w:t>
      </w:r>
    </w:p>
    <w:p w14:paraId="1056AC1B" w14:textId="57ADDE0C" w:rsidR="00F14369" w:rsidRPr="00694054" w:rsidRDefault="00F14369" w:rsidP="00F14369">
      <w:r w:rsidRPr="00694054">
        <w:t xml:space="preserve">- </w:t>
      </w:r>
      <w:r w:rsidR="00A34848" w:rsidRPr="00694054">
        <w:t>Привокзальный район</w:t>
      </w:r>
      <w:r w:rsidRPr="00694054">
        <w:t>;</w:t>
      </w:r>
    </w:p>
    <w:p w14:paraId="681538BC" w14:textId="1607B3D0" w:rsidR="00F14369" w:rsidRPr="00694054" w:rsidRDefault="00F14369" w:rsidP="00F14369">
      <w:r w:rsidRPr="00694054">
        <w:t xml:space="preserve">- </w:t>
      </w:r>
      <w:r w:rsidR="00A34848" w:rsidRPr="00694054">
        <w:t>Центральный район</w:t>
      </w:r>
      <w:r w:rsidRPr="00694054">
        <w:t>;</w:t>
      </w:r>
    </w:p>
    <w:p w14:paraId="112E7597" w14:textId="07169167" w:rsidR="00F14369" w:rsidRPr="00694054" w:rsidRDefault="00F14369" w:rsidP="00F14369">
      <w:r w:rsidRPr="00694054">
        <w:t xml:space="preserve">- </w:t>
      </w:r>
      <w:r w:rsidR="00A34848" w:rsidRPr="00694054">
        <w:t>Старый город</w:t>
      </w:r>
      <w:r w:rsidRPr="00694054">
        <w:t>;</w:t>
      </w:r>
    </w:p>
    <w:p w14:paraId="3E61EDE8" w14:textId="2D358748" w:rsidR="00F14369" w:rsidRPr="00694054" w:rsidRDefault="00F14369" w:rsidP="00F14369">
      <w:r w:rsidRPr="00694054">
        <w:t xml:space="preserve">- </w:t>
      </w:r>
      <w:r w:rsidR="00A34848" w:rsidRPr="00694054">
        <w:t>Зелёный городок</w:t>
      </w:r>
      <w:r w:rsidRPr="00694054">
        <w:t>.</w:t>
      </w:r>
    </w:p>
    <w:p w14:paraId="4DF0C522" w14:textId="77777777" w:rsidR="00F14369" w:rsidRPr="00694054" w:rsidRDefault="00F14369" w:rsidP="00F14369">
      <w:r w:rsidRPr="00694054">
        <w:t>Планировочные районы представлены на рисунке ниже.</w:t>
      </w:r>
    </w:p>
    <w:p w14:paraId="28C779C0" w14:textId="0BBDEF79" w:rsidR="00F14369" w:rsidRPr="00694054" w:rsidRDefault="00A34848" w:rsidP="00F14369">
      <w:pPr>
        <w:ind w:firstLine="0"/>
        <w:jc w:val="center"/>
      </w:pPr>
      <w:r w:rsidRPr="00694054">
        <w:rPr>
          <w:noProof/>
          <w:lang w:eastAsia="ru-RU"/>
        </w:rPr>
        <w:drawing>
          <wp:inline distT="0" distB="0" distL="0" distR="0" wp14:anchorId="0780100D" wp14:editId="71A115B7">
            <wp:extent cx="4726305" cy="6754676"/>
            <wp:effectExtent l="0" t="0" r="0" b="825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28764" cy="6758190"/>
                    </a:xfrm>
                    <a:prstGeom prst="rect">
                      <a:avLst/>
                    </a:prstGeom>
                    <a:noFill/>
                  </pic:spPr>
                </pic:pic>
              </a:graphicData>
            </a:graphic>
          </wp:inline>
        </w:drawing>
      </w:r>
    </w:p>
    <w:p w14:paraId="363C9D20" w14:textId="122C965E" w:rsidR="00F14369" w:rsidRPr="00694054" w:rsidRDefault="00F14369" w:rsidP="00F14369">
      <w:pPr>
        <w:pStyle w:val="a8"/>
        <w:ind w:firstLine="0"/>
        <w:jc w:val="center"/>
      </w:pPr>
      <w:bookmarkStart w:id="9" w:name="_Toc236638360"/>
      <w:r w:rsidRPr="00694054">
        <w:t xml:space="preserve">Рисунок </w:t>
      </w:r>
      <w:fldSimple w:instr=" STYLEREF 1 \s ">
        <w:r w:rsidR="00784807" w:rsidRPr="00694054">
          <w:rPr>
            <w:noProof/>
          </w:rPr>
          <w:t>0</w:t>
        </w:r>
      </w:fldSimple>
      <w:r w:rsidR="000E104D" w:rsidRPr="00694054">
        <w:t>.</w:t>
      </w:r>
      <w:fldSimple w:instr=" SEQ Рисунок \* ARABIC \s 1 ">
        <w:r w:rsidR="00784807" w:rsidRPr="00694054">
          <w:rPr>
            <w:noProof/>
          </w:rPr>
          <w:t>1</w:t>
        </w:r>
      </w:fldSimple>
      <w:r w:rsidRPr="00694054">
        <w:t xml:space="preserve"> </w:t>
      </w:r>
      <w:r w:rsidR="00A34848" w:rsidRPr="00694054">
        <w:t>Планировка г. Усолье-Сибирское</w:t>
      </w:r>
      <w:bookmarkEnd w:id="9"/>
    </w:p>
    <w:p w14:paraId="778583B6" w14:textId="77777777" w:rsidR="00F14369" w:rsidRPr="00694054" w:rsidRDefault="00F14369" w:rsidP="00F14369"/>
    <w:p w14:paraId="4A42072B" w14:textId="77777777" w:rsidR="009F6BE4" w:rsidRPr="00694054" w:rsidRDefault="009F6BE4" w:rsidP="00604E7D">
      <w:pPr>
        <w:sectPr w:rsidR="009F6BE4" w:rsidRPr="00694054">
          <w:pgSz w:w="11906" w:h="16838"/>
          <w:pgMar w:top="1134" w:right="850" w:bottom="1134" w:left="1701" w:header="708" w:footer="708" w:gutter="0"/>
          <w:cols w:space="708"/>
          <w:docGrid w:linePitch="360"/>
        </w:sectPr>
      </w:pPr>
    </w:p>
    <w:p w14:paraId="61E4EDA7" w14:textId="77777777" w:rsidR="00AF1D31" w:rsidRPr="00694054" w:rsidRDefault="00AF1D31" w:rsidP="00AF1D31">
      <w:pPr>
        <w:pStyle w:val="20"/>
        <w:numPr>
          <w:ilvl w:val="0"/>
          <w:numId w:val="0"/>
        </w:numPr>
        <w:ind w:left="284"/>
      </w:pPr>
      <w:bookmarkStart w:id="10" w:name="_Toc236638168"/>
      <w:r w:rsidRPr="00694054">
        <w:lastRenderedPageBreak/>
        <w:t>Население</w:t>
      </w:r>
      <w:bookmarkEnd w:id="10"/>
    </w:p>
    <w:p w14:paraId="0283A462" w14:textId="57D8F65E" w:rsidR="00440A3B" w:rsidRPr="00694054" w:rsidRDefault="00F14369" w:rsidP="00F14369">
      <w:pPr>
        <w:pStyle w:val="a8"/>
      </w:pPr>
      <w:bookmarkStart w:id="11" w:name="_Toc236638272"/>
      <w:r w:rsidRPr="00694054">
        <w:t>Таблица</w:t>
      </w:r>
      <w:fldSimple w:instr=" SEQ Таблица \* ARABIC \s 1 ">
        <w:r w:rsidR="00784807" w:rsidRPr="00694054">
          <w:rPr>
            <w:noProof/>
          </w:rPr>
          <w:t>2</w:t>
        </w:r>
      </w:fldSimple>
      <w:r w:rsidRPr="00694054">
        <w:t xml:space="preserve"> Изменение численности населения </w:t>
      </w:r>
      <w:r w:rsidR="00AF1D31" w:rsidRPr="00694054">
        <w:t>города Усолье-Сибирское</w:t>
      </w:r>
      <w:r w:rsidR="009525D5" w:rsidRPr="00694054">
        <w:t xml:space="preserve"> с 2015</w:t>
      </w:r>
      <w:r w:rsidRPr="00694054">
        <w:t xml:space="preserve"> года, чел.</w:t>
      </w:r>
      <w:bookmarkEnd w:id="11"/>
    </w:p>
    <w:tbl>
      <w:tblPr>
        <w:tblW w:w="0" w:type="auto"/>
        <w:tblLayout w:type="fixed"/>
        <w:tblLook w:val="04A0" w:firstRow="1" w:lastRow="0" w:firstColumn="1" w:lastColumn="0" w:noHBand="0" w:noVBand="1"/>
      </w:tblPr>
      <w:tblGrid>
        <w:gridCol w:w="5665"/>
        <w:gridCol w:w="911"/>
        <w:gridCol w:w="912"/>
        <w:gridCol w:w="912"/>
        <w:gridCol w:w="911"/>
        <w:gridCol w:w="912"/>
        <w:gridCol w:w="912"/>
        <w:gridCol w:w="912"/>
        <w:gridCol w:w="911"/>
        <w:gridCol w:w="912"/>
        <w:gridCol w:w="912"/>
        <w:gridCol w:w="912"/>
      </w:tblGrid>
      <w:tr w:rsidR="00AF1D31" w:rsidRPr="00694054" w14:paraId="772483DD" w14:textId="77777777" w:rsidTr="00AF1D31">
        <w:trPr>
          <w:trHeight w:val="20"/>
        </w:trPr>
        <w:tc>
          <w:tcPr>
            <w:tcW w:w="56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2B929"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Показатель</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14:paraId="7AC63574"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2015</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20FDA1FF"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2016</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3D3C7B0B"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2017</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14:paraId="544932CE"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2018</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172EF290"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2019</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7F1C3D19"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2020</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7960F086"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2021</w:t>
            </w:r>
          </w:p>
        </w:tc>
        <w:tc>
          <w:tcPr>
            <w:tcW w:w="911" w:type="dxa"/>
            <w:tcBorders>
              <w:top w:val="single" w:sz="4" w:space="0" w:color="auto"/>
              <w:left w:val="nil"/>
              <w:bottom w:val="single" w:sz="4" w:space="0" w:color="auto"/>
              <w:right w:val="single" w:sz="4" w:space="0" w:color="auto"/>
            </w:tcBorders>
            <w:shd w:val="clear" w:color="auto" w:fill="auto"/>
            <w:noWrap/>
            <w:vAlign w:val="center"/>
            <w:hideMark/>
          </w:tcPr>
          <w:p w14:paraId="16F83C0B"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2022</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4C24331C"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2023</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23C98D18"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2024</w:t>
            </w:r>
          </w:p>
        </w:tc>
        <w:tc>
          <w:tcPr>
            <w:tcW w:w="912" w:type="dxa"/>
            <w:tcBorders>
              <w:top w:val="single" w:sz="4" w:space="0" w:color="auto"/>
              <w:left w:val="nil"/>
              <w:bottom w:val="single" w:sz="4" w:space="0" w:color="auto"/>
              <w:right w:val="single" w:sz="4" w:space="0" w:color="auto"/>
            </w:tcBorders>
            <w:shd w:val="clear" w:color="auto" w:fill="auto"/>
            <w:noWrap/>
            <w:vAlign w:val="center"/>
            <w:hideMark/>
          </w:tcPr>
          <w:p w14:paraId="063695FB" w14:textId="77777777" w:rsidR="00AF1D31" w:rsidRPr="00694054" w:rsidRDefault="00AF1D31" w:rsidP="00AF1D31">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2025</w:t>
            </w:r>
          </w:p>
        </w:tc>
      </w:tr>
      <w:tr w:rsidR="00AF1D31" w:rsidRPr="00694054" w14:paraId="15848A6B" w14:textId="77777777" w:rsidTr="00AF1D31">
        <w:trPr>
          <w:trHeight w:val="20"/>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EE3B2A4" w14:textId="6BED4933"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Всего по городу Усолье-Сибирское (с учетом демографического тренда)</w:t>
            </w:r>
          </w:p>
        </w:tc>
        <w:tc>
          <w:tcPr>
            <w:tcW w:w="911" w:type="dxa"/>
            <w:tcBorders>
              <w:top w:val="nil"/>
              <w:left w:val="nil"/>
              <w:bottom w:val="single" w:sz="4" w:space="0" w:color="auto"/>
              <w:right w:val="single" w:sz="4" w:space="0" w:color="auto"/>
            </w:tcBorders>
            <w:shd w:val="clear" w:color="auto" w:fill="auto"/>
            <w:noWrap/>
            <w:vAlign w:val="center"/>
            <w:hideMark/>
          </w:tcPr>
          <w:p w14:paraId="10491313"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79363</w:t>
            </w:r>
          </w:p>
        </w:tc>
        <w:tc>
          <w:tcPr>
            <w:tcW w:w="912" w:type="dxa"/>
            <w:tcBorders>
              <w:top w:val="nil"/>
              <w:left w:val="nil"/>
              <w:bottom w:val="single" w:sz="4" w:space="0" w:color="auto"/>
              <w:right w:val="single" w:sz="4" w:space="0" w:color="auto"/>
            </w:tcBorders>
            <w:shd w:val="clear" w:color="auto" w:fill="auto"/>
            <w:noWrap/>
            <w:vAlign w:val="center"/>
            <w:hideMark/>
          </w:tcPr>
          <w:p w14:paraId="5E6D7D0B"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78569</w:t>
            </w:r>
          </w:p>
        </w:tc>
        <w:tc>
          <w:tcPr>
            <w:tcW w:w="912" w:type="dxa"/>
            <w:tcBorders>
              <w:top w:val="nil"/>
              <w:left w:val="nil"/>
              <w:bottom w:val="single" w:sz="4" w:space="0" w:color="auto"/>
              <w:right w:val="single" w:sz="4" w:space="0" w:color="auto"/>
            </w:tcBorders>
            <w:shd w:val="clear" w:color="auto" w:fill="auto"/>
            <w:noWrap/>
            <w:vAlign w:val="center"/>
            <w:hideMark/>
          </w:tcPr>
          <w:p w14:paraId="2962F13B"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77989</w:t>
            </w:r>
          </w:p>
        </w:tc>
        <w:tc>
          <w:tcPr>
            <w:tcW w:w="911" w:type="dxa"/>
            <w:tcBorders>
              <w:top w:val="nil"/>
              <w:left w:val="nil"/>
              <w:bottom w:val="single" w:sz="4" w:space="0" w:color="auto"/>
              <w:right w:val="single" w:sz="4" w:space="0" w:color="auto"/>
            </w:tcBorders>
            <w:shd w:val="clear" w:color="auto" w:fill="auto"/>
            <w:noWrap/>
            <w:vAlign w:val="center"/>
            <w:hideMark/>
          </w:tcPr>
          <w:p w14:paraId="53CD1CEE"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77407</w:t>
            </w:r>
          </w:p>
        </w:tc>
        <w:tc>
          <w:tcPr>
            <w:tcW w:w="912" w:type="dxa"/>
            <w:tcBorders>
              <w:top w:val="nil"/>
              <w:left w:val="nil"/>
              <w:bottom w:val="single" w:sz="4" w:space="0" w:color="auto"/>
              <w:right w:val="single" w:sz="4" w:space="0" w:color="auto"/>
            </w:tcBorders>
            <w:shd w:val="clear" w:color="auto" w:fill="auto"/>
            <w:noWrap/>
            <w:vAlign w:val="center"/>
            <w:hideMark/>
          </w:tcPr>
          <w:p w14:paraId="7EDBAEA6"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76846</w:t>
            </w:r>
          </w:p>
        </w:tc>
        <w:tc>
          <w:tcPr>
            <w:tcW w:w="912" w:type="dxa"/>
            <w:tcBorders>
              <w:top w:val="nil"/>
              <w:left w:val="nil"/>
              <w:bottom w:val="single" w:sz="4" w:space="0" w:color="auto"/>
              <w:right w:val="single" w:sz="4" w:space="0" w:color="auto"/>
            </w:tcBorders>
            <w:shd w:val="clear" w:color="auto" w:fill="auto"/>
            <w:noWrap/>
            <w:vAlign w:val="center"/>
            <w:hideMark/>
          </w:tcPr>
          <w:p w14:paraId="4CC80E7D"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76047</w:t>
            </w:r>
          </w:p>
        </w:tc>
        <w:tc>
          <w:tcPr>
            <w:tcW w:w="912" w:type="dxa"/>
            <w:tcBorders>
              <w:top w:val="nil"/>
              <w:left w:val="nil"/>
              <w:bottom w:val="single" w:sz="4" w:space="0" w:color="auto"/>
              <w:right w:val="single" w:sz="4" w:space="0" w:color="auto"/>
            </w:tcBorders>
            <w:shd w:val="clear" w:color="auto" w:fill="auto"/>
            <w:noWrap/>
            <w:vAlign w:val="center"/>
            <w:hideMark/>
          </w:tcPr>
          <w:p w14:paraId="31E0B8BD"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74762</w:t>
            </w:r>
          </w:p>
        </w:tc>
        <w:tc>
          <w:tcPr>
            <w:tcW w:w="911" w:type="dxa"/>
            <w:tcBorders>
              <w:top w:val="nil"/>
              <w:left w:val="nil"/>
              <w:bottom w:val="single" w:sz="4" w:space="0" w:color="auto"/>
              <w:right w:val="single" w:sz="4" w:space="0" w:color="auto"/>
            </w:tcBorders>
            <w:shd w:val="clear" w:color="auto" w:fill="auto"/>
            <w:noWrap/>
            <w:vAlign w:val="center"/>
            <w:hideMark/>
          </w:tcPr>
          <w:p w14:paraId="151BF0A5"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74387</w:t>
            </w:r>
          </w:p>
        </w:tc>
        <w:tc>
          <w:tcPr>
            <w:tcW w:w="912" w:type="dxa"/>
            <w:tcBorders>
              <w:top w:val="nil"/>
              <w:left w:val="nil"/>
              <w:bottom w:val="single" w:sz="4" w:space="0" w:color="auto"/>
              <w:right w:val="single" w:sz="4" w:space="0" w:color="auto"/>
            </w:tcBorders>
            <w:shd w:val="clear" w:color="auto" w:fill="auto"/>
            <w:noWrap/>
            <w:vAlign w:val="center"/>
            <w:hideMark/>
          </w:tcPr>
          <w:p w14:paraId="6BEBB67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73507</w:t>
            </w:r>
          </w:p>
        </w:tc>
        <w:tc>
          <w:tcPr>
            <w:tcW w:w="912" w:type="dxa"/>
            <w:tcBorders>
              <w:top w:val="nil"/>
              <w:left w:val="nil"/>
              <w:bottom w:val="single" w:sz="4" w:space="0" w:color="auto"/>
              <w:right w:val="single" w:sz="4" w:space="0" w:color="auto"/>
            </w:tcBorders>
            <w:shd w:val="clear" w:color="auto" w:fill="auto"/>
            <w:noWrap/>
            <w:vAlign w:val="center"/>
            <w:hideMark/>
          </w:tcPr>
          <w:p w14:paraId="4CC2F859"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72594</w:t>
            </w:r>
          </w:p>
        </w:tc>
        <w:tc>
          <w:tcPr>
            <w:tcW w:w="912" w:type="dxa"/>
            <w:tcBorders>
              <w:top w:val="nil"/>
              <w:left w:val="nil"/>
              <w:bottom w:val="single" w:sz="4" w:space="0" w:color="auto"/>
              <w:right w:val="single" w:sz="4" w:space="0" w:color="auto"/>
            </w:tcBorders>
            <w:shd w:val="clear" w:color="auto" w:fill="auto"/>
            <w:noWrap/>
            <w:vAlign w:val="center"/>
            <w:hideMark/>
          </w:tcPr>
          <w:p w14:paraId="6EBE4C5D"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71694</w:t>
            </w:r>
          </w:p>
        </w:tc>
      </w:tr>
      <w:tr w:rsidR="00AF1D31" w:rsidRPr="00694054" w14:paraId="08EF0DE5" w14:textId="77777777" w:rsidTr="00AF1D31">
        <w:trPr>
          <w:trHeight w:val="20"/>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8BEDD73"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Итого прирост (+)/ убыль (-) по сравнению с предыдущим, %</w:t>
            </w:r>
          </w:p>
        </w:tc>
        <w:tc>
          <w:tcPr>
            <w:tcW w:w="911" w:type="dxa"/>
            <w:tcBorders>
              <w:top w:val="nil"/>
              <w:left w:val="nil"/>
              <w:bottom w:val="single" w:sz="4" w:space="0" w:color="auto"/>
              <w:right w:val="single" w:sz="4" w:space="0" w:color="auto"/>
            </w:tcBorders>
            <w:shd w:val="clear" w:color="auto" w:fill="auto"/>
            <w:noWrap/>
            <w:vAlign w:val="center"/>
            <w:hideMark/>
          </w:tcPr>
          <w:p w14:paraId="6D424F8E"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-1,2%</w:t>
            </w:r>
          </w:p>
        </w:tc>
        <w:tc>
          <w:tcPr>
            <w:tcW w:w="912" w:type="dxa"/>
            <w:tcBorders>
              <w:top w:val="nil"/>
              <w:left w:val="nil"/>
              <w:bottom w:val="single" w:sz="4" w:space="0" w:color="auto"/>
              <w:right w:val="single" w:sz="4" w:space="0" w:color="auto"/>
            </w:tcBorders>
            <w:shd w:val="clear" w:color="auto" w:fill="auto"/>
            <w:noWrap/>
            <w:vAlign w:val="center"/>
            <w:hideMark/>
          </w:tcPr>
          <w:p w14:paraId="23F2DF1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w:t>
            </w:r>
          </w:p>
        </w:tc>
        <w:tc>
          <w:tcPr>
            <w:tcW w:w="912" w:type="dxa"/>
            <w:tcBorders>
              <w:top w:val="nil"/>
              <w:left w:val="nil"/>
              <w:bottom w:val="single" w:sz="4" w:space="0" w:color="auto"/>
              <w:right w:val="single" w:sz="4" w:space="0" w:color="auto"/>
            </w:tcBorders>
            <w:shd w:val="clear" w:color="auto" w:fill="auto"/>
            <w:noWrap/>
            <w:vAlign w:val="center"/>
            <w:hideMark/>
          </w:tcPr>
          <w:p w14:paraId="376458FB"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-0,7%</w:t>
            </w:r>
          </w:p>
        </w:tc>
        <w:tc>
          <w:tcPr>
            <w:tcW w:w="911" w:type="dxa"/>
            <w:tcBorders>
              <w:top w:val="nil"/>
              <w:left w:val="nil"/>
              <w:bottom w:val="single" w:sz="4" w:space="0" w:color="auto"/>
              <w:right w:val="single" w:sz="4" w:space="0" w:color="auto"/>
            </w:tcBorders>
            <w:shd w:val="clear" w:color="auto" w:fill="auto"/>
            <w:noWrap/>
            <w:vAlign w:val="center"/>
            <w:hideMark/>
          </w:tcPr>
          <w:p w14:paraId="1FB66BCE"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-0,8%</w:t>
            </w:r>
          </w:p>
        </w:tc>
        <w:tc>
          <w:tcPr>
            <w:tcW w:w="912" w:type="dxa"/>
            <w:tcBorders>
              <w:top w:val="nil"/>
              <w:left w:val="nil"/>
              <w:bottom w:val="single" w:sz="4" w:space="0" w:color="auto"/>
              <w:right w:val="single" w:sz="4" w:space="0" w:color="auto"/>
            </w:tcBorders>
            <w:shd w:val="clear" w:color="auto" w:fill="auto"/>
            <w:noWrap/>
            <w:vAlign w:val="center"/>
            <w:hideMark/>
          </w:tcPr>
          <w:p w14:paraId="3452706A"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-0,7%</w:t>
            </w:r>
          </w:p>
        </w:tc>
        <w:tc>
          <w:tcPr>
            <w:tcW w:w="912" w:type="dxa"/>
            <w:tcBorders>
              <w:top w:val="nil"/>
              <w:left w:val="nil"/>
              <w:bottom w:val="single" w:sz="4" w:space="0" w:color="auto"/>
              <w:right w:val="single" w:sz="4" w:space="0" w:color="auto"/>
            </w:tcBorders>
            <w:shd w:val="clear" w:color="auto" w:fill="auto"/>
            <w:noWrap/>
            <w:vAlign w:val="center"/>
            <w:hideMark/>
          </w:tcPr>
          <w:p w14:paraId="59AF5D49"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w:t>
            </w:r>
          </w:p>
        </w:tc>
        <w:tc>
          <w:tcPr>
            <w:tcW w:w="912" w:type="dxa"/>
            <w:tcBorders>
              <w:top w:val="nil"/>
              <w:left w:val="nil"/>
              <w:bottom w:val="single" w:sz="4" w:space="0" w:color="auto"/>
              <w:right w:val="single" w:sz="4" w:space="0" w:color="auto"/>
            </w:tcBorders>
            <w:shd w:val="clear" w:color="auto" w:fill="auto"/>
            <w:noWrap/>
            <w:vAlign w:val="center"/>
            <w:hideMark/>
          </w:tcPr>
          <w:p w14:paraId="379A9E00"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-1,7%</w:t>
            </w:r>
          </w:p>
        </w:tc>
        <w:tc>
          <w:tcPr>
            <w:tcW w:w="911" w:type="dxa"/>
            <w:tcBorders>
              <w:top w:val="nil"/>
              <w:left w:val="nil"/>
              <w:bottom w:val="single" w:sz="4" w:space="0" w:color="auto"/>
              <w:right w:val="single" w:sz="4" w:space="0" w:color="auto"/>
            </w:tcBorders>
            <w:shd w:val="clear" w:color="auto" w:fill="auto"/>
            <w:noWrap/>
            <w:vAlign w:val="center"/>
            <w:hideMark/>
          </w:tcPr>
          <w:p w14:paraId="41AC2FBB"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-0,5%</w:t>
            </w:r>
          </w:p>
        </w:tc>
        <w:tc>
          <w:tcPr>
            <w:tcW w:w="912" w:type="dxa"/>
            <w:tcBorders>
              <w:top w:val="nil"/>
              <w:left w:val="nil"/>
              <w:bottom w:val="single" w:sz="4" w:space="0" w:color="auto"/>
              <w:right w:val="single" w:sz="4" w:space="0" w:color="auto"/>
            </w:tcBorders>
            <w:shd w:val="clear" w:color="auto" w:fill="auto"/>
            <w:noWrap/>
            <w:vAlign w:val="center"/>
            <w:hideMark/>
          </w:tcPr>
          <w:p w14:paraId="05AFE896"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-1,2%</w:t>
            </w:r>
          </w:p>
        </w:tc>
        <w:tc>
          <w:tcPr>
            <w:tcW w:w="912" w:type="dxa"/>
            <w:tcBorders>
              <w:top w:val="nil"/>
              <w:left w:val="nil"/>
              <w:bottom w:val="single" w:sz="4" w:space="0" w:color="auto"/>
              <w:right w:val="single" w:sz="4" w:space="0" w:color="auto"/>
            </w:tcBorders>
            <w:shd w:val="clear" w:color="auto" w:fill="auto"/>
            <w:noWrap/>
            <w:vAlign w:val="center"/>
            <w:hideMark/>
          </w:tcPr>
          <w:p w14:paraId="487A793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-1,3%</w:t>
            </w:r>
          </w:p>
        </w:tc>
        <w:tc>
          <w:tcPr>
            <w:tcW w:w="912" w:type="dxa"/>
            <w:tcBorders>
              <w:top w:val="nil"/>
              <w:left w:val="nil"/>
              <w:bottom w:val="single" w:sz="4" w:space="0" w:color="auto"/>
              <w:right w:val="single" w:sz="4" w:space="0" w:color="auto"/>
            </w:tcBorders>
            <w:shd w:val="clear" w:color="auto" w:fill="auto"/>
            <w:noWrap/>
            <w:vAlign w:val="center"/>
            <w:hideMark/>
          </w:tcPr>
          <w:p w14:paraId="1D881735"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-1,3%</w:t>
            </w:r>
          </w:p>
        </w:tc>
      </w:tr>
      <w:tr w:rsidR="00AF1D31" w:rsidRPr="00694054" w14:paraId="5CEBFBDD" w14:textId="77777777" w:rsidTr="00AF1D31">
        <w:trPr>
          <w:trHeight w:val="20"/>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55F4C229"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Итого прирост (+)/ убыль (-) по сравнению с 2014г., %</w:t>
            </w:r>
          </w:p>
        </w:tc>
        <w:tc>
          <w:tcPr>
            <w:tcW w:w="911" w:type="dxa"/>
            <w:tcBorders>
              <w:top w:val="nil"/>
              <w:left w:val="nil"/>
              <w:bottom w:val="single" w:sz="4" w:space="0" w:color="auto"/>
              <w:right w:val="single" w:sz="4" w:space="0" w:color="auto"/>
            </w:tcBorders>
            <w:shd w:val="clear" w:color="auto" w:fill="auto"/>
            <w:noWrap/>
            <w:vAlign w:val="center"/>
            <w:hideMark/>
          </w:tcPr>
          <w:p w14:paraId="29C99309"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w:t>
            </w:r>
          </w:p>
        </w:tc>
        <w:tc>
          <w:tcPr>
            <w:tcW w:w="912" w:type="dxa"/>
            <w:tcBorders>
              <w:top w:val="nil"/>
              <w:left w:val="nil"/>
              <w:bottom w:val="single" w:sz="4" w:space="0" w:color="auto"/>
              <w:right w:val="single" w:sz="4" w:space="0" w:color="auto"/>
            </w:tcBorders>
            <w:shd w:val="clear" w:color="auto" w:fill="auto"/>
            <w:noWrap/>
            <w:vAlign w:val="center"/>
            <w:hideMark/>
          </w:tcPr>
          <w:p w14:paraId="351A8894"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w:t>
            </w:r>
          </w:p>
        </w:tc>
        <w:tc>
          <w:tcPr>
            <w:tcW w:w="912" w:type="dxa"/>
            <w:tcBorders>
              <w:top w:val="nil"/>
              <w:left w:val="nil"/>
              <w:bottom w:val="single" w:sz="4" w:space="0" w:color="auto"/>
              <w:right w:val="single" w:sz="4" w:space="0" w:color="auto"/>
            </w:tcBorders>
            <w:shd w:val="clear" w:color="auto" w:fill="auto"/>
            <w:noWrap/>
            <w:vAlign w:val="center"/>
            <w:hideMark/>
          </w:tcPr>
          <w:p w14:paraId="55F6541B"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w:t>
            </w:r>
          </w:p>
        </w:tc>
        <w:tc>
          <w:tcPr>
            <w:tcW w:w="911" w:type="dxa"/>
            <w:tcBorders>
              <w:top w:val="nil"/>
              <w:left w:val="nil"/>
              <w:bottom w:val="single" w:sz="4" w:space="0" w:color="auto"/>
              <w:right w:val="single" w:sz="4" w:space="0" w:color="auto"/>
            </w:tcBorders>
            <w:shd w:val="clear" w:color="auto" w:fill="auto"/>
            <w:noWrap/>
            <w:vAlign w:val="center"/>
            <w:hideMark/>
          </w:tcPr>
          <w:p w14:paraId="66056E7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w:t>
            </w:r>
          </w:p>
        </w:tc>
        <w:tc>
          <w:tcPr>
            <w:tcW w:w="912" w:type="dxa"/>
            <w:tcBorders>
              <w:top w:val="nil"/>
              <w:left w:val="nil"/>
              <w:bottom w:val="single" w:sz="4" w:space="0" w:color="auto"/>
              <w:right w:val="single" w:sz="4" w:space="0" w:color="auto"/>
            </w:tcBorders>
            <w:shd w:val="clear" w:color="auto" w:fill="auto"/>
            <w:noWrap/>
            <w:vAlign w:val="center"/>
            <w:hideMark/>
          </w:tcPr>
          <w:p w14:paraId="796ACEB2"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w:t>
            </w:r>
          </w:p>
        </w:tc>
        <w:tc>
          <w:tcPr>
            <w:tcW w:w="912" w:type="dxa"/>
            <w:tcBorders>
              <w:top w:val="nil"/>
              <w:left w:val="nil"/>
              <w:bottom w:val="single" w:sz="4" w:space="0" w:color="auto"/>
              <w:right w:val="single" w:sz="4" w:space="0" w:color="auto"/>
            </w:tcBorders>
            <w:shd w:val="clear" w:color="auto" w:fill="auto"/>
            <w:noWrap/>
            <w:vAlign w:val="center"/>
            <w:hideMark/>
          </w:tcPr>
          <w:p w14:paraId="11888737"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w:t>
            </w:r>
          </w:p>
        </w:tc>
        <w:tc>
          <w:tcPr>
            <w:tcW w:w="912" w:type="dxa"/>
            <w:tcBorders>
              <w:top w:val="nil"/>
              <w:left w:val="nil"/>
              <w:bottom w:val="single" w:sz="4" w:space="0" w:color="auto"/>
              <w:right w:val="single" w:sz="4" w:space="0" w:color="auto"/>
            </w:tcBorders>
            <w:shd w:val="clear" w:color="auto" w:fill="auto"/>
            <w:noWrap/>
            <w:vAlign w:val="center"/>
            <w:hideMark/>
          </w:tcPr>
          <w:p w14:paraId="3DB808E5"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w:t>
            </w:r>
          </w:p>
        </w:tc>
        <w:tc>
          <w:tcPr>
            <w:tcW w:w="911" w:type="dxa"/>
            <w:tcBorders>
              <w:top w:val="nil"/>
              <w:left w:val="nil"/>
              <w:bottom w:val="single" w:sz="4" w:space="0" w:color="auto"/>
              <w:right w:val="single" w:sz="4" w:space="0" w:color="auto"/>
            </w:tcBorders>
            <w:shd w:val="clear" w:color="auto" w:fill="auto"/>
            <w:noWrap/>
            <w:vAlign w:val="center"/>
            <w:hideMark/>
          </w:tcPr>
          <w:p w14:paraId="583A10B5"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w:t>
            </w:r>
          </w:p>
        </w:tc>
        <w:tc>
          <w:tcPr>
            <w:tcW w:w="912" w:type="dxa"/>
            <w:tcBorders>
              <w:top w:val="nil"/>
              <w:left w:val="nil"/>
              <w:bottom w:val="single" w:sz="4" w:space="0" w:color="auto"/>
              <w:right w:val="single" w:sz="4" w:space="0" w:color="auto"/>
            </w:tcBorders>
            <w:shd w:val="clear" w:color="auto" w:fill="auto"/>
            <w:noWrap/>
            <w:vAlign w:val="center"/>
            <w:hideMark/>
          </w:tcPr>
          <w:p w14:paraId="469FCF96"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w:t>
            </w:r>
          </w:p>
        </w:tc>
        <w:tc>
          <w:tcPr>
            <w:tcW w:w="912" w:type="dxa"/>
            <w:tcBorders>
              <w:top w:val="nil"/>
              <w:left w:val="nil"/>
              <w:bottom w:val="single" w:sz="4" w:space="0" w:color="auto"/>
              <w:right w:val="single" w:sz="4" w:space="0" w:color="auto"/>
            </w:tcBorders>
            <w:shd w:val="clear" w:color="auto" w:fill="auto"/>
            <w:noWrap/>
            <w:vAlign w:val="center"/>
            <w:hideMark/>
          </w:tcPr>
          <w:p w14:paraId="7BEB938B"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w:t>
            </w:r>
          </w:p>
        </w:tc>
        <w:tc>
          <w:tcPr>
            <w:tcW w:w="912" w:type="dxa"/>
            <w:tcBorders>
              <w:top w:val="nil"/>
              <w:left w:val="nil"/>
              <w:bottom w:val="single" w:sz="4" w:space="0" w:color="auto"/>
              <w:right w:val="single" w:sz="4" w:space="0" w:color="auto"/>
            </w:tcBorders>
            <w:shd w:val="clear" w:color="auto" w:fill="auto"/>
            <w:noWrap/>
            <w:vAlign w:val="center"/>
            <w:hideMark/>
          </w:tcPr>
          <w:p w14:paraId="17882479"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-12%</w:t>
            </w:r>
          </w:p>
        </w:tc>
      </w:tr>
      <w:tr w:rsidR="00AF1D31" w:rsidRPr="00694054" w14:paraId="61F8CF65" w14:textId="77777777" w:rsidTr="00AF1D31">
        <w:trPr>
          <w:trHeight w:val="20"/>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42A392E"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Прогнозная численность населения муниципального образования "город Усолье-Сибирское"</w:t>
            </w:r>
          </w:p>
        </w:tc>
        <w:tc>
          <w:tcPr>
            <w:tcW w:w="911" w:type="dxa"/>
            <w:tcBorders>
              <w:top w:val="nil"/>
              <w:left w:val="nil"/>
              <w:bottom w:val="single" w:sz="4" w:space="0" w:color="auto"/>
              <w:right w:val="single" w:sz="4" w:space="0" w:color="auto"/>
            </w:tcBorders>
            <w:shd w:val="clear" w:color="auto" w:fill="auto"/>
            <w:noWrap/>
            <w:vAlign w:val="center"/>
            <w:hideMark/>
          </w:tcPr>
          <w:p w14:paraId="42E0892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79363</w:t>
            </w:r>
          </w:p>
        </w:tc>
        <w:tc>
          <w:tcPr>
            <w:tcW w:w="912" w:type="dxa"/>
            <w:tcBorders>
              <w:top w:val="nil"/>
              <w:left w:val="nil"/>
              <w:bottom w:val="single" w:sz="4" w:space="0" w:color="auto"/>
              <w:right w:val="single" w:sz="4" w:space="0" w:color="auto"/>
            </w:tcBorders>
            <w:shd w:val="clear" w:color="auto" w:fill="auto"/>
            <w:noWrap/>
            <w:vAlign w:val="center"/>
            <w:hideMark/>
          </w:tcPr>
          <w:p w14:paraId="3AF994A6"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78569</w:t>
            </w:r>
          </w:p>
        </w:tc>
        <w:tc>
          <w:tcPr>
            <w:tcW w:w="912" w:type="dxa"/>
            <w:tcBorders>
              <w:top w:val="nil"/>
              <w:left w:val="nil"/>
              <w:bottom w:val="single" w:sz="4" w:space="0" w:color="auto"/>
              <w:right w:val="single" w:sz="4" w:space="0" w:color="auto"/>
            </w:tcBorders>
            <w:shd w:val="clear" w:color="auto" w:fill="auto"/>
            <w:noWrap/>
            <w:vAlign w:val="center"/>
            <w:hideMark/>
          </w:tcPr>
          <w:p w14:paraId="13C88018"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77989</w:t>
            </w:r>
          </w:p>
        </w:tc>
        <w:tc>
          <w:tcPr>
            <w:tcW w:w="911" w:type="dxa"/>
            <w:tcBorders>
              <w:top w:val="nil"/>
              <w:left w:val="nil"/>
              <w:bottom w:val="single" w:sz="4" w:space="0" w:color="auto"/>
              <w:right w:val="single" w:sz="4" w:space="0" w:color="auto"/>
            </w:tcBorders>
            <w:shd w:val="clear" w:color="auto" w:fill="auto"/>
            <w:noWrap/>
            <w:vAlign w:val="center"/>
            <w:hideMark/>
          </w:tcPr>
          <w:p w14:paraId="0DE6DFC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77407</w:t>
            </w:r>
          </w:p>
        </w:tc>
        <w:tc>
          <w:tcPr>
            <w:tcW w:w="912" w:type="dxa"/>
            <w:tcBorders>
              <w:top w:val="nil"/>
              <w:left w:val="nil"/>
              <w:bottom w:val="single" w:sz="4" w:space="0" w:color="auto"/>
              <w:right w:val="single" w:sz="4" w:space="0" w:color="auto"/>
            </w:tcBorders>
            <w:shd w:val="clear" w:color="auto" w:fill="auto"/>
            <w:noWrap/>
            <w:vAlign w:val="center"/>
            <w:hideMark/>
          </w:tcPr>
          <w:p w14:paraId="6D22AA14"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76846</w:t>
            </w:r>
          </w:p>
        </w:tc>
        <w:tc>
          <w:tcPr>
            <w:tcW w:w="912" w:type="dxa"/>
            <w:tcBorders>
              <w:top w:val="nil"/>
              <w:left w:val="nil"/>
              <w:bottom w:val="single" w:sz="4" w:space="0" w:color="auto"/>
              <w:right w:val="single" w:sz="4" w:space="0" w:color="auto"/>
            </w:tcBorders>
            <w:shd w:val="clear" w:color="auto" w:fill="auto"/>
            <w:noWrap/>
            <w:vAlign w:val="center"/>
            <w:hideMark/>
          </w:tcPr>
          <w:p w14:paraId="65E3BF98"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76047</w:t>
            </w:r>
          </w:p>
        </w:tc>
        <w:tc>
          <w:tcPr>
            <w:tcW w:w="912" w:type="dxa"/>
            <w:tcBorders>
              <w:top w:val="nil"/>
              <w:left w:val="nil"/>
              <w:bottom w:val="single" w:sz="4" w:space="0" w:color="auto"/>
              <w:right w:val="single" w:sz="4" w:space="0" w:color="auto"/>
            </w:tcBorders>
            <w:shd w:val="clear" w:color="auto" w:fill="auto"/>
            <w:noWrap/>
            <w:vAlign w:val="center"/>
            <w:hideMark/>
          </w:tcPr>
          <w:p w14:paraId="6D3A0DA5"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74762</w:t>
            </w:r>
          </w:p>
        </w:tc>
        <w:tc>
          <w:tcPr>
            <w:tcW w:w="911" w:type="dxa"/>
            <w:tcBorders>
              <w:top w:val="nil"/>
              <w:left w:val="nil"/>
              <w:bottom w:val="single" w:sz="4" w:space="0" w:color="auto"/>
              <w:right w:val="single" w:sz="4" w:space="0" w:color="auto"/>
            </w:tcBorders>
            <w:shd w:val="clear" w:color="auto" w:fill="auto"/>
            <w:noWrap/>
            <w:vAlign w:val="center"/>
            <w:hideMark/>
          </w:tcPr>
          <w:p w14:paraId="672A7491"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74387</w:t>
            </w:r>
          </w:p>
        </w:tc>
        <w:tc>
          <w:tcPr>
            <w:tcW w:w="912" w:type="dxa"/>
            <w:tcBorders>
              <w:top w:val="nil"/>
              <w:left w:val="nil"/>
              <w:bottom w:val="single" w:sz="4" w:space="0" w:color="auto"/>
              <w:right w:val="single" w:sz="4" w:space="0" w:color="auto"/>
            </w:tcBorders>
            <w:shd w:val="clear" w:color="auto" w:fill="auto"/>
            <w:noWrap/>
            <w:vAlign w:val="center"/>
            <w:hideMark/>
          </w:tcPr>
          <w:p w14:paraId="62C6C1CE"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73507</w:t>
            </w:r>
          </w:p>
        </w:tc>
        <w:tc>
          <w:tcPr>
            <w:tcW w:w="912" w:type="dxa"/>
            <w:tcBorders>
              <w:top w:val="nil"/>
              <w:left w:val="nil"/>
              <w:bottom w:val="single" w:sz="4" w:space="0" w:color="auto"/>
              <w:right w:val="single" w:sz="4" w:space="0" w:color="auto"/>
            </w:tcBorders>
            <w:shd w:val="clear" w:color="auto" w:fill="auto"/>
            <w:noWrap/>
            <w:vAlign w:val="center"/>
            <w:hideMark/>
          </w:tcPr>
          <w:p w14:paraId="7E05E196"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72594</w:t>
            </w:r>
          </w:p>
        </w:tc>
        <w:tc>
          <w:tcPr>
            <w:tcW w:w="912" w:type="dxa"/>
            <w:tcBorders>
              <w:top w:val="nil"/>
              <w:left w:val="nil"/>
              <w:bottom w:val="single" w:sz="4" w:space="0" w:color="auto"/>
              <w:right w:val="single" w:sz="4" w:space="0" w:color="auto"/>
            </w:tcBorders>
            <w:shd w:val="clear" w:color="auto" w:fill="auto"/>
            <w:noWrap/>
            <w:vAlign w:val="center"/>
            <w:hideMark/>
          </w:tcPr>
          <w:p w14:paraId="42AC2AF5" w14:textId="77777777" w:rsidR="00AF1D31" w:rsidRPr="00694054" w:rsidRDefault="00AF1D31" w:rsidP="00AF1D31">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71694</w:t>
            </w:r>
          </w:p>
        </w:tc>
      </w:tr>
    </w:tbl>
    <w:p w14:paraId="6FAE67E9" w14:textId="77777777" w:rsidR="00F14369" w:rsidRPr="00694054" w:rsidRDefault="00F14369" w:rsidP="00604E7D"/>
    <w:p w14:paraId="08334251" w14:textId="77777777" w:rsidR="00440A3B" w:rsidRPr="00694054" w:rsidRDefault="00440A3B" w:rsidP="00604E7D"/>
    <w:p w14:paraId="29892653" w14:textId="77777777" w:rsidR="004F168D" w:rsidRPr="00694054" w:rsidRDefault="004F168D" w:rsidP="00604E7D">
      <w:pPr>
        <w:sectPr w:rsidR="004F168D" w:rsidRPr="00694054" w:rsidSect="00AF1D31">
          <w:pgSz w:w="16838" w:h="11906" w:orient="landscape"/>
          <w:pgMar w:top="1701" w:right="567" w:bottom="567" w:left="567" w:header="709" w:footer="709" w:gutter="0"/>
          <w:cols w:space="708"/>
          <w:docGrid w:linePitch="360"/>
        </w:sectPr>
      </w:pPr>
    </w:p>
    <w:p w14:paraId="0D901479" w14:textId="77777777" w:rsidR="005D72F8" w:rsidRPr="00694054" w:rsidRDefault="005D72F8" w:rsidP="00604E7D">
      <w:pPr>
        <w:pStyle w:val="1"/>
      </w:pPr>
      <w:bookmarkStart w:id="12" w:name="_Toc236638169"/>
      <w:r w:rsidRPr="00694054">
        <w:lastRenderedPageBreak/>
        <w:t>"Функциональная структура теплоснабжения"</w:t>
      </w:r>
      <w:bookmarkEnd w:id="12"/>
    </w:p>
    <w:p w14:paraId="7B427870" w14:textId="5FD120EA" w:rsidR="005D72F8" w:rsidRPr="00694054" w:rsidRDefault="005D72F8" w:rsidP="00604E7D">
      <w:pPr>
        <w:pStyle w:val="20"/>
      </w:pPr>
      <w:bookmarkStart w:id="13" w:name="_Toc236638170"/>
      <w:r w:rsidRPr="00694054">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производственных котельных</w:t>
      </w:r>
      <w:bookmarkEnd w:id="13"/>
    </w:p>
    <w:p w14:paraId="6DEEBC28" w14:textId="0049E780" w:rsidR="00AF1D31" w:rsidRPr="00694054" w:rsidRDefault="00AF1D31" w:rsidP="00765353">
      <w:r w:rsidRPr="00694054">
        <w:t>Муниципальное образование «город Усолье-Сибирское» отнесено к ценовой зоне теплоснабжения</w:t>
      </w:r>
      <w:r w:rsidR="00F000C2" w:rsidRPr="00694054">
        <w:t xml:space="preserve"> в соответствии с Распоряжением Правительства Российской Федерации №3048-р от 20 ноября 2020 г.</w:t>
      </w:r>
    </w:p>
    <w:p w14:paraId="168267E3" w14:textId="1B0A8070" w:rsidR="00AF1D31" w:rsidRPr="00694054" w:rsidRDefault="007E3B01" w:rsidP="00765353">
      <w:r w:rsidRPr="007E3B01">
        <w:t>Статусом ЕТО на территории МО  «город Усолье-Сибирское» наделено  ООО «Байкальская энергетическая компания» (далее ООО "БЭК").</w:t>
      </w:r>
    </w:p>
    <w:p w14:paraId="37191011" w14:textId="75C46778" w:rsidR="00AF1D31" w:rsidRPr="00694054" w:rsidRDefault="00AF1D31" w:rsidP="00AF1D31">
      <w:r w:rsidRPr="00694054">
        <w:t>В зоне эксплуатационной ответственности ЕТО на территории МО «город Усолье-Сибирское» действует единственный ИТЭ – ТЭЦ-11, являющаяся филиалом ООО «</w:t>
      </w:r>
      <w:r w:rsidR="00A92B45" w:rsidRPr="00694054">
        <w:t>Байкальская энергетическая компания</w:t>
      </w:r>
      <w:r w:rsidRPr="00694054">
        <w:t xml:space="preserve">». ТЭЦ-11 функционирует в режиме комбинированной выработки электрической и тепловой энергии. </w:t>
      </w:r>
    </w:p>
    <w:p w14:paraId="578A36FD" w14:textId="77777777" w:rsidR="00AF1D31" w:rsidRPr="00694054" w:rsidRDefault="00AF1D31" w:rsidP="00AF1D31">
      <w:bookmarkStart w:id="14" w:name="_Hlk235000355"/>
      <w:r w:rsidRPr="00694054">
        <w:t>УТМ ТЭЦ-11 составляет 1056,9 Гкал/ч</w:t>
      </w:r>
      <w:bookmarkEnd w:id="14"/>
      <w:r w:rsidRPr="00694054">
        <w:t xml:space="preserve"> (до вывода из эксплуатации котлоагрегата №5 в сентябре 2018 года и турбоагрегата №7 в декабре того же года УТМ составляла 1285,0 Гкал/ч).</w:t>
      </w:r>
    </w:p>
    <w:p w14:paraId="6C6C6771" w14:textId="77777777" w:rsidR="00AF1D31" w:rsidRPr="00694054" w:rsidRDefault="00AF1D31" w:rsidP="00AF1D31">
      <w:r w:rsidRPr="00694054">
        <w:t>Тепловая энергия в горячей воде от коллектора ТЭЦ-11 подается в тепловые сети через теплораспределительные устройства (далее – ТРУ) ТРУ-1 и ТРУ-2. С ТРУ-1 подключены тепломагистрали ООО «Усольехимпром» (2×Dy700мм и 2×Dy300мм) и тепломагистраль, подающая теплоноситель на территорию города Усолье-Сибирское (2×Dy1000-800мм). С ТРУ-2 подключены магистрали для теплоснабжения Усольского района, в том числе ООО «Усольехимпром», ОАО «Усолье-Сибирский химико-фармацевтический завод» и предприятия сельхозкомплекса.</w:t>
      </w:r>
    </w:p>
    <w:p w14:paraId="15C94A99" w14:textId="77777777" w:rsidR="00AF1D31" w:rsidRPr="00694054" w:rsidRDefault="00AF1D31" w:rsidP="00AF1D31">
      <w:r w:rsidRPr="00694054">
        <w:t>Тепловые сети, обеспечивающие теплоснабжение города, проходят по Комсомольскому проспекту через весь город. Для поддержания гидравлического режима на главной магистрали города построены и эксплуатируются две насосные станции ТНС-1 и ТНС-2. После насосной станции ТНС-1 на протяжении всей трассы отходят ответвления в кварталы и микрорайоны. По улице Крупской установлены две насосные станции ТНС-5 и ТНС-3. Потребители в районе улицы К. Цеткин (планировочный район Зелёный) присоединяются к тепловым сетям через насосную станцию ТНС-4.</w:t>
      </w:r>
    </w:p>
    <w:p w14:paraId="3614B3D7" w14:textId="5C0033AF" w:rsidR="00AF1D31" w:rsidRPr="00694054" w:rsidRDefault="00AF1D31" w:rsidP="00AF1D31">
      <w:r w:rsidRPr="00694054">
        <w:t>Участок тепловых сетей ТЭЦ-11 образован 01.06.2006 после оформления аренды тепловых сетей г. Усолье-Сибирское. В собственности ООО «</w:t>
      </w:r>
      <w:r w:rsidR="00A92B45" w:rsidRPr="00694054">
        <w:t>Байкальская энергетическая компания</w:t>
      </w:r>
      <w:r w:rsidRPr="00694054">
        <w:t>» находятся 7 тепловых насосных станций, расположенных на территории г. Усолье-Сибирское и в п. Белореченский; часть нежилых помещений ТНС-5, ТНС-З г. Усолье-Сибирское, а также магистральные тепловые сети г. Усолье-Сибирское и Усольского района.</w:t>
      </w:r>
    </w:p>
    <w:p w14:paraId="4C958DA3" w14:textId="311996FB" w:rsidR="00830408" w:rsidRPr="00694054" w:rsidRDefault="00AF1D31" w:rsidP="00867179">
      <w:r w:rsidRPr="00694054">
        <w:t xml:space="preserve">В зоне </w:t>
      </w:r>
      <w:r w:rsidR="00830408" w:rsidRPr="00694054">
        <w:t>ЕТО</w:t>
      </w:r>
      <w:r w:rsidR="002C1605" w:rsidRPr="00694054">
        <w:t>, един</w:t>
      </w:r>
      <w:r w:rsidRPr="00694054">
        <w:t>ая</w:t>
      </w:r>
      <w:r w:rsidR="002C1605" w:rsidRPr="00694054">
        <w:t xml:space="preserve"> теплоснабжающ</w:t>
      </w:r>
      <w:r w:rsidRPr="00694054">
        <w:t>ая</w:t>
      </w:r>
      <w:r w:rsidR="002C1605" w:rsidRPr="00694054">
        <w:t xml:space="preserve"> организации име</w:t>
      </w:r>
      <w:r w:rsidRPr="00694054">
        <w:t>е</w:t>
      </w:r>
      <w:r w:rsidR="002C1605" w:rsidRPr="00694054">
        <w:t>т прямые договора теплоснабжения с абонентами.</w:t>
      </w:r>
    </w:p>
    <w:p w14:paraId="6E7D0731" w14:textId="082BBF55" w:rsidR="00867179" w:rsidRPr="00694054" w:rsidRDefault="00867179" w:rsidP="00867179">
      <w:r w:rsidRPr="00694054">
        <w:t>Зон</w:t>
      </w:r>
      <w:r w:rsidR="00AF1D31" w:rsidRPr="00694054">
        <w:t>а</w:t>
      </w:r>
      <w:r w:rsidRPr="00694054">
        <w:t xml:space="preserve"> действия централизованн</w:t>
      </w:r>
      <w:r w:rsidR="00AF1D31" w:rsidRPr="00694054">
        <w:t>ого</w:t>
      </w:r>
      <w:r w:rsidRPr="00694054">
        <w:t xml:space="preserve"> источник</w:t>
      </w:r>
      <w:r w:rsidR="00AF1D31" w:rsidRPr="00694054">
        <w:t>а</w:t>
      </w:r>
      <w:r w:rsidRPr="00694054">
        <w:t xml:space="preserve"> теп</w:t>
      </w:r>
      <w:r w:rsidR="00367D86" w:rsidRPr="00694054">
        <w:t>лоснабжени</w:t>
      </w:r>
      <w:r w:rsidR="00AF1D31" w:rsidRPr="00694054">
        <w:t>я МО «город Усолье-Сибирское»</w:t>
      </w:r>
      <w:r w:rsidRPr="00694054">
        <w:t xml:space="preserve"> представлен</w:t>
      </w:r>
      <w:r w:rsidR="00AF1D31" w:rsidRPr="00694054">
        <w:t>а</w:t>
      </w:r>
      <w:r w:rsidRPr="00694054">
        <w:t xml:space="preserve"> </w:t>
      </w:r>
      <w:r w:rsidR="00D746D3" w:rsidRPr="00694054">
        <w:t>в Части 4 настоящей Главы.</w:t>
      </w:r>
    </w:p>
    <w:p w14:paraId="1F0A153E" w14:textId="6B004455" w:rsidR="00867179" w:rsidRPr="00694054" w:rsidRDefault="00867179" w:rsidP="00867179">
      <w:r w:rsidRPr="00694054">
        <w:t>Зоны деятельности теплоснабжающей орга</w:t>
      </w:r>
      <w:r w:rsidR="00D746D3" w:rsidRPr="00694054">
        <w:t>низации приведены на рисунке 1.1</w:t>
      </w:r>
      <w:r w:rsidRPr="00694054">
        <w:t>.</w:t>
      </w:r>
    </w:p>
    <w:p w14:paraId="4EA98A05" w14:textId="789FDE07" w:rsidR="00867179" w:rsidRPr="00694054" w:rsidRDefault="00867179" w:rsidP="00604E7D"/>
    <w:p w14:paraId="2815B991" w14:textId="647CC65E" w:rsidR="00A30326" w:rsidRPr="00694054" w:rsidRDefault="00A30326" w:rsidP="00604E7D"/>
    <w:p w14:paraId="21D2E40F" w14:textId="3283DA1C" w:rsidR="00A30326" w:rsidRPr="00694054" w:rsidRDefault="00A30326" w:rsidP="00604E7D"/>
    <w:p w14:paraId="075322AA" w14:textId="77777777" w:rsidR="00A30326" w:rsidRPr="00694054" w:rsidRDefault="00A30326" w:rsidP="00604E7D"/>
    <w:p w14:paraId="25E0B5FB" w14:textId="77777777" w:rsidR="00867179" w:rsidRPr="00694054" w:rsidRDefault="00867179" w:rsidP="00604E7D">
      <w:pPr>
        <w:sectPr w:rsidR="00867179" w:rsidRPr="00694054">
          <w:pgSz w:w="11906" w:h="16838"/>
          <w:pgMar w:top="1134" w:right="850" w:bottom="1134" w:left="1701" w:header="708" w:footer="708" w:gutter="0"/>
          <w:cols w:space="708"/>
          <w:docGrid w:linePitch="360"/>
        </w:sectPr>
      </w:pPr>
    </w:p>
    <w:p w14:paraId="0620239A" w14:textId="34BEAFB7" w:rsidR="00867179" w:rsidRPr="00694054" w:rsidRDefault="00867179" w:rsidP="00867179">
      <w:pPr>
        <w:pStyle w:val="a8"/>
      </w:pPr>
      <w:bookmarkStart w:id="15" w:name="_Toc236638273"/>
      <w:r w:rsidRPr="00694054">
        <w:lastRenderedPageBreak/>
        <w:t xml:space="preserve">Таблица </w:t>
      </w:r>
      <w:fldSimple w:instr=" STYLEREF 1 \s ">
        <w:r w:rsidR="00784807" w:rsidRPr="00694054">
          <w:rPr>
            <w:noProof/>
          </w:rPr>
          <w:t>1</w:t>
        </w:r>
      </w:fldSimple>
      <w:r w:rsidR="00954208" w:rsidRPr="00694054">
        <w:t>.</w:t>
      </w:r>
      <w:fldSimple w:instr=" SEQ Таблица \* ARABIC \s 1 ">
        <w:r w:rsidR="00784807" w:rsidRPr="00694054">
          <w:rPr>
            <w:noProof/>
          </w:rPr>
          <w:t>1</w:t>
        </w:r>
      </w:fldSimple>
      <w:r w:rsidRPr="00694054">
        <w:t xml:space="preserve"> Сводный перечень зон деятельности (эксплуатационной ответственности) теплоснабжающих и теплосетевых организаций</w:t>
      </w:r>
      <w:r w:rsidR="001D5D13" w:rsidRPr="00694054">
        <w:t xml:space="preserve"> (с учетом актуализации </w:t>
      </w:r>
      <w:r w:rsidR="00E46EDC" w:rsidRPr="00694054">
        <w:t xml:space="preserve">перечня </w:t>
      </w:r>
      <w:r w:rsidR="001D5D13" w:rsidRPr="00694054">
        <w:t>СЦТ и ЕТО)</w:t>
      </w:r>
      <w:r w:rsidR="00B67DAA" w:rsidRPr="00694054">
        <w:t>, по состоянию на 01.01.2026</w:t>
      </w:r>
      <w:bookmarkEnd w:id="15"/>
    </w:p>
    <w:tbl>
      <w:tblPr>
        <w:tblW w:w="5000" w:type="pct"/>
        <w:jc w:val="center"/>
        <w:tblLook w:val="04A0" w:firstRow="1" w:lastRow="0" w:firstColumn="1" w:lastColumn="0" w:noHBand="0" w:noVBand="1"/>
      </w:tblPr>
      <w:tblGrid>
        <w:gridCol w:w="925"/>
        <w:gridCol w:w="824"/>
        <w:gridCol w:w="1932"/>
        <w:gridCol w:w="2006"/>
        <w:gridCol w:w="1594"/>
        <w:gridCol w:w="1594"/>
        <w:gridCol w:w="1640"/>
        <w:gridCol w:w="1594"/>
        <w:gridCol w:w="1287"/>
        <w:gridCol w:w="607"/>
        <w:gridCol w:w="1693"/>
      </w:tblGrid>
      <w:tr w:rsidR="00867179" w:rsidRPr="00694054" w14:paraId="47EF2D95" w14:textId="77777777" w:rsidTr="008A7BC0">
        <w:trPr>
          <w:trHeight w:val="20"/>
          <w:tblHeader/>
          <w:jc w:val="center"/>
        </w:trPr>
        <w:tc>
          <w:tcPr>
            <w:tcW w:w="9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D9E8D9" w14:textId="1E4EA273" w:rsidR="00867179" w:rsidRPr="00694054" w:rsidRDefault="008F73A7"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источника</w:t>
            </w:r>
          </w:p>
        </w:tc>
        <w:tc>
          <w:tcPr>
            <w:tcW w:w="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C6CE15"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34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DCE235"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 тепловой энергии</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DED849"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Адрес объекта</w:t>
            </w:r>
          </w:p>
        </w:tc>
        <w:tc>
          <w:tcPr>
            <w:tcW w:w="4651" w:type="dxa"/>
            <w:gridSpan w:val="2"/>
            <w:tcBorders>
              <w:top w:val="single" w:sz="4" w:space="0" w:color="auto"/>
              <w:left w:val="nil"/>
              <w:bottom w:val="single" w:sz="4" w:space="0" w:color="auto"/>
              <w:right w:val="single" w:sz="4" w:space="0" w:color="auto"/>
            </w:tcBorders>
            <w:shd w:val="clear" w:color="auto" w:fill="auto"/>
            <w:vAlign w:val="center"/>
            <w:hideMark/>
          </w:tcPr>
          <w:p w14:paraId="731C1181"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Источник тепловой энергии</w:t>
            </w:r>
          </w:p>
        </w:tc>
        <w:tc>
          <w:tcPr>
            <w:tcW w:w="4651" w:type="dxa"/>
            <w:gridSpan w:val="2"/>
            <w:tcBorders>
              <w:top w:val="single" w:sz="4" w:space="0" w:color="auto"/>
              <w:left w:val="nil"/>
              <w:bottom w:val="single" w:sz="4" w:space="0" w:color="auto"/>
              <w:right w:val="single" w:sz="4" w:space="0" w:color="auto"/>
            </w:tcBorders>
            <w:shd w:val="clear" w:color="auto" w:fill="auto"/>
            <w:vAlign w:val="center"/>
            <w:hideMark/>
          </w:tcPr>
          <w:p w14:paraId="16D8696B"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Тепловые сети</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50E28D"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Осуществление регулируемой деятельности</w:t>
            </w:r>
          </w:p>
        </w:tc>
        <w:tc>
          <w:tcPr>
            <w:tcW w:w="7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0FE2EF"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ЕТО</w:t>
            </w:r>
          </w:p>
        </w:tc>
        <w:tc>
          <w:tcPr>
            <w:tcW w:w="26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81CF02"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ЕТО</w:t>
            </w:r>
          </w:p>
        </w:tc>
      </w:tr>
      <w:tr w:rsidR="00867179" w:rsidRPr="00694054" w14:paraId="78886E17" w14:textId="77777777" w:rsidTr="008A7BC0">
        <w:trPr>
          <w:trHeight w:val="20"/>
          <w:tblHeader/>
          <w:jc w:val="center"/>
        </w:trPr>
        <w:tc>
          <w:tcPr>
            <w:tcW w:w="924" w:type="dxa"/>
            <w:vMerge/>
            <w:tcBorders>
              <w:top w:val="single" w:sz="4" w:space="0" w:color="auto"/>
              <w:left w:val="single" w:sz="4" w:space="0" w:color="auto"/>
              <w:bottom w:val="single" w:sz="4" w:space="0" w:color="auto"/>
              <w:right w:val="single" w:sz="4" w:space="0" w:color="auto"/>
            </w:tcBorders>
            <w:vAlign w:val="center"/>
            <w:hideMark/>
          </w:tcPr>
          <w:p w14:paraId="3DB48D43" w14:textId="77777777" w:rsidR="00867179" w:rsidRPr="00694054" w:rsidRDefault="00867179" w:rsidP="00867179">
            <w:pPr>
              <w:ind w:firstLine="0"/>
              <w:jc w:val="left"/>
              <w:rPr>
                <w:rFonts w:eastAsia="Times New Roman" w:cs="Times New Roman"/>
                <w:color w:val="000000"/>
                <w:sz w:val="16"/>
                <w:szCs w:val="16"/>
                <w:lang w:eastAsia="ru-RU"/>
              </w:rPr>
            </w:pPr>
          </w:p>
        </w:tc>
        <w:tc>
          <w:tcPr>
            <w:tcW w:w="890" w:type="dxa"/>
            <w:vMerge/>
            <w:tcBorders>
              <w:top w:val="single" w:sz="4" w:space="0" w:color="auto"/>
              <w:left w:val="single" w:sz="4" w:space="0" w:color="auto"/>
              <w:bottom w:val="single" w:sz="4" w:space="0" w:color="auto"/>
              <w:right w:val="single" w:sz="4" w:space="0" w:color="auto"/>
            </w:tcBorders>
            <w:vAlign w:val="center"/>
            <w:hideMark/>
          </w:tcPr>
          <w:p w14:paraId="529C1EE7" w14:textId="77777777" w:rsidR="00867179" w:rsidRPr="00694054" w:rsidRDefault="00867179" w:rsidP="00867179">
            <w:pPr>
              <w:ind w:firstLine="0"/>
              <w:jc w:val="left"/>
              <w:rPr>
                <w:rFonts w:eastAsia="Times New Roman" w:cs="Times New Roman"/>
                <w:color w:val="000000"/>
                <w:sz w:val="16"/>
                <w:szCs w:val="16"/>
                <w:lang w:eastAsia="ru-RU"/>
              </w:rPr>
            </w:pPr>
          </w:p>
        </w:tc>
        <w:tc>
          <w:tcPr>
            <w:tcW w:w="3499" w:type="dxa"/>
            <w:vMerge/>
            <w:tcBorders>
              <w:top w:val="single" w:sz="4" w:space="0" w:color="auto"/>
              <w:left w:val="single" w:sz="4" w:space="0" w:color="auto"/>
              <w:bottom w:val="single" w:sz="4" w:space="0" w:color="auto"/>
              <w:right w:val="single" w:sz="4" w:space="0" w:color="auto"/>
            </w:tcBorders>
            <w:vAlign w:val="center"/>
            <w:hideMark/>
          </w:tcPr>
          <w:p w14:paraId="4A5A5C68" w14:textId="77777777" w:rsidR="00867179" w:rsidRPr="00694054" w:rsidRDefault="00867179" w:rsidP="00867179">
            <w:pPr>
              <w:ind w:firstLine="0"/>
              <w:jc w:val="left"/>
              <w:rPr>
                <w:rFonts w:eastAsia="Times New Roman" w:cs="Times New Roman"/>
                <w:color w:val="000000"/>
                <w:sz w:val="16"/>
                <w:szCs w:val="16"/>
                <w:lang w:eastAsia="ru-RU"/>
              </w:rPr>
            </w:pPr>
          </w:p>
        </w:tc>
        <w:tc>
          <w:tcPr>
            <w:tcW w:w="3375" w:type="dxa"/>
            <w:vMerge/>
            <w:tcBorders>
              <w:top w:val="single" w:sz="4" w:space="0" w:color="auto"/>
              <w:left w:val="single" w:sz="4" w:space="0" w:color="auto"/>
              <w:bottom w:val="single" w:sz="4" w:space="0" w:color="auto"/>
              <w:right w:val="single" w:sz="4" w:space="0" w:color="auto"/>
            </w:tcBorders>
            <w:vAlign w:val="center"/>
            <w:hideMark/>
          </w:tcPr>
          <w:p w14:paraId="0797EF7B" w14:textId="77777777" w:rsidR="00867179" w:rsidRPr="00694054" w:rsidRDefault="00867179" w:rsidP="00867179">
            <w:pPr>
              <w:ind w:firstLine="0"/>
              <w:jc w:val="left"/>
              <w:rPr>
                <w:rFonts w:eastAsia="Times New Roman" w:cs="Times New Roman"/>
                <w:color w:val="000000"/>
                <w:sz w:val="16"/>
                <w:szCs w:val="16"/>
                <w:lang w:eastAsia="ru-RU"/>
              </w:rPr>
            </w:pPr>
          </w:p>
        </w:tc>
        <w:tc>
          <w:tcPr>
            <w:tcW w:w="2325" w:type="dxa"/>
            <w:tcBorders>
              <w:top w:val="nil"/>
              <w:left w:val="nil"/>
              <w:bottom w:val="single" w:sz="4" w:space="0" w:color="auto"/>
              <w:right w:val="single" w:sz="4" w:space="0" w:color="auto"/>
            </w:tcBorders>
            <w:shd w:val="clear" w:color="auto" w:fill="auto"/>
            <w:vAlign w:val="center"/>
            <w:hideMark/>
          </w:tcPr>
          <w:p w14:paraId="6ACAF229"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собственник</w:t>
            </w:r>
          </w:p>
        </w:tc>
        <w:tc>
          <w:tcPr>
            <w:tcW w:w="2326" w:type="dxa"/>
            <w:tcBorders>
              <w:top w:val="nil"/>
              <w:left w:val="nil"/>
              <w:bottom w:val="single" w:sz="4" w:space="0" w:color="auto"/>
              <w:right w:val="single" w:sz="4" w:space="0" w:color="auto"/>
            </w:tcBorders>
            <w:shd w:val="clear" w:color="auto" w:fill="auto"/>
            <w:vAlign w:val="center"/>
            <w:hideMark/>
          </w:tcPr>
          <w:p w14:paraId="06B8FCBE"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техническое обслуживание</w:t>
            </w:r>
          </w:p>
        </w:tc>
        <w:tc>
          <w:tcPr>
            <w:tcW w:w="2325" w:type="dxa"/>
            <w:tcBorders>
              <w:top w:val="nil"/>
              <w:left w:val="nil"/>
              <w:bottom w:val="single" w:sz="4" w:space="0" w:color="auto"/>
              <w:right w:val="single" w:sz="4" w:space="0" w:color="auto"/>
            </w:tcBorders>
            <w:shd w:val="clear" w:color="auto" w:fill="auto"/>
            <w:vAlign w:val="center"/>
            <w:hideMark/>
          </w:tcPr>
          <w:p w14:paraId="01C4C398"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собственник</w:t>
            </w:r>
          </w:p>
        </w:tc>
        <w:tc>
          <w:tcPr>
            <w:tcW w:w="2326" w:type="dxa"/>
            <w:tcBorders>
              <w:top w:val="nil"/>
              <w:left w:val="nil"/>
              <w:bottom w:val="single" w:sz="4" w:space="0" w:color="auto"/>
              <w:right w:val="single" w:sz="4" w:space="0" w:color="auto"/>
            </w:tcBorders>
            <w:shd w:val="clear" w:color="auto" w:fill="auto"/>
            <w:vAlign w:val="center"/>
            <w:hideMark/>
          </w:tcPr>
          <w:p w14:paraId="74904507" w14:textId="77777777" w:rsidR="00867179" w:rsidRPr="00694054" w:rsidRDefault="00867179" w:rsidP="0086717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техническое обслуживание</w:t>
            </w:r>
          </w:p>
        </w:tc>
        <w:tc>
          <w:tcPr>
            <w:tcW w:w="1287" w:type="dxa"/>
            <w:vMerge/>
            <w:tcBorders>
              <w:top w:val="single" w:sz="4" w:space="0" w:color="auto"/>
              <w:left w:val="single" w:sz="4" w:space="0" w:color="auto"/>
              <w:bottom w:val="single" w:sz="4" w:space="0" w:color="auto"/>
              <w:right w:val="single" w:sz="4" w:space="0" w:color="auto"/>
            </w:tcBorders>
            <w:vAlign w:val="center"/>
            <w:hideMark/>
          </w:tcPr>
          <w:p w14:paraId="5DB52131" w14:textId="77777777" w:rsidR="00867179" w:rsidRPr="00694054" w:rsidRDefault="00867179" w:rsidP="00867179">
            <w:pPr>
              <w:ind w:firstLine="0"/>
              <w:jc w:val="left"/>
              <w:rPr>
                <w:rFonts w:eastAsia="Times New Roman" w:cs="Times New Roman"/>
                <w:color w:val="000000"/>
                <w:sz w:val="16"/>
                <w:szCs w:val="16"/>
                <w:lang w:eastAsia="ru-RU"/>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08C74B1E" w14:textId="77777777" w:rsidR="00867179" w:rsidRPr="00694054" w:rsidRDefault="00867179" w:rsidP="00867179">
            <w:pPr>
              <w:ind w:firstLine="0"/>
              <w:jc w:val="left"/>
              <w:rPr>
                <w:rFonts w:eastAsia="Times New Roman" w:cs="Times New Roman"/>
                <w:color w:val="000000"/>
                <w:sz w:val="16"/>
                <w:szCs w:val="16"/>
                <w:lang w:eastAsia="ru-RU"/>
              </w:rPr>
            </w:pPr>
          </w:p>
        </w:tc>
        <w:tc>
          <w:tcPr>
            <w:tcW w:w="2641" w:type="dxa"/>
            <w:vMerge/>
            <w:tcBorders>
              <w:top w:val="single" w:sz="4" w:space="0" w:color="auto"/>
              <w:left w:val="single" w:sz="4" w:space="0" w:color="auto"/>
              <w:bottom w:val="single" w:sz="4" w:space="0" w:color="auto"/>
              <w:right w:val="single" w:sz="4" w:space="0" w:color="auto"/>
            </w:tcBorders>
            <w:vAlign w:val="center"/>
            <w:hideMark/>
          </w:tcPr>
          <w:p w14:paraId="60996A1B" w14:textId="77777777" w:rsidR="00867179" w:rsidRPr="00694054" w:rsidRDefault="00867179" w:rsidP="00867179">
            <w:pPr>
              <w:ind w:firstLine="0"/>
              <w:jc w:val="left"/>
              <w:rPr>
                <w:rFonts w:eastAsia="Times New Roman" w:cs="Times New Roman"/>
                <w:color w:val="000000"/>
                <w:sz w:val="16"/>
                <w:szCs w:val="16"/>
                <w:lang w:eastAsia="ru-RU"/>
              </w:rPr>
            </w:pPr>
          </w:p>
        </w:tc>
      </w:tr>
      <w:tr w:rsidR="00D57266" w:rsidRPr="00694054" w14:paraId="129CEE7F" w14:textId="77777777" w:rsidTr="008A7BC0">
        <w:trPr>
          <w:trHeight w:val="20"/>
          <w:jc w:val="center"/>
        </w:trPr>
        <w:tc>
          <w:tcPr>
            <w:tcW w:w="924" w:type="dxa"/>
            <w:tcBorders>
              <w:top w:val="nil"/>
              <w:left w:val="single" w:sz="4" w:space="0" w:color="auto"/>
              <w:bottom w:val="single" w:sz="4" w:space="0" w:color="auto"/>
              <w:right w:val="single" w:sz="4" w:space="0" w:color="auto"/>
            </w:tcBorders>
            <w:shd w:val="clear" w:color="auto" w:fill="auto"/>
            <w:vAlign w:val="center"/>
            <w:hideMark/>
          </w:tcPr>
          <w:p w14:paraId="503B8B8D" w14:textId="72D82A45"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890" w:type="dxa"/>
            <w:tcBorders>
              <w:top w:val="nil"/>
              <w:left w:val="nil"/>
              <w:bottom w:val="single" w:sz="4" w:space="0" w:color="auto"/>
              <w:right w:val="single" w:sz="4" w:space="0" w:color="auto"/>
            </w:tcBorders>
            <w:shd w:val="clear" w:color="auto" w:fill="auto"/>
            <w:vAlign w:val="center"/>
            <w:hideMark/>
          </w:tcPr>
          <w:p w14:paraId="176592B7" w14:textId="7F42BFBF"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499" w:type="dxa"/>
            <w:tcBorders>
              <w:top w:val="nil"/>
              <w:left w:val="nil"/>
              <w:bottom w:val="single" w:sz="4" w:space="0" w:color="auto"/>
              <w:right w:val="single" w:sz="4" w:space="0" w:color="auto"/>
            </w:tcBorders>
            <w:shd w:val="clear" w:color="auto" w:fill="auto"/>
            <w:vAlign w:val="center"/>
            <w:hideMark/>
          </w:tcPr>
          <w:p w14:paraId="2EBA3EF0" w14:textId="4934CCA1" w:rsidR="00D57266" w:rsidRPr="00694054" w:rsidRDefault="00D57266" w:rsidP="00D57266">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3375" w:type="dxa"/>
            <w:tcBorders>
              <w:top w:val="nil"/>
              <w:left w:val="nil"/>
              <w:bottom w:val="single" w:sz="4" w:space="0" w:color="auto"/>
              <w:right w:val="single" w:sz="4" w:space="0" w:color="auto"/>
            </w:tcBorders>
            <w:shd w:val="clear" w:color="auto" w:fill="auto"/>
            <w:vAlign w:val="center"/>
            <w:hideMark/>
          </w:tcPr>
          <w:p w14:paraId="3A0D4977" w14:textId="2175EA6D"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Иркутская область, г. Усолье-Сибирское, ул. Индустриальная, д. 32а</w:t>
            </w:r>
          </w:p>
        </w:tc>
        <w:tc>
          <w:tcPr>
            <w:tcW w:w="2325" w:type="dxa"/>
            <w:tcBorders>
              <w:top w:val="nil"/>
              <w:left w:val="nil"/>
              <w:bottom w:val="single" w:sz="4" w:space="0" w:color="auto"/>
              <w:right w:val="single" w:sz="4" w:space="0" w:color="auto"/>
            </w:tcBorders>
            <w:shd w:val="clear" w:color="auto" w:fill="auto"/>
            <w:vAlign w:val="center"/>
            <w:hideMark/>
          </w:tcPr>
          <w:p w14:paraId="2AC830A0" w14:textId="0573F3C2"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ООО "Байкальская энергетическая компания"</w:t>
            </w:r>
          </w:p>
        </w:tc>
        <w:tc>
          <w:tcPr>
            <w:tcW w:w="2326" w:type="dxa"/>
            <w:tcBorders>
              <w:top w:val="nil"/>
              <w:left w:val="nil"/>
              <w:bottom w:val="single" w:sz="4" w:space="0" w:color="auto"/>
              <w:right w:val="single" w:sz="4" w:space="0" w:color="auto"/>
            </w:tcBorders>
            <w:shd w:val="clear" w:color="auto" w:fill="auto"/>
            <w:vAlign w:val="center"/>
            <w:hideMark/>
          </w:tcPr>
          <w:p w14:paraId="5CFE2E29" w14:textId="146FBFAB"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ООО "Байкальская энергетическая компания"</w:t>
            </w:r>
          </w:p>
        </w:tc>
        <w:tc>
          <w:tcPr>
            <w:tcW w:w="2325" w:type="dxa"/>
            <w:tcBorders>
              <w:top w:val="nil"/>
              <w:left w:val="nil"/>
              <w:bottom w:val="single" w:sz="4" w:space="0" w:color="auto"/>
              <w:right w:val="single" w:sz="4" w:space="0" w:color="auto"/>
            </w:tcBorders>
            <w:shd w:val="clear" w:color="auto" w:fill="auto"/>
            <w:vAlign w:val="center"/>
            <w:hideMark/>
          </w:tcPr>
          <w:p w14:paraId="1E3DB20A" w14:textId="04A592A0"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Муниципальное образование "город Усолье-Сибирское"</w:t>
            </w:r>
          </w:p>
        </w:tc>
        <w:tc>
          <w:tcPr>
            <w:tcW w:w="2326" w:type="dxa"/>
            <w:tcBorders>
              <w:top w:val="nil"/>
              <w:left w:val="nil"/>
              <w:bottom w:val="single" w:sz="4" w:space="0" w:color="auto"/>
              <w:right w:val="single" w:sz="4" w:space="0" w:color="auto"/>
            </w:tcBorders>
            <w:shd w:val="clear" w:color="auto" w:fill="auto"/>
            <w:vAlign w:val="center"/>
            <w:hideMark/>
          </w:tcPr>
          <w:p w14:paraId="3FE3E6A0" w14:textId="57878E31"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ООО "Байкальская энергетическая компания"</w:t>
            </w:r>
          </w:p>
        </w:tc>
        <w:tc>
          <w:tcPr>
            <w:tcW w:w="1287" w:type="dxa"/>
            <w:tcBorders>
              <w:top w:val="nil"/>
              <w:left w:val="nil"/>
              <w:bottom w:val="single" w:sz="4" w:space="0" w:color="auto"/>
              <w:right w:val="single" w:sz="4" w:space="0" w:color="auto"/>
            </w:tcBorders>
            <w:shd w:val="clear" w:color="auto" w:fill="auto"/>
            <w:vAlign w:val="center"/>
            <w:hideMark/>
          </w:tcPr>
          <w:p w14:paraId="25135C6C" w14:textId="77777777"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w:t>
            </w:r>
          </w:p>
        </w:tc>
        <w:tc>
          <w:tcPr>
            <w:tcW w:w="780" w:type="dxa"/>
            <w:tcBorders>
              <w:top w:val="nil"/>
              <w:left w:val="nil"/>
              <w:bottom w:val="single" w:sz="4" w:space="0" w:color="auto"/>
              <w:right w:val="single" w:sz="4" w:space="0" w:color="auto"/>
            </w:tcBorders>
            <w:shd w:val="clear" w:color="auto" w:fill="auto"/>
            <w:vAlign w:val="center"/>
            <w:hideMark/>
          </w:tcPr>
          <w:p w14:paraId="72CD5BF8" w14:textId="77777777"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2641" w:type="dxa"/>
            <w:tcBorders>
              <w:top w:val="nil"/>
              <w:left w:val="nil"/>
              <w:bottom w:val="single" w:sz="4" w:space="0" w:color="auto"/>
              <w:right w:val="single" w:sz="4" w:space="0" w:color="auto"/>
            </w:tcBorders>
            <w:shd w:val="clear" w:color="auto" w:fill="auto"/>
            <w:vAlign w:val="center"/>
            <w:hideMark/>
          </w:tcPr>
          <w:p w14:paraId="4B4E36E6" w14:textId="362BAC72" w:rsidR="00D57266" w:rsidRPr="00694054" w:rsidRDefault="00D57266" w:rsidP="00D5726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ООО «</w:t>
            </w:r>
            <w:r w:rsidR="00A92B45" w:rsidRPr="00694054">
              <w:rPr>
                <w:rFonts w:eastAsia="Times New Roman" w:cs="Times New Roman"/>
                <w:color w:val="000000"/>
                <w:sz w:val="16"/>
                <w:szCs w:val="16"/>
                <w:lang w:eastAsia="ru-RU"/>
              </w:rPr>
              <w:t>Байкальская энергетическая компания</w:t>
            </w:r>
            <w:r w:rsidRPr="00694054">
              <w:rPr>
                <w:rFonts w:eastAsia="Times New Roman" w:cs="Times New Roman"/>
                <w:color w:val="000000"/>
                <w:sz w:val="16"/>
                <w:szCs w:val="16"/>
                <w:lang w:eastAsia="ru-RU"/>
              </w:rPr>
              <w:t>»</w:t>
            </w:r>
          </w:p>
        </w:tc>
      </w:tr>
    </w:tbl>
    <w:p w14:paraId="7828471A" w14:textId="77777777" w:rsidR="00867179" w:rsidRPr="00694054" w:rsidRDefault="00867179" w:rsidP="00604E7D"/>
    <w:p w14:paraId="113C4175" w14:textId="30D12A5E" w:rsidR="00052986" w:rsidRPr="00694054" w:rsidRDefault="00052986" w:rsidP="00604E7D">
      <w:r w:rsidRPr="00694054">
        <w:t>Зона действия ТЭЦ-11 распространяется на весь город Усолье-Сибирское.</w:t>
      </w:r>
    </w:p>
    <w:p w14:paraId="74D74B61" w14:textId="4F0BA2B5" w:rsidR="00052986" w:rsidRPr="00694054" w:rsidRDefault="00052986" w:rsidP="00604E7D"/>
    <w:p w14:paraId="0C6DD924" w14:textId="6D2FF651" w:rsidR="00B45499" w:rsidRPr="00694054" w:rsidRDefault="00B45499" w:rsidP="00604E7D"/>
    <w:p w14:paraId="0416E824" w14:textId="77777777" w:rsidR="00B45499" w:rsidRPr="00694054" w:rsidRDefault="00B45499" w:rsidP="00B45499">
      <w:pPr>
        <w:ind w:firstLine="0"/>
        <w:jc w:val="center"/>
        <w:sectPr w:rsidR="00B45499" w:rsidRPr="00694054" w:rsidSect="00A30326">
          <w:pgSz w:w="16840" w:h="11907" w:orient="landscape" w:code="9"/>
          <w:pgMar w:top="1701" w:right="567" w:bottom="567" w:left="567" w:header="709" w:footer="709" w:gutter="0"/>
          <w:cols w:space="708"/>
          <w:docGrid w:linePitch="360"/>
        </w:sectPr>
      </w:pPr>
    </w:p>
    <w:p w14:paraId="64098320" w14:textId="1AA9EDDD" w:rsidR="00B45499" w:rsidRPr="00694054" w:rsidRDefault="00B45499" w:rsidP="00B45499">
      <w:pPr>
        <w:ind w:firstLine="0"/>
        <w:jc w:val="center"/>
      </w:pPr>
      <w:r w:rsidRPr="00694054">
        <w:rPr>
          <w:noProof/>
          <w:lang w:eastAsia="ru-RU"/>
        </w:rPr>
        <w:lastRenderedPageBreak/>
        <w:drawing>
          <wp:inline distT="0" distB="0" distL="0" distR="0" wp14:anchorId="46439FE5" wp14:editId="5E7D1A16">
            <wp:extent cx="12911359" cy="9132124"/>
            <wp:effectExtent l="0" t="0" r="508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2953291" cy="9161782"/>
                    </a:xfrm>
                    <a:prstGeom prst="rect">
                      <a:avLst/>
                    </a:prstGeom>
                  </pic:spPr>
                </pic:pic>
              </a:graphicData>
            </a:graphic>
          </wp:inline>
        </w:drawing>
      </w:r>
    </w:p>
    <w:p w14:paraId="5EB918BB" w14:textId="16B1D071" w:rsidR="00B45499" w:rsidRPr="00694054" w:rsidRDefault="00B45499" w:rsidP="00B45499">
      <w:pPr>
        <w:keepNext/>
        <w:keepLines/>
        <w:spacing w:before="120"/>
        <w:ind w:firstLine="0"/>
        <w:jc w:val="center"/>
        <w:rPr>
          <w:b/>
          <w:bCs/>
          <w:sz w:val="20"/>
          <w:szCs w:val="20"/>
        </w:rPr>
      </w:pPr>
      <w:bookmarkStart w:id="16" w:name="_Toc236638361"/>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 xml:space="preserve"> Зона эксплуатационной ответственности</w:t>
      </w:r>
      <w:bookmarkEnd w:id="16"/>
    </w:p>
    <w:p w14:paraId="6CD55C0C" w14:textId="77777777" w:rsidR="00B45499" w:rsidRPr="00694054" w:rsidRDefault="00B45499" w:rsidP="00B45499">
      <w:pPr>
        <w:ind w:firstLine="0"/>
        <w:jc w:val="center"/>
      </w:pPr>
    </w:p>
    <w:p w14:paraId="31D42066" w14:textId="202DFBAF" w:rsidR="00B45499" w:rsidRPr="00694054" w:rsidRDefault="00B45499" w:rsidP="00B45499">
      <w:pPr>
        <w:keepNext/>
        <w:keepLines/>
        <w:spacing w:before="120"/>
        <w:ind w:firstLine="0"/>
        <w:jc w:val="center"/>
        <w:rPr>
          <w:b/>
          <w:bCs/>
          <w:sz w:val="20"/>
          <w:szCs w:val="20"/>
        </w:rPr>
      </w:pPr>
      <w:r w:rsidRPr="00694054">
        <w:rPr>
          <w:noProof/>
          <w:lang w:eastAsia="ru-RU"/>
        </w:rPr>
        <w:lastRenderedPageBreak/>
        <w:drawing>
          <wp:inline distT="0" distB="0" distL="0" distR="0" wp14:anchorId="1F1D3CF2" wp14:editId="3FB7D79F">
            <wp:extent cx="12801600" cy="9039225"/>
            <wp:effectExtent l="0" t="0" r="0"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801600" cy="9039225"/>
                    </a:xfrm>
                    <a:prstGeom prst="rect">
                      <a:avLst/>
                    </a:prstGeom>
                  </pic:spPr>
                </pic:pic>
              </a:graphicData>
            </a:graphic>
          </wp:inline>
        </w:drawing>
      </w:r>
    </w:p>
    <w:p w14:paraId="3B44CC83" w14:textId="47701909" w:rsidR="00B45499" w:rsidRPr="00694054" w:rsidRDefault="00B45499" w:rsidP="00B45499">
      <w:pPr>
        <w:keepNext/>
        <w:keepLines/>
        <w:spacing w:before="120"/>
        <w:ind w:firstLine="0"/>
        <w:jc w:val="center"/>
        <w:rPr>
          <w:b/>
          <w:bCs/>
          <w:sz w:val="20"/>
          <w:szCs w:val="20"/>
        </w:rPr>
      </w:pPr>
      <w:bookmarkStart w:id="17" w:name="_Toc236638362"/>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w:t>
      </w:r>
      <w:r w:rsidRPr="00694054">
        <w:rPr>
          <w:b/>
          <w:bCs/>
          <w:sz w:val="20"/>
          <w:szCs w:val="20"/>
        </w:rPr>
        <w:fldChar w:fldCharType="end"/>
      </w:r>
      <w:r w:rsidRPr="00694054">
        <w:rPr>
          <w:b/>
          <w:bCs/>
          <w:sz w:val="20"/>
          <w:szCs w:val="20"/>
        </w:rPr>
        <w:t xml:space="preserve"> Зона действия ЕТО</w:t>
      </w:r>
      <w:bookmarkEnd w:id="17"/>
    </w:p>
    <w:p w14:paraId="5FA156F7" w14:textId="77777777" w:rsidR="00B45499" w:rsidRPr="00694054" w:rsidRDefault="00B45499" w:rsidP="00604E7D"/>
    <w:p w14:paraId="2D6A998F" w14:textId="77777777" w:rsidR="00052986" w:rsidRPr="00694054" w:rsidRDefault="00052986" w:rsidP="00604E7D"/>
    <w:p w14:paraId="525321ED" w14:textId="0273BEC7" w:rsidR="00052986" w:rsidRPr="00694054" w:rsidRDefault="00052986" w:rsidP="00604E7D">
      <w:pPr>
        <w:sectPr w:rsidR="00052986" w:rsidRPr="00694054" w:rsidSect="00B45499">
          <w:pgSz w:w="23808" w:h="16840" w:orient="landscape" w:code="8"/>
          <w:pgMar w:top="567" w:right="567" w:bottom="567" w:left="1701" w:header="709" w:footer="709" w:gutter="0"/>
          <w:cols w:space="708"/>
          <w:docGrid w:linePitch="360"/>
        </w:sectPr>
      </w:pPr>
    </w:p>
    <w:p w14:paraId="0C7B40C9" w14:textId="2BD0C39A" w:rsidR="009259B3" w:rsidRPr="00694054" w:rsidRDefault="009259B3" w:rsidP="009259B3">
      <w:pPr>
        <w:pStyle w:val="a8"/>
      </w:pPr>
      <w:bookmarkStart w:id="18" w:name="_Toc236638274"/>
      <w:r w:rsidRPr="00694054">
        <w:lastRenderedPageBreak/>
        <w:t xml:space="preserve">Таблица </w:t>
      </w:r>
      <w:fldSimple w:instr=" STYLEREF 1 \s ">
        <w:r w:rsidR="00784807" w:rsidRPr="00694054">
          <w:rPr>
            <w:noProof/>
          </w:rPr>
          <w:t>1</w:t>
        </w:r>
      </w:fldSimple>
      <w:r w:rsidR="00954208" w:rsidRPr="00694054">
        <w:t>.</w:t>
      </w:r>
      <w:fldSimple w:instr=" SEQ Таблица \* ARABIC \s 1 ">
        <w:r w:rsidR="00784807" w:rsidRPr="00694054">
          <w:rPr>
            <w:noProof/>
          </w:rPr>
          <w:t>2</w:t>
        </w:r>
      </w:fldSimple>
      <w:r w:rsidRPr="00694054">
        <w:t xml:space="preserve"> Реестр единых теплоснабжающих организаций на территории </w:t>
      </w:r>
      <w:r w:rsidR="00A30326" w:rsidRPr="00694054">
        <w:t>МО «город Усолье-Сибирское»</w:t>
      </w:r>
      <w:r w:rsidR="00AF62AE" w:rsidRPr="00694054">
        <w:t xml:space="preserve"> </w:t>
      </w:r>
      <w:r w:rsidR="00E46EDC" w:rsidRPr="00694054">
        <w:t>(с учетом актуализации перечня</w:t>
      </w:r>
      <w:r w:rsidR="001D5D13" w:rsidRPr="00694054">
        <w:t xml:space="preserve"> СЦТ и ЕТО)</w:t>
      </w:r>
      <w:r w:rsidR="00B67DAA" w:rsidRPr="00694054">
        <w:t>, по состоянию на 01.01.2026</w:t>
      </w:r>
      <w:bookmarkEnd w:id="18"/>
    </w:p>
    <w:tbl>
      <w:tblPr>
        <w:tblW w:w="0" w:type="auto"/>
        <w:jc w:val="center"/>
        <w:tblLayout w:type="fixed"/>
        <w:tblLook w:val="04A0" w:firstRow="1" w:lastRow="0" w:firstColumn="1" w:lastColumn="0" w:noHBand="0" w:noVBand="1"/>
      </w:tblPr>
      <w:tblGrid>
        <w:gridCol w:w="1339"/>
        <w:gridCol w:w="2063"/>
        <w:gridCol w:w="1890"/>
        <w:gridCol w:w="1880"/>
        <w:gridCol w:w="1789"/>
        <w:gridCol w:w="1128"/>
        <w:gridCol w:w="1636"/>
        <w:gridCol w:w="3971"/>
      </w:tblGrid>
      <w:tr w:rsidR="001D5D13" w:rsidRPr="00694054" w14:paraId="36567DE1" w14:textId="77777777" w:rsidTr="00A30326">
        <w:trPr>
          <w:trHeight w:val="20"/>
          <w:tblHeader/>
          <w:jc w:val="center"/>
        </w:trPr>
        <w:tc>
          <w:tcPr>
            <w:tcW w:w="13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C26FB"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 теплоснабжения (СЦТ)</w:t>
            </w:r>
          </w:p>
        </w:tc>
        <w:tc>
          <w:tcPr>
            <w:tcW w:w="2063" w:type="dxa"/>
            <w:tcBorders>
              <w:top w:val="single" w:sz="4" w:space="0" w:color="auto"/>
              <w:left w:val="nil"/>
              <w:bottom w:val="single" w:sz="4" w:space="0" w:color="auto"/>
              <w:right w:val="single" w:sz="4" w:space="0" w:color="auto"/>
            </w:tcBorders>
            <w:shd w:val="clear" w:color="auto" w:fill="auto"/>
            <w:vAlign w:val="center"/>
            <w:hideMark/>
          </w:tcPr>
          <w:p w14:paraId="2A40477F" w14:textId="406A8FD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источников тепловой энергии</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7F03A495"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Теплоснабжающие (теплосетевые) организации в границах системы теплоснабжения</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49CDD2FA"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Объекты систем теплоснабжения в обслуживании теплоснабжающей (теплосетевой) организации</w:t>
            </w:r>
          </w:p>
        </w:tc>
        <w:tc>
          <w:tcPr>
            <w:tcW w:w="1789" w:type="dxa"/>
            <w:tcBorders>
              <w:top w:val="single" w:sz="4" w:space="0" w:color="auto"/>
              <w:left w:val="nil"/>
              <w:bottom w:val="single" w:sz="4" w:space="0" w:color="auto"/>
              <w:right w:val="single" w:sz="4" w:space="0" w:color="auto"/>
            </w:tcBorders>
            <w:shd w:val="clear" w:color="auto" w:fill="auto"/>
            <w:vAlign w:val="center"/>
            <w:hideMark/>
          </w:tcPr>
          <w:p w14:paraId="78239B8E"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Вид имущественного права</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14:paraId="09139585"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зоны деятельности (код ЕТО)</w:t>
            </w:r>
          </w:p>
        </w:tc>
        <w:tc>
          <w:tcPr>
            <w:tcW w:w="1636" w:type="dxa"/>
            <w:tcBorders>
              <w:top w:val="single" w:sz="4" w:space="0" w:color="auto"/>
              <w:left w:val="nil"/>
              <w:bottom w:val="single" w:sz="4" w:space="0" w:color="auto"/>
              <w:right w:val="single" w:sz="4" w:space="0" w:color="auto"/>
            </w:tcBorders>
            <w:shd w:val="clear" w:color="auto" w:fill="auto"/>
            <w:vAlign w:val="center"/>
            <w:hideMark/>
          </w:tcPr>
          <w:p w14:paraId="4F5BB767"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Утвержденная ЕТО</w:t>
            </w:r>
          </w:p>
        </w:tc>
        <w:tc>
          <w:tcPr>
            <w:tcW w:w="3971" w:type="dxa"/>
            <w:tcBorders>
              <w:top w:val="single" w:sz="4" w:space="0" w:color="auto"/>
              <w:left w:val="nil"/>
              <w:bottom w:val="single" w:sz="4" w:space="0" w:color="auto"/>
              <w:right w:val="single" w:sz="4" w:space="0" w:color="auto"/>
            </w:tcBorders>
            <w:shd w:val="clear" w:color="auto" w:fill="auto"/>
            <w:vAlign w:val="center"/>
            <w:hideMark/>
          </w:tcPr>
          <w:p w14:paraId="0C97CB14"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Основания для присвоения статуса ЕТО</w:t>
            </w:r>
          </w:p>
        </w:tc>
      </w:tr>
      <w:tr w:rsidR="001D5D13" w:rsidRPr="00694054" w14:paraId="4A0A2E7D" w14:textId="77777777" w:rsidTr="00A30326">
        <w:trPr>
          <w:trHeight w:val="20"/>
          <w:jc w:val="center"/>
        </w:trPr>
        <w:tc>
          <w:tcPr>
            <w:tcW w:w="1339" w:type="dxa"/>
            <w:tcBorders>
              <w:top w:val="nil"/>
              <w:left w:val="single" w:sz="4" w:space="0" w:color="auto"/>
              <w:bottom w:val="single" w:sz="4" w:space="0" w:color="auto"/>
              <w:right w:val="single" w:sz="4" w:space="0" w:color="auto"/>
            </w:tcBorders>
            <w:shd w:val="clear" w:color="auto" w:fill="auto"/>
            <w:vAlign w:val="center"/>
            <w:hideMark/>
          </w:tcPr>
          <w:p w14:paraId="3AC2B260" w14:textId="71961707" w:rsidR="001D5D13" w:rsidRPr="00694054" w:rsidRDefault="00A30326"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2063" w:type="dxa"/>
            <w:tcBorders>
              <w:top w:val="nil"/>
              <w:left w:val="nil"/>
              <w:bottom w:val="single" w:sz="4" w:space="0" w:color="auto"/>
              <w:right w:val="single" w:sz="4" w:space="0" w:color="auto"/>
            </w:tcBorders>
            <w:shd w:val="clear" w:color="auto" w:fill="auto"/>
            <w:vAlign w:val="center"/>
            <w:hideMark/>
          </w:tcPr>
          <w:p w14:paraId="5A41D807" w14:textId="49D5BA5A" w:rsidR="001D5D13" w:rsidRPr="00694054" w:rsidRDefault="00A30326"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1890" w:type="dxa"/>
            <w:tcBorders>
              <w:top w:val="nil"/>
              <w:left w:val="nil"/>
              <w:bottom w:val="single" w:sz="4" w:space="0" w:color="auto"/>
              <w:right w:val="single" w:sz="4" w:space="0" w:color="auto"/>
            </w:tcBorders>
            <w:shd w:val="clear" w:color="auto" w:fill="auto"/>
            <w:vAlign w:val="center"/>
            <w:hideMark/>
          </w:tcPr>
          <w:p w14:paraId="2B096580" w14:textId="7E7A6804" w:rsidR="001D5D13" w:rsidRPr="00694054" w:rsidRDefault="00A30326"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ООО «</w:t>
            </w:r>
            <w:r w:rsidR="00A92B45" w:rsidRPr="00694054">
              <w:rPr>
                <w:rFonts w:eastAsia="Times New Roman" w:cs="Times New Roman"/>
                <w:color w:val="000000"/>
                <w:sz w:val="16"/>
                <w:szCs w:val="16"/>
                <w:lang w:eastAsia="ru-RU"/>
              </w:rPr>
              <w:t>Байкальская энергетическая компания</w:t>
            </w:r>
            <w:r w:rsidRPr="00694054">
              <w:rPr>
                <w:rFonts w:eastAsia="Times New Roman" w:cs="Times New Roman"/>
                <w:color w:val="000000"/>
                <w:sz w:val="16"/>
                <w:szCs w:val="16"/>
                <w:lang w:eastAsia="ru-RU"/>
              </w:rPr>
              <w:t>»</w:t>
            </w:r>
          </w:p>
        </w:tc>
        <w:tc>
          <w:tcPr>
            <w:tcW w:w="1880" w:type="dxa"/>
            <w:tcBorders>
              <w:top w:val="nil"/>
              <w:left w:val="nil"/>
              <w:bottom w:val="single" w:sz="4" w:space="0" w:color="auto"/>
              <w:right w:val="single" w:sz="4" w:space="0" w:color="auto"/>
            </w:tcBorders>
            <w:shd w:val="clear" w:color="auto" w:fill="auto"/>
            <w:vAlign w:val="center"/>
            <w:hideMark/>
          </w:tcPr>
          <w:p w14:paraId="2287BAFD"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Источник тепловой энергии и тепловые сети</w:t>
            </w:r>
          </w:p>
        </w:tc>
        <w:tc>
          <w:tcPr>
            <w:tcW w:w="1789" w:type="dxa"/>
            <w:tcBorders>
              <w:top w:val="nil"/>
              <w:left w:val="nil"/>
              <w:bottom w:val="single" w:sz="4" w:space="0" w:color="auto"/>
              <w:right w:val="single" w:sz="4" w:space="0" w:color="auto"/>
            </w:tcBorders>
            <w:shd w:val="clear" w:color="auto" w:fill="auto"/>
            <w:vAlign w:val="center"/>
            <w:hideMark/>
          </w:tcPr>
          <w:p w14:paraId="4C1D4D6F" w14:textId="5F7F16B4"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Муниципальная собственность, </w:t>
            </w:r>
            <w:r w:rsidR="00A30326" w:rsidRPr="00694054">
              <w:rPr>
                <w:rFonts w:eastAsia="Times New Roman" w:cs="Times New Roman"/>
                <w:color w:val="000000"/>
                <w:sz w:val="16"/>
                <w:szCs w:val="16"/>
                <w:lang w:eastAsia="ru-RU"/>
              </w:rPr>
              <w:t>аренда, собственность</w:t>
            </w:r>
          </w:p>
        </w:tc>
        <w:tc>
          <w:tcPr>
            <w:tcW w:w="1128" w:type="dxa"/>
            <w:tcBorders>
              <w:top w:val="nil"/>
              <w:left w:val="nil"/>
              <w:bottom w:val="single" w:sz="4" w:space="0" w:color="auto"/>
              <w:right w:val="single" w:sz="4" w:space="0" w:color="auto"/>
            </w:tcBorders>
            <w:shd w:val="clear" w:color="auto" w:fill="auto"/>
            <w:vAlign w:val="center"/>
            <w:hideMark/>
          </w:tcPr>
          <w:p w14:paraId="1B3066C8"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1636" w:type="dxa"/>
            <w:tcBorders>
              <w:top w:val="nil"/>
              <w:left w:val="nil"/>
              <w:bottom w:val="single" w:sz="4" w:space="0" w:color="auto"/>
              <w:right w:val="single" w:sz="4" w:space="0" w:color="auto"/>
            </w:tcBorders>
            <w:shd w:val="clear" w:color="auto" w:fill="auto"/>
            <w:vAlign w:val="center"/>
            <w:hideMark/>
          </w:tcPr>
          <w:p w14:paraId="2AE3B6C3" w14:textId="3AC9C3AB" w:rsidR="001D5D13" w:rsidRPr="00694054" w:rsidRDefault="00A30326"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ООО «</w:t>
            </w:r>
            <w:r w:rsidR="00A92B45" w:rsidRPr="00694054">
              <w:rPr>
                <w:rFonts w:eastAsia="Times New Roman" w:cs="Times New Roman"/>
                <w:color w:val="000000"/>
                <w:sz w:val="16"/>
                <w:szCs w:val="16"/>
                <w:lang w:eastAsia="ru-RU"/>
              </w:rPr>
              <w:t>Байкальская энергетическая компания</w:t>
            </w:r>
            <w:r w:rsidRPr="00694054">
              <w:rPr>
                <w:rFonts w:eastAsia="Times New Roman" w:cs="Times New Roman"/>
                <w:color w:val="000000"/>
                <w:sz w:val="16"/>
                <w:szCs w:val="16"/>
                <w:lang w:eastAsia="ru-RU"/>
              </w:rPr>
              <w:t>»</w:t>
            </w:r>
          </w:p>
        </w:tc>
        <w:tc>
          <w:tcPr>
            <w:tcW w:w="3971" w:type="dxa"/>
            <w:tcBorders>
              <w:top w:val="nil"/>
              <w:left w:val="nil"/>
              <w:bottom w:val="single" w:sz="4" w:space="0" w:color="auto"/>
              <w:right w:val="single" w:sz="4" w:space="0" w:color="auto"/>
            </w:tcBorders>
            <w:shd w:val="clear" w:color="auto" w:fill="auto"/>
            <w:vAlign w:val="center"/>
            <w:hideMark/>
          </w:tcPr>
          <w:p w14:paraId="7CE721D7" w14:textId="77777777" w:rsidR="001D5D13" w:rsidRPr="00694054" w:rsidRDefault="001D5D13" w:rsidP="00A3032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тепловой емкостью в соответствующей зоне деятельности (п. 11 постановления Правительства РФ от 08.08.2012 № 808)</w:t>
            </w:r>
          </w:p>
        </w:tc>
      </w:tr>
    </w:tbl>
    <w:p w14:paraId="33603748" w14:textId="77777777" w:rsidR="00867179" w:rsidRPr="00694054" w:rsidRDefault="00867179" w:rsidP="00604E7D">
      <w:pPr>
        <w:sectPr w:rsidR="00867179" w:rsidRPr="00694054" w:rsidSect="00A30326">
          <w:pgSz w:w="16840" w:h="11907" w:orient="landscape" w:code="9"/>
          <w:pgMar w:top="1701" w:right="567" w:bottom="567" w:left="567" w:header="709" w:footer="709" w:gutter="0"/>
          <w:cols w:space="708"/>
          <w:docGrid w:linePitch="360"/>
        </w:sectPr>
      </w:pPr>
    </w:p>
    <w:p w14:paraId="36147745" w14:textId="4A06CD94" w:rsidR="00D1402D" w:rsidRPr="00694054" w:rsidRDefault="003162C8" w:rsidP="00604E7D">
      <w:r w:rsidRPr="00694054">
        <w:lastRenderedPageBreak/>
        <w:t>На балансе ООО «</w:t>
      </w:r>
      <w:r w:rsidR="00A92B45" w:rsidRPr="00694054">
        <w:t>Байкальская энергетическая компания</w:t>
      </w:r>
      <w:r w:rsidRPr="00694054">
        <w:t>» находится ТЭЦ-11. Зона эксплуатационной ответственности организации распространяется на г. «Усолье-Сибирское», поселка городского типа «Белореченский», и промышленных предприятий СХ ОАО «Белореченское», СХПК «Усольский свинокомплекс»</w:t>
      </w:r>
    </w:p>
    <w:p w14:paraId="4D5000CC" w14:textId="0423C9B6" w:rsidR="00F623AC" w:rsidRPr="00694054" w:rsidRDefault="009259B3" w:rsidP="009259B3">
      <w:pPr>
        <w:pStyle w:val="3"/>
      </w:pPr>
      <w:bookmarkStart w:id="19" w:name="_Toc236638171"/>
      <w:r w:rsidRPr="00694054">
        <w:t xml:space="preserve">Описание зон действия промышленных </w:t>
      </w:r>
      <w:r w:rsidR="00A067EC" w:rsidRPr="00694054">
        <w:t xml:space="preserve">и ведомственных </w:t>
      </w:r>
      <w:r w:rsidRPr="00694054">
        <w:t>источников тепловой энергии</w:t>
      </w:r>
      <w:bookmarkEnd w:id="19"/>
    </w:p>
    <w:p w14:paraId="2F26FF18" w14:textId="031A64A1" w:rsidR="00C75AC4" w:rsidRPr="00694054" w:rsidRDefault="00D1402D" w:rsidP="00BF0F96">
      <w:r w:rsidRPr="00694054">
        <w:t xml:space="preserve">На территории МО «город Усолье-Сибирское» отсутствуют </w:t>
      </w:r>
      <w:r w:rsidR="007A3144" w:rsidRPr="00694054">
        <w:t>котельные</w:t>
      </w:r>
      <w:r w:rsidRPr="00694054">
        <w:t xml:space="preserve"> производственно-отопительного типа.</w:t>
      </w:r>
    </w:p>
    <w:p w14:paraId="3AD57BD4" w14:textId="77777777" w:rsidR="008B4FC8" w:rsidRPr="00694054" w:rsidRDefault="008B4FC8" w:rsidP="00BF0F96"/>
    <w:p w14:paraId="1D2649D2" w14:textId="12D98E83" w:rsidR="00765353" w:rsidRPr="00694054" w:rsidRDefault="00F623AC" w:rsidP="00F623AC">
      <w:pPr>
        <w:pStyle w:val="3"/>
      </w:pPr>
      <w:bookmarkStart w:id="20" w:name="_Toc236638172"/>
      <w:r w:rsidRPr="00694054">
        <w:t>Объекты теплоснабжения, находящиеся в государственной или муниципальной собственности и которые переданы ЕТО на основании договора аренды, договора безвозмездного пользования, договора доверительного управления имуществом, иных договоров,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bookmarkEnd w:id="20"/>
    </w:p>
    <w:p w14:paraId="1826536C" w14:textId="44634BC7" w:rsidR="001F53EE" w:rsidRPr="00694054" w:rsidRDefault="00F21A6C" w:rsidP="001F53EE">
      <w:r w:rsidRPr="00694054">
        <w:t>Тепловые сети в зоне деятельности ЕТО №1 – ООО «</w:t>
      </w:r>
      <w:r w:rsidR="00A92B45" w:rsidRPr="00694054">
        <w:t>Байкальская энергетическая компания</w:t>
      </w:r>
      <w:r w:rsidRPr="00694054">
        <w:t xml:space="preserve">» находятся в аренде на основании договора аренды №3/20 от 01.09.2020 г. </w:t>
      </w:r>
      <w:r w:rsidR="000E58D1" w:rsidRPr="00694054">
        <w:t>н</w:t>
      </w:r>
      <w:r w:rsidRPr="00694054">
        <w:t>еопределенный срок.</w:t>
      </w:r>
    </w:p>
    <w:p w14:paraId="7F0A3F4C" w14:textId="472B41CB" w:rsidR="00A77163" w:rsidRPr="00694054" w:rsidRDefault="00A77163" w:rsidP="00894EB9"/>
    <w:p w14:paraId="49CF2014" w14:textId="77777777" w:rsidR="00A77163" w:rsidRPr="00694054" w:rsidRDefault="00A77163" w:rsidP="00894EB9">
      <w:pPr>
        <w:sectPr w:rsidR="00A77163" w:rsidRPr="00694054">
          <w:pgSz w:w="11906" w:h="16838"/>
          <w:pgMar w:top="1134" w:right="850" w:bottom="1134" w:left="1701" w:header="708" w:footer="708" w:gutter="0"/>
          <w:cols w:space="708"/>
          <w:docGrid w:linePitch="360"/>
        </w:sectPr>
      </w:pPr>
    </w:p>
    <w:p w14:paraId="43DD4C8A" w14:textId="74E88872" w:rsidR="005D72F8" w:rsidRPr="00694054" w:rsidRDefault="005D72F8" w:rsidP="00604E7D">
      <w:pPr>
        <w:pStyle w:val="20"/>
      </w:pPr>
      <w:bookmarkStart w:id="21" w:name="_Toc236638173"/>
      <w:r w:rsidRPr="00694054">
        <w:lastRenderedPageBreak/>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зонах действия индивидуального теплоснабжения</w:t>
      </w:r>
      <w:bookmarkEnd w:id="21"/>
    </w:p>
    <w:p w14:paraId="2FDAF0B5" w14:textId="5710C14B" w:rsidR="00B376EB" w:rsidRPr="00694054" w:rsidRDefault="00AF1D31" w:rsidP="00A067EC">
      <w:r w:rsidRPr="00694054">
        <w:t>Зоны действия индивидуального теплоснабжения на территории МО «город Усолье-Сибирское» расположены на территориях малоэтажных жилых зданий усадебного типа застройки. Централизованное теплоснабжение на данных территориях не предусмотрено ввиду экономической нецелесообразности подключения из-за низкой плотности тепловых нагрузок.</w:t>
      </w:r>
    </w:p>
    <w:p w14:paraId="63D6C6CB" w14:textId="440F1D3B" w:rsidR="005D72F8" w:rsidRPr="00694054" w:rsidRDefault="006C4379" w:rsidP="00604E7D">
      <w:pPr>
        <w:pStyle w:val="20"/>
      </w:pPr>
      <w:bookmarkStart w:id="22" w:name="_Toc236638174"/>
      <w:r w:rsidRPr="00694054">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22"/>
    </w:p>
    <w:p w14:paraId="07440C79" w14:textId="295F6FEB" w:rsidR="006E5D44" w:rsidRPr="00694054" w:rsidRDefault="00D1402D" w:rsidP="006E5D44">
      <w:r w:rsidRPr="00694054">
        <w:t>В функциональной структуре теплоснабжения МО «город Усолье» за период, предшествующих актуализации Схемы теплоснабжения, существенных изменений не произошло.</w:t>
      </w:r>
    </w:p>
    <w:p w14:paraId="4D554963" w14:textId="77777777" w:rsidR="00D1402D" w:rsidRPr="00694054" w:rsidRDefault="00D1402D" w:rsidP="006E5D44"/>
    <w:p w14:paraId="3300B84F" w14:textId="77777777" w:rsidR="004418F8" w:rsidRPr="00694054" w:rsidRDefault="004418F8" w:rsidP="006E5D44"/>
    <w:p w14:paraId="11C31003" w14:textId="77777777" w:rsidR="004418F8" w:rsidRPr="00694054" w:rsidRDefault="004418F8" w:rsidP="006E5D44">
      <w:pPr>
        <w:sectPr w:rsidR="004418F8" w:rsidRPr="00694054">
          <w:pgSz w:w="11906" w:h="16838"/>
          <w:pgMar w:top="1134" w:right="850" w:bottom="1134" w:left="1701" w:header="708" w:footer="708" w:gutter="0"/>
          <w:cols w:space="708"/>
          <w:docGrid w:linePitch="360"/>
        </w:sectPr>
      </w:pPr>
    </w:p>
    <w:p w14:paraId="2D3F63E6" w14:textId="24D8E95C" w:rsidR="00E35101" w:rsidRPr="00694054" w:rsidRDefault="00E35101" w:rsidP="00E35101">
      <w:pPr>
        <w:keepNext/>
        <w:keepLines/>
        <w:pageBreakBefore/>
        <w:numPr>
          <w:ilvl w:val="0"/>
          <w:numId w:val="1"/>
        </w:numPr>
        <w:spacing w:before="120" w:after="120"/>
        <w:jc w:val="center"/>
        <w:outlineLvl w:val="0"/>
        <w:rPr>
          <w:rFonts w:eastAsiaTheme="majorEastAsia" w:cs="Times New Roman"/>
          <w:b/>
          <w:bCs/>
          <w:sz w:val="28"/>
          <w:szCs w:val="28"/>
        </w:rPr>
      </w:pPr>
      <w:bookmarkStart w:id="23" w:name="_Toc236638175"/>
      <w:r w:rsidRPr="00694054">
        <w:rPr>
          <w:rFonts w:eastAsiaTheme="majorEastAsia" w:cs="Times New Roman"/>
          <w:b/>
          <w:bCs/>
          <w:sz w:val="28"/>
          <w:szCs w:val="28"/>
        </w:rPr>
        <w:lastRenderedPageBreak/>
        <w:t>"Источники тепловой энергии"</w:t>
      </w:r>
      <w:bookmarkEnd w:id="23"/>
    </w:p>
    <w:p w14:paraId="73E830DD" w14:textId="77777777" w:rsidR="00E35101" w:rsidRPr="00694054" w:rsidRDefault="00E35101" w:rsidP="00E35101">
      <w:r w:rsidRPr="00694054">
        <w:t>Часть 2 сформирована в соответствии с пунктом 29 Постановления Правительства РФ от 22.02.2012 №154 «О требованиях к схемам теплоснабжения, порядку их разработки и утверждения»:</w:t>
      </w:r>
    </w:p>
    <w:p w14:paraId="2DA784F9" w14:textId="77777777" w:rsidR="00E35101" w:rsidRPr="00694054" w:rsidRDefault="00E35101" w:rsidP="00E35101">
      <w:pPr>
        <w:rPr>
          <w:i/>
          <w:iCs/>
        </w:rPr>
      </w:pPr>
      <w:r w:rsidRPr="00694054">
        <w:rPr>
          <w:i/>
          <w:iCs/>
        </w:rPr>
        <w:t>«…Описание источников тепловой энергии в ценовых зонах теплоснабжения указывается отдельно в части источников тепловой энергии, в отношении которых заключены концессионные соглашения и (или) договоры аренды объектов теплоснабжения, находящихся в государственной или муниципальной собственности, и в части остальных источников тепловой энергии.».</w:t>
      </w:r>
    </w:p>
    <w:p w14:paraId="3ACC9FF5" w14:textId="77777777" w:rsidR="00E35101" w:rsidRPr="00694054" w:rsidRDefault="00E35101" w:rsidP="00E35101"/>
    <w:p w14:paraId="57213C64" w14:textId="45D0F01F" w:rsidR="00E35101" w:rsidRPr="00694054" w:rsidRDefault="00E35101" w:rsidP="00E35101">
      <w:pPr>
        <w:keepNext/>
        <w:keepLines/>
        <w:numPr>
          <w:ilvl w:val="1"/>
          <w:numId w:val="1"/>
        </w:numPr>
        <w:tabs>
          <w:tab w:val="left" w:pos="993"/>
        </w:tabs>
        <w:spacing w:before="120" w:after="120"/>
        <w:outlineLvl w:val="1"/>
        <w:rPr>
          <w:rFonts w:eastAsiaTheme="majorEastAsia" w:cs="Times New Roman"/>
          <w:b/>
          <w:bCs/>
        </w:rPr>
      </w:pPr>
      <w:bookmarkStart w:id="24" w:name="_Toc236638176"/>
      <w:r w:rsidRPr="00694054">
        <w:rPr>
          <w:rFonts w:eastAsiaTheme="majorEastAsia" w:cs="Times New Roman"/>
          <w:b/>
          <w:bCs/>
        </w:rPr>
        <w:t xml:space="preserve">ЕТО №1 – </w:t>
      </w:r>
      <w:r w:rsidR="003162C8" w:rsidRPr="00694054">
        <w:rPr>
          <w:rFonts w:eastAsiaTheme="majorEastAsia" w:cs="Times New Roman"/>
          <w:b/>
          <w:bCs/>
        </w:rPr>
        <w:t>ООО «</w:t>
      </w:r>
      <w:r w:rsidR="00A92B45" w:rsidRPr="00694054">
        <w:rPr>
          <w:rFonts w:eastAsiaTheme="majorEastAsia" w:cs="Times New Roman"/>
          <w:b/>
          <w:bCs/>
        </w:rPr>
        <w:t>Байкальская энергетическая компания</w:t>
      </w:r>
      <w:r w:rsidR="003162C8" w:rsidRPr="00694054">
        <w:rPr>
          <w:rFonts w:eastAsiaTheme="majorEastAsia" w:cs="Times New Roman"/>
          <w:b/>
          <w:bCs/>
        </w:rPr>
        <w:t>»</w:t>
      </w:r>
      <w:bookmarkEnd w:id="24"/>
    </w:p>
    <w:p w14:paraId="2528CEC2" w14:textId="28DBE8A4" w:rsidR="003162C8" w:rsidRPr="00694054" w:rsidRDefault="000949AB" w:rsidP="00E35101">
      <w:r w:rsidRPr="00694054">
        <w:t>ООО «</w:t>
      </w:r>
      <w:r w:rsidR="00A92B45" w:rsidRPr="00694054">
        <w:t>Байкальская энергетическая компания</w:t>
      </w:r>
      <w:r w:rsidRPr="00694054">
        <w:t>»</w:t>
      </w:r>
      <w:r w:rsidR="00E35101" w:rsidRPr="00694054">
        <w:t xml:space="preserve"> эксплуатирует на территории </w:t>
      </w:r>
      <w:r w:rsidR="003162C8" w:rsidRPr="00694054">
        <w:t>МО «город Усолье-Сибирское» единственный источник комбинированной выработки электрической и тепловой энергии ТЭЦ-11.</w:t>
      </w:r>
    </w:p>
    <w:p w14:paraId="460E8F5A" w14:textId="32DAD917" w:rsidR="00E35101" w:rsidRPr="00694054" w:rsidRDefault="00E35101" w:rsidP="00E35101"/>
    <w:p w14:paraId="379E578C" w14:textId="3F0774CE" w:rsidR="00E35101" w:rsidRPr="00694054" w:rsidRDefault="003162C8" w:rsidP="00E35101">
      <w:pPr>
        <w:keepNext/>
        <w:keepLines/>
        <w:numPr>
          <w:ilvl w:val="3"/>
          <w:numId w:val="1"/>
        </w:numPr>
        <w:spacing w:before="120"/>
        <w:outlineLvl w:val="3"/>
        <w:rPr>
          <w:rFonts w:eastAsiaTheme="majorEastAsia" w:cs="Times New Roman"/>
          <w:b/>
          <w:bCs/>
          <w:i/>
          <w:iCs/>
        </w:rPr>
      </w:pPr>
      <w:r w:rsidRPr="00694054">
        <w:rPr>
          <w:rFonts w:eastAsiaTheme="majorEastAsia" w:cs="Times New Roman"/>
          <w:b/>
          <w:bCs/>
          <w:i/>
          <w:iCs/>
        </w:rPr>
        <w:t>ТЭЦ-11</w:t>
      </w:r>
    </w:p>
    <w:p w14:paraId="50916642" w14:textId="4FFA1B22" w:rsidR="00E35101" w:rsidRPr="00694054" w:rsidRDefault="00E35101" w:rsidP="00E35101"/>
    <w:p w14:paraId="750CC7FE"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Структура и технические характеристики основного оборудования</w:t>
      </w:r>
    </w:p>
    <w:p w14:paraId="2FCAE960" w14:textId="090EC700" w:rsidR="003162C8" w:rsidRPr="00694054" w:rsidRDefault="003162C8" w:rsidP="00A21EFE">
      <w:r w:rsidRPr="00694054">
        <w:t>На территории МО «город Усолье-Сибирское» действует единственный ИТЭ, функционирующий в режиме комбинированной выработки электрической и тепловой энергии – ТЭЦ-11, являющаяся частью Объединенной энергетической системы Сибири и находящаяся в зоне эксплуатационной ответственности ООО «</w:t>
      </w:r>
      <w:r w:rsidR="00A92B45" w:rsidRPr="00694054">
        <w:t>Байкальская энергетическая компания</w:t>
      </w:r>
      <w:r w:rsidRPr="00694054">
        <w:t>».</w:t>
      </w:r>
    </w:p>
    <w:p w14:paraId="4F678652" w14:textId="77777777" w:rsidR="009C32F5" w:rsidRPr="00694054" w:rsidRDefault="009C32F5" w:rsidP="009C32F5">
      <w:r w:rsidRPr="00694054">
        <w:t xml:space="preserve">ТЭЦ-11 - тепловая электрическая станция, является частью Объединенной энергетической системы Сибири. Непосредственную диспетчеризацию осуществляет Филиал АО «СО ЕЭС» Иркутское РДУ. Станция входит в состав ООО «Байкальской энергетической компании». </w:t>
      </w:r>
    </w:p>
    <w:p w14:paraId="5198D779" w14:textId="43BE157B" w:rsidR="009C32F5" w:rsidRPr="00694054" w:rsidRDefault="009C32F5" w:rsidP="009C32F5">
      <w:r w:rsidRPr="00694054">
        <w:t xml:space="preserve">Промышленная площадка № 1 ТЭЦ-11 располагается в промышленной зоне севернее города «Усолье-Сибирское». Площадка №1 граничит с востока, юго-востока и северо-востока с </w:t>
      </w:r>
      <w:r w:rsidR="0043427C">
        <w:t xml:space="preserve">бывшей </w:t>
      </w:r>
      <w:r w:rsidRPr="00694054">
        <w:t>территорией ООО «Усольехимпром». С северо-западной стороны - на расстоянии 430 м от промышленной площадки ТЭЦ-11, находится ОАО «Усолье-Сибирский химфармзавод». В юго-восточном направлении на расстоянии 1,0 км от границы территории ТЭЦ-11 (площадка №1) находится промышленная зона, занятая предприятиями стройиндустрии.</w:t>
      </w:r>
    </w:p>
    <w:p w14:paraId="6F8F1512" w14:textId="77777777" w:rsidR="009C32F5" w:rsidRPr="00694054" w:rsidRDefault="009C32F5" w:rsidP="009C32F5">
      <w:r w:rsidRPr="00694054">
        <w:t>Промышленная площадка №2 (золоотвал ТЭЦ-11) расположена в 2,5 км к северо-востоку от промышленной площадки №1 ТЭЦ -11.</w:t>
      </w:r>
    </w:p>
    <w:p w14:paraId="5F2844C1" w14:textId="77777777" w:rsidR="009C32F5" w:rsidRPr="00694054" w:rsidRDefault="009C32F5" w:rsidP="009C32F5">
      <w:r w:rsidRPr="00694054">
        <w:t xml:space="preserve">Основная деятельность ТЭЦ-11 - это покрытие электрических нагрузок системы, а также обеспечение централизованного теплоснабжения жилищно-коммунального сектора г. «Усолье-Сибирское», поселка городского типа «Белореченский», и промышленных предприятий СХ ОАО «Белореченское», СХПК «Усольский свинокомплекс», </w:t>
      </w:r>
    </w:p>
    <w:p w14:paraId="26E28BA3" w14:textId="77777777" w:rsidR="009C32F5" w:rsidRPr="00694054" w:rsidRDefault="009C32F5" w:rsidP="009C32F5">
      <w:r w:rsidRPr="00694054">
        <w:t>Установленная электрическая мощность станции - 320,3 МВт, тепловая мощность - 1056,9 Гкал/час</w:t>
      </w:r>
    </w:p>
    <w:p w14:paraId="5C13B8CA" w14:textId="77777777" w:rsidR="009C32F5" w:rsidRPr="00694054" w:rsidRDefault="009C32F5" w:rsidP="009C32F5">
      <w:r w:rsidRPr="00694054">
        <w:t>Производственное водоснабжение ТЭЦ-11 осуществляется с водозабора реки «Белая», находящегося в собственности ООО «АкваСервис».  Вода питьевого качества на подпитку теплосети и хозяйственно - бытовые нужды станции поступает по коллектору диаметром 600 мм с водоочистных сооружений ООО "АкваСервис".</w:t>
      </w:r>
    </w:p>
    <w:p w14:paraId="7BA50FA5" w14:textId="77777777" w:rsidR="009C32F5" w:rsidRPr="00694054" w:rsidRDefault="009C32F5" w:rsidP="009C32F5">
      <w:r w:rsidRPr="00694054">
        <w:t>Установленные котлоагрегаты спроектированы для сжигания рядовых Черемховских углей и отсевов Черемховского угля. В настоящее время на котлоагрегате сжигается смесь Черемховских и Мугунских углей. В качестве растопочного топлива используется мазут марки М-80, М-100.</w:t>
      </w:r>
    </w:p>
    <w:p w14:paraId="06562D39" w14:textId="30D01A9E" w:rsidR="009C32F5" w:rsidRPr="00694054" w:rsidRDefault="009C32F5" w:rsidP="009C32F5">
      <w:r w:rsidRPr="00694054">
        <w:lastRenderedPageBreak/>
        <w:t xml:space="preserve">Поставщик топлива – </w:t>
      </w:r>
      <w:r w:rsidR="0043427C" w:rsidRPr="0043427C">
        <w:t>ООО «ЭН + Уголь»</w:t>
      </w:r>
      <w:r w:rsidR="00515541">
        <w:t xml:space="preserve">, </w:t>
      </w:r>
      <w:r w:rsidR="00515541" w:rsidRPr="00515541">
        <w:t xml:space="preserve">ООО «КВСУ", ООО </w:t>
      </w:r>
      <w:r w:rsidR="00515541">
        <w:t>«</w:t>
      </w:r>
      <w:r w:rsidR="00515541" w:rsidRPr="00515541">
        <w:t>Разрез Ирбейский</w:t>
      </w:r>
      <w:r w:rsidR="00515541">
        <w:t>».</w:t>
      </w:r>
    </w:p>
    <w:p w14:paraId="331195FC" w14:textId="77777777" w:rsidR="009C32F5" w:rsidRPr="00694054" w:rsidRDefault="009C32F5" w:rsidP="009C32F5">
      <w:r w:rsidRPr="00694054">
        <w:t xml:space="preserve">Уголь доставляется на станцию железнодорожным транспортом. Поступающий уголь разгружается на вагоноопрокидывателях и подается на угольный склад или в БСУ работающих котлов. </w:t>
      </w:r>
    </w:p>
    <w:p w14:paraId="44B3B9D1" w14:textId="77777777" w:rsidR="009C32F5" w:rsidRPr="00694054" w:rsidRDefault="009C32F5" w:rsidP="009C32F5">
      <w:r w:rsidRPr="00694054">
        <w:t>С вагоноопрокидывателя начинается «тракт топливоподачи» включающий в себя: питатели, бункеры, ленточные конвейеры, дробилки и другие устройства, которые осуществляют предварительную подготовку и перемещение угля в бункеры сырого угля (БСУ) котлов, расположенные в главном корпусе станции. Для разгрузки, складирования и передачи топлива в БСУ котельного цеха используются ленточные конвейеры, ленточные и качающие питатели и бульдозера:</w:t>
      </w:r>
    </w:p>
    <w:p w14:paraId="3DEC5587" w14:textId="77777777" w:rsidR="009C32F5" w:rsidRPr="00694054" w:rsidRDefault="009C32F5" w:rsidP="009C32F5">
      <w:r w:rsidRPr="00694054">
        <w:t>С БСУ котла начинается система пылеприготовления, в которой бурый или каменный уголь измельчается до пылевидного состояния.</w:t>
      </w:r>
    </w:p>
    <w:p w14:paraId="2E99E446" w14:textId="77777777" w:rsidR="009C32F5" w:rsidRPr="00694054" w:rsidRDefault="009C32F5" w:rsidP="009C32F5">
      <w:r w:rsidRPr="00694054">
        <w:t>Угольная пыль воздухом вдувается в топку парового котла, где производится его сжигания. В паровом котле производится передача тепловой энергии сжигаемого топлива воде и водяному пару.</w:t>
      </w:r>
    </w:p>
    <w:p w14:paraId="60D72F2A" w14:textId="77777777" w:rsidR="009C32F5" w:rsidRPr="00694054" w:rsidRDefault="009C32F5" w:rsidP="009C32F5">
      <w:r w:rsidRPr="00694054">
        <w:t>Водяной пар от котла поступает в паровую турбину, в которой производится преобразование потенциальной тепловой энергии пара в механическую энергию.</w:t>
      </w:r>
    </w:p>
    <w:p w14:paraId="3A394104" w14:textId="77777777" w:rsidR="009C32F5" w:rsidRPr="00694054" w:rsidRDefault="009C32F5" w:rsidP="009C32F5">
      <w:r w:rsidRPr="00694054">
        <w:t>Паровая турбина приводит во вращение электрический генератор со скоростью 3 000 оборотов в минуту, который вырабатывает переменный электрический ток с частотой 50 Гц генераторного напряжения.</w:t>
      </w:r>
    </w:p>
    <w:p w14:paraId="417FF95D" w14:textId="77777777" w:rsidR="009C32F5" w:rsidRPr="00694054" w:rsidRDefault="009C32F5" w:rsidP="009C32F5">
      <w:r w:rsidRPr="00694054">
        <w:t>Электрический ток генераторного напряжения подается на силовой электрический трансформатор, который трансформирует его на напряжение по условиям внешней электрической сети - 110 кВ, и далее в электрические сети энергосистемы.</w:t>
      </w:r>
    </w:p>
    <w:p w14:paraId="658E467D" w14:textId="77777777" w:rsidR="009C32F5" w:rsidRPr="00694054" w:rsidRDefault="009C32F5" w:rsidP="009C32F5">
      <w:r w:rsidRPr="00694054">
        <w:t>Отработавший в паровой турбине водяной пар поступает в конденсатор, охлаждаемый циркуляционной водой, поступающей из системы технического водоснабжения.</w:t>
      </w:r>
    </w:p>
    <w:p w14:paraId="1E332438" w14:textId="77777777" w:rsidR="009C32F5" w:rsidRPr="00694054" w:rsidRDefault="009C32F5" w:rsidP="009C32F5">
      <w:r w:rsidRPr="00694054">
        <w:t>Часть отработавшего пара из отборов турбин поступает на теплообменники для подогрева воды тепловой сети, а также на собственные нужды станции.</w:t>
      </w:r>
    </w:p>
    <w:p w14:paraId="2B014705" w14:textId="77777777" w:rsidR="009C32F5" w:rsidRPr="00694054" w:rsidRDefault="009C32F5" w:rsidP="009C32F5">
      <w:r w:rsidRPr="00694054">
        <w:t>Подпитка пароводяного тракта осуществляется химически обессоленной водой, производимой химическим цехом электростанции.</w:t>
      </w:r>
    </w:p>
    <w:p w14:paraId="6B0E5A03" w14:textId="77777777" w:rsidR="009C32F5" w:rsidRPr="00694054" w:rsidRDefault="009C32F5" w:rsidP="009C32F5">
      <w:r w:rsidRPr="00694054">
        <w:t>Очистка дымовых газов, отходящих от котлов, осуществляется в мокрых золоуловителях МВ-ВТИ.</w:t>
      </w:r>
    </w:p>
    <w:p w14:paraId="20A02512" w14:textId="77777777" w:rsidR="009C32F5" w:rsidRPr="00694054" w:rsidRDefault="009C32F5" w:rsidP="009C32F5">
      <w:r w:rsidRPr="00694054">
        <w:t>Система гидрозолоудаления оборотная.</w:t>
      </w:r>
    </w:p>
    <w:p w14:paraId="3ABAE04E" w14:textId="77777777" w:rsidR="009C32F5" w:rsidRPr="00694054" w:rsidRDefault="009C32F5" w:rsidP="009C32F5">
      <w:r w:rsidRPr="00694054">
        <w:t>Складирование золошлаковых отходов осуществляется на золоотвале.</w:t>
      </w:r>
    </w:p>
    <w:p w14:paraId="2E3BF617" w14:textId="77777777" w:rsidR="009C32F5" w:rsidRPr="00694054" w:rsidRDefault="009C32F5" w:rsidP="009C32F5">
      <w:r w:rsidRPr="00694054">
        <w:t>Цех топливоподачи</w:t>
      </w:r>
    </w:p>
    <w:p w14:paraId="4D5C9D75" w14:textId="77777777" w:rsidR="009C32F5" w:rsidRPr="00694054" w:rsidRDefault="009C32F5" w:rsidP="009C32F5">
      <w:r w:rsidRPr="00694054">
        <w:t>Максимальный объем угольного склада 388 т.</w:t>
      </w:r>
    </w:p>
    <w:p w14:paraId="751167D2" w14:textId="77777777" w:rsidR="009C32F5" w:rsidRPr="00694054" w:rsidRDefault="009C32F5" w:rsidP="009C32F5">
      <w:r w:rsidRPr="00694054">
        <w:t xml:space="preserve">Оборудование топливоподачи включает в себя: </w:t>
      </w:r>
    </w:p>
    <w:p w14:paraId="37C8C6B8" w14:textId="77777777" w:rsidR="009C32F5" w:rsidRPr="00694054" w:rsidRDefault="009C32F5" w:rsidP="009C32F5">
      <w:r w:rsidRPr="00694054">
        <w:t xml:space="preserve">вагоноопрокидыватели ВРС-125, ВРС-134, </w:t>
      </w:r>
    </w:p>
    <w:p w14:paraId="2C7C5C2F" w14:textId="77777777" w:rsidR="009C32F5" w:rsidRPr="00694054" w:rsidRDefault="009C32F5" w:rsidP="009C32F5">
      <w:r w:rsidRPr="00694054">
        <w:t xml:space="preserve">дробильно-фрезерные машины, </w:t>
      </w:r>
    </w:p>
    <w:p w14:paraId="39E93AA9" w14:textId="77777777" w:rsidR="009C32F5" w:rsidRPr="00694054" w:rsidRDefault="009C32F5" w:rsidP="009C32F5">
      <w:r w:rsidRPr="00694054">
        <w:t xml:space="preserve">ленточные конвейера, производительностью 700-900 т/ч, </w:t>
      </w:r>
    </w:p>
    <w:p w14:paraId="437C3917" w14:textId="77777777" w:rsidR="009C32F5" w:rsidRPr="00694054" w:rsidRDefault="009C32F5" w:rsidP="009C32F5">
      <w:r w:rsidRPr="00694054">
        <w:t xml:space="preserve">грохоты и молотковые дробилки мелкого дробления, </w:t>
      </w:r>
    </w:p>
    <w:p w14:paraId="0FA6FD14" w14:textId="77777777" w:rsidR="009C32F5" w:rsidRPr="00694054" w:rsidRDefault="009C32F5" w:rsidP="009C32F5">
      <w:r w:rsidRPr="00694054">
        <w:t xml:space="preserve">металлоискатели, </w:t>
      </w:r>
    </w:p>
    <w:p w14:paraId="144793F4" w14:textId="77777777" w:rsidR="009C32F5" w:rsidRPr="00694054" w:rsidRDefault="009C32F5" w:rsidP="009C32F5">
      <w:r w:rsidRPr="00694054">
        <w:t xml:space="preserve">системы пылеподавления в узлах пересыпок, </w:t>
      </w:r>
    </w:p>
    <w:p w14:paraId="1903A726" w14:textId="77777777" w:rsidR="009C32F5" w:rsidRPr="00694054" w:rsidRDefault="009C32F5" w:rsidP="009C32F5">
      <w:r w:rsidRPr="00694054">
        <w:t xml:space="preserve">плужковые сбрасыватели, </w:t>
      </w:r>
    </w:p>
    <w:p w14:paraId="3C30166D" w14:textId="77777777" w:rsidR="009C32F5" w:rsidRPr="00694054" w:rsidRDefault="009C32F5" w:rsidP="009C32F5">
      <w:r w:rsidRPr="00694054">
        <w:t xml:space="preserve">ленточные и качающиеся питатели, производительностью 450-580 т/ч, </w:t>
      </w:r>
    </w:p>
    <w:p w14:paraId="1BD9213A" w14:textId="77777777" w:rsidR="009C32F5" w:rsidRPr="00694054" w:rsidRDefault="009C32F5" w:rsidP="009C32F5">
      <w:r w:rsidRPr="00694054">
        <w:t xml:space="preserve">автоматические отборники проб, </w:t>
      </w:r>
    </w:p>
    <w:p w14:paraId="73DC6870" w14:textId="77777777" w:rsidR="009C32F5" w:rsidRPr="00694054" w:rsidRDefault="009C32F5" w:rsidP="009C32F5">
      <w:r w:rsidRPr="00694054">
        <w:t xml:space="preserve">проборазделочной машины МПЛ-150, </w:t>
      </w:r>
    </w:p>
    <w:p w14:paraId="699F7DA2" w14:textId="77777777" w:rsidR="009C32F5" w:rsidRPr="00694054" w:rsidRDefault="009C32F5" w:rsidP="009C32F5">
      <w:r w:rsidRPr="00694054">
        <w:t xml:space="preserve">ленточные весы, </w:t>
      </w:r>
    </w:p>
    <w:p w14:paraId="26A38DE3" w14:textId="77777777" w:rsidR="009C32F5" w:rsidRPr="00694054" w:rsidRDefault="009C32F5" w:rsidP="009C32F5">
      <w:r w:rsidRPr="00694054">
        <w:t xml:space="preserve">установку пожаротушения, </w:t>
      </w:r>
    </w:p>
    <w:p w14:paraId="6B8715BA" w14:textId="77777777" w:rsidR="009C32F5" w:rsidRPr="00694054" w:rsidRDefault="009C32F5" w:rsidP="009C32F5">
      <w:r w:rsidRPr="00694054">
        <w:t xml:space="preserve">систему гидросмыва, </w:t>
      </w:r>
    </w:p>
    <w:p w14:paraId="38597FB9" w14:textId="77777777" w:rsidR="009C32F5" w:rsidRPr="00694054" w:rsidRDefault="009C32F5" w:rsidP="009C32F5">
      <w:r w:rsidRPr="00694054">
        <w:t xml:space="preserve">устройства управления, защит, блокировок, автоматики и сигнализации с центральным щитом управления топливоподачи, </w:t>
      </w:r>
    </w:p>
    <w:p w14:paraId="5C85BF7C" w14:textId="77777777" w:rsidR="009C32F5" w:rsidRPr="00694054" w:rsidRDefault="009C32F5" w:rsidP="009C32F5">
      <w:r w:rsidRPr="00694054">
        <w:lastRenderedPageBreak/>
        <w:t>эстакады для слива мазута на мазутохозяйстве с эстакадой, приёмным лотком, приёмной ёмкости объёмом 120 м3 с двумя погружными мазутонасосами, устройства для слива мазута из автоцистерн.</w:t>
      </w:r>
    </w:p>
    <w:p w14:paraId="120FEBBD" w14:textId="77777777" w:rsidR="009C32F5" w:rsidRPr="00694054" w:rsidRDefault="009C32F5" w:rsidP="009C32F5">
      <w:r w:rsidRPr="00694054">
        <w:t>бульдозера:</w:t>
      </w:r>
    </w:p>
    <w:p w14:paraId="07D37686" w14:textId="77777777" w:rsidR="009C32F5" w:rsidRPr="00694054" w:rsidRDefault="009C32F5" w:rsidP="009C32F5">
      <w:r w:rsidRPr="00694054">
        <w:t>-</w:t>
      </w:r>
      <w:r w:rsidRPr="00694054">
        <w:tab/>
        <w:t>бульдозер ДЗ-94С на базе трактора Т-330 – 3 шт.;</w:t>
      </w:r>
    </w:p>
    <w:p w14:paraId="5676A362" w14:textId="77777777" w:rsidR="009C32F5" w:rsidRPr="00694054" w:rsidRDefault="009C32F5" w:rsidP="009C32F5">
      <w:r w:rsidRPr="00694054">
        <w:t>-</w:t>
      </w:r>
      <w:r w:rsidRPr="00694054">
        <w:tab/>
        <w:t>бульдозер ДЗ-171-1 на базе трактора Т-170 - 1 шт.;</w:t>
      </w:r>
    </w:p>
    <w:p w14:paraId="2066C2FE" w14:textId="77777777" w:rsidR="009C32F5" w:rsidRPr="00694054" w:rsidRDefault="009C32F5" w:rsidP="009C32F5">
      <w:r w:rsidRPr="00694054">
        <w:t>-</w:t>
      </w:r>
      <w:r w:rsidRPr="00694054">
        <w:tab/>
        <w:t>бульдозер Т-25.01 ЯБР – 1 шт.;</w:t>
      </w:r>
    </w:p>
    <w:p w14:paraId="21533C54" w14:textId="77777777" w:rsidR="009C32F5" w:rsidRPr="00694054" w:rsidRDefault="009C32F5" w:rsidP="009C32F5">
      <w:r w:rsidRPr="00694054">
        <w:t>-</w:t>
      </w:r>
      <w:r w:rsidRPr="00694054">
        <w:tab/>
        <w:t>бульдозер LiuGong LG-320 – 1 шт.</w:t>
      </w:r>
    </w:p>
    <w:p w14:paraId="113E22E2" w14:textId="77777777" w:rsidR="009C32F5" w:rsidRPr="00694054" w:rsidRDefault="009C32F5" w:rsidP="009C32F5">
      <w:r w:rsidRPr="00694054">
        <w:t>При опрокидывании вагона грузоподъемностью до 93 тн. топливо высыпается в 2 бункера, расположенных под ротором ВО, в первый-второй или во второй-третий (в зависимости от выбранной схемы работы).</w:t>
      </w:r>
    </w:p>
    <w:p w14:paraId="17CCECB4" w14:textId="77777777" w:rsidR="009C32F5" w:rsidRPr="00694054" w:rsidRDefault="009C32F5" w:rsidP="009C32F5">
      <w:r w:rsidRPr="00694054">
        <w:t xml:space="preserve">При опрокидывании вагона грузоподъемностью125 т. топливо высыпается в три бункера, расположенных под ротором ВО. Бункера сверху перекрыты решётками с размером ячеек 350х350 мм. </w:t>
      </w:r>
    </w:p>
    <w:p w14:paraId="2BA17C80" w14:textId="77777777" w:rsidR="009C32F5" w:rsidRPr="00694054" w:rsidRDefault="009C32F5" w:rsidP="009C32F5">
      <w:r w:rsidRPr="00694054">
        <w:t>Крупные куски и глыбы смерзшегося угля, остающиеся на решетках бункеров, дробятся ДФМ. Из бункеров ленточными питателями вагоноопрокидывателя (ЛПВО) топливо подается на конвейер ЛК-1А (с ВО-А) или ЛК-1Б (с ВО-Б). При этом возможна одновременная работа только двух ленточных питателей одной нитки.</w:t>
      </w:r>
    </w:p>
    <w:p w14:paraId="6D31FC6F" w14:textId="77777777" w:rsidR="009C32F5" w:rsidRPr="00694054" w:rsidRDefault="009C32F5" w:rsidP="009C32F5">
      <w:r w:rsidRPr="00694054">
        <w:t>При поступлении топлива на ЛК-1А или ЛК-1Б осуществляется очистка топлива от длинномерных предметов (длиной свыше 1000мм.) установленными в головной части ЛПВО уловителями длинномерных предметов.</w:t>
      </w:r>
    </w:p>
    <w:p w14:paraId="31AE2889" w14:textId="77777777" w:rsidR="009C32F5" w:rsidRPr="00694054" w:rsidRDefault="009C32F5" w:rsidP="009C32F5">
      <w:r w:rsidRPr="00694054">
        <w:t>С конвейера ЛК-1А или ЛК-1Б через режимные шиберы (РШ-1А, РШ-1Б) и перекрестные течки в узле пересыпки №1 уголь поступает на ЛК-2А или ЛК-2Б.</w:t>
      </w:r>
    </w:p>
    <w:p w14:paraId="0155CD24" w14:textId="77777777" w:rsidR="009C32F5" w:rsidRPr="00694054" w:rsidRDefault="009C32F5" w:rsidP="009C32F5">
      <w:r w:rsidRPr="00694054">
        <w:t>С целью исключения повреждения транспортерной ленты ЛК-2А или ЛК-2Б на ЛК-1А, 1Б установлены металлоискатели (МИ). На ЛК-1А или 1Б МИ срабатывают при попадании металла (магнитного и немагнитного) на останов конвейеров. Металл из угля извлекается вручную. На ЛК-2А, 2Б при попадании металла (магнитного) МИ-2А, МИ-2Б   подают сигнал металлоуловителям (Му).</w:t>
      </w:r>
    </w:p>
    <w:p w14:paraId="53AB887D" w14:textId="77777777" w:rsidR="009C32F5" w:rsidRPr="00694054" w:rsidRDefault="009C32F5" w:rsidP="009C32F5">
      <w:r w:rsidRPr="00694054">
        <w:t>В УП №3 на отм. 18.20 для удаления магнитного металла из потока транспортируемого топлива на ЛК-2А и ЛК-2Б установлены саморазгружающиеся металлоуловители ПС-160 (Му-2А, Му-2Б). Уловленный металл через специальные течки сбрасывается на площадку для металлолома в районе УП №3 при этом ЛК-2А или 2Б остаются в работе.</w:t>
      </w:r>
    </w:p>
    <w:p w14:paraId="769FF5E8" w14:textId="77777777" w:rsidR="009C32F5" w:rsidRPr="00694054" w:rsidRDefault="009C32F5" w:rsidP="009C32F5">
      <w:r w:rsidRPr="00694054">
        <w:t>При подаче топлива в ДМД-А, ДМД-Б производится отсев мелкой фракции (до 25 мм.) колосниковыми решетками, направляющими ее мимо дробилок по течкам мелкого угля на ЛК-3А, ЛК-3Б.</w:t>
      </w:r>
    </w:p>
    <w:p w14:paraId="71A9AA0F" w14:textId="77777777" w:rsidR="009C32F5" w:rsidRPr="00694054" w:rsidRDefault="009C32F5" w:rsidP="009C32F5">
      <w:r w:rsidRPr="00694054">
        <w:t xml:space="preserve">Крупное топливо, проходя через дробилки, измельчается до размеров от 0,1 до 25 мм и поступает, как и отсеянная мелкая фракция на ЛК-3А или ЛК-3Б. </w:t>
      </w:r>
    </w:p>
    <w:p w14:paraId="14EDE721" w14:textId="77777777" w:rsidR="009C32F5" w:rsidRPr="00694054" w:rsidRDefault="009C32F5" w:rsidP="009C32F5">
      <w:r w:rsidRPr="00694054">
        <w:t>На ЛК-3А, ЛК-3Б установлены ленточные весы для контроля количества подаваемого топлива в БСУ КТЦ.</w:t>
      </w:r>
    </w:p>
    <w:p w14:paraId="05C8A333" w14:textId="77777777" w:rsidR="009C32F5" w:rsidRPr="00694054" w:rsidRDefault="009C32F5" w:rsidP="009C32F5">
      <w:r w:rsidRPr="00694054">
        <w:t>Конвейерами ЛК-3А, ЛК-3Б топливо подается в башню пересыпки главного корпуса.</w:t>
      </w:r>
    </w:p>
    <w:p w14:paraId="7D299691" w14:textId="77777777" w:rsidR="009C32F5" w:rsidRPr="00694054" w:rsidRDefault="009C32F5" w:rsidP="009C32F5">
      <w:r w:rsidRPr="00694054">
        <w:t>В головной воронке ЛК-3А, ЛК-3Б производится отбор проб для контроля качества топлива автоматическими отборниками проб (АОП-3А, АОП-3Б), отобранные пробы топлива направляются в бункер-накопитель проборазделочной машины (ПРМ) МПЛ-150, установленной над ЛК-5Б.</w:t>
      </w:r>
    </w:p>
    <w:p w14:paraId="3F823DF9" w14:textId="77777777" w:rsidR="009C32F5" w:rsidRPr="00694054" w:rsidRDefault="009C32F5" w:rsidP="009C32F5">
      <w:r w:rsidRPr="00694054">
        <w:t xml:space="preserve">В башне пересыпки с ленточных конвейеров ЛК-3А, ЛК-3Б топливо через режимные шиберы (РШ 3А-2, РШ 3Б-2) и перекрестные течки ссыпается на конвейеры бункерной галереи второй очереди (ЛК-5А или ЛК-5Б). </w:t>
      </w:r>
    </w:p>
    <w:p w14:paraId="029058B2" w14:textId="77777777" w:rsidR="009C32F5" w:rsidRPr="00694054" w:rsidRDefault="009C32F5" w:rsidP="009C32F5">
      <w:r w:rsidRPr="00694054">
        <w:t>Также в башне пересыпки на ЛК-3А, ЛК-3Б установлено по одному стационарному плужковому сбрасывателю (ПС-3А, ПС-3Б), с помощью которых топливо через перекрестные течки и режимные шиберы (РШ 3А-1, РШ 3Б-1) может ссыпаться на конвейеры бункерной галереи первой очереди (ЛК-4А или ЛК-4Б).</w:t>
      </w:r>
    </w:p>
    <w:p w14:paraId="76A752F7" w14:textId="77777777" w:rsidR="009C32F5" w:rsidRPr="00694054" w:rsidRDefault="009C32F5" w:rsidP="009C32F5">
      <w:r w:rsidRPr="00694054">
        <w:lastRenderedPageBreak/>
        <w:t>С ленточных конвейеров ЛК-4А или ЛК-4Б, ЛК-5А или ЛК-5Б топливо с помощью стационарных односторонних плужковых сбрасывателей поступает в БСУ КЦ.</w:t>
      </w:r>
    </w:p>
    <w:p w14:paraId="0C26D7AE" w14:textId="77777777" w:rsidR="009C32F5" w:rsidRPr="00694054" w:rsidRDefault="009C32F5" w:rsidP="009C32F5">
      <w:r w:rsidRPr="00694054">
        <w:t>Последние бункера (БСУ-1А, БСУ-9Б) загружаются через приводной барабан конвейера.</w:t>
      </w:r>
    </w:p>
    <w:p w14:paraId="492CE1B0" w14:textId="77777777" w:rsidR="009C32F5" w:rsidRPr="00694054" w:rsidRDefault="009C32F5" w:rsidP="009C32F5">
      <w:r w:rsidRPr="00694054">
        <w:t>Вместимость БСУ первой очереди 140 тн., БСУ второй очереди 420 тн</w:t>
      </w:r>
    </w:p>
    <w:p w14:paraId="59DAEE9C" w14:textId="77777777" w:rsidR="009C32F5" w:rsidRPr="00694054" w:rsidRDefault="009C32F5" w:rsidP="009C32F5">
      <w:r w:rsidRPr="00694054">
        <w:t>Подача топлива после разгрузки от ВО на открытый склад производится следующим образом:</w:t>
      </w:r>
    </w:p>
    <w:p w14:paraId="3F00B010" w14:textId="77777777" w:rsidR="009C32F5" w:rsidRPr="00694054" w:rsidRDefault="009C32F5" w:rsidP="009C32F5">
      <w:r w:rsidRPr="00694054">
        <w:t>-</w:t>
      </w:r>
      <w:r w:rsidRPr="00694054">
        <w:tab/>
        <w:t>До ЛК-2А, 2Б топливо подается по вышеописанной схеме. В узле пересыпки №3, отм. 18.20 на ЛК-2А, ЛК-2Б установлено по одному стационарному одностороннему плужковому сбрасывателю (ПС-2А, 2Б), с помощью которых топливо ссыпается на ЛК-10, с ЛК-10 на ЛК-11.</w:t>
      </w:r>
    </w:p>
    <w:p w14:paraId="186F240A" w14:textId="77777777" w:rsidR="009C32F5" w:rsidRPr="00694054" w:rsidRDefault="009C32F5" w:rsidP="009C32F5">
      <w:r w:rsidRPr="00694054">
        <w:t>-</w:t>
      </w:r>
      <w:r w:rsidRPr="00694054">
        <w:tab/>
        <w:t>На ЛК-10 установлен один стационарный односторонний плужковый сбрасыватель (ПС 10-2) с помощью которого топливо сбрасывается на открытый склад через телескопическую течку ТТ 10-2.</w:t>
      </w:r>
    </w:p>
    <w:p w14:paraId="7AC65F62" w14:textId="77777777" w:rsidR="009C32F5" w:rsidRPr="00694054" w:rsidRDefault="009C32F5" w:rsidP="009C32F5">
      <w:r w:rsidRPr="00694054">
        <w:t>-</w:t>
      </w:r>
      <w:r w:rsidRPr="00694054">
        <w:tab/>
        <w:t>На ЛК-11 установлено три стационарных односторонних плужковых сбрасывателя (ПС 11-1, ПС 11-2, ПС 11-3), с помощью которых топливо сбрасывается на открытый склад через телескопические течки ТТ 11-1, ТТ 11-2, ТТ 11-3.</w:t>
      </w:r>
    </w:p>
    <w:p w14:paraId="274624F2" w14:textId="77777777" w:rsidR="009C32F5" w:rsidRPr="00694054" w:rsidRDefault="009C32F5" w:rsidP="009C32F5">
      <w:r w:rsidRPr="00694054">
        <w:t>-</w:t>
      </w:r>
      <w:r w:rsidRPr="00694054">
        <w:tab/>
        <w:t>На открытый склад топливо также сбрасывается через приводной барабан ЛК-11 и телескопическую течку ТТ 11-4.</w:t>
      </w:r>
    </w:p>
    <w:p w14:paraId="49041295" w14:textId="77777777" w:rsidR="009C32F5" w:rsidRPr="00694054" w:rsidRDefault="009C32F5" w:rsidP="009C32F5">
      <w:r w:rsidRPr="00694054">
        <w:t>-</w:t>
      </w:r>
      <w:r w:rsidRPr="00694054">
        <w:tab/>
        <w:t>Разгруженное на открытый склад топливо бульдозерами формируется в штабель для хранения.</w:t>
      </w:r>
    </w:p>
    <w:p w14:paraId="3C49C096" w14:textId="77777777" w:rsidR="009C32F5" w:rsidRPr="00694054" w:rsidRDefault="009C32F5" w:rsidP="009C32F5">
      <w:r w:rsidRPr="00694054">
        <w:t>Подача топлива с открытого склада в БСУ производится следующим образом:</w:t>
      </w:r>
    </w:p>
    <w:p w14:paraId="746E07E4" w14:textId="77777777" w:rsidR="009C32F5" w:rsidRPr="00694054" w:rsidRDefault="009C32F5" w:rsidP="009C32F5">
      <w:r w:rsidRPr="00694054">
        <w:t>-</w:t>
      </w:r>
      <w:r w:rsidRPr="00694054">
        <w:tab/>
        <w:t>С открытого склада бульдозерами топливо подается в подземные загрузочные бункера ЛК-6, перекрытые сверху решетками с размерами ячеек 400х400 и оборудованные качающимися питателями (КП 6-1, КП 6-2).</w:t>
      </w:r>
    </w:p>
    <w:p w14:paraId="3C31A805" w14:textId="77777777" w:rsidR="009C32F5" w:rsidRPr="00694054" w:rsidRDefault="009C32F5" w:rsidP="009C32F5">
      <w:r w:rsidRPr="00694054">
        <w:t>-</w:t>
      </w:r>
      <w:r w:rsidRPr="00694054">
        <w:tab/>
        <w:t>Качающимися питателями КП 6-1 или КП 6-2 топливо подается на ЛК-6.</w:t>
      </w:r>
    </w:p>
    <w:p w14:paraId="58079AC3" w14:textId="77777777" w:rsidR="009C32F5" w:rsidRPr="00694054" w:rsidRDefault="009C32F5" w:rsidP="009C32F5">
      <w:r w:rsidRPr="00694054">
        <w:t>-</w:t>
      </w:r>
      <w:r w:rsidRPr="00694054">
        <w:tab/>
        <w:t>Производительность питателя регулируется ходом лотка.</w:t>
      </w:r>
    </w:p>
    <w:p w14:paraId="36C9079A" w14:textId="77777777" w:rsidR="009C32F5" w:rsidRPr="00694054" w:rsidRDefault="009C32F5" w:rsidP="009C32F5">
      <w:r w:rsidRPr="00694054">
        <w:t>-</w:t>
      </w:r>
      <w:r w:rsidRPr="00694054">
        <w:tab/>
        <w:t>С ЛК-6, находящегося в подземной галерее, топливо через режимный шибер РШ-6 и перекрестную течку в УП №2 ссыпается на ЛК-2А или ЛК-2Б и далее по основному тракту через дробилку (ДМД-А или ДМД-Б) по выше описанной схеме (п.4.2) в БСУ КЦ.</w:t>
      </w:r>
    </w:p>
    <w:p w14:paraId="593573D6" w14:textId="77777777" w:rsidR="009C32F5" w:rsidRPr="00694054" w:rsidRDefault="009C32F5" w:rsidP="009C32F5">
      <w:r w:rsidRPr="00694054">
        <w:t>-</w:t>
      </w:r>
      <w:r w:rsidRPr="00694054">
        <w:tab/>
        <w:t>С открытого склада бульдозерами топливо подается в подземные загрузочные бункера ЛК-7, перекрытые сверху решетками с размерами ячеек 400х400 и оборудованные качающимися питателями (КП 7-1, КП 7-2).</w:t>
      </w:r>
    </w:p>
    <w:p w14:paraId="72A9D139" w14:textId="77777777" w:rsidR="009C32F5" w:rsidRPr="00694054" w:rsidRDefault="009C32F5" w:rsidP="009C32F5">
      <w:r w:rsidRPr="00694054">
        <w:t>-</w:t>
      </w:r>
      <w:r w:rsidRPr="00694054">
        <w:tab/>
        <w:t>Качающимися питателями КП 7-1 или КП 7-2 топливо подается на ЛК-7. С ЛК-7 топливо подается на ЛК-8, с ЛК-8 топливо через режимный шибер РШ-8 и перекрестную течку в УП № 2 подается на ЛК-2А или ЛК-2Б и далее по основному тракту через дробилку (ДМД-А или ДМД-Б) по выше описанной схеме (п.4.2) в БСУ КЦ.</w:t>
      </w:r>
    </w:p>
    <w:p w14:paraId="77CC7AE7" w14:textId="77777777" w:rsidR="009C32F5" w:rsidRPr="00694054" w:rsidRDefault="009C32F5" w:rsidP="009C32F5">
      <w:r w:rsidRPr="00694054">
        <w:t>-</w:t>
      </w:r>
      <w:r w:rsidRPr="00694054">
        <w:tab/>
        <w:t>С открытого склада бульдозерами топливо подается в подземные загрузочные бункера ЛК-9, перекрытые сверху решетками с размерами ячеек 400х400 и оборудованные качающимися питателями (КП 9-1, КП 9-2).</w:t>
      </w:r>
    </w:p>
    <w:p w14:paraId="7A93F237" w14:textId="77777777" w:rsidR="009C32F5" w:rsidRPr="00694054" w:rsidRDefault="009C32F5" w:rsidP="009C32F5">
      <w:r w:rsidRPr="00694054">
        <w:t>-</w:t>
      </w:r>
      <w:r w:rsidRPr="00694054">
        <w:tab/>
        <w:t>Качающимися питателями КП 9-1 или КП 9-2 топливо подается на ЛК-9, с ЛК-9 на ЛК-7, с ЛК-7 на ЛК-8 и далее по вышеописанной схеме.</w:t>
      </w:r>
    </w:p>
    <w:p w14:paraId="18C02364" w14:textId="77777777" w:rsidR="009C32F5" w:rsidRPr="00694054" w:rsidRDefault="009C32F5" w:rsidP="009C32F5">
      <w:r w:rsidRPr="00694054">
        <w:t>Мазутохозяйство</w:t>
      </w:r>
    </w:p>
    <w:p w14:paraId="1E1A6D1A" w14:textId="77777777" w:rsidR="009C32F5" w:rsidRPr="00694054" w:rsidRDefault="009C32F5" w:rsidP="009C32F5">
      <w:r w:rsidRPr="00694054">
        <w:t>Комплекс включают:</w:t>
      </w:r>
    </w:p>
    <w:p w14:paraId="76D833A4" w14:textId="77777777" w:rsidR="009C32F5" w:rsidRPr="00694054" w:rsidRDefault="009C32F5" w:rsidP="009C32F5">
      <w:r w:rsidRPr="00694054">
        <w:t xml:space="preserve"> - железнодорожная разгрузочная эстакада для установки 4-х цистерн с мазутом, оборудованная стояками для подвода пара в цистерны и межрельсовым сливным лотком с паровыми регистрами;</w:t>
      </w:r>
    </w:p>
    <w:p w14:paraId="5F42196E" w14:textId="77777777" w:rsidR="009C32F5" w:rsidRPr="00694054" w:rsidRDefault="009C32F5" w:rsidP="009C32F5">
      <w:r w:rsidRPr="00694054">
        <w:t xml:space="preserve"> - самотечный канал с противопожарным гидрозатвором и фильтр сеткой;</w:t>
      </w:r>
    </w:p>
    <w:p w14:paraId="05D67EBC" w14:textId="77777777" w:rsidR="009C32F5" w:rsidRPr="00694054" w:rsidRDefault="009C32F5" w:rsidP="009C32F5">
      <w:r w:rsidRPr="00694054">
        <w:t xml:space="preserve"> - сливной лоток для приема мазута автомобильным транспортом;</w:t>
      </w:r>
    </w:p>
    <w:p w14:paraId="10C8A9BF" w14:textId="77777777" w:rsidR="009C32F5" w:rsidRPr="00694054" w:rsidRDefault="009C32F5" w:rsidP="009C32F5">
      <w:r w:rsidRPr="00694054">
        <w:t xml:space="preserve"> - приемная емкость (резервуар) заглубленная до 3,315м под землей, оснащенная 2-мя    погружными насосами артезианского типа и паровым регистром змеевикового типа.</w:t>
      </w:r>
    </w:p>
    <w:p w14:paraId="7D24C7BE" w14:textId="77777777" w:rsidR="009C32F5" w:rsidRPr="00694054" w:rsidRDefault="009C32F5" w:rsidP="009C32F5">
      <w:r w:rsidRPr="00694054">
        <w:lastRenderedPageBreak/>
        <w:t>В рабочем режиме осуществляется прием и слив мазута из железнодорожных и автоцистерн в приемную емкость (ПМЗЕ) по мере его поступления на ТЭЦ-11 с последующей перекачкой мазута в резервуары для хранения (МЗР), а также постоянное перемешивание его в этих резервуарах.</w:t>
      </w:r>
    </w:p>
    <w:p w14:paraId="070FCF8B" w14:textId="77777777" w:rsidR="009C32F5" w:rsidRPr="00694054" w:rsidRDefault="009C32F5" w:rsidP="009C32F5">
      <w:r w:rsidRPr="00694054">
        <w:t>Из одного (или обоих) МЗР осуществляется непрерывная подача мазута в КЦ для сжигания в топках котлов с рециркуляцией обратно в один или оба МЗР.</w:t>
      </w:r>
    </w:p>
    <w:p w14:paraId="0499C35E" w14:textId="77777777" w:rsidR="009C32F5" w:rsidRPr="00694054" w:rsidRDefault="009C32F5" w:rsidP="009C32F5">
      <w:r w:rsidRPr="00694054">
        <w:t>В рабочем режиме постоянно находятся:</w:t>
      </w:r>
    </w:p>
    <w:p w14:paraId="19E8A5A6" w14:textId="77777777" w:rsidR="009C32F5" w:rsidRPr="00694054" w:rsidRDefault="009C32F5" w:rsidP="009C32F5">
      <w:r w:rsidRPr="00694054">
        <w:t>-</w:t>
      </w:r>
      <w:r w:rsidRPr="00694054">
        <w:tab/>
        <w:t>один или оба МЗР, в котором поддерживается температура мазута в пределах 70-900С;</w:t>
      </w:r>
    </w:p>
    <w:p w14:paraId="0D278323" w14:textId="77777777" w:rsidR="009C32F5" w:rsidRPr="00694054" w:rsidRDefault="009C32F5" w:rsidP="009C32F5">
      <w:r w:rsidRPr="00694054">
        <w:t>-</w:t>
      </w:r>
      <w:r w:rsidRPr="00694054">
        <w:tab/>
        <w:t>один ОМЗН (второй в резерве);</w:t>
      </w:r>
    </w:p>
    <w:p w14:paraId="3FDE812C" w14:textId="77777777" w:rsidR="009C32F5" w:rsidRPr="00694054" w:rsidRDefault="009C32F5" w:rsidP="009C32F5">
      <w:r w:rsidRPr="00694054">
        <w:t>-</w:t>
      </w:r>
      <w:r w:rsidRPr="00694054">
        <w:tab/>
        <w:t>подогреватели мазута (ПМЗ) в количестве, зависящем от температуры подаваемого в КЦ     мазута;</w:t>
      </w:r>
    </w:p>
    <w:p w14:paraId="560E5C4F" w14:textId="77777777" w:rsidR="009C32F5" w:rsidRPr="00694054" w:rsidRDefault="009C32F5" w:rsidP="009C32F5">
      <w:r w:rsidRPr="00694054">
        <w:t>-</w:t>
      </w:r>
      <w:r w:rsidRPr="00694054">
        <w:tab/>
        <w:t xml:space="preserve">один или оба ФГО; </w:t>
      </w:r>
    </w:p>
    <w:p w14:paraId="7FF82F0B" w14:textId="77777777" w:rsidR="009C32F5" w:rsidRPr="00694054" w:rsidRDefault="009C32F5" w:rsidP="009C32F5">
      <w:r w:rsidRPr="00694054">
        <w:t>-</w:t>
      </w:r>
      <w:r w:rsidRPr="00694054">
        <w:tab/>
        <w:t>оба ФТО;</w:t>
      </w:r>
    </w:p>
    <w:p w14:paraId="6F31ABDC" w14:textId="77777777" w:rsidR="009C32F5" w:rsidRPr="00694054" w:rsidRDefault="009C32F5" w:rsidP="009C32F5">
      <w:r w:rsidRPr="00694054">
        <w:t>-</w:t>
      </w:r>
      <w:r w:rsidRPr="00694054">
        <w:tab/>
        <w:t>система приточно-вытяжной вентиляции;</w:t>
      </w:r>
    </w:p>
    <w:p w14:paraId="5F9B024B" w14:textId="77777777" w:rsidR="009C32F5" w:rsidRPr="00694054" w:rsidRDefault="009C32F5" w:rsidP="009C32F5">
      <w:r w:rsidRPr="00694054">
        <w:t>-</w:t>
      </w:r>
      <w:r w:rsidRPr="00694054">
        <w:tab/>
        <w:t>магистральные паропроводы и система сбора и откачки конденсата от МЗХ;</w:t>
      </w:r>
    </w:p>
    <w:p w14:paraId="58B3DC53" w14:textId="77777777" w:rsidR="009C32F5" w:rsidRPr="00694054" w:rsidRDefault="009C32F5" w:rsidP="009C32F5">
      <w:r w:rsidRPr="00694054">
        <w:t>-</w:t>
      </w:r>
      <w:r w:rsidRPr="00694054">
        <w:tab/>
        <w:t>напорный мазутопровод и мазутопровод рециркуляции;</w:t>
      </w:r>
    </w:p>
    <w:p w14:paraId="07183745" w14:textId="77777777" w:rsidR="009C32F5" w:rsidRPr="00694054" w:rsidRDefault="009C32F5" w:rsidP="009C32F5">
      <w:r w:rsidRPr="00694054">
        <w:t>-</w:t>
      </w:r>
      <w:r w:rsidRPr="00694054">
        <w:tab/>
        <w:t>система циркуляционного разогрева от ОМЗН, НЗВ, ПРР;</w:t>
      </w:r>
    </w:p>
    <w:p w14:paraId="470D00BF" w14:textId="77777777" w:rsidR="009C32F5" w:rsidRPr="00694054" w:rsidRDefault="009C32F5" w:rsidP="009C32F5">
      <w:r w:rsidRPr="00694054">
        <w:t>-</w:t>
      </w:r>
      <w:r w:rsidRPr="00694054">
        <w:tab/>
        <w:t>рабочая станция автоматизированной системы управления технологическим процессом     МЗХ на рабочем месте МОКО и на щите ЦТП;</w:t>
      </w:r>
    </w:p>
    <w:p w14:paraId="58E27F72" w14:textId="77777777" w:rsidR="009C32F5" w:rsidRPr="00694054" w:rsidRDefault="009C32F5" w:rsidP="009C32F5">
      <w:r w:rsidRPr="00694054">
        <w:t>-</w:t>
      </w:r>
      <w:r w:rsidRPr="00694054">
        <w:tab/>
        <w:t>эл.схемы работающих насосов, устройств КИПиА, вентиляторов, система пожаротушения     на которые подано оперативное напряжение;</w:t>
      </w:r>
    </w:p>
    <w:p w14:paraId="04400D03" w14:textId="77777777" w:rsidR="009C32F5" w:rsidRPr="00694054" w:rsidRDefault="009C32F5" w:rsidP="009C32F5">
      <w:r w:rsidRPr="00694054">
        <w:t>-</w:t>
      </w:r>
      <w:r w:rsidRPr="00694054">
        <w:tab/>
        <w:t>регулирующие клапаны, которые находятся в автоматическом режиме регулирования и обеспечивают требуемые параметры;</w:t>
      </w:r>
    </w:p>
    <w:p w14:paraId="283FE257" w14:textId="77777777" w:rsidR="009C32F5" w:rsidRPr="00694054" w:rsidRDefault="009C32F5" w:rsidP="009C32F5">
      <w:r w:rsidRPr="00694054">
        <w:t>-</w:t>
      </w:r>
      <w:r w:rsidRPr="00694054">
        <w:tab/>
        <w:t xml:space="preserve">оборудование приемно-сливного устройства. </w:t>
      </w:r>
    </w:p>
    <w:p w14:paraId="35DAEA90" w14:textId="77777777" w:rsidR="009C32F5" w:rsidRPr="00694054" w:rsidRDefault="009C32F5" w:rsidP="009C32F5">
      <w:r w:rsidRPr="00694054">
        <w:t>Температура мазута в МЗР при подаче его на сжигание должна быть на 150С ниже температуры вспышки топлива, но не более 900С.</w:t>
      </w:r>
    </w:p>
    <w:p w14:paraId="2A6570AD" w14:textId="77777777" w:rsidR="009C32F5" w:rsidRPr="00694054" w:rsidRDefault="009C32F5" w:rsidP="009C32F5">
      <w:r w:rsidRPr="00694054">
        <w:t xml:space="preserve">В режиме горячего резерва мазутопроводы заполнены мазутом и осуществляется постоянная циркуляция мазута, нагретого до температуры70-900С, (не ниже 600С) по контуру внутреннего циркуляционного разогрева и перемешивания, данный контур может включаться в работу периодически для поддержания температуры мазута в МЗР мазутного склада в заданных пределах. </w:t>
      </w:r>
    </w:p>
    <w:p w14:paraId="10A078F0" w14:textId="77777777" w:rsidR="009C32F5" w:rsidRPr="00694054" w:rsidRDefault="009C32F5" w:rsidP="009C32F5">
      <w:r w:rsidRPr="00694054">
        <w:t>В холодном резерве в зависимости от продолжительности простоя периодически включается в работу система циркуляционного разогрева для поддержания температуры мазута в МЗР в заданных пределах (по условиям надежной работы центробежных насосов на мазуте температура мазута в МЗР должна быть не ниже 300С). При этом режиме оборудование МЗХ отключено, трубопроводы мазута и оборудование (насосы, фильтры, подогреватели) сдренированы, спутники мазутопроводов отключены, собраны эл. схемы и подан оперативный ток на АСУТП МЗХ, насосное оборудование, электрифицированные задвижки, устройства КИП МЗХ, систему пожаротушения. В работе находится магистральный паропровод и оборудование приемно-сливного устройства с мазутопроводами и спутниками.</w:t>
      </w:r>
    </w:p>
    <w:p w14:paraId="774C4BBA" w14:textId="77777777" w:rsidR="009C32F5" w:rsidRPr="00694054" w:rsidRDefault="009C32F5" w:rsidP="009C32F5">
      <w:r w:rsidRPr="00694054">
        <w:t>Мазут на станции используется только в качестве растопочного топлива.</w:t>
      </w:r>
    </w:p>
    <w:p w14:paraId="450215C8" w14:textId="77777777" w:rsidR="009C32F5" w:rsidRPr="00694054" w:rsidRDefault="009C32F5" w:rsidP="009C32F5">
      <w:r w:rsidRPr="00694054">
        <w:t>Марка мазута М-100, сернистый, малозольный, топочный.</w:t>
      </w:r>
    </w:p>
    <w:p w14:paraId="7C0A7331" w14:textId="77777777" w:rsidR="009C32F5" w:rsidRPr="00694054" w:rsidRDefault="009C32F5" w:rsidP="009C32F5">
      <w:r w:rsidRPr="00694054">
        <w:t>Химический цех</w:t>
      </w:r>
    </w:p>
    <w:p w14:paraId="37F22154" w14:textId="150E3239" w:rsidR="009C32F5" w:rsidRPr="00694054" w:rsidRDefault="009C32F5" w:rsidP="009C32F5">
      <w:r w:rsidRPr="00694054">
        <w:t xml:space="preserve">Для восполнения потерь </w:t>
      </w:r>
      <w:r w:rsidR="007E3B01">
        <w:t xml:space="preserve">воды и пара </w:t>
      </w:r>
      <w:r w:rsidRPr="00694054">
        <w:t>в цикле станции, исходная вода подается в химический цех насосами, установленными в турбинном цехе, и проходит следующие несколько стадий обработки.</w:t>
      </w:r>
    </w:p>
    <w:p w14:paraId="5EF5572D" w14:textId="77777777" w:rsidR="009C32F5" w:rsidRPr="00694054" w:rsidRDefault="009C32F5" w:rsidP="009C32F5">
      <w:r w:rsidRPr="00694054">
        <w:t>При работе ХВО-1, производительностью 500 т/ч исходная вода проходит:</w:t>
      </w:r>
    </w:p>
    <w:p w14:paraId="051E3404" w14:textId="77777777" w:rsidR="009C32F5" w:rsidRPr="00694054" w:rsidRDefault="009C32F5" w:rsidP="009C32F5">
      <w:r w:rsidRPr="00694054">
        <w:t>-</w:t>
      </w:r>
      <w:r w:rsidRPr="00694054">
        <w:tab/>
        <w:t>осветление и удаление механических примесей на механических фильтрах,</w:t>
      </w:r>
    </w:p>
    <w:p w14:paraId="72BE28AF" w14:textId="77777777" w:rsidR="009C32F5" w:rsidRPr="00694054" w:rsidRDefault="009C32F5" w:rsidP="009C32F5">
      <w:r w:rsidRPr="00694054">
        <w:t>-</w:t>
      </w:r>
      <w:r w:rsidRPr="00694054">
        <w:tab/>
        <w:t>полное 2-х ступенчатое обессоливание путем фильтрации воды через ионообменные смолы (катионит, анионит);</w:t>
      </w:r>
    </w:p>
    <w:p w14:paraId="042BBA5D" w14:textId="77777777" w:rsidR="009C32F5" w:rsidRPr="00694054" w:rsidRDefault="009C32F5" w:rsidP="009C32F5">
      <w:r w:rsidRPr="00694054">
        <w:lastRenderedPageBreak/>
        <w:t xml:space="preserve">Принципиальная схема обработки воды: </w:t>
      </w:r>
    </w:p>
    <w:p w14:paraId="1C992DC5" w14:textId="77777777" w:rsidR="009C32F5" w:rsidRPr="00694054" w:rsidRDefault="009C32F5" w:rsidP="009C32F5">
      <w:r w:rsidRPr="00694054">
        <w:t>Мех Ф (механические фильтры) 5 шт, - Н 1 ст. (катионитовый) 9 шт, - А 1 ст. (анионитовый) 8 шт, - Н 2 ст. (катионитовый) 4 шт. – Декарбонизатор 2 шт. -А 2 ст. (анионитовый) 6 шт.</w:t>
      </w:r>
    </w:p>
    <w:p w14:paraId="3B7DA9F2" w14:textId="77777777" w:rsidR="009C32F5" w:rsidRPr="00694054" w:rsidRDefault="009C32F5" w:rsidP="009C32F5">
      <w:r w:rsidRPr="00694054">
        <w:t>Все фильтры работают параллельно на каждой стадии обработки воды.</w:t>
      </w:r>
    </w:p>
    <w:p w14:paraId="5EED7869" w14:textId="74539972" w:rsidR="009C32F5" w:rsidRPr="00694054" w:rsidRDefault="009C32F5" w:rsidP="009C32F5">
      <w:r w:rsidRPr="00694054">
        <w:t xml:space="preserve">В составе ХВО-1 эксплуатируются два насадочных (кольца Рашига) декарбонизатора скрубберного типа Н 1-1 производительностью 250 м3/ч каждый. В декарбонизаторы вода поступает с Н-катионитных фильтров П ступени. </w:t>
      </w:r>
      <w:r w:rsidR="007E3B01" w:rsidRPr="007E3B01">
        <w:t>Декарбонизованная вода направляется в баки декарбонизованной воды. Глубоко обессоленная вода после последней ступени очистки (А 2 ст.) поступает в баки химически обессоленной воды (3 шт.).</w:t>
      </w:r>
    </w:p>
    <w:p w14:paraId="573149A2" w14:textId="77777777" w:rsidR="009C32F5" w:rsidRPr="00694054" w:rsidRDefault="009C32F5" w:rsidP="009C32F5">
      <w:r w:rsidRPr="00694054">
        <w:t>В настоящее время установка обессоливания ХВО-1 не эксплуатируется в связи с вводом в эксплуатацию в 2009 году ВПУ ХВО-2 (после реконструкции).</w:t>
      </w:r>
    </w:p>
    <w:p w14:paraId="18E29E80" w14:textId="77777777" w:rsidR="009C32F5" w:rsidRPr="00694054" w:rsidRDefault="009C32F5" w:rsidP="009C32F5">
      <w:r w:rsidRPr="00694054">
        <w:t xml:space="preserve">Выделенная в соответствии с Техническим решением №3-2011 г. химического цеха часть фильтров с обвязкой трубопроводами и арматурой, схема регенерационного узла, часть трубопроводов, баковое хозяйство, насосное оборудование поддерживаются в работоспособном состоянии на случай длительного аварийного останова ХВО-2. </w:t>
      </w:r>
    </w:p>
    <w:p w14:paraId="48E75563" w14:textId="77777777" w:rsidR="009C32F5" w:rsidRPr="00694054" w:rsidRDefault="009C32F5" w:rsidP="009C32F5">
      <w:r w:rsidRPr="00694054">
        <w:t>Фильтры схемы химического обессоливания ХВО-1, переведенные в «резервное» состояние:</w:t>
      </w:r>
    </w:p>
    <w:p w14:paraId="6DC39C57" w14:textId="77777777" w:rsidR="009C32F5" w:rsidRPr="00694054" w:rsidRDefault="009C32F5" w:rsidP="009C32F5">
      <w:r w:rsidRPr="00694054">
        <w:t>1 ступень - Н 1 ст. № 2, Н 1 ст. № 3, Н 1 ст. № 4, Н 1 ст. № 6, Н 1 ст. № 7, Н 1 ст. № 9;</w:t>
      </w:r>
    </w:p>
    <w:p w14:paraId="0451AC98" w14:textId="77777777" w:rsidR="009C32F5" w:rsidRPr="00694054" w:rsidRDefault="009C32F5" w:rsidP="009C32F5">
      <w:r w:rsidRPr="00694054">
        <w:t xml:space="preserve">                 А 1ст. № 1, А 1ст. № 2, А 1ст. № 4, А 1ст. № 6, А 1ст. № 7.</w:t>
      </w:r>
    </w:p>
    <w:p w14:paraId="4C5707C7" w14:textId="77777777" w:rsidR="009C32F5" w:rsidRPr="00694054" w:rsidRDefault="009C32F5" w:rsidP="009C32F5">
      <w:r w:rsidRPr="00694054">
        <w:t>2 ступень – Н 2 ст. № 1, Н 2 ст. № 2, Н 2 ст. № 3;</w:t>
      </w:r>
    </w:p>
    <w:p w14:paraId="41D23EDA" w14:textId="77777777" w:rsidR="009C32F5" w:rsidRPr="00694054" w:rsidRDefault="009C32F5" w:rsidP="009C32F5">
      <w:r w:rsidRPr="00694054">
        <w:t xml:space="preserve">                    А 2 ст. № 2, А 2 ст. № 3, А 2 ст. № 5, А 2 ст. № 6.      </w:t>
      </w:r>
    </w:p>
    <w:p w14:paraId="39C1F7B4" w14:textId="77777777" w:rsidR="009C32F5" w:rsidRPr="00694054" w:rsidRDefault="009C32F5" w:rsidP="009C32F5">
      <w:r w:rsidRPr="00694054">
        <w:t>Остальные фильтра выведены из эксплуатации</w:t>
      </w:r>
    </w:p>
    <w:p w14:paraId="61488B4E" w14:textId="77777777" w:rsidR="009C32F5" w:rsidRPr="00694054" w:rsidRDefault="009C32F5" w:rsidP="009C32F5">
      <w:r w:rsidRPr="00694054">
        <w:t>При работе ХВО-2, производительностью 450 т/ч, исходная вода проходит:</w:t>
      </w:r>
    </w:p>
    <w:p w14:paraId="4118A676" w14:textId="1777A1B0" w:rsidR="009C32F5" w:rsidRPr="00694054" w:rsidRDefault="009C32F5" w:rsidP="009C32F5">
      <w:r w:rsidRPr="00694054">
        <w:t>-</w:t>
      </w:r>
      <w:r w:rsidRPr="00694054">
        <w:tab/>
      </w:r>
      <w:r w:rsidR="00862FD3" w:rsidRPr="00862FD3">
        <w:t>осветление и удаление механических примесей на установках механической и мембранной фильтрации</w:t>
      </w:r>
      <w:r w:rsidRPr="00694054">
        <w:t>,</w:t>
      </w:r>
      <w:r w:rsidR="00862FD3">
        <w:t xml:space="preserve"> </w:t>
      </w:r>
      <w:r w:rsidRPr="00694054">
        <w:t>полное 2-х ступенчатое обессоливание путем фильтрации воды через ионообменные смолы (катионит, анионит) – параллельная схема 4 линий установки деминерализации.</w:t>
      </w:r>
    </w:p>
    <w:p w14:paraId="69B6E2D8" w14:textId="63047CC7" w:rsidR="009C32F5" w:rsidRPr="00694054" w:rsidRDefault="009C32F5" w:rsidP="009C32F5">
      <w:r w:rsidRPr="00694054">
        <w:t xml:space="preserve">На установку обессоливания (деминерализации) предварительно очищенная и фильтрованная вода (с температурой 18-250С) подается с постоянным давлением 3,5 - 4,5 кг/см2 с установки мембранной фильтрации (УМФ) насосами фильтрата НФ№№ 1-3. </w:t>
      </w:r>
      <w:r w:rsidR="00862FD3" w:rsidRPr="00862FD3">
        <w:t>В состав установки мембранной фильтрации входят восемь мембранных блоков. В зависимости от требуемого расхода в работе могут находиться до шести блоков.</w:t>
      </w:r>
    </w:p>
    <w:p w14:paraId="28295A7A" w14:textId="77777777" w:rsidR="009C32F5" w:rsidRPr="00694054" w:rsidRDefault="009C32F5" w:rsidP="009C32F5">
      <w:r w:rsidRPr="00694054">
        <w:t>Далее происходит последовательное химическое обессоливание по схеме:</w:t>
      </w:r>
    </w:p>
    <w:p w14:paraId="5580C446" w14:textId="77777777" w:rsidR="009C32F5" w:rsidRPr="00694054" w:rsidRDefault="009C32F5" w:rsidP="009C32F5">
      <w:r w:rsidRPr="00694054">
        <w:t>Н про - Декарбонизатор – А про</w:t>
      </w:r>
    </w:p>
    <w:p w14:paraId="47F695FC" w14:textId="77777777" w:rsidR="009C32F5" w:rsidRPr="00694054" w:rsidRDefault="009C32F5" w:rsidP="009C32F5">
      <w:r w:rsidRPr="00694054">
        <w:t xml:space="preserve">Установка деминерализации состоит из 4 линий. В составе каждой линии - 1 катионообменный фильтр (Нпро), 1 насос декарбонизации и 1 анионообменный фильтр (Апро). Для 4 линий установлено два декарбонизатора (1 декарбонизатор установлен на 2 линии). </w:t>
      </w:r>
    </w:p>
    <w:p w14:paraId="59E4B53E" w14:textId="77777777" w:rsidR="009C32F5" w:rsidRPr="00694054" w:rsidRDefault="009C32F5" w:rsidP="009C32F5">
      <w:r w:rsidRPr="00694054">
        <w:t xml:space="preserve">Номинальная производительность одной линии - 150 т/ч., </w:t>
      </w:r>
    </w:p>
    <w:p w14:paraId="3609FD6A" w14:textId="77777777" w:rsidR="009C32F5" w:rsidRPr="00694054" w:rsidRDefault="009C32F5" w:rsidP="009C32F5">
      <w:r w:rsidRPr="00694054">
        <w:t>Каждая линия может работать либо с полной производительностью (150-200 м³/ч воды на выходе), либо с ограниченной производительностью, но не менее 60 м³/ч. Установка запускается последовательно, по одной линии, в соответствии с потребностями по воде (аналоговый сигнал с регулируемыми уставками).</w:t>
      </w:r>
    </w:p>
    <w:p w14:paraId="384BA8F2" w14:textId="77777777" w:rsidR="009C32F5" w:rsidRPr="00694054" w:rsidRDefault="009C32F5" w:rsidP="009C32F5">
      <w:r w:rsidRPr="00694054">
        <w:t>При номинальном технологическом режиме количество одновременно работающих линий – 3 шт., при этом 1 линия выведена на регенерацию или в ремонт (ТО, устранение дефектов).</w:t>
      </w:r>
    </w:p>
    <w:p w14:paraId="499D12CC" w14:textId="77777777" w:rsidR="009C32F5" w:rsidRPr="00694054" w:rsidRDefault="009C32F5" w:rsidP="009C32F5">
      <w:r w:rsidRPr="00694054">
        <w:t>Процесс работы установки состоит из следующих этапов:</w:t>
      </w:r>
    </w:p>
    <w:p w14:paraId="29E6EF82" w14:textId="77777777" w:rsidR="009C32F5" w:rsidRPr="00694054" w:rsidRDefault="009C32F5" w:rsidP="009C32F5">
      <w:r w:rsidRPr="00694054">
        <w:t>-</w:t>
      </w:r>
      <w:r w:rsidRPr="00694054">
        <w:tab/>
        <w:t xml:space="preserve">Удаление катионов на катионообменном фильтре Нпро в соответствии с технологией Schwebebett; </w:t>
      </w:r>
    </w:p>
    <w:p w14:paraId="1B7F0813" w14:textId="77777777" w:rsidR="009C32F5" w:rsidRPr="00694054" w:rsidRDefault="009C32F5" w:rsidP="009C32F5">
      <w:r w:rsidRPr="00694054">
        <w:t>-</w:t>
      </w:r>
      <w:r w:rsidRPr="00694054">
        <w:tab/>
        <w:t>Удаление свободной угольной кислоты в скруббере (декарбонизаторе);</w:t>
      </w:r>
    </w:p>
    <w:p w14:paraId="73657D11" w14:textId="77777777" w:rsidR="009C32F5" w:rsidRPr="00694054" w:rsidRDefault="009C32F5" w:rsidP="009C32F5">
      <w:r w:rsidRPr="00694054">
        <w:lastRenderedPageBreak/>
        <w:t>-</w:t>
      </w:r>
      <w:r w:rsidRPr="00694054">
        <w:tab/>
        <w:t xml:space="preserve">Обессоливание на анионообменном фильтре Апро в соответствии с технологией Schwebebett; </w:t>
      </w:r>
    </w:p>
    <w:p w14:paraId="177BEFE9" w14:textId="77777777" w:rsidR="009C32F5" w:rsidRPr="00694054" w:rsidRDefault="009C32F5" w:rsidP="009C32F5">
      <w:r w:rsidRPr="00694054">
        <w:t>-</w:t>
      </w:r>
      <w:r w:rsidRPr="00694054">
        <w:tab/>
        <w:t>Регенерация фильтров с использованием растворов реагентов соляной кислоты и каустической соды;</w:t>
      </w:r>
    </w:p>
    <w:p w14:paraId="08AF8581" w14:textId="77777777" w:rsidR="009C32F5" w:rsidRPr="00694054" w:rsidRDefault="009C32F5" w:rsidP="009C32F5">
      <w:r w:rsidRPr="00694054">
        <w:t>-</w:t>
      </w:r>
      <w:r w:rsidRPr="00694054">
        <w:tab/>
        <w:t>Нейтрализация регенерационных и отмывочных вод на установке нейтрализации.</w:t>
      </w:r>
    </w:p>
    <w:p w14:paraId="50A160C2" w14:textId="77777777" w:rsidR="009C32F5" w:rsidRPr="00694054" w:rsidRDefault="009C32F5" w:rsidP="009C32F5">
      <w:r w:rsidRPr="00694054">
        <w:t>-</w:t>
      </w:r>
      <w:r w:rsidRPr="00694054">
        <w:tab/>
        <w:t>Катионообменные и анионообменные фильтры рассчитаны таким образом, чтобы их цикл работы заканчивался одновременно, обеспечивая параллельную регенерацию катионообменников и анионообменников, что в свою очередь, выражается в значительном сокращении расхода вспомогательной воды и времени регенерации.</w:t>
      </w:r>
    </w:p>
    <w:p w14:paraId="5A09C379" w14:textId="77777777" w:rsidR="009C32F5" w:rsidRPr="00694054" w:rsidRDefault="009C32F5" w:rsidP="009C32F5">
      <w:r w:rsidRPr="00694054">
        <w:t>Котельный цех</w:t>
      </w:r>
    </w:p>
    <w:p w14:paraId="439CE05C" w14:textId="77777777" w:rsidR="009C32F5" w:rsidRPr="00694054" w:rsidRDefault="009C32F5" w:rsidP="009C32F5">
      <w:r w:rsidRPr="00694054">
        <w:t>В котельном цехе 9 котлоагрегатов:</w:t>
      </w:r>
    </w:p>
    <w:p w14:paraId="7457F65F" w14:textId="77777777" w:rsidR="009C32F5" w:rsidRPr="00694054" w:rsidRDefault="009C32F5" w:rsidP="009C32F5">
      <w:r w:rsidRPr="00694054">
        <w:t>ст. №1, ст. №2 (2 котла) - БКЗ-160-100;</w:t>
      </w:r>
    </w:p>
    <w:p w14:paraId="6D938941" w14:textId="77777777" w:rsidR="009C32F5" w:rsidRPr="00694054" w:rsidRDefault="009C32F5" w:rsidP="009C32F5">
      <w:r w:rsidRPr="00694054">
        <w:t>ст. №3, ст. №4 (2 котла) - БКЗ-210-140;</w:t>
      </w:r>
    </w:p>
    <w:p w14:paraId="50056E6F" w14:textId="77777777" w:rsidR="009C32F5" w:rsidRPr="00694054" w:rsidRDefault="009C32F5" w:rsidP="009C32F5">
      <w:r w:rsidRPr="00694054">
        <w:t>ст. №5, ст. №6 (2 котла) - ТП-85 (420 т/ч);</w:t>
      </w:r>
    </w:p>
    <w:p w14:paraId="7B6A80D9" w14:textId="77777777" w:rsidR="009C32F5" w:rsidRPr="00694054" w:rsidRDefault="009C32F5" w:rsidP="009C32F5">
      <w:r w:rsidRPr="00694054">
        <w:t>ст. №7, ст. №8, ст. №9 (3 котла) - ТП-81(420 т/ч).</w:t>
      </w:r>
    </w:p>
    <w:p w14:paraId="3FDDED95" w14:textId="77777777" w:rsidR="009C32F5" w:rsidRPr="00694054" w:rsidRDefault="009C32F5" w:rsidP="009C32F5">
      <w:r w:rsidRPr="00694054">
        <w:t xml:space="preserve">В 2018 году были выведены из эксплуатации котлоагрегат типа ТП-85 ст. №5 с 01.09.2018 г., согласно приказа генерального директора ПАО «Иркутскэнерго» №396 от 13.08.2018 г. </w:t>
      </w:r>
    </w:p>
    <w:p w14:paraId="3FF04492" w14:textId="77777777" w:rsidR="009C32F5" w:rsidRPr="00694054" w:rsidRDefault="009C32F5" w:rsidP="009C32F5">
      <w:r w:rsidRPr="00694054">
        <w:t>Все котлы ТЭЦ-11 оборудованы двумя индивидуальными системами пылеприготовления, каждая из которых состоит из бункера сырого угля, питателя сырого угля, углеразмольной шаровой барабанной мельницы, сепаратора, циклона, мельничного вентилятора и промежуточного бункера пыли.</w:t>
      </w:r>
    </w:p>
    <w:p w14:paraId="7F836DE7" w14:textId="77777777" w:rsidR="009C32F5" w:rsidRPr="00694054" w:rsidRDefault="009C32F5" w:rsidP="009C32F5">
      <w:r w:rsidRPr="00694054">
        <w:t xml:space="preserve">Котельный агрегат БКЗ-160-100ФБ ст. №№ 1, 2. </w:t>
      </w:r>
    </w:p>
    <w:p w14:paraId="701C2117" w14:textId="77777777" w:rsidR="009C32F5" w:rsidRPr="00694054" w:rsidRDefault="009C32F5" w:rsidP="009C32F5">
      <w:r w:rsidRPr="00694054">
        <w:t xml:space="preserve">Котельный агрегат БКЗ-160-100ФБ однобарабанный с естественной циркуляцией, П-образной компоновки, предназначен для получения пара высокого давления. </w:t>
      </w:r>
    </w:p>
    <w:p w14:paraId="022E5809" w14:textId="77777777" w:rsidR="009C32F5" w:rsidRPr="00694054" w:rsidRDefault="009C32F5" w:rsidP="009C32F5">
      <w:r w:rsidRPr="00694054">
        <w:t xml:space="preserve">Топка расположена в первом восходящем газоходе. Во втором нисходящем газоходе расположены водяной экономайзер и воздухоподогреватель. В верхнем горизонтальном газоходе расположен пароперегреватель. Котел спроектирован для работы на твердом топливе с размолом его в шаровых барабанных мельницах и подачей угольной пыли в топку восемью прямоточными горелками, расположенными по углам топочной камеры и направленными по касательной к окружности 1000мм., ориентированными по центру топочной камеры. Для растопки и подсвечивания факела при низких нагрузках, котел снабжен четырьмя мазутными форсунками с паровым распыливанием. </w:t>
      </w:r>
    </w:p>
    <w:p w14:paraId="46F3FB4E" w14:textId="77777777" w:rsidR="009C32F5" w:rsidRPr="00694054" w:rsidRDefault="009C32F5" w:rsidP="009C32F5">
      <w:r w:rsidRPr="00694054">
        <w:t xml:space="preserve">Котельный агрегат БКЗ-210-140Ф ст. №№ 3, 4. </w:t>
      </w:r>
    </w:p>
    <w:p w14:paraId="18FCB55C" w14:textId="77777777" w:rsidR="009C32F5" w:rsidRPr="00694054" w:rsidRDefault="009C32F5" w:rsidP="009C32F5">
      <w:r w:rsidRPr="00694054">
        <w:t xml:space="preserve">Котельный агрегат БКЗ-210-140Ф однобарабанный с естественной циркуляцией, П-образной компоновки, предназначен для получения пара высокого давления. </w:t>
      </w:r>
    </w:p>
    <w:p w14:paraId="31C6429F" w14:textId="77777777" w:rsidR="009C32F5" w:rsidRPr="00694054" w:rsidRDefault="009C32F5" w:rsidP="009C32F5">
      <w:r w:rsidRPr="00694054">
        <w:t xml:space="preserve">Топка расположена в первом восходящем газоходе. Во втором нисходящем газоходе в рассечку расположены водяной экономайзер и воздухоподогреватель. В верхнем горизонтальном газоходе последовательно по ходу газов размещены ширмовый и конвективный пароперегреватели. На потолке топочной камеры, горизонтального газохода и поворотной камеры расположен потолочный пароперегреватель. </w:t>
      </w:r>
    </w:p>
    <w:p w14:paraId="1DF68A15" w14:textId="77777777" w:rsidR="009C32F5" w:rsidRPr="00694054" w:rsidRDefault="009C32F5" w:rsidP="009C32F5">
      <w:r w:rsidRPr="00694054">
        <w:t xml:space="preserve">Топочная камера оборудована шестью горелками ГТ-2, по вторичному воздуху - турбулентные, по первичному - прямоточные, расположенными на боковых панелях топки. Для растопки котла и подсвечивания факела при низких нагрузках предусмотрено шесть мазутных форсунок с паровым распыливанием. </w:t>
      </w:r>
    </w:p>
    <w:p w14:paraId="161C0393" w14:textId="77777777" w:rsidR="009C32F5" w:rsidRPr="00694054" w:rsidRDefault="009C32F5" w:rsidP="009C32F5">
      <w:r w:rsidRPr="00694054">
        <w:t xml:space="preserve">Котельный агрегат типа ТП-85 ст. №№ 5, 6 </w:t>
      </w:r>
    </w:p>
    <w:p w14:paraId="4BC1DDDE" w14:textId="77777777" w:rsidR="009C32F5" w:rsidRPr="00694054" w:rsidRDefault="009C32F5" w:rsidP="009C32F5">
      <w:r w:rsidRPr="00694054">
        <w:t xml:space="preserve">Котельный агрегат типа ТП-85 – однобарабанный с естественной циркуляцией, с трёхступенчатой схемой испарения, П-образной компоновки, предназначен для получения пара высокого давления. </w:t>
      </w:r>
    </w:p>
    <w:p w14:paraId="676961B7" w14:textId="77777777" w:rsidR="009C32F5" w:rsidRPr="00694054" w:rsidRDefault="009C32F5" w:rsidP="009C32F5">
      <w:r w:rsidRPr="00694054">
        <w:t xml:space="preserve">В топочной камере помимо испарительной поверхности нагрева по всей высоте фронтовой стены размещен настенный радиационный пароперегреватель. В горизонтальном газоходе последовательно по ходу газов размещены: ширмовый и </w:t>
      </w:r>
      <w:r w:rsidRPr="00694054">
        <w:lastRenderedPageBreak/>
        <w:t xml:space="preserve">конвективный пароперегреватели. На потолке топочной камеры, горизонтального газохода и поворотной камеры расположен потолочный пароперегреватель. В конвективной шахте по ходу газов расположены водяной экономайзер и воздухоподогреватель. </w:t>
      </w:r>
    </w:p>
    <w:p w14:paraId="50D6A20A" w14:textId="77777777" w:rsidR="009C32F5" w:rsidRPr="00694054" w:rsidRDefault="009C32F5" w:rsidP="009C32F5">
      <w:r w:rsidRPr="00694054">
        <w:t xml:space="preserve">Топочная камера по всей высоте разделена двухсветным экраном на две параллельно работающих топки (правую и левую) и оборудована 16 пылеугольными прямоточными горелками, расположенными диагонально по углам полутопок в два яруса. Для растопки котла и подсвечивания факела при низких нагрузках предусмотрено 8 мазутных форсунок с паровым распыливанием. </w:t>
      </w:r>
    </w:p>
    <w:p w14:paraId="55133D70" w14:textId="77777777" w:rsidR="009C32F5" w:rsidRPr="00694054" w:rsidRDefault="009C32F5" w:rsidP="009C32F5">
      <w:r w:rsidRPr="00694054">
        <w:t xml:space="preserve">Котельный агрегат типа ТП-81 ст. №№ 7,8,9 </w:t>
      </w:r>
    </w:p>
    <w:p w14:paraId="5E28C96D" w14:textId="77777777" w:rsidR="009C32F5" w:rsidRPr="00694054" w:rsidRDefault="009C32F5" w:rsidP="009C32F5">
      <w:r w:rsidRPr="00694054">
        <w:t xml:space="preserve">Котельный агрегат типа ТП-81 – однобарабанный с естественной циркуляцией, трёхступенчатым испарением (КА ст.№9 с двухступенчатым испарением), П-образной компоновки, предназначен для получения пара высокого давления. </w:t>
      </w:r>
    </w:p>
    <w:p w14:paraId="5DC44F56" w14:textId="77777777" w:rsidR="009C32F5" w:rsidRPr="00694054" w:rsidRDefault="009C32F5" w:rsidP="009C32F5">
      <w:r w:rsidRPr="00694054">
        <w:t xml:space="preserve">В верхней части топки расположен полурадиационный ширмовый пароперегреватель. В поворотной части располагается конвективная часть пароперегревателя. На потолке топочной камеры, горизонтального газохода и поворотной камеры расположен потолочный пароперегреватель. В конвективной шахте размещены последовательно (по ходу газов) верхняя часть ВЭК и трубчатого ВЗП, нижняя часть ВЭК и трубчатого ВЗП. 8 </w:t>
      </w:r>
    </w:p>
    <w:p w14:paraId="4F246FEE" w14:textId="77777777" w:rsidR="009C32F5" w:rsidRPr="00694054" w:rsidRDefault="009C32F5" w:rsidP="009C32F5">
      <w:r w:rsidRPr="00694054">
        <w:t>Топочная камера КА ст.№№7,8 оборудована 12-ю пылеугольными горелками (турбулентными) с однорядным встречным расположением на фронтовой и задней стенках. На КА ст.7 в 2011-2012 г.г. смонтирована система муфельной растопки и подсветки факела с использованием пылеугольного топлива. Муфельные горелки (2 шт.) установлены на боковых стенах топки на отм. +10.900. Топочная камера КА ст.№9 оборудована 12-ю комбинированными пылеугольными горелками по первичному воздуху – прямоточные, по вторичному воздуху – турбулентные с однорядным встречным расположением на фронтовой и задней стенах. Для растопки котла и подсвечивания факела при низких нагрузках каждая горелка оборудована мазутной форсункой с пароакустической головкой типа ФУЗ-2500.</w:t>
      </w:r>
    </w:p>
    <w:p w14:paraId="43E6E78F" w14:textId="77777777" w:rsidR="009C32F5" w:rsidRPr="00694054" w:rsidRDefault="009C32F5" w:rsidP="009C32F5">
      <w:r w:rsidRPr="00694054">
        <w:t>Золоотвал</w:t>
      </w:r>
    </w:p>
    <w:p w14:paraId="0C4E3A96" w14:textId="77777777" w:rsidR="009C32F5" w:rsidRPr="00694054" w:rsidRDefault="009C32F5" w:rsidP="009C32F5">
      <w:r w:rsidRPr="00694054">
        <w:t>В состав гидротехнического сооружения ТЭЦ - 11 входит:</w:t>
      </w:r>
    </w:p>
    <w:p w14:paraId="302A339B" w14:textId="77777777" w:rsidR="009C32F5" w:rsidRPr="00694054" w:rsidRDefault="009C32F5" w:rsidP="009C32F5">
      <w:r w:rsidRPr="00694054">
        <w:t>-</w:t>
      </w:r>
      <w:r w:rsidRPr="00694054">
        <w:tab/>
        <w:t>золошлакоотвал пойменного типа, трехсекционный;</w:t>
      </w:r>
    </w:p>
    <w:p w14:paraId="5E0A941A" w14:textId="77777777" w:rsidR="009C32F5" w:rsidRPr="00694054" w:rsidRDefault="009C32F5" w:rsidP="009C32F5">
      <w:r w:rsidRPr="00694054">
        <w:t>-</w:t>
      </w:r>
      <w:r w:rsidRPr="00694054">
        <w:tab/>
        <w:t>насосная станция осветленной воды №1;</w:t>
      </w:r>
    </w:p>
    <w:p w14:paraId="56E09EA2" w14:textId="77777777" w:rsidR="009C32F5" w:rsidRPr="00694054" w:rsidRDefault="009C32F5" w:rsidP="009C32F5">
      <w:r w:rsidRPr="00694054">
        <w:t>-</w:t>
      </w:r>
      <w:r w:rsidRPr="00694054">
        <w:tab/>
        <w:t>насосная станция осветленной воды №2;</w:t>
      </w:r>
    </w:p>
    <w:p w14:paraId="023289FE" w14:textId="77777777" w:rsidR="009C32F5" w:rsidRPr="00694054" w:rsidRDefault="009C32F5" w:rsidP="009C32F5">
      <w:r w:rsidRPr="00694054">
        <w:t>-</w:t>
      </w:r>
      <w:r w:rsidRPr="00694054">
        <w:tab/>
        <w:t xml:space="preserve">дренажная насосная станция №1; </w:t>
      </w:r>
    </w:p>
    <w:p w14:paraId="67E48048" w14:textId="77777777" w:rsidR="009C32F5" w:rsidRPr="00694054" w:rsidRDefault="009C32F5" w:rsidP="009C32F5">
      <w:r w:rsidRPr="00694054">
        <w:t>-</w:t>
      </w:r>
      <w:r w:rsidRPr="00694054">
        <w:tab/>
        <w:t>дренажная насосная станция №2;</w:t>
      </w:r>
    </w:p>
    <w:p w14:paraId="441A2E0A" w14:textId="77777777" w:rsidR="009C32F5" w:rsidRPr="00694054" w:rsidRDefault="009C32F5" w:rsidP="009C32F5">
      <w:r w:rsidRPr="00694054">
        <w:t>-</w:t>
      </w:r>
      <w:r w:rsidRPr="00694054">
        <w:tab/>
        <w:t>трубопровод осветленной воды с диаметром 630 мм;</w:t>
      </w:r>
    </w:p>
    <w:p w14:paraId="3B6504FC" w14:textId="77777777" w:rsidR="009C32F5" w:rsidRPr="00694054" w:rsidRDefault="009C32F5" w:rsidP="009C32F5">
      <w:r w:rsidRPr="00694054">
        <w:t>-</w:t>
      </w:r>
      <w:r w:rsidRPr="00694054">
        <w:tab/>
        <w:t>золошлакопроводы с диаметром 530 мм, длиной 5250 м в три нитки;</w:t>
      </w:r>
    </w:p>
    <w:p w14:paraId="2D7CF8BC" w14:textId="77777777" w:rsidR="009C32F5" w:rsidRPr="00694054" w:rsidRDefault="009C32F5" w:rsidP="009C32F5">
      <w:r w:rsidRPr="00694054">
        <w:t>-</w:t>
      </w:r>
      <w:r w:rsidRPr="00694054">
        <w:tab/>
        <w:t>багерная насосная станция №1;</w:t>
      </w:r>
    </w:p>
    <w:p w14:paraId="2E5F1F30" w14:textId="77777777" w:rsidR="009C32F5" w:rsidRPr="00694054" w:rsidRDefault="009C32F5" w:rsidP="009C32F5">
      <w:r w:rsidRPr="00694054">
        <w:t>-</w:t>
      </w:r>
      <w:r w:rsidRPr="00694054">
        <w:tab/>
        <w:t>багерная насосная станция №2.</w:t>
      </w:r>
    </w:p>
    <w:p w14:paraId="123C3494" w14:textId="77777777" w:rsidR="009C32F5" w:rsidRPr="00694054" w:rsidRDefault="009C32F5" w:rsidP="009C32F5">
      <w:r w:rsidRPr="00694054">
        <w:t>Система внешнего гидрозолоудаления совместная, оборотная. Осветленная вода возвращается на станцию для повторного использования в цикле ЗУУ и ГЗУ.</w:t>
      </w:r>
    </w:p>
    <w:p w14:paraId="2AB9D7D3" w14:textId="77777777" w:rsidR="009C32F5" w:rsidRPr="00694054" w:rsidRDefault="009C32F5" w:rsidP="009C32F5">
      <w:r w:rsidRPr="00694054">
        <w:t>Золошлакоотвал карта №1,2 пойменного типа, двухсекционный, фильтруемый, расположен на четвертой надпойменной террасе р. Ангара. Занимает площадь: 93,1805 га и представляет собой неправильный шестиугольник, разделённый на две секции (секция №1 и секция №2). Односекционная карта №4 занимает площадь: 34,9326 га, в резерве под строительство секции №3: 67,722 га. Санитарно-защитная зона золоотвала составляет 300 м по периметру, ширина запретной зоны 20 м, сейсмичность района секций составляет 8 баллов. Абсолютные отметки поверхности земли составляют 422,51÷431,59 м с общим уклоном на</w:t>
      </w:r>
    </w:p>
    <w:p w14:paraId="36998D20" w14:textId="77777777" w:rsidR="009C32F5" w:rsidRPr="00694054" w:rsidRDefault="009C32F5" w:rsidP="009C32F5">
      <w:r w:rsidRPr="00694054">
        <w:t xml:space="preserve">север и северо-восток.                                                                                                            </w:t>
      </w:r>
    </w:p>
    <w:p w14:paraId="3BC7C570" w14:textId="77777777" w:rsidR="009C32F5" w:rsidRPr="00694054" w:rsidRDefault="009C32F5" w:rsidP="009C32F5">
      <w:r w:rsidRPr="00694054">
        <w:t>Параметры золошлакоотвала:</w:t>
      </w:r>
    </w:p>
    <w:p w14:paraId="79EE3818" w14:textId="77777777" w:rsidR="009C32F5" w:rsidRPr="00694054" w:rsidRDefault="009C32F5" w:rsidP="009C32F5">
      <w:r w:rsidRPr="00694054">
        <w:t xml:space="preserve"> - проектная отметка заполнения карт №1,2 - 442,50 м;</w:t>
      </w:r>
    </w:p>
    <w:p w14:paraId="42EAEBD3" w14:textId="77777777" w:rsidR="009C32F5" w:rsidRPr="00694054" w:rsidRDefault="009C32F5" w:rsidP="009C32F5">
      <w:r w:rsidRPr="00694054">
        <w:t xml:space="preserve"> - проектная отметка заполнения карты №4 - 438,00 м;</w:t>
      </w:r>
    </w:p>
    <w:p w14:paraId="4965E846" w14:textId="77777777" w:rsidR="009C32F5" w:rsidRPr="00694054" w:rsidRDefault="009C32F5" w:rsidP="009C32F5">
      <w:r w:rsidRPr="00694054">
        <w:lastRenderedPageBreak/>
        <w:t xml:space="preserve"> - отметка гребня ограждающей дамбы карт №1,2 - 443,50 м;</w:t>
      </w:r>
    </w:p>
    <w:p w14:paraId="658CB179" w14:textId="77777777" w:rsidR="009C32F5" w:rsidRPr="00694054" w:rsidRDefault="009C32F5" w:rsidP="009C32F5">
      <w:r w:rsidRPr="00694054">
        <w:t xml:space="preserve"> - отметка гребня ограждающей дамбы карты №4 - 439,00 м;</w:t>
      </w:r>
    </w:p>
    <w:p w14:paraId="61816C4F" w14:textId="77777777" w:rsidR="009C32F5" w:rsidRPr="00694054" w:rsidRDefault="009C32F5" w:rsidP="009C32F5">
      <w:r w:rsidRPr="00694054">
        <w:t xml:space="preserve"> - длина дамбы карт №1,2: </w:t>
      </w:r>
    </w:p>
    <w:p w14:paraId="3D250E7B" w14:textId="77777777" w:rsidR="009C32F5" w:rsidRPr="00694054" w:rsidRDefault="009C32F5" w:rsidP="009C32F5">
      <w:r w:rsidRPr="00694054">
        <w:t xml:space="preserve">ограждающей -3500,0м: </w:t>
      </w:r>
    </w:p>
    <w:p w14:paraId="51A96138" w14:textId="77777777" w:rsidR="009C32F5" w:rsidRPr="00694054" w:rsidRDefault="009C32F5" w:rsidP="009C32F5"/>
    <w:p w14:paraId="6A0387B2" w14:textId="77777777" w:rsidR="009C32F5" w:rsidRPr="00694054" w:rsidRDefault="009C32F5" w:rsidP="009C32F5">
      <w:r w:rsidRPr="00694054">
        <w:t xml:space="preserve"> разделительной - 750,0 м;</w:t>
      </w:r>
    </w:p>
    <w:p w14:paraId="24799627" w14:textId="77777777" w:rsidR="009C32F5" w:rsidRPr="00694054" w:rsidRDefault="009C32F5" w:rsidP="009C32F5">
      <w:r w:rsidRPr="00694054">
        <w:t xml:space="preserve"> - длина дамбы карты №4 </w:t>
      </w:r>
    </w:p>
    <w:p w14:paraId="67820B84" w14:textId="77777777" w:rsidR="009C32F5" w:rsidRPr="00694054" w:rsidRDefault="009C32F5" w:rsidP="009C32F5">
      <w:r w:rsidRPr="00694054">
        <w:t>ограждающей -2475,0м:</w:t>
      </w:r>
    </w:p>
    <w:p w14:paraId="0300AD62" w14:textId="77777777" w:rsidR="009C32F5" w:rsidRPr="00694054" w:rsidRDefault="009C32F5" w:rsidP="009C32F5">
      <w:r w:rsidRPr="00694054">
        <w:t xml:space="preserve"> в т.ч. дамбы, прилегающей к существующим секциям - 817 м.</w:t>
      </w:r>
    </w:p>
    <w:p w14:paraId="4C0847B1" w14:textId="77777777" w:rsidR="009C32F5" w:rsidRPr="00694054" w:rsidRDefault="009C32F5" w:rsidP="009C32F5">
      <w:r w:rsidRPr="00694054">
        <w:t xml:space="preserve"> - класс капитальности III</w:t>
      </w:r>
    </w:p>
    <w:p w14:paraId="74B328E4" w14:textId="77777777" w:rsidR="009C32F5" w:rsidRPr="00694054" w:rsidRDefault="009C32F5" w:rsidP="009C32F5">
      <w:r w:rsidRPr="00694054">
        <w:t>Карты №1,2</w:t>
      </w:r>
    </w:p>
    <w:p w14:paraId="1834B0A3" w14:textId="77777777" w:rsidR="009C32F5" w:rsidRPr="00694054" w:rsidRDefault="009C32F5" w:rsidP="009C32F5">
      <w:r w:rsidRPr="00694054">
        <w:t>Верховой откос укреплен околочным камнем, низовой - посевом трав.</w:t>
      </w:r>
    </w:p>
    <w:p w14:paraId="38690FCB" w14:textId="77777777" w:rsidR="009C32F5" w:rsidRPr="00694054" w:rsidRDefault="009C32F5" w:rsidP="009C32F5">
      <w:r w:rsidRPr="00694054">
        <w:t>Строительство золошлакоотвала осуществлялось в четыре этапа, первый этап (первый ярус) - на естественное основание, второй, третий и четвёртый этапы с отсыпкой на золошлаковые пляжи.</w:t>
      </w:r>
    </w:p>
    <w:p w14:paraId="318FA987" w14:textId="77777777" w:rsidR="009C32F5" w:rsidRPr="00694054" w:rsidRDefault="009C32F5" w:rsidP="009C32F5">
      <w:r w:rsidRPr="00694054">
        <w:t>Дамбы золошлакоотвала карт №1,2 отсыпалась со следующими параметрами:</w:t>
      </w:r>
    </w:p>
    <w:p w14:paraId="6F675E28" w14:textId="77777777" w:rsidR="009C32F5" w:rsidRPr="00694054" w:rsidRDefault="009C32F5" w:rsidP="009C32F5">
      <w:r w:rsidRPr="00694054">
        <w:t>Дамба I-го яруса:</w:t>
      </w:r>
    </w:p>
    <w:p w14:paraId="6B94149F" w14:textId="77777777" w:rsidR="009C32F5" w:rsidRPr="00694054" w:rsidRDefault="009C32F5" w:rsidP="009C32F5">
      <w:r w:rsidRPr="00694054">
        <w:t xml:space="preserve"> - отметка гребня ограждающей дамбы - 430,0÷431.40 м;</w:t>
      </w:r>
    </w:p>
    <w:p w14:paraId="2AE80DC7" w14:textId="77777777" w:rsidR="009C32F5" w:rsidRPr="00694054" w:rsidRDefault="009C32F5" w:rsidP="009C32F5">
      <w:r w:rsidRPr="00694054">
        <w:t xml:space="preserve"> - ширина по гребню - 4,0÷5,0 м;</w:t>
      </w:r>
    </w:p>
    <w:p w14:paraId="23654211" w14:textId="77777777" w:rsidR="009C32F5" w:rsidRPr="00694054" w:rsidRDefault="009C32F5" w:rsidP="009C32F5">
      <w:r w:rsidRPr="00694054">
        <w:t xml:space="preserve"> - максимальная высота - 4,50 м;</w:t>
      </w:r>
    </w:p>
    <w:p w14:paraId="7EA4578B" w14:textId="77777777" w:rsidR="009C32F5" w:rsidRPr="00694054" w:rsidRDefault="009C32F5" w:rsidP="009C32F5">
      <w:r w:rsidRPr="00694054">
        <w:t xml:space="preserve"> - крутизна откосов от 1:1,5 до 1:2,5</w:t>
      </w:r>
    </w:p>
    <w:p w14:paraId="01BF79BE" w14:textId="77777777" w:rsidR="009C32F5" w:rsidRPr="00694054" w:rsidRDefault="009C32F5" w:rsidP="009C32F5">
      <w:r w:rsidRPr="00694054">
        <w:t>Дамба II-го яруса:</w:t>
      </w:r>
    </w:p>
    <w:p w14:paraId="29AE2672" w14:textId="77777777" w:rsidR="009C32F5" w:rsidRPr="00694054" w:rsidRDefault="009C32F5" w:rsidP="009C32F5">
      <w:r w:rsidRPr="00694054">
        <w:t xml:space="preserve"> - отметка гребня ограждающей дамбы - 435,65÷437,56 м;</w:t>
      </w:r>
    </w:p>
    <w:p w14:paraId="1905B4A4" w14:textId="77777777" w:rsidR="009C32F5" w:rsidRPr="00694054" w:rsidRDefault="009C32F5" w:rsidP="009C32F5">
      <w:r w:rsidRPr="00694054">
        <w:t xml:space="preserve"> - ширина по гребню - 5,0÷10,0м;</w:t>
      </w:r>
    </w:p>
    <w:p w14:paraId="0AEFBE2A" w14:textId="77777777" w:rsidR="009C32F5" w:rsidRPr="00694054" w:rsidRDefault="009C32F5" w:rsidP="009C32F5">
      <w:r w:rsidRPr="00694054">
        <w:t xml:space="preserve"> - крутизна откосов - oт 1:1 до 1:2,45</w:t>
      </w:r>
    </w:p>
    <w:p w14:paraId="2A5F08C8" w14:textId="77777777" w:rsidR="009C32F5" w:rsidRPr="00694054" w:rsidRDefault="009C32F5" w:rsidP="009C32F5">
      <w:r w:rsidRPr="00694054">
        <w:t>Дамба III-го яруса:</w:t>
      </w:r>
    </w:p>
    <w:p w14:paraId="1AE0AAFD" w14:textId="77777777" w:rsidR="009C32F5" w:rsidRPr="00694054" w:rsidRDefault="009C32F5" w:rsidP="009C32F5">
      <w:r w:rsidRPr="00694054">
        <w:t xml:space="preserve"> - отметка гребня ограждающей дамбы - 438,52÷439,83 м;</w:t>
      </w:r>
    </w:p>
    <w:p w14:paraId="380C6694" w14:textId="77777777" w:rsidR="009C32F5" w:rsidRPr="00694054" w:rsidRDefault="009C32F5" w:rsidP="009C32F5">
      <w:r w:rsidRPr="00694054">
        <w:t xml:space="preserve"> - ширина по гребню - 5,0÷13,0 м;</w:t>
      </w:r>
    </w:p>
    <w:p w14:paraId="4EC81E39" w14:textId="77777777" w:rsidR="009C32F5" w:rsidRPr="00694054" w:rsidRDefault="009C32F5" w:rsidP="009C32F5">
      <w:r w:rsidRPr="00694054">
        <w:t xml:space="preserve"> - крутизна откосов от 1:2,5 до 1:5.</w:t>
      </w:r>
    </w:p>
    <w:p w14:paraId="6E3C3E1B" w14:textId="77777777" w:rsidR="009C32F5" w:rsidRPr="00694054" w:rsidRDefault="009C32F5" w:rsidP="009C32F5">
      <w:r w:rsidRPr="00694054">
        <w:t>Дамба IV-го яруса:</w:t>
      </w:r>
    </w:p>
    <w:p w14:paraId="18278401" w14:textId="77777777" w:rsidR="009C32F5" w:rsidRPr="00694054" w:rsidRDefault="009C32F5" w:rsidP="009C32F5">
      <w:r w:rsidRPr="00694054">
        <w:t xml:space="preserve"> - отметка гребня ограждающей дамбы - 443,12÷444,04 м;</w:t>
      </w:r>
    </w:p>
    <w:p w14:paraId="3EFFC6F2" w14:textId="77777777" w:rsidR="009C32F5" w:rsidRPr="00694054" w:rsidRDefault="009C32F5" w:rsidP="009C32F5">
      <w:r w:rsidRPr="00694054">
        <w:t xml:space="preserve"> - ширина по гребню - 7,0÷18,0 м;</w:t>
      </w:r>
    </w:p>
    <w:p w14:paraId="75800EAC" w14:textId="77777777" w:rsidR="009C32F5" w:rsidRPr="00694054" w:rsidRDefault="009C32F5" w:rsidP="009C32F5">
      <w:r w:rsidRPr="00694054">
        <w:t xml:space="preserve"> - крутизна откосов:</w:t>
      </w:r>
    </w:p>
    <w:p w14:paraId="4CBFD7BE" w14:textId="77777777" w:rsidR="009C32F5" w:rsidRPr="00694054" w:rsidRDefault="009C32F5" w:rsidP="009C32F5">
      <w:r w:rsidRPr="00694054">
        <w:t xml:space="preserve"> верхового 1:2,5 м;</w:t>
      </w:r>
    </w:p>
    <w:p w14:paraId="76C46637" w14:textId="77777777" w:rsidR="009C32F5" w:rsidRPr="00694054" w:rsidRDefault="009C32F5" w:rsidP="009C32F5">
      <w:r w:rsidRPr="00694054">
        <w:t xml:space="preserve"> низового от 1:2,8 до 1:3 м.</w:t>
      </w:r>
    </w:p>
    <w:p w14:paraId="67925625" w14:textId="77777777" w:rsidR="009C32F5" w:rsidRPr="00694054" w:rsidRDefault="009C32F5" w:rsidP="009C32F5">
      <w:r w:rsidRPr="00694054">
        <w:t>Все дамбы карт №1,2 отсыпаны из неоднородных грунтов преимущественно из песка с включением гравия, частично из песка и супеси, а также из смеси золошлаков и суглинков.</w:t>
      </w:r>
    </w:p>
    <w:p w14:paraId="73FFC78B" w14:textId="77777777" w:rsidR="009C32F5" w:rsidRPr="00694054" w:rsidRDefault="009C32F5" w:rsidP="009C32F5">
      <w:r w:rsidRPr="00694054">
        <w:t>Для обеспечения устойчивости ограждающей дамбы карт №1,2, высота которой с пуском IV-го яруса достигла 16,40 м, при сейсмическом воздействии 8 баллов были выполнены следую¬щие мероприятия:</w:t>
      </w:r>
    </w:p>
    <w:p w14:paraId="3697143C" w14:textId="77777777" w:rsidR="009C32F5" w:rsidRPr="00694054" w:rsidRDefault="009C32F5" w:rsidP="009C32F5">
      <w:r w:rsidRPr="00694054">
        <w:t>-</w:t>
      </w:r>
      <w:r w:rsidRPr="00694054">
        <w:tab/>
        <w:t>дренаж низового откоса дамбы IV-го яруса по золошлаковому пляжу;</w:t>
      </w:r>
    </w:p>
    <w:p w14:paraId="5CF01BA2" w14:textId="77777777" w:rsidR="009C32F5" w:rsidRPr="00694054" w:rsidRDefault="009C32F5" w:rsidP="009C32F5">
      <w:r w:rsidRPr="00694054">
        <w:t>-</w:t>
      </w:r>
      <w:r w:rsidRPr="00694054">
        <w:tab/>
        <w:t>пригрузка низового откоса дамбы I-го яруса золошлакоотвала песчано-гравийной смесью до отм. 434,0 м с утепляющим слоем из золошлаков толщиной 1,0 м.</w:t>
      </w:r>
    </w:p>
    <w:p w14:paraId="02610DE4" w14:textId="77777777" w:rsidR="009C32F5" w:rsidRPr="00694054" w:rsidRDefault="009C32F5" w:rsidP="009C32F5">
      <w:r w:rsidRPr="00694054">
        <w:t>Разделительная дамба карт №1,2 отсыпана на золошлаковые пляжи из тех же грунтов, что и ограждающая дамба соответствующего яруса, за исключением разделительной дамбы III-го яруса, которая отсыпана с отступлением от проекта (сверху дамбы II-го яруса), что привело к неравномерной осадке и отрыву низового клина.</w:t>
      </w:r>
    </w:p>
    <w:p w14:paraId="605E96DA" w14:textId="77777777" w:rsidR="009C32F5" w:rsidRPr="00694054" w:rsidRDefault="009C32F5" w:rsidP="009C32F5">
      <w:r w:rsidRPr="00694054">
        <w:t>Пьезометрическая сеть секций №1,2 выполнена из 13 скважин. В настоящее время секция №1 заполнена золошлакоматериалом (ЗШМ), выведена из эксплуатации и рекультивирована, поэтому наблюдения ведутся пьезометрическими скважинами, расположенными на дамбе секции №2.</w:t>
      </w:r>
    </w:p>
    <w:p w14:paraId="27CE1DCA" w14:textId="77777777" w:rsidR="009C32F5" w:rsidRPr="00694054" w:rsidRDefault="009C32F5" w:rsidP="009C32F5">
      <w:r w:rsidRPr="00694054">
        <w:t>Карта №4</w:t>
      </w:r>
    </w:p>
    <w:p w14:paraId="29598AC7" w14:textId="77777777" w:rsidR="009C32F5" w:rsidRPr="00694054" w:rsidRDefault="009C32F5" w:rsidP="009C32F5">
      <w:r w:rsidRPr="00694054">
        <w:lastRenderedPageBreak/>
        <w:t>Отсыпка дамбы осуществлена смесью золошлаков и карьерного грунта (супеси), в соотношении 1:1. Верховой откос укреплен околочным камнем, низовой - посевом трав.</w:t>
      </w:r>
    </w:p>
    <w:p w14:paraId="6B2DB734" w14:textId="77777777" w:rsidR="009C32F5" w:rsidRPr="00694054" w:rsidRDefault="009C32F5" w:rsidP="009C32F5">
      <w:r w:rsidRPr="00694054">
        <w:t xml:space="preserve">По ложу и верховому откосу секции устроен противофильтрационный экран из геомембраны фирмы «SOLMAX International Inc.» Канада, толщиной 1 мм, из полиэтилена высокой плотности (полиэтилена низкого давления), стабилизированной сажей. </w:t>
      </w:r>
    </w:p>
    <w:p w14:paraId="53DA2799" w14:textId="77777777" w:rsidR="009C32F5" w:rsidRPr="00694054" w:rsidRDefault="009C32F5" w:rsidP="009C32F5">
      <w:r w:rsidRPr="00694054">
        <w:t>Отвод осветлённой воды из золошлакоотвала осуществляется шахтными водосбросами и водосбросными коллекторами из стальных труб (по два на каждую секцию: рабочий и резервный). В местах прохода труб через тело дамбы водосбросные коллекторы проложены с противофильтрационными диафрагмами.</w:t>
      </w:r>
    </w:p>
    <w:p w14:paraId="732DED06" w14:textId="77777777" w:rsidR="009C32F5" w:rsidRPr="00694054" w:rsidRDefault="009C32F5" w:rsidP="009C32F5">
      <w:r w:rsidRPr="00694054">
        <w:t>Пьезометрическая сеть секции №4 выполнена из 6-ти створов с принятым расстоянием 300 м, расположенных перпендикулярно оси дамбы, по 2 пьезометра в каждом створе (один на гребне дамбы со стороны низового откоса, другой на откосе дамбы).</w:t>
      </w:r>
    </w:p>
    <w:p w14:paraId="43EAF438" w14:textId="77777777" w:rsidR="009C32F5" w:rsidRPr="00694054" w:rsidRDefault="009C32F5" w:rsidP="009C32F5">
      <w:r w:rsidRPr="00694054">
        <w:t>Для контроля за осадкой дамбы в процессе эксплуатации выполнено устройство осадочных марок (поверхностных реперов) оборудованных 3-мя исходными реперами в основании низового откоса дамбы на ПК1; ПК6÷20; ПК10.</w:t>
      </w:r>
    </w:p>
    <w:p w14:paraId="27A7D7B2" w14:textId="77777777" w:rsidR="009C32F5" w:rsidRPr="00694054" w:rsidRDefault="009C32F5" w:rsidP="009C32F5">
      <w:r w:rsidRPr="00694054">
        <w:t>Складирование золошлаковых материалов удаляемых с котлоагрегатов ст.№ 1</w:t>
      </w:r>
      <w:r w:rsidRPr="00694054">
        <w:t xml:space="preserve">9 ТЭЦ-11 производится при помощи гидротранспорта багерными эл. насосами (БЭН №1-3 с I-ой очереди и БЭН №4-6 со II-ой очереди) в золошлакоотвал. Основным сооружением золоотвала является ограждающая дамба.  </w:t>
      </w:r>
    </w:p>
    <w:p w14:paraId="6D0A88D9" w14:textId="77777777" w:rsidR="009C32F5" w:rsidRPr="00694054" w:rsidRDefault="009C32F5" w:rsidP="009C32F5">
      <w:r w:rsidRPr="00694054">
        <w:t>золоотвала разделена дамбой на участки карты №1,2 площадью по 45 га каждая, карта №4 площадью 34,9 га.</w:t>
      </w:r>
    </w:p>
    <w:p w14:paraId="4830EE15" w14:textId="77777777" w:rsidR="009C32F5" w:rsidRPr="00694054" w:rsidRDefault="009C32F5" w:rsidP="009C32F5">
      <w:r w:rsidRPr="00694054">
        <w:t>Золоотвал включает территорию, на которой производится собственно гидравлическая укладка (намыв) золошлакового материала и отстойный пруд – водоём, служащий для осветления сточной воды, используемой для оборотного водоснабжения системы ГЗУ.</w:t>
      </w:r>
    </w:p>
    <w:p w14:paraId="182A8235" w14:textId="77777777" w:rsidR="009C32F5" w:rsidRPr="00694054" w:rsidRDefault="009C32F5" w:rsidP="009C32F5">
      <w:r w:rsidRPr="00694054">
        <w:t>Годовой выход золошлаковых отходов –200 000 т.</w:t>
      </w:r>
    </w:p>
    <w:p w14:paraId="31D1F848" w14:textId="77777777" w:rsidR="009C32F5" w:rsidRPr="00694054" w:rsidRDefault="009C32F5" w:rsidP="009C32F5">
      <w:r w:rsidRPr="00694054">
        <w:t>Свободная ёмкость золоотвала карты №2 – 500 000 м3.</w:t>
      </w:r>
    </w:p>
    <w:p w14:paraId="5F2EB181" w14:textId="77777777" w:rsidR="009C32F5" w:rsidRPr="00694054" w:rsidRDefault="009C32F5" w:rsidP="009C32F5">
      <w:r w:rsidRPr="00694054">
        <w:t>Свободная ёмкость золоотвала карты №4 – 2 195,41 000. м3.</w:t>
      </w:r>
    </w:p>
    <w:p w14:paraId="1D5C896B" w14:textId="77777777" w:rsidR="009C32F5" w:rsidRPr="00694054" w:rsidRDefault="009C32F5" w:rsidP="009C32F5">
      <w:r w:rsidRPr="00694054">
        <w:t xml:space="preserve">Время до полного заполнения, существующего золоотвала – 1,5года (карта №2) и 3,5года (карта №4) (от 01.08.09).  </w:t>
      </w:r>
    </w:p>
    <w:p w14:paraId="02108266" w14:textId="77777777" w:rsidR="009C32F5" w:rsidRPr="00694054" w:rsidRDefault="009C32F5" w:rsidP="009C32F5">
      <w:r w:rsidRPr="00694054">
        <w:t xml:space="preserve">Маслохозяйство </w:t>
      </w:r>
    </w:p>
    <w:p w14:paraId="4E674331" w14:textId="77777777" w:rsidR="009C32F5" w:rsidRPr="00694054" w:rsidRDefault="009C32F5" w:rsidP="009C32F5">
      <w:r w:rsidRPr="00694054">
        <w:t>На открытом складе маслохозяйства установлено 12 маслобаков хранения турбинного масла:</w:t>
      </w:r>
    </w:p>
    <w:p w14:paraId="6A899B39" w14:textId="77777777" w:rsidR="009C32F5" w:rsidRPr="00694054" w:rsidRDefault="009C32F5" w:rsidP="009C32F5">
      <w:r w:rsidRPr="00694054">
        <w:t>маслобаки № 1, 2, 3 имеют ёмкость по 20 м3 каждый;</w:t>
      </w:r>
    </w:p>
    <w:p w14:paraId="3C14C42E" w14:textId="77777777" w:rsidR="009C32F5" w:rsidRPr="00694054" w:rsidRDefault="009C32F5" w:rsidP="009C32F5">
      <w:r w:rsidRPr="00694054">
        <w:t>маслобаки № 4, 5, 6 имеют ёмкость по 10 м3 каждый;</w:t>
      </w:r>
    </w:p>
    <w:p w14:paraId="03B6F6D3" w14:textId="77777777" w:rsidR="009C32F5" w:rsidRPr="00694054" w:rsidRDefault="009C32F5" w:rsidP="009C32F5">
      <w:r w:rsidRPr="00694054">
        <w:t>маслобак №7 имеет ёмкость 30м³;</w:t>
      </w:r>
    </w:p>
    <w:p w14:paraId="1D27B586" w14:textId="77777777" w:rsidR="009C32F5" w:rsidRPr="00694054" w:rsidRDefault="009C32F5" w:rsidP="009C32F5">
      <w:r w:rsidRPr="00694054">
        <w:t>маслобак №8 имеет ёмкость 60м³;</w:t>
      </w:r>
    </w:p>
    <w:p w14:paraId="176BAA5A" w14:textId="77777777" w:rsidR="009C32F5" w:rsidRPr="00694054" w:rsidRDefault="009C32F5" w:rsidP="009C32F5">
      <w:r w:rsidRPr="00694054">
        <w:t>маслобак №1, 2 имеют емкость 30 м3 – в зоне ответственности электрического цеха;</w:t>
      </w:r>
    </w:p>
    <w:p w14:paraId="1872FBEA" w14:textId="77777777" w:rsidR="009C32F5" w:rsidRPr="00694054" w:rsidRDefault="009C32F5" w:rsidP="009C32F5">
      <w:r w:rsidRPr="00694054">
        <w:t>маслобак №3, 4 имеют емкость 60 м3 – в зоне ответственности электрического цеха.</w:t>
      </w:r>
    </w:p>
    <w:p w14:paraId="0E3702D9" w14:textId="77777777" w:rsidR="009C32F5" w:rsidRPr="00694054" w:rsidRDefault="009C32F5" w:rsidP="009C32F5">
      <w:r w:rsidRPr="00694054">
        <w:t>В здании аппаратной маслохозяйства установлены насос для перекачки масла, центрифуга (установка сепараторная маслоочистительная), фильтр-пресс, предназначенные для сушки масла, очистки его от воды и механических примесей, а также установка очистки турбинных масел БФН-3000 (эксплуатация установки описана в Приложение №1). Схема маслохозяйства, арматура и разводка трубопроводов указаны в альбоме схем ТЦ.</w:t>
      </w:r>
    </w:p>
    <w:p w14:paraId="6F74F334" w14:textId="77777777" w:rsidR="009C32F5" w:rsidRPr="00694054" w:rsidRDefault="009C32F5" w:rsidP="009C32F5">
      <w:r w:rsidRPr="00694054">
        <w:t>Для очистки от механических примесей на I-й очереди (ТГ1-3) и II-й очереди (ТГ4-8) ТЦ установлены передвижные установки очистки турбинных масел БФН-3000 (2шт) и ОТМ-3000, необходимая для очистки турбинного масла от примесей, воды и газов (1шт). Для очистки масла от воды на каждой турбине установлены ПСМ (центрифуги).</w:t>
      </w:r>
    </w:p>
    <w:p w14:paraId="74A310D1" w14:textId="77777777" w:rsidR="009C32F5" w:rsidRPr="00694054" w:rsidRDefault="009C32F5" w:rsidP="009C32F5">
      <w:r w:rsidRPr="00694054">
        <w:t>Маслохозяйство и маслосистемы турбоагрегатов и турбинного оборудования объединены между собой системой маслопроводов и арматурой через напорный и всасывающий коллектора.</w:t>
      </w:r>
    </w:p>
    <w:p w14:paraId="2EC916BE" w14:textId="77777777" w:rsidR="009C32F5" w:rsidRPr="00694054" w:rsidRDefault="009C32F5" w:rsidP="009C32F5">
      <w:r w:rsidRPr="00694054">
        <w:lastRenderedPageBreak/>
        <w:t xml:space="preserve">Маслопроводы от главного корпуса ТЭЦ-11 до здания аппаратной маслохозяйства и до маслобаков, а также днища каждого маслобака, расположенные на открытом воздухе, оборудованы спутниками водяного отопления и теплоизоляцией для предотвращения замерзания турбинного масла (температура застывания –15оС). </w:t>
      </w:r>
    </w:p>
    <w:p w14:paraId="737A3164" w14:textId="77777777" w:rsidR="009C32F5" w:rsidRPr="00694054" w:rsidRDefault="009C32F5" w:rsidP="009C32F5">
      <w:r w:rsidRPr="00694054">
        <w:t>Водяное отопление маслохозяйства включается на отопительной гребёнке турбинного отделения цеха с началом отопительного сезона и отключается только с окончанием отопительного сезона.</w:t>
      </w:r>
    </w:p>
    <w:p w14:paraId="31C5B646" w14:textId="77777777" w:rsidR="009C32F5" w:rsidRPr="00694054" w:rsidRDefault="009C32F5" w:rsidP="009C32F5">
      <w:r w:rsidRPr="00694054">
        <w:t>Турбинный цех</w:t>
      </w:r>
    </w:p>
    <w:p w14:paraId="08EE7978" w14:textId="77777777" w:rsidR="009C32F5" w:rsidRPr="00694054" w:rsidRDefault="009C32F5" w:rsidP="009C32F5">
      <w:r w:rsidRPr="00694054">
        <w:t xml:space="preserve">На ТЭЦ-11 установлено оборудование на 100 и 140 кгс/см2. </w:t>
      </w:r>
    </w:p>
    <w:p w14:paraId="3FB6A27F" w14:textId="77777777" w:rsidR="009C32F5" w:rsidRPr="00694054" w:rsidRDefault="009C32F5" w:rsidP="009C32F5">
      <w:r w:rsidRPr="00694054">
        <w:t>Существующая тепловая схема ТЭЦ-11 запроектирована и построена с поперечными связями, повышающими надежность эл. станции в целом и позволяющими при выходе из строя какого-либо котла сохранить в работе все турбины.</w:t>
      </w:r>
    </w:p>
    <w:p w14:paraId="5C84BAED" w14:textId="77777777" w:rsidR="009C32F5" w:rsidRPr="00694054" w:rsidRDefault="009C32F5" w:rsidP="009C32F5">
      <w:r w:rsidRPr="00694054">
        <w:t>Между группами оборудования имеется связь по пару через РОУ 140/100 кгс/см2.</w:t>
      </w:r>
    </w:p>
    <w:p w14:paraId="6B03F94D" w14:textId="77777777" w:rsidR="009C32F5" w:rsidRPr="00694054" w:rsidRDefault="009C32F5" w:rsidP="009C32F5">
      <w:r w:rsidRPr="00694054">
        <w:t>В турбинном цехе установлено 8 турбоагрегатов:</w:t>
      </w:r>
    </w:p>
    <w:p w14:paraId="127FEBB2" w14:textId="624BD9B8" w:rsidR="009C32F5" w:rsidRPr="00694054" w:rsidRDefault="00514B3A" w:rsidP="009C32F5">
      <w:r w:rsidRPr="00694054">
        <w:t xml:space="preserve">– </w:t>
      </w:r>
      <w:r w:rsidR="009C32F5" w:rsidRPr="00694054">
        <w:t>ст.№1 - ПТ-25-90/10 ТМЗ;</w:t>
      </w:r>
    </w:p>
    <w:p w14:paraId="5081D4B8" w14:textId="0FE5229E" w:rsidR="009C32F5" w:rsidRPr="00694054" w:rsidRDefault="00514B3A" w:rsidP="009C32F5">
      <w:r w:rsidRPr="00694054">
        <w:t xml:space="preserve">– </w:t>
      </w:r>
      <w:r w:rsidR="009C32F5" w:rsidRPr="00694054">
        <w:t>ст.№2 - ПТ-25-90/10 ТМЗ;</w:t>
      </w:r>
    </w:p>
    <w:p w14:paraId="1FCA7482" w14:textId="021B9D58" w:rsidR="009C32F5" w:rsidRPr="00694054" w:rsidRDefault="00514B3A" w:rsidP="009C32F5">
      <w:r w:rsidRPr="00694054">
        <w:t xml:space="preserve">– </w:t>
      </w:r>
      <w:r w:rsidR="009C32F5" w:rsidRPr="00694054">
        <w:t>ст.№3 - ПТ-60-130/13 ЛМЗ;</w:t>
      </w:r>
    </w:p>
    <w:p w14:paraId="34E454A7" w14:textId="786FFAC1" w:rsidR="009C32F5" w:rsidRPr="00694054" w:rsidRDefault="00514B3A" w:rsidP="009C32F5">
      <w:r w:rsidRPr="00694054">
        <w:t xml:space="preserve">– </w:t>
      </w:r>
      <w:r w:rsidR="009C32F5" w:rsidRPr="00694054">
        <w:t>ст.№4 - Т-50-130 ТМЗ;</w:t>
      </w:r>
    </w:p>
    <w:p w14:paraId="369051B3" w14:textId="7AF3AA62" w:rsidR="009C32F5" w:rsidRPr="00694054" w:rsidRDefault="00514B3A" w:rsidP="009C32F5">
      <w:r w:rsidRPr="00694054">
        <w:t xml:space="preserve">– </w:t>
      </w:r>
      <w:r w:rsidR="009C32F5" w:rsidRPr="00694054">
        <w:t>ст.№5 - Р-50-130 ЛМЗ;</w:t>
      </w:r>
    </w:p>
    <w:p w14:paraId="599B215C" w14:textId="70DC7480" w:rsidR="009C32F5" w:rsidRPr="00694054" w:rsidRDefault="00514B3A" w:rsidP="009C32F5">
      <w:r w:rsidRPr="00694054">
        <w:t xml:space="preserve">– </w:t>
      </w:r>
      <w:r w:rsidR="009C32F5" w:rsidRPr="00694054">
        <w:t>ст.№6 - Т-50-130 ТМЗ;</w:t>
      </w:r>
    </w:p>
    <w:p w14:paraId="2F5B9E64" w14:textId="1E86E4C8" w:rsidR="009C32F5" w:rsidRPr="00694054" w:rsidRDefault="00514B3A" w:rsidP="009C32F5">
      <w:r w:rsidRPr="00694054">
        <w:t xml:space="preserve">– </w:t>
      </w:r>
      <w:r w:rsidR="009C32F5" w:rsidRPr="00694054">
        <w:t>ст.№7 - Р-50-130 ЛМЗ;</w:t>
      </w:r>
    </w:p>
    <w:p w14:paraId="68D81F3E" w14:textId="38038A19" w:rsidR="009C32F5" w:rsidRPr="00694054" w:rsidRDefault="00514B3A" w:rsidP="009C32F5">
      <w:r w:rsidRPr="00694054">
        <w:t xml:space="preserve">– </w:t>
      </w:r>
      <w:r w:rsidR="009C32F5" w:rsidRPr="00694054">
        <w:t>ст.№8 - Т-100-130 ТМЗ.</w:t>
      </w:r>
    </w:p>
    <w:p w14:paraId="46338136" w14:textId="77777777" w:rsidR="009C32F5" w:rsidRPr="00694054" w:rsidRDefault="009C32F5" w:rsidP="009C32F5">
      <w:r w:rsidRPr="00694054">
        <w:t xml:space="preserve">В 2018 году были выведены из эксплуатации турбина типа Р-50-130-1 ст. №7 с 01.12.2018 г, согласно приказу Министерства энергетики №490 от 22.07.2018 г., </w:t>
      </w:r>
    </w:p>
    <w:p w14:paraId="40F0DFD7" w14:textId="77777777" w:rsidR="009C32F5" w:rsidRPr="00694054" w:rsidRDefault="009C32F5" w:rsidP="009C32F5">
      <w:r w:rsidRPr="00694054">
        <w:t>Система технического водоснабжения ТЭЦ оборотная с четырьмя вентиляторными градирнями.</w:t>
      </w:r>
    </w:p>
    <w:p w14:paraId="73C8122B" w14:textId="77777777" w:rsidR="009C32F5" w:rsidRPr="00694054" w:rsidRDefault="009C32F5" w:rsidP="009C32F5">
      <w:r w:rsidRPr="00694054">
        <w:t>Турбоагрегат ПТ-25-90/10 ст. №1 – одновальный одноцилиндровый турбоагрегат с конденсацией и двумя регулируемыми отборами (производственный и отопительный). Турбоагрегат ТМЗ был введен в эксплуатацию в 1959 г. В 1991, в связи с демонтажем рабочих лопаток 24-й ступени, турбоагрегат перемаркирован в ПТ-22-90/10. В 2008 г. турбоагрегат был реконструирован для работы на паре 0,98-1,27 МПа (10-13 ата).</w:t>
      </w:r>
    </w:p>
    <w:p w14:paraId="5D6DFE5F" w14:textId="77777777" w:rsidR="009C32F5" w:rsidRPr="00694054" w:rsidRDefault="009C32F5" w:rsidP="009C32F5">
      <w:r w:rsidRPr="00694054">
        <w:t>В ходе реконструкции выполнено:</w:t>
      </w:r>
    </w:p>
    <w:p w14:paraId="5FC45B00" w14:textId="77777777" w:rsidR="009C32F5" w:rsidRPr="00694054" w:rsidRDefault="009C32F5" w:rsidP="009C32F5">
      <w:r w:rsidRPr="00694054">
        <w:t>- удалены регулирующие клапаны с кулачковым приводом, подвижная часть сервомотора ЧВД, перепускные трубы ЧВД, удалены сегменты сопел и частично сопловые паровые коробки, к которым приварены перепускные трубы.</w:t>
      </w:r>
    </w:p>
    <w:p w14:paraId="0AE3FCB3" w14:textId="77777777" w:rsidR="009C32F5" w:rsidRPr="00694054" w:rsidRDefault="009C32F5" w:rsidP="009C32F5">
      <w:r w:rsidRPr="00694054">
        <w:t>- удалена вся проточная часть ВД и СД (обоймы, диафрагмы, рабочие лопатки, насадные диски, выполняется проточка ротора для удаления цельнокованых дисков).</w:t>
      </w:r>
    </w:p>
    <w:p w14:paraId="67620F81" w14:textId="77777777" w:rsidR="009C32F5" w:rsidRPr="00694054" w:rsidRDefault="009C32F5" w:rsidP="009C32F5">
      <w:r w:rsidRPr="00694054">
        <w:t>- установлены новые регулирующие и стопорные клапаны на подводящих паропроводах.</w:t>
      </w:r>
    </w:p>
    <w:p w14:paraId="37F9B5B5" w14:textId="77777777" w:rsidR="009C32F5" w:rsidRPr="00694054" w:rsidRDefault="009C32F5" w:rsidP="009C32F5">
      <w:r w:rsidRPr="00694054">
        <w:t>- установлены втулки в переднем концевом уплотнении, увеличивающие средний диаметр «думмиса» с 571 мм до 686,5 мм, т.е. на 115,5 мм.</w:t>
      </w:r>
    </w:p>
    <w:p w14:paraId="01BCC589" w14:textId="77777777" w:rsidR="009C32F5" w:rsidRPr="00694054" w:rsidRDefault="009C32F5" w:rsidP="009C32F5">
      <w:r w:rsidRPr="00694054">
        <w:t>- установлены две новых обоймы с кольцами уплотнений в ПКУ под указанный диаметр.</w:t>
      </w:r>
    </w:p>
    <w:p w14:paraId="41F2D802" w14:textId="77777777" w:rsidR="009C32F5" w:rsidRPr="00694054" w:rsidRDefault="009C32F5" w:rsidP="009C32F5">
      <w:r w:rsidRPr="00694054">
        <w:t>- установлены новый передний и задний камины, конструкции ООО «Комтек- Энергосервис» с новыми кольцами уплотнений.</w:t>
      </w:r>
    </w:p>
    <w:p w14:paraId="1C55AA42" w14:textId="77777777" w:rsidR="009C32F5" w:rsidRPr="00694054" w:rsidRDefault="009C32F5" w:rsidP="009C32F5">
      <w:r w:rsidRPr="00694054">
        <w:t>- установлена новая проточная часть СД в существующий цилиндр, состоящая из шести ступеней модернизированной ЧСД турбины ПТ-65/75-130/13 ЛМЗ (18, 19, 21-24 ступени), расположенных в новых обоймах (ЧНД турбины ВПТ-25-4 остается без изменений – 22, 23 ступени и диафрагма 24 ступени).</w:t>
      </w:r>
    </w:p>
    <w:p w14:paraId="1D71752E" w14:textId="77777777" w:rsidR="009C32F5" w:rsidRPr="00694054" w:rsidRDefault="009C32F5" w:rsidP="009C32F5">
      <w:r w:rsidRPr="00694054">
        <w:t>- в дальнейшем принята следующая нумерация ступеней турбины: ЧСД – с 1 по 6 ступени, ЧНД – с 7 по 8 ступени.</w:t>
      </w:r>
    </w:p>
    <w:p w14:paraId="24A918F7" w14:textId="77777777" w:rsidR="009C32F5" w:rsidRPr="00694054" w:rsidRDefault="009C32F5" w:rsidP="009C32F5">
      <w:r w:rsidRPr="00694054">
        <w:lastRenderedPageBreak/>
        <w:t>- установлены заглушки на патрубки 1-го и 2-го нерегулируемых отборов турбины на ПВД №№ 4, 5 и патрубки производственного отбора.</w:t>
      </w:r>
    </w:p>
    <w:p w14:paraId="062F7880" w14:textId="77777777" w:rsidR="009C32F5" w:rsidRPr="00694054" w:rsidRDefault="009C32F5" w:rsidP="009C32F5">
      <w:r w:rsidRPr="00694054">
        <w:t>- установлены заглушки на патрубки отсоса пара из 1-й и 2-й камер ПКУ (на ПВД № 5 и в производственный отбор).</w:t>
      </w:r>
    </w:p>
    <w:p w14:paraId="662E85E3" w14:textId="77777777" w:rsidR="009C32F5" w:rsidRPr="00694054" w:rsidRDefault="009C32F5" w:rsidP="009C32F5">
      <w:r w:rsidRPr="00694054">
        <w:t>Допускаемые пределы регулирования отопительного отбора – 0,118-0,245 МПа</w:t>
      </w:r>
    </w:p>
    <w:p w14:paraId="21D348EE" w14:textId="77777777" w:rsidR="009C32F5" w:rsidRPr="00694054" w:rsidRDefault="009C32F5" w:rsidP="009C32F5">
      <w:r w:rsidRPr="00694054">
        <w:t>(1,2-2,5 ата).</w:t>
      </w:r>
    </w:p>
    <w:p w14:paraId="41A1A8C7" w14:textId="77777777" w:rsidR="009C32F5" w:rsidRPr="00694054" w:rsidRDefault="009C32F5" w:rsidP="009C32F5">
      <w:r w:rsidRPr="00694054">
        <w:t>- гидродинамическая система регулирования турбины заменена электронно-гидравлической, где роль командного органа выполняет электронная часть системы регулирования (ЭЧСР), а исполнительной частью являются гидравлические сервомоторы.</w:t>
      </w:r>
    </w:p>
    <w:p w14:paraId="71D4BDB8" w14:textId="77777777" w:rsidR="009C32F5" w:rsidRPr="00694054" w:rsidRDefault="009C32F5" w:rsidP="009C32F5">
      <w:r w:rsidRPr="00694054">
        <w:t>В состав турбоагрегата наряду с турбиной входит следующее оборудование:</w:t>
      </w:r>
    </w:p>
    <w:p w14:paraId="097F3D79" w14:textId="77777777" w:rsidR="009C32F5" w:rsidRPr="00694054" w:rsidRDefault="009C32F5" w:rsidP="009C32F5">
      <w:r w:rsidRPr="00694054">
        <w:t>- генератор типа ТВС-30 Новосибирского турбогенераторного завода с водородным охлаждением, номинальной мощностью 30000 кВт при cosφ=0,8</w:t>
      </w:r>
      <w:r w:rsidRPr="00694054">
        <w:t></w:t>
      </w:r>
      <w:r w:rsidRPr="00694054">
        <w:t></w:t>
      </w:r>
    </w:p>
    <w:p w14:paraId="716607B9" w14:textId="77777777" w:rsidR="009C32F5" w:rsidRPr="00694054" w:rsidRDefault="009C32F5" w:rsidP="009C32F5">
      <w:r w:rsidRPr="00694054">
        <w:t>- поверхностный двухходовой конденсатор типа К2-2000-1 с поверхностью охлаждения Fохл=2000м2, диаметр трубок - 22/24 мм;</w:t>
      </w:r>
      <w:r w:rsidRPr="00694054">
        <w:t></w:t>
      </w:r>
    </w:p>
    <w:p w14:paraId="724329F5" w14:textId="77777777" w:rsidR="009C32F5" w:rsidRPr="00694054" w:rsidRDefault="009C32F5" w:rsidP="009C32F5">
      <w:r w:rsidRPr="00694054">
        <w:t>- два поверхностных подогревателя низкого давления:</w:t>
      </w:r>
      <w:r w:rsidRPr="00694054">
        <w:t></w:t>
      </w:r>
    </w:p>
    <w:p w14:paraId="15AD8F9F" w14:textId="77777777" w:rsidR="009C32F5" w:rsidRPr="00694054" w:rsidRDefault="009C32F5" w:rsidP="009C32F5">
      <w:r w:rsidRPr="00694054">
        <w:t>ПНД № 2 типа ПН-130-16-9;</w:t>
      </w:r>
    </w:p>
    <w:p w14:paraId="3E6B84BA" w14:textId="77777777" w:rsidR="009C32F5" w:rsidRPr="00694054" w:rsidRDefault="009C32F5" w:rsidP="009C32F5">
      <w:r w:rsidRPr="00694054">
        <w:t>ПНД № 3 типа ПН-130-5М.</w:t>
      </w:r>
    </w:p>
    <w:p w14:paraId="3DCFB5BA" w14:textId="77777777" w:rsidR="009C32F5" w:rsidRPr="00694054" w:rsidRDefault="009C32F5" w:rsidP="009C32F5">
      <w:r w:rsidRPr="00694054">
        <w:t>- два основных пароструйных трехступенчатых эжектора типа ЭП-3-135-I и один пусковой эжектор типа ЭП-1-600-3, пар на эжекторы подается из пароуравнительного коллектора деаэраторов 6 кгс/см2 или станционного коллектора пара 8-13 кгс/см2, (постоянно в работе находится один основной эжектор);</w:t>
      </w:r>
    </w:p>
    <w:p w14:paraId="647B7876" w14:textId="77777777" w:rsidR="009C32F5" w:rsidRPr="00694054" w:rsidRDefault="009C32F5" w:rsidP="009C32F5">
      <w:r w:rsidRPr="00694054">
        <w:t>- сальниковый подогреватель типа ПН-67-12-7;</w:t>
      </w:r>
    </w:p>
    <w:p w14:paraId="6FC9232D" w14:textId="77777777" w:rsidR="009C32F5" w:rsidRPr="00694054" w:rsidRDefault="009C32F5" w:rsidP="009C32F5">
      <w:r w:rsidRPr="00694054">
        <w:t>- два конденсатных насоса типа 8КСД 5х3 для откачки основного конденсата из конденсатосборников конденсатора и подачи его в деаэраторы 6 кгс/см2, производительность каждого насоса 119 м3/ч;</w:t>
      </w:r>
    </w:p>
    <w:p w14:paraId="12576D29" w14:textId="77777777" w:rsidR="009C32F5" w:rsidRPr="00694054" w:rsidRDefault="009C32F5" w:rsidP="009C32F5">
      <w:r w:rsidRPr="00694054">
        <w:t>- два циркуляционных насоса типа 20НДН производительностью по 2700 м3/ч;</w:t>
      </w:r>
    </w:p>
    <w:p w14:paraId="3F038274" w14:textId="77777777" w:rsidR="009C32F5" w:rsidRPr="00694054" w:rsidRDefault="009C32F5" w:rsidP="009C32F5">
      <w:r w:rsidRPr="00694054">
        <w:t>- бойлерная установка, состоящая из: двух основных бойлеров типа БО-350-5 с поверхностью нагрева 350 м2, номинальный расход сетевой воды через каждый бойлер 1100 т/ч.</w:t>
      </w:r>
    </w:p>
    <w:p w14:paraId="04B07DB4" w14:textId="77777777" w:rsidR="009C32F5" w:rsidRPr="00694054" w:rsidRDefault="009C32F5" w:rsidP="009C32F5">
      <w:r w:rsidRPr="00694054">
        <w:t>После реконструкции турбоагрегат имеет следующие технические характеристики</w:t>
      </w:r>
    </w:p>
    <w:p w14:paraId="01D3028A" w14:textId="77777777" w:rsidR="009C32F5" w:rsidRPr="00694054" w:rsidRDefault="009C32F5" w:rsidP="009C32F5">
      <w:r w:rsidRPr="00694054">
        <w:t>(при Р0=11 кгс/см2, Т0=245 оС):</w:t>
      </w:r>
    </w:p>
    <w:p w14:paraId="171518B0" w14:textId="77777777" w:rsidR="009C32F5" w:rsidRPr="00694054" w:rsidRDefault="009C32F5" w:rsidP="009C32F5">
      <w:r w:rsidRPr="00694054">
        <w:t>- номинальный расход свежего пара при работе с отопительным отбором 295 т/ч;</w:t>
      </w:r>
    </w:p>
    <w:p w14:paraId="1F60E664" w14:textId="77777777" w:rsidR="009C32F5" w:rsidRPr="00694054" w:rsidRDefault="009C32F5" w:rsidP="009C32F5">
      <w:r w:rsidRPr="00694054">
        <w:t>- номинальная электрическая мощность 27 МВт;</w:t>
      </w:r>
    </w:p>
    <w:p w14:paraId="63735BA0" w14:textId="77777777" w:rsidR="009C32F5" w:rsidRPr="00694054" w:rsidRDefault="009C32F5" w:rsidP="009C32F5">
      <w:r w:rsidRPr="00694054">
        <w:t>- максимальная электрическая мощность на конденсационном режиме 5,4 МВт;</w:t>
      </w:r>
    </w:p>
    <w:p w14:paraId="5B8EE609" w14:textId="77777777" w:rsidR="009C32F5" w:rsidRPr="00694054" w:rsidRDefault="009C32F5" w:rsidP="009C32F5">
      <w:r w:rsidRPr="00694054">
        <w:t>- номинальное давление в теплофикационном отборе 1,2 кгс/см2;</w:t>
      </w:r>
    </w:p>
    <w:p w14:paraId="141BCA1A" w14:textId="77777777" w:rsidR="009C32F5" w:rsidRPr="00694054" w:rsidRDefault="009C32F5" w:rsidP="009C32F5">
      <w:r w:rsidRPr="00694054">
        <w:t>- пределы изменения давления в теплофикационном отборе 1,2-2,5 кгс/см2;</w:t>
      </w:r>
    </w:p>
    <w:p w14:paraId="09251154" w14:textId="77777777" w:rsidR="009C32F5" w:rsidRPr="00694054" w:rsidRDefault="009C32F5" w:rsidP="009C32F5">
      <w:r w:rsidRPr="00694054">
        <w:t>- максимальный расход пара в теплофикационный отбор (при давлении в отборе 1,2</w:t>
      </w:r>
    </w:p>
    <w:p w14:paraId="6E167ABC" w14:textId="77777777" w:rsidR="009C32F5" w:rsidRPr="00694054" w:rsidRDefault="009C32F5" w:rsidP="009C32F5">
      <w:r w:rsidRPr="00694054">
        <w:t>кгс/см2) 197 т/ч.</w:t>
      </w:r>
    </w:p>
    <w:p w14:paraId="6F6F797A" w14:textId="77777777" w:rsidR="009C32F5" w:rsidRPr="00694054" w:rsidRDefault="009C32F5" w:rsidP="009C32F5">
      <w:r w:rsidRPr="00694054">
        <w:t>Турбоагрегат ПТ-25-90/10 ст. №2 – одновальный одноцилиндровый турбоагрегат с конденсацией и двумя регулируемыми отборами (производственный и отопительный). Турбоагрегат ТМЗ был введен в эксплуатацию в 1960 г. и имеет станционный № 2. В 1991, в связи с демонтажем рабочих лопаток 23-й и 24-й ступеней турбоагрегат перемаркирован в ПТ-19-90/10.</w:t>
      </w:r>
    </w:p>
    <w:p w14:paraId="22942ED7" w14:textId="77777777" w:rsidR="009C32F5" w:rsidRPr="00694054" w:rsidRDefault="009C32F5" w:rsidP="009C32F5">
      <w:r w:rsidRPr="00694054">
        <w:t>Проточная часть турбины состоит из 24-х ступеней и делится на три части:</w:t>
      </w:r>
    </w:p>
    <w:p w14:paraId="29D5A8C7" w14:textId="77777777" w:rsidR="009C32F5" w:rsidRPr="00694054" w:rsidRDefault="009C32F5" w:rsidP="009C32F5">
      <w:r w:rsidRPr="00694054">
        <w:t>-</w:t>
      </w:r>
      <w:r w:rsidRPr="00694054">
        <w:tab/>
        <w:t>ЧВД состоит из одновенечной регулирующей ступени и 15-ти ступеней давления;</w:t>
      </w:r>
    </w:p>
    <w:p w14:paraId="04B89664" w14:textId="77777777" w:rsidR="009C32F5" w:rsidRPr="00694054" w:rsidRDefault="009C32F5" w:rsidP="009C32F5">
      <w:r w:rsidRPr="00694054">
        <w:t>-</w:t>
      </w:r>
      <w:r w:rsidRPr="00694054">
        <w:tab/>
        <w:t>ЧСД состоит из одновенечной регулирующей ступени и 4-х ступеней давления;</w:t>
      </w:r>
    </w:p>
    <w:p w14:paraId="386E215E" w14:textId="77777777" w:rsidR="009C32F5" w:rsidRPr="00694054" w:rsidRDefault="009C32F5" w:rsidP="009C32F5">
      <w:r w:rsidRPr="00694054">
        <w:t>-</w:t>
      </w:r>
      <w:r w:rsidRPr="00694054">
        <w:tab/>
        <w:t>ЧНД состоит из одновенечной регулирующей ступени и 2-х ступеней давления.</w:t>
      </w:r>
    </w:p>
    <w:p w14:paraId="7402DEF9" w14:textId="77777777" w:rsidR="009C32F5" w:rsidRPr="00694054" w:rsidRDefault="009C32F5" w:rsidP="009C32F5">
      <w:r w:rsidRPr="00694054">
        <w:t>Рабочие лопатки 23-й и 24-й ступени демонтированы.</w:t>
      </w:r>
    </w:p>
    <w:p w14:paraId="2D30EFC4" w14:textId="77777777" w:rsidR="009C32F5" w:rsidRPr="00694054" w:rsidRDefault="009C32F5" w:rsidP="009C32F5">
      <w:r w:rsidRPr="00694054">
        <w:t>В состав турбоагрегата наряду с турбиной входит следующее оборудование:</w:t>
      </w:r>
    </w:p>
    <w:p w14:paraId="496B0F0A" w14:textId="77777777" w:rsidR="009C32F5" w:rsidRPr="00694054" w:rsidRDefault="009C32F5" w:rsidP="009C32F5">
      <w:r w:rsidRPr="00694054">
        <w:t>-</w:t>
      </w:r>
      <w:r w:rsidRPr="00694054">
        <w:tab/>
        <w:t>генератор типа ТВС-30 Новосибирского турбогенераторного завода с водородным охлаждением, номинальной мощностью 30000 кВт при cosφ=0,8</w:t>
      </w:r>
      <w:r w:rsidRPr="00694054">
        <w:t></w:t>
      </w:r>
      <w:r w:rsidRPr="00694054">
        <w:t></w:t>
      </w:r>
    </w:p>
    <w:p w14:paraId="2B2CCE7F" w14:textId="7AD5B8D2" w:rsidR="009C32F5" w:rsidRPr="00694054" w:rsidRDefault="009C32F5" w:rsidP="009C32F5">
      <w:r w:rsidRPr="00694054">
        <w:lastRenderedPageBreak/>
        <w:t>-</w:t>
      </w:r>
      <w:r w:rsidRPr="00694054">
        <w:tab/>
        <w:t>поверхностный двухходовой конденсатор типа К2-1750-1 с поверхностью охлаждения Fохл=1750м2, диаметр трубок - 22/24 мм;</w:t>
      </w:r>
    </w:p>
    <w:p w14:paraId="70FAAC22" w14:textId="74204506" w:rsidR="009C32F5" w:rsidRPr="00694054" w:rsidRDefault="009C32F5" w:rsidP="009C32F5">
      <w:r w:rsidRPr="00694054">
        <w:t>-</w:t>
      </w:r>
      <w:r w:rsidRPr="00694054">
        <w:tab/>
        <w:t>два поверхностных подогревателя низкого давления:</w:t>
      </w:r>
    </w:p>
    <w:p w14:paraId="5BAA97ED" w14:textId="1504F763" w:rsidR="009C32F5" w:rsidRPr="00694054" w:rsidRDefault="00514B3A" w:rsidP="009C32F5">
      <w:r w:rsidRPr="00694054">
        <w:t xml:space="preserve">– </w:t>
      </w:r>
      <w:r w:rsidR="009C32F5" w:rsidRPr="00694054">
        <w:t>ПНД № 2 типа ПН-130-16-9;</w:t>
      </w:r>
    </w:p>
    <w:p w14:paraId="3A933770" w14:textId="7A933C58" w:rsidR="009C32F5" w:rsidRPr="00694054" w:rsidRDefault="00514B3A" w:rsidP="009C32F5">
      <w:r w:rsidRPr="00694054">
        <w:t xml:space="preserve">– </w:t>
      </w:r>
      <w:r w:rsidR="009C32F5" w:rsidRPr="00694054">
        <w:t>ПНД № 3 типа ПН-130-5М.</w:t>
      </w:r>
    </w:p>
    <w:p w14:paraId="3CC2A372" w14:textId="77777777" w:rsidR="009C32F5" w:rsidRPr="00694054" w:rsidRDefault="009C32F5" w:rsidP="009C32F5">
      <w:r w:rsidRPr="00694054">
        <w:t>-</w:t>
      </w:r>
      <w:r w:rsidRPr="00694054">
        <w:tab/>
        <w:t>два поверхностных подогревателя высокого давления:</w:t>
      </w:r>
    </w:p>
    <w:p w14:paraId="12052B80" w14:textId="7D7F02B0" w:rsidR="009C32F5" w:rsidRPr="00694054" w:rsidRDefault="00514B3A" w:rsidP="009C32F5">
      <w:r w:rsidRPr="00694054">
        <w:t xml:space="preserve">– </w:t>
      </w:r>
      <w:r w:rsidR="009C32F5" w:rsidRPr="00694054">
        <w:t>ПВД № 4 типа ПВ-180/180-20-3;</w:t>
      </w:r>
    </w:p>
    <w:p w14:paraId="6B62943B" w14:textId="0C970A8F" w:rsidR="009C32F5" w:rsidRPr="00694054" w:rsidRDefault="00514B3A" w:rsidP="009C32F5">
      <w:r w:rsidRPr="00694054">
        <w:t xml:space="preserve">– </w:t>
      </w:r>
      <w:r w:rsidR="009C32F5" w:rsidRPr="00694054">
        <w:t>ПВД № 5 типа ПВ-180/180-33-1.</w:t>
      </w:r>
    </w:p>
    <w:p w14:paraId="3FDD8741" w14:textId="77777777" w:rsidR="009C32F5" w:rsidRPr="00694054" w:rsidRDefault="009C32F5" w:rsidP="009C32F5">
      <w:r w:rsidRPr="00694054">
        <w:t>-</w:t>
      </w:r>
      <w:r w:rsidRPr="00694054">
        <w:tab/>
        <w:t>два основных пароструйных трехступенчатых эжектора типа ЭП-2-400-3 и один</w:t>
      </w:r>
    </w:p>
    <w:p w14:paraId="309AB124" w14:textId="77777777" w:rsidR="009C32F5" w:rsidRPr="00694054" w:rsidRDefault="009C32F5" w:rsidP="009C32F5">
      <w:r w:rsidRPr="00694054">
        <w:t>-</w:t>
      </w:r>
      <w:r w:rsidRPr="00694054">
        <w:tab/>
        <w:t>пусковой эжектор типа ЭП-1-600-3, пар на эжекторы подается из</w:t>
      </w:r>
    </w:p>
    <w:p w14:paraId="398A7477" w14:textId="77777777" w:rsidR="009C32F5" w:rsidRPr="00694054" w:rsidRDefault="009C32F5" w:rsidP="009C32F5">
      <w:r w:rsidRPr="00694054">
        <w:t>-</w:t>
      </w:r>
      <w:r w:rsidRPr="00694054">
        <w:tab/>
        <w:t>пароуравнительного коллектора деаэраторов 6 кгс/см2 или станционного</w:t>
      </w:r>
    </w:p>
    <w:p w14:paraId="0FA2D086" w14:textId="77777777" w:rsidR="009C32F5" w:rsidRPr="00694054" w:rsidRDefault="009C32F5" w:rsidP="009C32F5">
      <w:r w:rsidRPr="00694054">
        <w:t>-</w:t>
      </w:r>
      <w:r w:rsidRPr="00694054">
        <w:tab/>
        <w:t>коллектора пара 8-13 кгс/см2, (постоянно в работе находится один основной</w:t>
      </w:r>
    </w:p>
    <w:p w14:paraId="74266F9B" w14:textId="77777777" w:rsidR="009C32F5" w:rsidRPr="00694054" w:rsidRDefault="009C32F5" w:rsidP="009C32F5">
      <w:r w:rsidRPr="00694054">
        <w:t>-</w:t>
      </w:r>
      <w:r w:rsidRPr="00694054">
        <w:tab/>
        <w:t>эжектор);</w:t>
      </w:r>
    </w:p>
    <w:p w14:paraId="01947FBA" w14:textId="77777777" w:rsidR="009C32F5" w:rsidRPr="00694054" w:rsidRDefault="009C32F5" w:rsidP="009C32F5">
      <w:r w:rsidRPr="00694054">
        <w:t>-</w:t>
      </w:r>
      <w:r w:rsidRPr="00694054">
        <w:tab/>
        <w:t>сальниковый подогреватель типа ПН-100-16-4;</w:t>
      </w:r>
    </w:p>
    <w:p w14:paraId="38F4C422" w14:textId="77777777" w:rsidR="009C32F5" w:rsidRPr="00694054" w:rsidRDefault="009C32F5" w:rsidP="009C32F5">
      <w:r w:rsidRPr="00694054">
        <w:t>-</w:t>
      </w:r>
      <w:r w:rsidRPr="00694054">
        <w:tab/>
        <w:t>два конденсатных насоса типа 8КСД 5х3 для откачки основного конденсата из</w:t>
      </w:r>
    </w:p>
    <w:p w14:paraId="211523B9" w14:textId="77777777" w:rsidR="009C32F5" w:rsidRPr="00694054" w:rsidRDefault="009C32F5" w:rsidP="009C32F5">
      <w:r w:rsidRPr="00694054">
        <w:t>-</w:t>
      </w:r>
      <w:r w:rsidRPr="00694054">
        <w:tab/>
        <w:t>конденсатосборников конденсатора и подачи его в деаэраторы 6 кгс/см2, производительность каждого насоса 119 м3/ч;</w:t>
      </w:r>
    </w:p>
    <w:p w14:paraId="43082734" w14:textId="77777777" w:rsidR="009C32F5" w:rsidRPr="00694054" w:rsidRDefault="009C32F5" w:rsidP="009C32F5">
      <w:r w:rsidRPr="00694054">
        <w:t>-</w:t>
      </w:r>
      <w:r w:rsidRPr="00694054">
        <w:tab/>
        <w:t>два циркуляционных насоса типа 20НДН производительностью по 2700 м3/ч;</w:t>
      </w:r>
    </w:p>
    <w:p w14:paraId="2AD4DC2B" w14:textId="77777777" w:rsidR="009C32F5" w:rsidRPr="00694054" w:rsidRDefault="009C32F5" w:rsidP="009C32F5">
      <w:r w:rsidRPr="00694054">
        <w:t>-</w:t>
      </w:r>
      <w:r w:rsidRPr="00694054">
        <w:tab/>
        <w:t>бойлерная установка, состоящая из: двух основных бойлеров типа БО-350-5 с поверхностью нагрева 350 м2, номинальный расход сетевой воды через каждый бойлер 1100 т/ч;</w:t>
      </w:r>
    </w:p>
    <w:p w14:paraId="430F3523" w14:textId="77777777" w:rsidR="009C32F5" w:rsidRPr="00694054" w:rsidRDefault="009C32F5" w:rsidP="009C32F5">
      <w:r w:rsidRPr="00694054">
        <w:t>Согласно данных завода изготовителя турбоагрегат имеет следующие технические характеристики (при Р0=90 кгс/см2, Т0=535 оС):</w:t>
      </w:r>
    </w:p>
    <w:p w14:paraId="39765F8D" w14:textId="77777777" w:rsidR="009C32F5" w:rsidRPr="00694054" w:rsidRDefault="009C32F5" w:rsidP="009C32F5">
      <w:r w:rsidRPr="00694054">
        <w:t>- номинальный расход свежего пара при работе с регулируемыми отборами 160 т/ч;</w:t>
      </w:r>
    </w:p>
    <w:p w14:paraId="0D3C63EA" w14:textId="77777777" w:rsidR="009C32F5" w:rsidRPr="00694054" w:rsidRDefault="009C32F5" w:rsidP="009C32F5">
      <w:r w:rsidRPr="00694054">
        <w:t>- максимальный расход свежего пара при работе с регулируемыми отборами 206 т/ч;</w:t>
      </w:r>
    </w:p>
    <w:p w14:paraId="60D1CA9E" w14:textId="77777777" w:rsidR="009C32F5" w:rsidRPr="00694054" w:rsidRDefault="009C32F5" w:rsidP="009C32F5">
      <w:r w:rsidRPr="00694054">
        <w:t>- номинальная электрическая мощность 25 МВт;</w:t>
      </w:r>
    </w:p>
    <w:p w14:paraId="6B56FB98" w14:textId="77777777" w:rsidR="009C32F5" w:rsidRPr="00694054" w:rsidRDefault="009C32F5" w:rsidP="009C32F5">
      <w:r w:rsidRPr="00694054">
        <w:t>- максимальная электрическая мощность 30 МВт;</w:t>
      </w:r>
    </w:p>
    <w:p w14:paraId="02FEDB27" w14:textId="77777777" w:rsidR="009C32F5" w:rsidRPr="00694054" w:rsidRDefault="009C32F5" w:rsidP="009C32F5">
      <w:r w:rsidRPr="00694054">
        <w:t>- максимальная электрическая мощность на конденсационном режиме 25 МВт;</w:t>
      </w:r>
    </w:p>
    <w:p w14:paraId="062A0E0F" w14:textId="77777777" w:rsidR="009C32F5" w:rsidRPr="00694054" w:rsidRDefault="009C32F5" w:rsidP="009C32F5">
      <w:r w:rsidRPr="00694054">
        <w:t>- номинальное давление в производственном отборе 10 кгс/см2;</w:t>
      </w:r>
    </w:p>
    <w:p w14:paraId="166A1358" w14:textId="77777777" w:rsidR="009C32F5" w:rsidRPr="00694054" w:rsidRDefault="009C32F5" w:rsidP="009C32F5">
      <w:r w:rsidRPr="00694054">
        <w:t>- пределы изменения давления в производственном отборе 8-13 кгс/см2;</w:t>
      </w:r>
    </w:p>
    <w:p w14:paraId="7E74E2C9" w14:textId="77777777" w:rsidR="009C32F5" w:rsidRPr="00694054" w:rsidRDefault="009C32F5" w:rsidP="009C32F5">
      <w:r w:rsidRPr="00694054">
        <w:t>- номинальное давление в теплофикационном отборе 1,2 кгс/см2;</w:t>
      </w:r>
    </w:p>
    <w:p w14:paraId="652D2314" w14:textId="77777777" w:rsidR="009C32F5" w:rsidRPr="00694054" w:rsidRDefault="009C32F5" w:rsidP="009C32F5">
      <w:r w:rsidRPr="00694054">
        <w:t>- пределы изменения давления в теплофикационном отборе 0,5-2,5 кгс/см2;</w:t>
      </w:r>
    </w:p>
    <w:p w14:paraId="0FA7A7A3" w14:textId="77777777" w:rsidR="009C32F5" w:rsidRPr="00694054" w:rsidRDefault="009C32F5" w:rsidP="009C32F5">
      <w:r w:rsidRPr="00694054">
        <w:t>- номинальный расход пара в производственный отбор (при давлении в отборе 10</w:t>
      </w:r>
    </w:p>
    <w:p w14:paraId="2DD6C4E0" w14:textId="77777777" w:rsidR="009C32F5" w:rsidRPr="00694054" w:rsidRDefault="009C32F5" w:rsidP="009C32F5">
      <w:r w:rsidRPr="00694054">
        <w:t>кгс/см2) 70 т/ч;</w:t>
      </w:r>
    </w:p>
    <w:p w14:paraId="234B82BE" w14:textId="77777777" w:rsidR="009C32F5" w:rsidRPr="00694054" w:rsidRDefault="009C32F5" w:rsidP="009C32F5">
      <w:r w:rsidRPr="00694054">
        <w:t>152</w:t>
      </w:r>
    </w:p>
    <w:p w14:paraId="22E383CC" w14:textId="77777777" w:rsidR="009C32F5" w:rsidRPr="00694054" w:rsidRDefault="009C32F5" w:rsidP="009C32F5">
      <w:r w:rsidRPr="00694054">
        <w:t>- максимальный расход пара в производственный отбор (при давлении в отборе 10</w:t>
      </w:r>
    </w:p>
    <w:p w14:paraId="0D43FB9C" w14:textId="77777777" w:rsidR="009C32F5" w:rsidRPr="00694054" w:rsidRDefault="009C32F5" w:rsidP="009C32F5">
      <w:r w:rsidRPr="00694054">
        <w:t>кгс/см2 и отключенном теплофикационном отборе) 125 т/ч;</w:t>
      </w:r>
    </w:p>
    <w:p w14:paraId="041842A1" w14:textId="77777777" w:rsidR="009C32F5" w:rsidRPr="00694054" w:rsidRDefault="009C32F5" w:rsidP="009C32F5">
      <w:r w:rsidRPr="00694054">
        <w:t>- номинальный расход пара в теплофикационный отбор (при давлении в отборе 1,2</w:t>
      </w:r>
    </w:p>
    <w:p w14:paraId="31C0BB62" w14:textId="77777777" w:rsidR="009C32F5" w:rsidRPr="00694054" w:rsidRDefault="009C32F5" w:rsidP="009C32F5">
      <w:r w:rsidRPr="00694054">
        <w:t>кгс/см2) 53 т/ч;</w:t>
      </w:r>
    </w:p>
    <w:p w14:paraId="49E16E7A" w14:textId="77777777" w:rsidR="009C32F5" w:rsidRPr="00694054" w:rsidRDefault="009C32F5" w:rsidP="009C32F5">
      <w:r w:rsidRPr="00694054">
        <w:t>- максимальный расход пара в теплофикационный отбор (при давлении в отборе 1,2</w:t>
      </w:r>
    </w:p>
    <w:p w14:paraId="685809EC" w14:textId="77777777" w:rsidR="009C32F5" w:rsidRPr="00694054" w:rsidRDefault="009C32F5" w:rsidP="009C32F5">
      <w:r w:rsidRPr="00694054">
        <w:t>кгс/см2 и отключенном производственном отборе) 92 т/ч.</w:t>
      </w:r>
    </w:p>
    <w:p w14:paraId="14818724" w14:textId="77777777" w:rsidR="009C32F5" w:rsidRPr="00694054" w:rsidRDefault="009C32F5" w:rsidP="009C32F5">
      <w:r w:rsidRPr="00694054">
        <w:t>Турбоагрегат ПТ-50-130/13 ст. №3 – одновальный двухцилиндровый турбоагрегат с конденсацией и двумя регулируемыми отборами (производственный и отопительный). Турбоагрегат был введен в эксплуатацию в 1961 г. В 1992 и 2003 годах на турбоагрегате была проведена замена ЦВД и РВД, на ЦВД и РВД от турбины типа ПТ-80-130/13. Проточная часть ЦВД состоит из одновенечной регулирующей ступени и 16-ти ступеней давления. Проточная часть ЦНД состоит из двух частей:</w:t>
      </w:r>
    </w:p>
    <w:p w14:paraId="482A32D7" w14:textId="77777777" w:rsidR="009C32F5" w:rsidRPr="00694054" w:rsidRDefault="009C32F5" w:rsidP="009C32F5">
      <w:r w:rsidRPr="00694054">
        <w:t>- части среднего давления – от первого до второго регулируемого отбора, состоящей из одновенечной регулирующей ступени и 8-ми ступеней давления (ступени №№ 18-26);</w:t>
      </w:r>
    </w:p>
    <w:p w14:paraId="15ED35E1" w14:textId="77777777" w:rsidR="009C32F5" w:rsidRPr="00694054" w:rsidRDefault="009C32F5" w:rsidP="009C32F5">
      <w:r w:rsidRPr="00694054">
        <w:t>- части низкого давления – от второго регулируемого отбора до конденсатора, состоящей из одновенечной регулирующей ступени и 3-х ступеней давления (ступени №№ 27-30).</w:t>
      </w:r>
    </w:p>
    <w:p w14:paraId="4838AF10" w14:textId="77777777" w:rsidR="009C32F5" w:rsidRPr="00694054" w:rsidRDefault="009C32F5" w:rsidP="009C32F5">
      <w:r w:rsidRPr="00694054">
        <w:lastRenderedPageBreak/>
        <w:t>В состав турбоагрегата наряду с турбиной входит следующее оборудование:</w:t>
      </w:r>
    </w:p>
    <w:p w14:paraId="41A0C6BD" w14:textId="626D7DC0" w:rsidR="009C32F5" w:rsidRPr="00694054" w:rsidRDefault="009C32F5" w:rsidP="009C32F5">
      <w:r w:rsidRPr="00694054">
        <w:t>- генератор типа ТФ-60-2 завода «Электросила» с водородным охлаждением, номинальной мощностью 60000 кВт при cosφ=0,8</w:t>
      </w:r>
    </w:p>
    <w:p w14:paraId="4FF516E7" w14:textId="1D7E1E05" w:rsidR="009C32F5" w:rsidRPr="00694054" w:rsidRDefault="009C32F5" w:rsidP="009C32F5">
      <w:r w:rsidRPr="00694054">
        <w:t>- поверхностный двухходовой конденсатор типа 50-КЦС-4 с поверхностью охлаждения Fохл=3000 м2, диаметр трубок - 23/25 мм;</w:t>
      </w:r>
    </w:p>
    <w:p w14:paraId="087C7862" w14:textId="0A52758B" w:rsidR="009C32F5" w:rsidRPr="00694054" w:rsidRDefault="009C32F5" w:rsidP="009C32F5">
      <w:r w:rsidRPr="00694054">
        <w:t>- четыре поверхностных подогревателя низкого давления:</w:t>
      </w:r>
    </w:p>
    <w:p w14:paraId="2A2300A0" w14:textId="1874132A" w:rsidR="009C32F5" w:rsidRPr="00694054" w:rsidRDefault="00514B3A" w:rsidP="009C32F5">
      <w:r w:rsidRPr="00694054">
        <w:t xml:space="preserve">– </w:t>
      </w:r>
      <w:r w:rsidR="009C32F5" w:rsidRPr="00694054">
        <w:t>ПНД № 1 встроенный в конденсатор – в настоящее время отглушен и исключен из тепловой схемы;</w:t>
      </w:r>
    </w:p>
    <w:p w14:paraId="1BDBB65F" w14:textId="380FF88B" w:rsidR="009C32F5" w:rsidRPr="00694054" w:rsidRDefault="00514B3A" w:rsidP="009C32F5">
      <w:r w:rsidRPr="00694054">
        <w:t xml:space="preserve">– </w:t>
      </w:r>
      <w:r w:rsidR="009C32F5" w:rsidRPr="00694054">
        <w:t>ПНД № 2 типа ПН-100-2М;</w:t>
      </w:r>
    </w:p>
    <w:p w14:paraId="56F00F7C" w14:textId="57BEAE82" w:rsidR="009C32F5" w:rsidRPr="00694054" w:rsidRDefault="00514B3A" w:rsidP="009C32F5">
      <w:r w:rsidRPr="00694054">
        <w:t xml:space="preserve">– </w:t>
      </w:r>
      <w:r w:rsidR="009C32F5" w:rsidRPr="00694054">
        <w:t>ПНД № 3 типа ПН-130-6-мод;</w:t>
      </w:r>
    </w:p>
    <w:p w14:paraId="528EF1FF" w14:textId="49398C0A" w:rsidR="009C32F5" w:rsidRPr="00694054" w:rsidRDefault="00514B3A" w:rsidP="009C32F5">
      <w:r w:rsidRPr="00694054">
        <w:t xml:space="preserve">– </w:t>
      </w:r>
      <w:r w:rsidR="009C32F5" w:rsidRPr="00694054">
        <w:t>ПНД № 4 типа ПН-130-16-9.</w:t>
      </w:r>
    </w:p>
    <w:p w14:paraId="50E69755" w14:textId="77777777" w:rsidR="009C32F5" w:rsidRPr="00694054" w:rsidRDefault="009C32F5" w:rsidP="009C32F5">
      <w:r w:rsidRPr="00694054">
        <w:t>- три поверхностных подогревателя высокого давления:</w:t>
      </w:r>
    </w:p>
    <w:p w14:paraId="39486D99" w14:textId="3FBE3B2B" w:rsidR="009C32F5" w:rsidRPr="00694054" w:rsidRDefault="00514B3A" w:rsidP="009C32F5">
      <w:r w:rsidRPr="00694054">
        <w:t xml:space="preserve">– </w:t>
      </w:r>
      <w:r w:rsidR="009C32F5" w:rsidRPr="00694054">
        <w:t>ПВД № 5 типа ПВ-350-230-21-3</w:t>
      </w:r>
    </w:p>
    <w:p w14:paraId="2AA158A1" w14:textId="7FF0AACC" w:rsidR="009C32F5" w:rsidRPr="00694054" w:rsidRDefault="00514B3A" w:rsidP="009C32F5">
      <w:r w:rsidRPr="00694054">
        <w:t xml:space="preserve">– </w:t>
      </w:r>
      <w:r w:rsidR="009C32F5" w:rsidRPr="00694054">
        <w:t>ПВД № 6 типа ПВ-350-230-36-1;</w:t>
      </w:r>
    </w:p>
    <w:p w14:paraId="0AD1EE5C" w14:textId="4ED54D91" w:rsidR="009C32F5" w:rsidRPr="00694054" w:rsidRDefault="00514B3A" w:rsidP="009C32F5">
      <w:r w:rsidRPr="00694054">
        <w:t xml:space="preserve">– </w:t>
      </w:r>
      <w:r w:rsidR="009C32F5" w:rsidRPr="00694054">
        <w:t>ПВД № 7 типа ПВ-350-230-50-1.</w:t>
      </w:r>
    </w:p>
    <w:p w14:paraId="32B1F90B" w14:textId="77777777" w:rsidR="009C32F5" w:rsidRPr="00694054" w:rsidRDefault="009C32F5" w:rsidP="009C32F5">
      <w:r w:rsidRPr="00694054">
        <w:t>- два основных пароструйных трехступенчатых эжектора типа ЭП-3-600-4 и один пусковой эжектор типа ЭП-1-600-3, пар на эжекторы подается из пароуравнительного коллектора деаэраторов 6 кгс/см2 или станционного коллектора пара 8-13 кгс/см2, (постоянно в работе находится один основной эжектор);</w:t>
      </w:r>
    </w:p>
    <w:p w14:paraId="70ABE89F" w14:textId="77777777" w:rsidR="009C32F5" w:rsidRPr="00694054" w:rsidRDefault="009C32F5" w:rsidP="009C32F5">
      <w:r w:rsidRPr="00694054">
        <w:t>- сальниковый подогреватель типа ПН-100;</w:t>
      </w:r>
    </w:p>
    <w:p w14:paraId="0E07FC7F" w14:textId="77777777" w:rsidR="009C32F5" w:rsidRPr="00694054" w:rsidRDefault="009C32F5" w:rsidP="009C32F5">
      <w:r w:rsidRPr="00694054">
        <w:t>- два конденсатных насоса типа 8КСД5х3 для откачки основного конденсата из конденсатосборников конденсатора и подачи его в деаэраторы 6 кгс/см2, производительность каждого насоса 119 м3/ч;</w:t>
      </w:r>
    </w:p>
    <w:p w14:paraId="636E5ACB" w14:textId="77777777" w:rsidR="009C32F5" w:rsidRPr="00694054" w:rsidRDefault="009C32F5" w:rsidP="009C32F5">
      <w:r w:rsidRPr="00694054">
        <w:t>- два циркуляционных насоса типа 24НДН производительностью по 4700 м3/ч;</w:t>
      </w:r>
    </w:p>
    <w:p w14:paraId="1B9E029A" w14:textId="77777777" w:rsidR="009C32F5" w:rsidRPr="00694054" w:rsidRDefault="009C32F5" w:rsidP="009C32F5">
      <w:r w:rsidRPr="00694054">
        <w:t>- бойлерная установка, состоящая из: двух основных бойлеров типа БО-550-5 с поверхностью нагрева 550 м2, номинальный расход сетевой воды через каждый бойлер 2200 т/ч.</w:t>
      </w:r>
    </w:p>
    <w:p w14:paraId="17D69428" w14:textId="77777777" w:rsidR="009C32F5" w:rsidRPr="00694054" w:rsidRDefault="009C32F5" w:rsidP="009C32F5">
      <w:r w:rsidRPr="00694054">
        <w:t>Согласно данных завода изготовителя турбоагрегат имеет следующие технические характеристики (при Р0=130 кгс/см2, Т0=555 оС):</w:t>
      </w:r>
    </w:p>
    <w:p w14:paraId="1DFE7D94" w14:textId="77777777" w:rsidR="009C32F5" w:rsidRPr="00694054" w:rsidRDefault="009C32F5" w:rsidP="009C32F5">
      <w:r w:rsidRPr="00694054">
        <w:t>- номинальный расход свежего пара при работе с регулируемыми отборами 372 т/ч;</w:t>
      </w:r>
    </w:p>
    <w:p w14:paraId="47244F56" w14:textId="77777777" w:rsidR="009C32F5" w:rsidRPr="00694054" w:rsidRDefault="009C32F5" w:rsidP="009C32F5">
      <w:r w:rsidRPr="00694054">
        <w:t>- максимальный расход свежего пара при работе с регулируемыми отборами 400 т/ч;</w:t>
      </w:r>
    </w:p>
    <w:p w14:paraId="57047566" w14:textId="77777777" w:rsidR="009C32F5" w:rsidRPr="00694054" w:rsidRDefault="009C32F5" w:rsidP="009C32F5">
      <w:r w:rsidRPr="00694054">
        <w:t>- номинальная электрическая мощность 65 МВт;</w:t>
      </w:r>
    </w:p>
    <w:p w14:paraId="6118BE1E" w14:textId="77777777" w:rsidR="009C32F5" w:rsidRPr="00694054" w:rsidRDefault="009C32F5" w:rsidP="009C32F5">
      <w:r w:rsidRPr="00694054">
        <w:t>- максимальная электрическая мощность 75 МВт;</w:t>
      </w:r>
    </w:p>
    <w:p w14:paraId="0D426C9A" w14:textId="77777777" w:rsidR="009C32F5" w:rsidRPr="00694054" w:rsidRDefault="009C32F5" w:rsidP="009C32F5">
      <w:r w:rsidRPr="00694054">
        <w:t>- максимальная электрическая мощность на конденсационном режиме 65 МВт;</w:t>
      </w:r>
    </w:p>
    <w:p w14:paraId="484D1268" w14:textId="77777777" w:rsidR="009C32F5" w:rsidRPr="00694054" w:rsidRDefault="009C32F5" w:rsidP="009C32F5">
      <w:r w:rsidRPr="00694054">
        <w:t>- номинальное давление в производственном отборе 13 кгс/см2;</w:t>
      </w:r>
    </w:p>
    <w:p w14:paraId="4FC7FE0A" w14:textId="77777777" w:rsidR="009C32F5" w:rsidRPr="00694054" w:rsidRDefault="009C32F5" w:rsidP="009C32F5">
      <w:r w:rsidRPr="00694054">
        <w:t>- пределы изменения давления в производственном отборе 10-16 кгс/см2;</w:t>
      </w:r>
    </w:p>
    <w:p w14:paraId="4669B2CE" w14:textId="77777777" w:rsidR="009C32F5" w:rsidRPr="00694054" w:rsidRDefault="009C32F5" w:rsidP="009C32F5">
      <w:r w:rsidRPr="00694054">
        <w:t>- номинальное давление в теплофикационном отборе 1,2 кгс/см2;</w:t>
      </w:r>
    </w:p>
    <w:p w14:paraId="5FFD5543" w14:textId="77777777" w:rsidR="009C32F5" w:rsidRPr="00694054" w:rsidRDefault="009C32F5" w:rsidP="009C32F5">
      <w:r w:rsidRPr="00694054">
        <w:t>- пределы изменения давления в теплофикационном отборе 0,7-2,5 кгс/см2;</w:t>
      </w:r>
    </w:p>
    <w:p w14:paraId="14BCCFAC" w14:textId="77777777" w:rsidR="009C32F5" w:rsidRPr="00694054" w:rsidRDefault="009C32F5" w:rsidP="009C32F5">
      <w:r w:rsidRPr="00694054">
        <w:t>- номинальный расход пара в производственный отбор (при давлении в отборе 13 кгс/см2) 140 т/ч;</w:t>
      </w:r>
    </w:p>
    <w:p w14:paraId="2A77B547" w14:textId="77777777" w:rsidR="009C32F5" w:rsidRPr="00694054" w:rsidRDefault="009C32F5" w:rsidP="009C32F5">
      <w:r w:rsidRPr="00694054">
        <w:t>- максимальный расход пара в производственный отбор (при давлении в отборе 13 кгс/см2 и отключенном теплофикационном отборе) 240 т/ч;</w:t>
      </w:r>
    </w:p>
    <w:p w14:paraId="4D723CAF" w14:textId="77777777" w:rsidR="009C32F5" w:rsidRPr="00694054" w:rsidRDefault="009C32F5" w:rsidP="009C32F5">
      <w:r w:rsidRPr="00694054">
        <w:t>- номинальный расход пара в теплофикационный отбор (при давлении в отборе 1,2 кгс/см2) 115 т/ч;</w:t>
      </w:r>
    </w:p>
    <w:p w14:paraId="328EE1E3" w14:textId="77777777" w:rsidR="009C32F5" w:rsidRPr="00694054" w:rsidRDefault="009C32F5" w:rsidP="009C32F5">
      <w:r w:rsidRPr="00694054">
        <w:t>- максимальный расход пара в теплофикационный отбор (при давлении в отборе 1,2 кгс/см2 и отключенном производственном отборе) 160 т/ч.</w:t>
      </w:r>
    </w:p>
    <w:p w14:paraId="2E7C92EA" w14:textId="77777777" w:rsidR="009C32F5" w:rsidRPr="00694054" w:rsidRDefault="009C32F5" w:rsidP="009C32F5">
      <w:r w:rsidRPr="00694054">
        <w:t>Турбоагрегат Т-50-130-1 ст. №4 – одновальный двухцилиндровый турбоагрегат с конденсацией и двумя регулируемыми отопительными отборами (верхний и нижний). Турбоагрегат был введен в эксплуатацию в 1964 г. Проточная часть ЦВД состоит из двухвенечной регулирующей ступени и 8-ми ступеней давления. Проточная часть ЦНД состоит из двух частей:</w:t>
      </w:r>
    </w:p>
    <w:p w14:paraId="7C1CDF7D" w14:textId="77777777" w:rsidR="009C32F5" w:rsidRPr="00694054" w:rsidRDefault="009C32F5" w:rsidP="009C32F5">
      <w:r w:rsidRPr="00694054">
        <w:lastRenderedPageBreak/>
        <w:t>- части среднего давления – от паровпуска ЦНД до нижнего теплофикационного отбора, состоящей из 16-ти ступеней давления;</w:t>
      </w:r>
    </w:p>
    <w:p w14:paraId="7AB6BF5C" w14:textId="77777777" w:rsidR="009C32F5" w:rsidRPr="00694054" w:rsidRDefault="009C32F5" w:rsidP="009C32F5">
      <w:r w:rsidRPr="00694054">
        <w:t>- части низкого давления – от нижнего теплофикационного отбора до конденсатора, состоящей из одновенечной регулирующей ступени и одной ступени давления.</w:t>
      </w:r>
    </w:p>
    <w:p w14:paraId="4FD81D7D" w14:textId="77777777" w:rsidR="009C32F5" w:rsidRPr="00694054" w:rsidRDefault="009C32F5" w:rsidP="009C32F5">
      <w:r w:rsidRPr="00694054">
        <w:t>В состав турбоагрегата наряду с турбиной входит следующее оборудование:</w:t>
      </w:r>
    </w:p>
    <w:p w14:paraId="30F021FF" w14:textId="77777777" w:rsidR="009C32F5" w:rsidRPr="00694054" w:rsidRDefault="009C32F5" w:rsidP="009C32F5">
      <w:r w:rsidRPr="00694054">
        <w:t>- генератор типа ТФ-63-2 ЭЛСИБ с воздушным охлаждением, номинальной мощностью 63000 кВт при cosφ=0,8</w:t>
      </w:r>
      <w:r w:rsidRPr="00694054">
        <w:t></w:t>
      </w:r>
      <w:r w:rsidRPr="00694054">
        <w:t></w:t>
      </w:r>
    </w:p>
    <w:p w14:paraId="07550876" w14:textId="77777777" w:rsidR="009C32F5" w:rsidRPr="00694054" w:rsidRDefault="009C32F5" w:rsidP="009C32F5">
      <w:r w:rsidRPr="00694054">
        <w:t>- поверхностный двухходовой конденсатор типа К2-3000-2 с поверхностью охлаждения Fохл=3000 м2, диаметр трубок - 22/24 мм;</w:t>
      </w:r>
      <w:r w:rsidRPr="00694054">
        <w:t></w:t>
      </w:r>
    </w:p>
    <w:p w14:paraId="64323BA8" w14:textId="77777777" w:rsidR="009C32F5" w:rsidRPr="00694054" w:rsidRDefault="009C32F5" w:rsidP="009C32F5">
      <w:r w:rsidRPr="00694054">
        <w:t>- четыре поверхностных подогревателя низкого давления:</w:t>
      </w:r>
      <w:r w:rsidRPr="00694054">
        <w:t></w:t>
      </w:r>
    </w:p>
    <w:p w14:paraId="76277CFC" w14:textId="6D847565" w:rsidR="009C32F5" w:rsidRPr="00694054" w:rsidRDefault="00514B3A" w:rsidP="009C32F5">
      <w:r w:rsidRPr="00694054">
        <w:t xml:space="preserve">– </w:t>
      </w:r>
      <w:r w:rsidR="009C32F5" w:rsidRPr="00694054">
        <w:t>ПНД № 1 типа ПНД-100;</w:t>
      </w:r>
    </w:p>
    <w:p w14:paraId="63F2D165" w14:textId="322AED14" w:rsidR="009C32F5" w:rsidRPr="00694054" w:rsidRDefault="00514B3A" w:rsidP="009C32F5">
      <w:r w:rsidRPr="00694054">
        <w:t xml:space="preserve">– </w:t>
      </w:r>
      <w:r w:rsidR="009C32F5" w:rsidRPr="00694054">
        <w:t>ПНД № 2 типа ПН-100-16-4;</w:t>
      </w:r>
    </w:p>
    <w:p w14:paraId="755807A6" w14:textId="321A62F5" w:rsidR="009C32F5" w:rsidRPr="00694054" w:rsidRDefault="00514B3A" w:rsidP="009C32F5">
      <w:r w:rsidRPr="00694054">
        <w:t xml:space="preserve">– </w:t>
      </w:r>
      <w:r w:rsidR="009C32F5" w:rsidRPr="00694054">
        <w:t>ПНД № 3 типа ПН-130-5А;</w:t>
      </w:r>
    </w:p>
    <w:p w14:paraId="4D2A6417" w14:textId="42300539" w:rsidR="009C32F5" w:rsidRPr="00694054" w:rsidRDefault="00514B3A" w:rsidP="009C32F5">
      <w:r w:rsidRPr="00694054">
        <w:t xml:space="preserve">– </w:t>
      </w:r>
      <w:r w:rsidR="009C32F5" w:rsidRPr="00694054">
        <w:t>ПНД № 4 типа ПН-130-16-10.</w:t>
      </w:r>
    </w:p>
    <w:p w14:paraId="6E4E98B3" w14:textId="77777777" w:rsidR="009C32F5" w:rsidRPr="00694054" w:rsidRDefault="009C32F5" w:rsidP="009C32F5">
      <w:r w:rsidRPr="00694054">
        <w:t>- три поверхностных подогревателя высокого давления:</w:t>
      </w:r>
    </w:p>
    <w:p w14:paraId="5844FCC4" w14:textId="478E11BA" w:rsidR="009C32F5" w:rsidRPr="00694054" w:rsidRDefault="00514B3A" w:rsidP="009C32F5">
      <w:r w:rsidRPr="00694054">
        <w:t xml:space="preserve">– </w:t>
      </w:r>
      <w:r w:rsidR="009C32F5" w:rsidRPr="00694054">
        <w:t>ПВД № 5 типа ПВ-350-230-21-3</w:t>
      </w:r>
    </w:p>
    <w:p w14:paraId="69A1E137" w14:textId="43D802EE" w:rsidR="009C32F5" w:rsidRPr="00694054" w:rsidRDefault="00514B3A" w:rsidP="009C32F5">
      <w:r w:rsidRPr="00694054">
        <w:t xml:space="preserve">– </w:t>
      </w:r>
      <w:r w:rsidR="009C32F5" w:rsidRPr="00694054">
        <w:t>ПВД № 6 типа ПВ-350-230-36-1;</w:t>
      </w:r>
    </w:p>
    <w:p w14:paraId="0249D80C" w14:textId="6ACB887F" w:rsidR="009C32F5" w:rsidRPr="00694054" w:rsidRDefault="00514B3A" w:rsidP="009C32F5">
      <w:r w:rsidRPr="00694054">
        <w:t xml:space="preserve">– </w:t>
      </w:r>
      <w:r w:rsidR="009C32F5" w:rsidRPr="00694054">
        <w:t>ПВД № 7 типа ПВ-350-230-50-1.</w:t>
      </w:r>
    </w:p>
    <w:p w14:paraId="65F1E866" w14:textId="77777777" w:rsidR="009C32F5" w:rsidRPr="00694054" w:rsidRDefault="009C32F5" w:rsidP="009C32F5">
      <w:r w:rsidRPr="00694054">
        <w:t>- два основных пароструйных трехступенчатых эжектора типа ЭП-3-2 и один пусковой эжектор типа ЭП-1-600-3, пар на эжекторы подается из пароуравнительного коллектора деаэраторов 6 кгс/см2 или станционного коллектора пара 8-13 кгс/см2, (постоянно в работе находится один основной эжектор);</w:t>
      </w:r>
    </w:p>
    <w:p w14:paraId="0C6D7910" w14:textId="77777777" w:rsidR="009C32F5" w:rsidRPr="00694054" w:rsidRDefault="009C32F5" w:rsidP="009C32F5">
      <w:r w:rsidRPr="00694054">
        <w:t>- сальниковый подогреватель типа ПН-90-16-4;</w:t>
      </w:r>
    </w:p>
    <w:p w14:paraId="5ECA036C" w14:textId="77777777" w:rsidR="009C32F5" w:rsidRPr="00694054" w:rsidRDefault="009C32F5" w:rsidP="009C32F5">
      <w:r w:rsidRPr="00694054">
        <w:t>- три конденсатных насоса типа 8КСД5х3 для откачки основного конденсата из конденсатосборников конденсатора и подачи его в деаэраторы 6 кгс/см2, производительность каждого насоса 119 м3/ч;</w:t>
      </w:r>
    </w:p>
    <w:p w14:paraId="06F23150" w14:textId="77777777" w:rsidR="009C32F5" w:rsidRPr="00694054" w:rsidRDefault="009C32F5" w:rsidP="009C32F5">
      <w:r w:rsidRPr="00694054">
        <w:t>- два циркуляционных насоса типа 24НДН производительностью по 4700 м3/ч;</w:t>
      </w:r>
    </w:p>
    <w:p w14:paraId="145A6CD5" w14:textId="77777777" w:rsidR="009C32F5" w:rsidRPr="00694054" w:rsidRDefault="009C32F5" w:rsidP="009C32F5">
      <w:r w:rsidRPr="00694054">
        <w:t>- бойлерная установка, состоящая из: горизонтального основного подогревателя типа БО-1300 (БО-4А) с поверхностью нагрева 1300 м2 и горизонтального основного подогревателя типа БО-1350 (БО-4Б) с поверхностью нагрева 1350 м2, номинальный расход сетевой воды через каждый подогреватель 3000 т/ч.</w:t>
      </w:r>
    </w:p>
    <w:p w14:paraId="6C0DE5A4" w14:textId="77777777" w:rsidR="009C32F5" w:rsidRPr="00694054" w:rsidRDefault="009C32F5" w:rsidP="009C32F5">
      <w:r w:rsidRPr="00694054">
        <w:t>Согласно данных завода изготовителя турбоагрегат имеет следующие технические характеристики (при Р0=130 кгс/см2, Т0=555 оС):</w:t>
      </w:r>
    </w:p>
    <w:p w14:paraId="6C2FC29B" w14:textId="77777777" w:rsidR="009C32F5" w:rsidRPr="00694054" w:rsidRDefault="009C32F5" w:rsidP="009C32F5">
      <w:r w:rsidRPr="00694054">
        <w:t>- номинальный расход свежего пара при работе с отопительными отборами 256 т/ч;</w:t>
      </w:r>
    </w:p>
    <w:p w14:paraId="7F49A23A" w14:textId="77777777" w:rsidR="009C32F5" w:rsidRPr="00694054" w:rsidRDefault="009C32F5" w:rsidP="009C32F5">
      <w:r w:rsidRPr="00694054">
        <w:t>- максимальный расход свежего пара при работе с отопительными отборами 265 т/ч;</w:t>
      </w:r>
    </w:p>
    <w:p w14:paraId="46E176E4" w14:textId="77777777" w:rsidR="009C32F5" w:rsidRPr="00694054" w:rsidRDefault="009C32F5" w:rsidP="009C32F5">
      <w:r w:rsidRPr="00694054">
        <w:t>- номинальная электрическая мощность 55 МВт;</w:t>
      </w:r>
    </w:p>
    <w:p w14:paraId="529AF15A" w14:textId="77777777" w:rsidR="009C32F5" w:rsidRPr="00694054" w:rsidRDefault="009C32F5" w:rsidP="009C32F5">
      <w:r w:rsidRPr="00694054">
        <w:t>- максимальная электрическая мощность 65 МВт;</w:t>
      </w:r>
    </w:p>
    <w:p w14:paraId="1D29F273" w14:textId="77777777" w:rsidR="009C32F5" w:rsidRPr="00694054" w:rsidRDefault="009C32F5" w:rsidP="009C32F5">
      <w:r w:rsidRPr="00694054">
        <w:t>- максимальная электрическая мощность на конденсационном режиме 55 МВт;</w:t>
      </w:r>
    </w:p>
    <w:p w14:paraId="6D46D6B4" w14:textId="77777777" w:rsidR="009C32F5" w:rsidRPr="00694054" w:rsidRDefault="009C32F5" w:rsidP="009C32F5">
      <w:r w:rsidRPr="00694054">
        <w:t>- пределы изменения давления в отопительных отборах:</w:t>
      </w:r>
    </w:p>
    <w:p w14:paraId="51A7A8AE" w14:textId="5251543F" w:rsidR="009C32F5" w:rsidRPr="00694054" w:rsidRDefault="00514B3A" w:rsidP="009C32F5">
      <w:r w:rsidRPr="00694054">
        <w:t xml:space="preserve">– </w:t>
      </w:r>
      <w:r w:rsidR="009C32F5" w:rsidRPr="00694054">
        <w:t>верхний (двухступенчатый подогрев сетевой воды) 0,6-2,5 кгс/см</w:t>
      </w:r>
      <w:r w:rsidR="009C32F5" w:rsidRPr="00694054">
        <w:rPr>
          <w:vertAlign w:val="superscript"/>
        </w:rPr>
        <w:t>2</w:t>
      </w:r>
      <w:r w:rsidR="009C32F5" w:rsidRPr="00694054">
        <w:t>;</w:t>
      </w:r>
    </w:p>
    <w:p w14:paraId="27FF0DA1" w14:textId="4A4E005B" w:rsidR="009C32F5" w:rsidRPr="00694054" w:rsidRDefault="00514B3A" w:rsidP="009C32F5">
      <w:r w:rsidRPr="00694054">
        <w:t xml:space="preserve">– </w:t>
      </w:r>
      <w:r w:rsidR="009C32F5" w:rsidRPr="00694054">
        <w:t>нижний (одноступенчатый подогрев сетевой воды) 0,5-2,0 кгс/см</w:t>
      </w:r>
      <w:r w:rsidR="009C32F5" w:rsidRPr="00694054">
        <w:rPr>
          <w:vertAlign w:val="superscript"/>
        </w:rPr>
        <w:t>2</w:t>
      </w:r>
      <w:r w:rsidR="009C32F5" w:rsidRPr="00694054">
        <w:t>.</w:t>
      </w:r>
    </w:p>
    <w:p w14:paraId="7EBA9AF9" w14:textId="77777777" w:rsidR="009C32F5" w:rsidRPr="00694054" w:rsidRDefault="009C32F5" w:rsidP="009C32F5">
      <w:r w:rsidRPr="00694054">
        <w:t>- номинальная тепловая мощность отопительных отборов 95 Гкал/ч;</w:t>
      </w:r>
    </w:p>
    <w:p w14:paraId="57D83938" w14:textId="77777777" w:rsidR="009C32F5" w:rsidRPr="00694054" w:rsidRDefault="009C32F5" w:rsidP="009C32F5">
      <w:r w:rsidRPr="00694054">
        <w:t>- максимальная тепловая мощность отопительных отборов 100 Гкал/ч.</w:t>
      </w:r>
    </w:p>
    <w:p w14:paraId="1D17EF70" w14:textId="77777777" w:rsidR="009C32F5" w:rsidRPr="00694054" w:rsidRDefault="009C32F5" w:rsidP="009C32F5">
      <w:r w:rsidRPr="00694054">
        <w:t>Турбоагрегат Р-50-130-1 ст. №5 – одновальный одноцилиндровый турбоагрегат с противодавлением. Турбоагрегат был введен в эксплуатацию в 1965 г. Проточная часть турбины состоит из одновенечной регулирующей ступени и 16-ти ступеней давления.</w:t>
      </w:r>
    </w:p>
    <w:p w14:paraId="3A496A37" w14:textId="77777777" w:rsidR="009C32F5" w:rsidRPr="00694054" w:rsidRDefault="009C32F5" w:rsidP="009C32F5">
      <w:r w:rsidRPr="00694054">
        <w:t>В 2008 году турбоагрегат был реконструкирован с целью увеличения максимальной мощности и улучшения технико-экономических показателей работы.</w:t>
      </w:r>
    </w:p>
    <w:p w14:paraId="2D7C813F" w14:textId="77777777" w:rsidR="009C32F5" w:rsidRPr="00694054" w:rsidRDefault="009C32F5" w:rsidP="009C32F5">
      <w:r w:rsidRPr="00694054">
        <w:t>В ходе реконструкции выполнено:</w:t>
      </w:r>
    </w:p>
    <w:p w14:paraId="1C770962" w14:textId="77777777" w:rsidR="009C32F5" w:rsidRPr="00694054" w:rsidRDefault="009C32F5" w:rsidP="009C32F5">
      <w:r w:rsidRPr="00694054">
        <w:t>- удалена диафрагма первой ступени давления (2-я ступень турбины), рабочие лопатки этой ступени срезаны;</w:t>
      </w:r>
    </w:p>
    <w:p w14:paraId="1DAFB09F" w14:textId="77777777" w:rsidR="009C32F5" w:rsidRPr="00694054" w:rsidRDefault="009C32F5" w:rsidP="009C32F5">
      <w:r w:rsidRPr="00694054">
        <w:t>- демонтирован перегрузочный клапан;</w:t>
      </w:r>
    </w:p>
    <w:p w14:paraId="78178A31" w14:textId="77777777" w:rsidR="009C32F5" w:rsidRPr="00694054" w:rsidRDefault="009C32F5" w:rsidP="009C32F5">
      <w:r w:rsidRPr="00694054">
        <w:lastRenderedPageBreak/>
        <w:t>- вместо перегрузочного клапана на корпус цилиндра и на место седла установлена специальная заглушка;</w:t>
      </w:r>
    </w:p>
    <w:p w14:paraId="3A1D701D" w14:textId="77777777" w:rsidR="009C32F5" w:rsidRPr="00694054" w:rsidRDefault="009C32F5" w:rsidP="009C32F5">
      <w:r w:rsidRPr="00694054">
        <w:t>- удалена часть элементов парораспределения, относящиеся к перегрузочному клапану;</w:t>
      </w:r>
    </w:p>
    <w:p w14:paraId="1662DB2F" w14:textId="77777777" w:rsidR="009C32F5" w:rsidRPr="00694054" w:rsidRDefault="009C32F5" w:rsidP="009C32F5">
      <w:r w:rsidRPr="00694054">
        <w:t>- сопловой аппарат заменен на новый;</w:t>
      </w:r>
    </w:p>
    <w:p w14:paraId="697F5AF6" w14:textId="77777777" w:rsidR="009C32F5" w:rsidRPr="00694054" w:rsidRDefault="009C32F5" w:rsidP="009C32F5">
      <w:r w:rsidRPr="00694054">
        <w:t>- установлена совмещенная обойма вместо обоймы регулирующей ступени и обоймы № 1 ступеней давления;</w:t>
      </w:r>
    </w:p>
    <w:p w14:paraId="55D174BF" w14:textId="77777777" w:rsidR="009C32F5" w:rsidRPr="00694054" w:rsidRDefault="009C32F5" w:rsidP="009C32F5">
      <w:r w:rsidRPr="00694054">
        <w:t>- заменены рабочие лопатки с 3-й по 6-ю ступень;</w:t>
      </w:r>
    </w:p>
    <w:p w14:paraId="5F789402" w14:textId="77777777" w:rsidR="009C32F5" w:rsidRPr="00694054" w:rsidRDefault="009C32F5" w:rsidP="009C32F5">
      <w:r w:rsidRPr="00694054">
        <w:t>- заменены диафрагмы ступеней 3, 4, 5 и 6-й;</w:t>
      </w:r>
    </w:p>
    <w:p w14:paraId="2FD2FBA7" w14:textId="77777777" w:rsidR="009C32F5" w:rsidRPr="00694054" w:rsidRDefault="009C32F5" w:rsidP="009C32F5">
      <w:r w:rsidRPr="00694054">
        <w:t>- проведена реконструкция парораспределения с установкой новых 4-х регулирующих клапанов и одного стопорного клапана с высокогерметичными уплотнениями (ВГУ). Вместо чугунных приводных колонок установлены стальные;</w:t>
      </w:r>
    </w:p>
    <w:p w14:paraId="4C0CF0DC" w14:textId="77777777" w:rsidR="009C32F5" w:rsidRPr="00694054" w:rsidRDefault="009C32F5" w:rsidP="009C32F5">
      <w:r w:rsidRPr="00694054">
        <w:t>- проведена замена переднего и заднего концевых уплотнений (каминов) на модернизированные уплотнения конструкции ООО «Комтек-Энергосервис», которые исключают коробление и, как следствие, пропаривание и обводнение масла.</w:t>
      </w:r>
    </w:p>
    <w:p w14:paraId="278114CB" w14:textId="77777777" w:rsidR="009C32F5" w:rsidRPr="00694054" w:rsidRDefault="009C32F5" w:rsidP="009C32F5">
      <w:r w:rsidRPr="00694054">
        <w:t>В состав турбоагрегата наряду с турбиной входит следующее оборудование:</w:t>
      </w:r>
    </w:p>
    <w:p w14:paraId="1E0786AA" w14:textId="77777777" w:rsidR="009C32F5" w:rsidRPr="00694054" w:rsidRDefault="009C32F5" w:rsidP="009C32F5">
      <w:r w:rsidRPr="00694054">
        <w:t>- генератор типа ТВФ-60-2 НТГЗ с водородным охлаждением, номинальной мощностью 60000 кВт при cosφ=0,8</w:t>
      </w:r>
      <w:r w:rsidRPr="00694054">
        <w:t></w:t>
      </w:r>
      <w:r w:rsidRPr="00694054">
        <w:t></w:t>
      </w:r>
    </w:p>
    <w:p w14:paraId="21C5F636" w14:textId="77777777" w:rsidR="009C32F5" w:rsidRPr="00694054" w:rsidRDefault="009C32F5" w:rsidP="009C32F5">
      <w:r w:rsidRPr="00694054">
        <w:t>- три поверхностных подогревателя высокого давления:</w:t>
      </w:r>
    </w:p>
    <w:p w14:paraId="42832FE9" w14:textId="553D3D18" w:rsidR="009C32F5" w:rsidRPr="00694054" w:rsidRDefault="00514B3A" w:rsidP="009C32F5">
      <w:r w:rsidRPr="00694054">
        <w:t xml:space="preserve">– </w:t>
      </w:r>
      <w:r w:rsidR="009C32F5" w:rsidRPr="00694054">
        <w:t>ПВД № 1 типа ПВ-425-230-23</w:t>
      </w:r>
      <w:r w:rsidRPr="00694054">
        <w:t>;</w:t>
      </w:r>
    </w:p>
    <w:p w14:paraId="3DD1E39F" w14:textId="08114F7C" w:rsidR="009C32F5" w:rsidRPr="00694054" w:rsidRDefault="00514B3A" w:rsidP="009C32F5">
      <w:r w:rsidRPr="00694054">
        <w:t xml:space="preserve">– </w:t>
      </w:r>
      <w:r w:rsidR="009C32F5" w:rsidRPr="00694054">
        <w:t>ПВД № 2 типа ПВ-425-230-35;</w:t>
      </w:r>
    </w:p>
    <w:p w14:paraId="38162CC5" w14:textId="27ECF74B" w:rsidR="009C32F5" w:rsidRPr="00694054" w:rsidRDefault="00514B3A" w:rsidP="009C32F5">
      <w:r w:rsidRPr="00694054">
        <w:t xml:space="preserve">– </w:t>
      </w:r>
      <w:r w:rsidR="009C32F5" w:rsidRPr="00694054">
        <w:t>ПВД № 3 типа ПВ-350-230-50.</w:t>
      </w:r>
    </w:p>
    <w:p w14:paraId="45C04B85" w14:textId="77777777" w:rsidR="009C32F5" w:rsidRPr="00694054" w:rsidRDefault="009C32F5" w:rsidP="009C32F5">
      <w:r w:rsidRPr="00694054">
        <w:t>- охладитель пара из крайних камер уплотнений типа ПС-50-1 с эжектором.</w:t>
      </w:r>
    </w:p>
    <w:p w14:paraId="7D1E11DE" w14:textId="77777777" w:rsidR="009C32F5" w:rsidRPr="00694054" w:rsidRDefault="009C32F5" w:rsidP="009C32F5">
      <w:r w:rsidRPr="00694054">
        <w:t>Согласно данных пояснительной записки к проекту реконструкции турбины Р-50-130/13 ст.№ 5 ООО «Комтек-энергосервис» после реконструкции турбоагрегат имеет следующие технические характеристики (при Р0=130 кгс/см2, Т0=550 С0):</w:t>
      </w:r>
    </w:p>
    <w:p w14:paraId="05A068B7" w14:textId="77777777" w:rsidR="009C32F5" w:rsidRPr="00694054" w:rsidRDefault="009C32F5" w:rsidP="009C32F5">
      <w:r w:rsidRPr="00694054">
        <w:t>- максимальный расход свежего пара 490 т/ч;</w:t>
      </w:r>
    </w:p>
    <w:p w14:paraId="75DDD9B8" w14:textId="77777777" w:rsidR="009C32F5" w:rsidRPr="00694054" w:rsidRDefault="009C32F5" w:rsidP="009C32F5">
      <w:r w:rsidRPr="00694054">
        <w:t>- максимальная электрическая мощность 67,5 МВт;</w:t>
      </w:r>
    </w:p>
    <w:p w14:paraId="5AF64C3F" w14:textId="77777777" w:rsidR="009C32F5" w:rsidRPr="00694054" w:rsidRDefault="009C32F5" w:rsidP="009C32F5">
      <w:r w:rsidRPr="00694054">
        <w:t>- номинальное давление в противодавлении 11,5±0,5 кгс/см2.</w:t>
      </w:r>
    </w:p>
    <w:p w14:paraId="35D7F603" w14:textId="77777777" w:rsidR="009C32F5" w:rsidRPr="00694054" w:rsidRDefault="009C32F5" w:rsidP="009C32F5">
      <w:r w:rsidRPr="00694054">
        <w:t>Турбоагрегат Т-50-130-1 ст.№6 – одновальный двухцилиндровый турбоагрегат с конденсацией и двумя регулируемыми отопительными отборами (верхний и нижний). Турбоагрегат был введен в эксплуатацию в 1966 г.  Проточная часть ЦВД состоит из двухвенечной регулирующей ступени и 8-ми ступеней давления. Проточная часть ЦНД состоит из двух частей:</w:t>
      </w:r>
    </w:p>
    <w:p w14:paraId="3905A4DC" w14:textId="77777777" w:rsidR="009C32F5" w:rsidRPr="00694054" w:rsidRDefault="009C32F5" w:rsidP="009C32F5">
      <w:r w:rsidRPr="00694054">
        <w:t>- части среднего давления – от паровпуска ЦНД до нижнего теплофикационного отбора, состоящей из 16-ти ступеней давления;</w:t>
      </w:r>
    </w:p>
    <w:p w14:paraId="2892689C" w14:textId="77777777" w:rsidR="009C32F5" w:rsidRPr="00694054" w:rsidRDefault="009C32F5" w:rsidP="009C32F5">
      <w:r w:rsidRPr="00694054">
        <w:t>- части низкого давления – от нижнего теплофикационного отбора до конденсатора, состоящей из одновенечной регулирующей ступени и одной ступени давления.</w:t>
      </w:r>
    </w:p>
    <w:p w14:paraId="13C3F69A" w14:textId="77777777" w:rsidR="009C32F5" w:rsidRPr="00694054" w:rsidRDefault="009C32F5" w:rsidP="009C32F5">
      <w:r w:rsidRPr="00694054">
        <w:t>В 2006 году в период капитального ремонта была выполнена реконструкция турбины с целью увеличения номинальной электрической и тепловой мощности за счет увеличения расхода свежего пара на турбину.</w:t>
      </w:r>
    </w:p>
    <w:p w14:paraId="5FD821D3" w14:textId="77777777" w:rsidR="009C32F5" w:rsidRPr="00694054" w:rsidRDefault="009C32F5" w:rsidP="009C32F5">
      <w:r w:rsidRPr="00694054">
        <w:t>В ходе реконструкции выполнено:</w:t>
      </w:r>
    </w:p>
    <w:p w14:paraId="0196781E" w14:textId="77777777" w:rsidR="009C32F5" w:rsidRPr="00694054" w:rsidRDefault="009C32F5" w:rsidP="009C32F5">
      <w:r w:rsidRPr="00694054">
        <w:t>- дополнительная обработка диафрагмы 2-ой ступени в результате чего диафрагма преобразована в фальш-диафрагму и процесса расширения пара в ней не происходит;</w:t>
      </w:r>
    </w:p>
    <w:p w14:paraId="048ACFEC" w14:textId="77777777" w:rsidR="009C32F5" w:rsidRPr="00694054" w:rsidRDefault="009C32F5" w:rsidP="009C32F5">
      <w:r w:rsidRPr="00694054">
        <w:t>- замена диафрагм 10-12 ст. на новые с увеличенными проходными сечениями и осерадиальными надбандажными уплотнениями;</w:t>
      </w:r>
    </w:p>
    <w:p w14:paraId="5C574CFA" w14:textId="77777777" w:rsidR="009C32F5" w:rsidRPr="00694054" w:rsidRDefault="009C32F5" w:rsidP="009C32F5">
      <w:r w:rsidRPr="00694054">
        <w:t>- замена лопаток 10-12 ст. ротора низкого давления;</w:t>
      </w:r>
    </w:p>
    <w:p w14:paraId="1C30F9A8" w14:textId="77777777" w:rsidR="009C32F5" w:rsidRPr="00694054" w:rsidRDefault="009C32F5" w:rsidP="009C32F5">
      <w:r w:rsidRPr="00694054">
        <w:t>- дополнительная обработка обоймы № 1 ЦНД;</w:t>
      </w:r>
    </w:p>
    <w:p w14:paraId="1DE66CAA" w14:textId="77777777" w:rsidR="009C32F5" w:rsidRPr="00694054" w:rsidRDefault="009C32F5" w:rsidP="009C32F5">
      <w:r w:rsidRPr="00694054">
        <w:t>- перевод надбандажных уплотнений ступеней ЦВД на осерадиальные путем приварки уплотнительных усов на бандажах рабочих лопаток и козырьках диафрагм с последующей механической обработкой.</w:t>
      </w:r>
    </w:p>
    <w:p w14:paraId="2BE365F0" w14:textId="77777777" w:rsidR="009C32F5" w:rsidRPr="00694054" w:rsidRDefault="009C32F5" w:rsidP="009C32F5">
      <w:r w:rsidRPr="00694054">
        <w:t>В состав турбоагрегата наряду с турбиной входит следующее оборудование:</w:t>
      </w:r>
    </w:p>
    <w:p w14:paraId="4DCA7A29" w14:textId="77777777" w:rsidR="009C32F5" w:rsidRPr="00694054" w:rsidRDefault="009C32F5" w:rsidP="009C32F5">
      <w:r w:rsidRPr="00694054">
        <w:lastRenderedPageBreak/>
        <w:t>- генератор типа ТФ-60-2 НТГЗ с водородным охлаждением, номинальной мощностью 60000 кВт при cosφ=0,8</w:t>
      </w:r>
      <w:r w:rsidRPr="00694054">
        <w:t></w:t>
      </w:r>
      <w:r w:rsidRPr="00694054">
        <w:t></w:t>
      </w:r>
    </w:p>
    <w:p w14:paraId="6BBD45CB" w14:textId="77777777" w:rsidR="009C32F5" w:rsidRPr="00694054" w:rsidRDefault="009C32F5" w:rsidP="009C32F5">
      <w:r w:rsidRPr="00694054">
        <w:t>- поверхностный двухходовой конденсатор типа К2-3000-2 с поверхностью охлаждения Fохл=3000 м2, диаметр трубок - 22/24 мм;</w:t>
      </w:r>
      <w:r w:rsidRPr="00694054">
        <w:t></w:t>
      </w:r>
    </w:p>
    <w:p w14:paraId="572B60D9" w14:textId="77777777" w:rsidR="009C32F5" w:rsidRPr="00694054" w:rsidRDefault="009C32F5" w:rsidP="009C32F5">
      <w:r w:rsidRPr="00694054">
        <w:t>- четыре поверхностных подогревателя низкого давления:</w:t>
      </w:r>
      <w:r w:rsidRPr="00694054">
        <w:t></w:t>
      </w:r>
    </w:p>
    <w:p w14:paraId="362F5873" w14:textId="62EE99D8" w:rsidR="009C32F5" w:rsidRPr="00694054" w:rsidRDefault="00514B3A" w:rsidP="009C32F5">
      <w:r w:rsidRPr="00694054">
        <w:t xml:space="preserve">– </w:t>
      </w:r>
      <w:r w:rsidR="009C32F5" w:rsidRPr="00694054">
        <w:t>ПНД № 1 типа ПНД-100;</w:t>
      </w:r>
    </w:p>
    <w:p w14:paraId="5160F1AB" w14:textId="3282078D" w:rsidR="009C32F5" w:rsidRPr="00694054" w:rsidRDefault="00514B3A" w:rsidP="009C32F5">
      <w:r w:rsidRPr="00694054">
        <w:t xml:space="preserve">– </w:t>
      </w:r>
      <w:r w:rsidR="009C32F5" w:rsidRPr="00694054">
        <w:t>ПНД № 2 типа ПН-100-16-4;</w:t>
      </w:r>
    </w:p>
    <w:p w14:paraId="0F240850" w14:textId="6A8B4C76" w:rsidR="009C32F5" w:rsidRPr="00694054" w:rsidRDefault="00514B3A" w:rsidP="009C32F5">
      <w:r w:rsidRPr="00694054">
        <w:t xml:space="preserve">– </w:t>
      </w:r>
      <w:r w:rsidR="009C32F5" w:rsidRPr="00694054">
        <w:t>ПНД № 3 типа ПН-130-5А;</w:t>
      </w:r>
    </w:p>
    <w:p w14:paraId="745F9AB5" w14:textId="1856222E" w:rsidR="009C32F5" w:rsidRPr="00694054" w:rsidRDefault="00514B3A" w:rsidP="009C32F5">
      <w:r w:rsidRPr="00694054">
        <w:t xml:space="preserve">– </w:t>
      </w:r>
      <w:r w:rsidR="009C32F5" w:rsidRPr="00694054">
        <w:t>ПНД № 4 типа ПН-130-16-10.</w:t>
      </w:r>
    </w:p>
    <w:p w14:paraId="12BF140F" w14:textId="77777777" w:rsidR="009C32F5" w:rsidRPr="00694054" w:rsidRDefault="009C32F5" w:rsidP="009C32F5">
      <w:r w:rsidRPr="00694054">
        <w:t>- три поверхностных подогревателя высокого давления:</w:t>
      </w:r>
    </w:p>
    <w:p w14:paraId="47713221" w14:textId="7AFD8833" w:rsidR="009C32F5" w:rsidRPr="00694054" w:rsidRDefault="00514B3A" w:rsidP="009C32F5">
      <w:r w:rsidRPr="00694054">
        <w:t xml:space="preserve">– </w:t>
      </w:r>
      <w:r w:rsidR="009C32F5" w:rsidRPr="00694054">
        <w:t>ПВД № 5 типа ПВ-350-230-21-3</w:t>
      </w:r>
    </w:p>
    <w:p w14:paraId="5C9CFC0C" w14:textId="506D1723" w:rsidR="009C32F5" w:rsidRPr="00694054" w:rsidRDefault="00514B3A" w:rsidP="009C32F5">
      <w:r w:rsidRPr="00694054">
        <w:t xml:space="preserve">– </w:t>
      </w:r>
      <w:r w:rsidR="009C32F5" w:rsidRPr="00694054">
        <w:t>ПВД № 6 типа ПВ-350-230-36-1;</w:t>
      </w:r>
    </w:p>
    <w:p w14:paraId="0D7E2CF5" w14:textId="2DF88C2A" w:rsidR="009C32F5" w:rsidRPr="00694054" w:rsidRDefault="00514B3A" w:rsidP="009C32F5">
      <w:r w:rsidRPr="00694054">
        <w:t xml:space="preserve">– </w:t>
      </w:r>
      <w:r w:rsidR="009C32F5" w:rsidRPr="00694054">
        <w:t>ПВД № 7 типа ПВ-350-230-50-1.</w:t>
      </w:r>
    </w:p>
    <w:p w14:paraId="3C8F6941" w14:textId="77777777" w:rsidR="009C32F5" w:rsidRPr="00694054" w:rsidRDefault="009C32F5" w:rsidP="009C32F5">
      <w:r w:rsidRPr="00694054">
        <w:t>- два основных пароструйных трехступенчатых эжектора типа ЭП-3-2 и один пусковой эжектор типа ЭП-1-600-3, пар на эжекторы подается из пароуравнительного коллектора деаэраторов 6 кгс/см2 или станционного коллектора пара 8-13 кгс/см2, (постоянно в работе находится один основной эжектор);</w:t>
      </w:r>
    </w:p>
    <w:p w14:paraId="64C5A992" w14:textId="77777777" w:rsidR="009C32F5" w:rsidRPr="00694054" w:rsidRDefault="009C32F5" w:rsidP="009C32F5">
      <w:r w:rsidRPr="00694054">
        <w:t>- сальниковый подогреватель типа ПН-90-16-4;</w:t>
      </w:r>
    </w:p>
    <w:p w14:paraId="0E072068" w14:textId="77777777" w:rsidR="009C32F5" w:rsidRPr="00694054" w:rsidRDefault="009C32F5" w:rsidP="009C32F5">
      <w:r w:rsidRPr="00694054">
        <w:t>- два конденсатных насоса типа 8КСД5х3 для откачки основного конденсата из конденсатосборников конденсатора и подачи его в деаэраторы 6 кгс/см2, производительность каждого насоса 119 м3/ч;</w:t>
      </w:r>
    </w:p>
    <w:p w14:paraId="4272EB81" w14:textId="77777777" w:rsidR="009C32F5" w:rsidRPr="00694054" w:rsidRDefault="009C32F5" w:rsidP="009C32F5">
      <w:r w:rsidRPr="00694054">
        <w:t>- два циркуляционных насоса типа 24НДН производительностью по 4700 м3/ч;</w:t>
      </w:r>
    </w:p>
    <w:p w14:paraId="4DC196C5" w14:textId="77777777" w:rsidR="009C32F5" w:rsidRPr="00694054" w:rsidRDefault="009C32F5" w:rsidP="009C32F5">
      <w:r w:rsidRPr="00694054">
        <w:t>- бойлерная установка, состоящая из: двух горизонтальных основных подогревателей типа ПСГ-1300-3-8-I (БО-6 А,Б) с поверхностью нагрева 1300 м2, номинальный расход сетевой воды через каждый подогреватель 3000 т/ч.</w:t>
      </w:r>
    </w:p>
    <w:p w14:paraId="16C1D46B" w14:textId="77777777" w:rsidR="009C32F5" w:rsidRPr="00694054" w:rsidRDefault="009C32F5" w:rsidP="009C32F5">
      <w:r w:rsidRPr="00694054">
        <w:t>Согласно данных пояснительной записки ОАО «Теплоэнергосервис-ЭК» по реконструкции турбоагрегата ст.№ 6 после реконструкции турбоагрегат имеет следующие технические характеристики (при Р0=130 кгс/см2, Т0=555 оС):</w:t>
      </w:r>
    </w:p>
    <w:p w14:paraId="24FEBFF9" w14:textId="77777777" w:rsidR="009C32F5" w:rsidRPr="00694054" w:rsidRDefault="009C32F5" w:rsidP="009C32F5">
      <w:r w:rsidRPr="00694054">
        <w:t>- номинальный расход свежего пара при работе с отопительными отборами 282 т/ч;</w:t>
      </w:r>
    </w:p>
    <w:p w14:paraId="5C1788A6" w14:textId="77777777" w:rsidR="009C32F5" w:rsidRPr="00694054" w:rsidRDefault="009C32F5" w:rsidP="009C32F5">
      <w:r w:rsidRPr="00694054">
        <w:t>- максимальный расход свежего пара при работе с отопительными отборами 300 т/ч;</w:t>
      </w:r>
    </w:p>
    <w:p w14:paraId="0DE2364E" w14:textId="77777777" w:rsidR="009C32F5" w:rsidRPr="00694054" w:rsidRDefault="009C32F5" w:rsidP="009C32F5">
      <w:r w:rsidRPr="00694054">
        <w:t>- номинальная электрическая мощность 63 МВт;</w:t>
      </w:r>
    </w:p>
    <w:p w14:paraId="3A49F453" w14:textId="77777777" w:rsidR="009C32F5" w:rsidRPr="00694054" w:rsidRDefault="009C32F5" w:rsidP="009C32F5">
      <w:r w:rsidRPr="00694054">
        <w:t>- максимальная электрическая мощность 65 МВт;</w:t>
      </w:r>
    </w:p>
    <w:p w14:paraId="422EF183" w14:textId="77777777" w:rsidR="009C32F5" w:rsidRPr="00694054" w:rsidRDefault="009C32F5" w:rsidP="009C32F5">
      <w:r w:rsidRPr="00694054">
        <w:t>- максимальная электрическая мощность на конденсационном режиме 65 МВт;</w:t>
      </w:r>
    </w:p>
    <w:p w14:paraId="1DF414DF" w14:textId="77777777" w:rsidR="009C32F5" w:rsidRPr="00694054" w:rsidRDefault="009C32F5" w:rsidP="009C32F5">
      <w:r w:rsidRPr="00694054">
        <w:t>- пределы изменения давления в отопительных отборах:</w:t>
      </w:r>
    </w:p>
    <w:p w14:paraId="37D1602A" w14:textId="3883B32A" w:rsidR="009C32F5" w:rsidRPr="00694054" w:rsidRDefault="00514B3A" w:rsidP="009C32F5">
      <w:r w:rsidRPr="00694054">
        <w:t xml:space="preserve">– </w:t>
      </w:r>
      <w:r w:rsidR="009C32F5" w:rsidRPr="00694054">
        <w:t>верхний (двухступенчатый подогрев сетевой воды) 0,6-2,5 кгс/см</w:t>
      </w:r>
      <w:r w:rsidR="009C32F5" w:rsidRPr="00694054">
        <w:rPr>
          <w:vertAlign w:val="superscript"/>
        </w:rPr>
        <w:t>2</w:t>
      </w:r>
      <w:r w:rsidR="009C32F5" w:rsidRPr="00694054">
        <w:t>;</w:t>
      </w:r>
    </w:p>
    <w:p w14:paraId="76630B17" w14:textId="6E961DD3" w:rsidR="009C32F5" w:rsidRPr="00694054" w:rsidRDefault="00514B3A" w:rsidP="009C32F5">
      <w:r w:rsidRPr="00694054">
        <w:t xml:space="preserve">– </w:t>
      </w:r>
      <w:r w:rsidR="009C32F5" w:rsidRPr="00694054">
        <w:t>нижний (одноступенчатый подогрев сетевой воды) 0,5-2,0 кгс/см</w:t>
      </w:r>
      <w:r w:rsidR="009C32F5" w:rsidRPr="00694054">
        <w:rPr>
          <w:vertAlign w:val="superscript"/>
        </w:rPr>
        <w:t>2</w:t>
      </w:r>
      <w:r w:rsidR="009C32F5" w:rsidRPr="00694054">
        <w:t>.</w:t>
      </w:r>
    </w:p>
    <w:p w14:paraId="50AD5768" w14:textId="77777777" w:rsidR="009C32F5" w:rsidRPr="00694054" w:rsidRDefault="009C32F5" w:rsidP="009C32F5">
      <w:r w:rsidRPr="00694054">
        <w:t>- номинальная тепловая мощность отопительных отборов 100 Гкал/ч;</w:t>
      </w:r>
    </w:p>
    <w:p w14:paraId="24FF19E8" w14:textId="77777777" w:rsidR="009C32F5" w:rsidRPr="00694054" w:rsidRDefault="009C32F5" w:rsidP="009C32F5">
      <w:r w:rsidRPr="00694054">
        <w:t>- максимальная тепловая мощность отопительных отборов 110 Гкал/ч.__</w:t>
      </w:r>
    </w:p>
    <w:p w14:paraId="6991AD0D" w14:textId="77777777" w:rsidR="009C32F5" w:rsidRPr="00694054" w:rsidRDefault="009C32F5" w:rsidP="009C32F5">
      <w:r w:rsidRPr="00694054">
        <w:t>Турбоагрегат Т-100-130-1 ст.№8 – одновальный трехцилиндровый турбоагрегат с конденсацией и двумя регулируемыми отопительными отборами (верхний и нижний). Турбоагрегат был введен в эксплуатацию в 1971 г. В 1991 г. в связи с дефицитом паропроизводительности котлоагрегатов ст. №№5÷9 турбоагрегат ст. № 8 перемаркирован в Т-79,3-130-1. Проточная часть ЦВД состоит из двухвенечной регулирующей ступени и 8-ми ступеней давления, ЦСД – из 14-ти ступеней давления. ЦНД – двухпоточный, в каждом потоке размещается по одной регулирующей ступени и по одной ступени давления.</w:t>
      </w:r>
    </w:p>
    <w:p w14:paraId="14A8A869" w14:textId="77777777" w:rsidR="009C32F5" w:rsidRPr="00694054" w:rsidRDefault="009C32F5" w:rsidP="009C32F5">
      <w:r w:rsidRPr="00694054">
        <w:t>В состав турбоагрегата наряду с турбиной входит следующее оборудование:</w:t>
      </w:r>
    </w:p>
    <w:p w14:paraId="25519212" w14:textId="100307F0" w:rsidR="009C32F5" w:rsidRPr="00694054" w:rsidRDefault="009C32F5" w:rsidP="009C32F5">
      <w:r w:rsidRPr="00694054">
        <w:t>- генератор типа ТВФ-120-2 НТГЗ с водородным охлаждением, номинальной мощностью 120000 кВт при cosφ=0,8</w:t>
      </w:r>
    </w:p>
    <w:p w14:paraId="455D92C8" w14:textId="5F544566" w:rsidR="009C32F5" w:rsidRPr="00694054" w:rsidRDefault="009C32F5" w:rsidP="009C32F5">
      <w:r w:rsidRPr="00694054">
        <w:t>- конденсаторная группа типа КГ2-6200-1, состоящая из двух конденсаторов и встроенного пучка с суммарной поверхностью охлаждения Fохл=6200 м</w:t>
      </w:r>
      <w:r w:rsidRPr="00694054">
        <w:rPr>
          <w:vertAlign w:val="superscript"/>
        </w:rPr>
        <w:t>2</w:t>
      </w:r>
      <w:r w:rsidRPr="00694054">
        <w:t xml:space="preserve"> (в том числе встроенный пучок 930 м</w:t>
      </w:r>
      <w:r w:rsidRPr="00694054">
        <w:rPr>
          <w:vertAlign w:val="superscript"/>
        </w:rPr>
        <w:t>2</w:t>
      </w:r>
      <w:r w:rsidRPr="00694054">
        <w:t>), диаметр трубок - 22/24 мм;</w:t>
      </w:r>
    </w:p>
    <w:p w14:paraId="31D4DF1E" w14:textId="3EF73146" w:rsidR="009C32F5" w:rsidRPr="00694054" w:rsidRDefault="009C32F5" w:rsidP="009C32F5">
      <w:r w:rsidRPr="00694054">
        <w:t>- четыре поверхностных подогревателя низкого давления:</w:t>
      </w:r>
    </w:p>
    <w:p w14:paraId="4E806148" w14:textId="7A7B9E68" w:rsidR="009C32F5" w:rsidRPr="00694054" w:rsidRDefault="00514B3A" w:rsidP="009C32F5">
      <w:r w:rsidRPr="00694054">
        <w:lastRenderedPageBreak/>
        <w:t xml:space="preserve">– </w:t>
      </w:r>
      <w:r w:rsidR="009C32F5" w:rsidRPr="00694054">
        <w:t>ПНД № 1 типа ПН-250-16-7-14;</w:t>
      </w:r>
    </w:p>
    <w:p w14:paraId="2E20E9C3" w14:textId="4A43E447" w:rsidR="009C32F5" w:rsidRPr="00694054" w:rsidRDefault="00514B3A" w:rsidP="009C32F5">
      <w:r w:rsidRPr="00694054">
        <w:t xml:space="preserve">– </w:t>
      </w:r>
      <w:r w:rsidR="009C32F5" w:rsidRPr="00694054">
        <w:t>ПНД № 2 типа ПН-250-16-7-14;</w:t>
      </w:r>
    </w:p>
    <w:p w14:paraId="3FB4B92E" w14:textId="7D295DBD" w:rsidR="009C32F5" w:rsidRPr="00694054" w:rsidRDefault="00514B3A" w:rsidP="009C32F5">
      <w:r w:rsidRPr="00694054">
        <w:t xml:space="preserve">– </w:t>
      </w:r>
      <w:r w:rsidR="009C32F5" w:rsidRPr="00694054">
        <w:t>ПНД № 3 типа ПН-250-16-7-14;</w:t>
      </w:r>
    </w:p>
    <w:p w14:paraId="1330DD4D" w14:textId="6476E280" w:rsidR="009C32F5" w:rsidRPr="00694054" w:rsidRDefault="00514B3A" w:rsidP="009C32F5">
      <w:r w:rsidRPr="00694054">
        <w:t xml:space="preserve">– </w:t>
      </w:r>
      <w:r w:rsidR="009C32F5" w:rsidRPr="00694054">
        <w:t>ПНД № 4 типа ПН-250-16-7-14.</w:t>
      </w:r>
    </w:p>
    <w:p w14:paraId="54A6804E" w14:textId="77777777" w:rsidR="009C32F5" w:rsidRPr="00694054" w:rsidRDefault="009C32F5" w:rsidP="009C32F5">
      <w:r w:rsidRPr="00694054">
        <w:t>- три поверхностных подогревателя высокого давления:</w:t>
      </w:r>
    </w:p>
    <w:p w14:paraId="1295060F" w14:textId="7A5F54AA" w:rsidR="009C32F5" w:rsidRPr="00694054" w:rsidRDefault="00514B3A" w:rsidP="009C32F5">
      <w:r w:rsidRPr="00694054">
        <w:t xml:space="preserve">– </w:t>
      </w:r>
      <w:r w:rsidR="009C32F5" w:rsidRPr="00694054">
        <w:t>ПВД № 5 типа ПВ-425-230-13м</w:t>
      </w:r>
    </w:p>
    <w:p w14:paraId="7A161921" w14:textId="2456BFB5" w:rsidR="009C32F5" w:rsidRPr="00694054" w:rsidRDefault="00514B3A" w:rsidP="009C32F5">
      <w:r w:rsidRPr="00694054">
        <w:t xml:space="preserve">– </w:t>
      </w:r>
      <w:r w:rsidR="009C32F5" w:rsidRPr="00694054">
        <w:t>ПВД № 6 типа ПВ-350-230-23м;</w:t>
      </w:r>
    </w:p>
    <w:p w14:paraId="3CCF0338" w14:textId="03DD9EEC" w:rsidR="009C32F5" w:rsidRPr="00694054" w:rsidRDefault="00514B3A" w:rsidP="009C32F5">
      <w:r w:rsidRPr="00694054">
        <w:t xml:space="preserve">– </w:t>
      </w:r>
      <w:r w:rsidR="009C32F5" w:rsidRPr="00694054">
        <w:t>ПВД № 7 типа ПВ-350-230-35м.</w:t>
      </w:r>
    </w:p>
    <w:p w14:paraId="6CBB5B79" w14:textId="77777777" w:rsidR="009C32F5" w:rsidRPr="00694054" w:rsidRDefault="009C32F5" w:rsidP="009C32F5">
      <w:r w:rsidRPr="00694054">
        <w:t>- два основных пароструйных трехступенчатых эжектора типа ЭП-3-2 и один пусковой эжектор типа ЭП-1-600-3, пар на эжекторы подается из пароуравнительного коллектора деаэраторов 6 кгс/см</w:t>
      </w:r>
      <w:r w:rsidRPr="00694054">
        <w:rPr>
          <w:vertAlign w:val="superscript"/>
        </w:rPr>
        <w:t>2</w:t>
      </w:r>
      <w:r w:rsidRPr="00694054">
        <w:t xml:space="preserve"> или станционного коллектора пара 8-13 кгс/см</w:t>
      </w:r>
      <w:r w:rsidRPr="00694054">
        <w:rPr>
          <w:vertAlign w:val="superscript"/>
        </w:rPr>
        <w:t>2</w:t>
      </w:r>
      <w:r w:rsidRPr="00694054">
        <w:t>, (постоянно в работе находится один основной эжектор);</w:t>
      </w:r>
    </w:p>
    <w:p w14:paraId="6AB132E1" w14:textId="77777777" w:rsidR="009C32F5" w:rsidRPr="00694054" w:rsidRDefault="009C32F5" w:rsidP="009C32F5">
      <w:r w:rsidRPr="00694054">
        <w:t>- сальниковый подогреватель типа ПН-100-15-4;</w:t>
      </w:r>
    </w:p>
    <w:p w14:paraId="2AF9E0BE" w14:textId="421C1CA0" w:rsidR="009C32F5" w:rsidRPr="00694054" w:rsidRDefault="009C32F5" w:rsidP="009C32F5">
      <w:r w:rsidRPr="00694054">
        <w:t>- два конденсатных насоса типа КСВ-300х160 производительностью по 300 м</w:t>
      </w:r>
      <w:r w:rsidRPr="00694054">
        <w:rPr>
          <w:vertAlign w:val="superscript"/>
        </w:rPr>
        <w:t>3</w:t>
      </w:r>
      <w:r w:rsidRPr="00694054">
        <w:t>/ч и один конденсатный насос типа КС-125х140 производительностью 125 м</w:t>
      </w:r>
      <w:r w:rsidRPr="00694054">
        <w:rPr>
          <w:vertAlign w:val="superscript"/>
        </w:rPr>
        <w:t>3</w:t>
      </w:r>
      <w:r w:rsidRPr="00694054">
        <w:t>/ч для откачки основного конденсата из конденсатосборников конденсатора и подачи его в деаэраторы 6</w:t>
      </w:r>
      <w:r w:rsidR="00514B3A" w:rsidRPr="00694054">
        <w:t> </w:t>
      </w:r>
      <w:r w:rsidRPr="00694054">
        <w:t>кгс/см</w:t>
      </w:r>
      <w:r w:rsidRPr="00694054">
        <w:rPr>
          <w:vertAlign w:val="superscript"/>
        </w:rPr>
        <w:t>2</w:t>
      </w:r>
      <w:r w:rsidRPr="00694054">
        <w:t>;</w:t>
      </w:r>
    </w:p>
    <w:p w14:paraId="4F2FAE4B" w14:textId="77777777" w:rsidR="009C32F5" w:rsidRPr="00694054" w:rsidRDefault="009C32F5" w:rsidP="009C32F5">
      <w:r w:rsidRPr="00694054">
        <w:t>- два циркуляционных насоса типа 48Д22 производительностью по 9000 м</w:t>
      </w:r>
      <w:r w:rsidRPr="00694054">
        <w:rPr>
          <w:vertAlign w:val="superscript"/>
        </w:rPr>
        <w:t>3</w:t>
      </w:r>
      <w:r w:rsidRPr="00694054">
        <w:t>/ч;</w:t>
      </w:r>
    </w:p>
    <w:p w14:paraId="733E41D8" w14:textId="77777777" w:rsidR="009C32F5" w:rsidRPr="00694054" w:rsidRDefault="009C32F5" w:rsidP="009C32F5">
      <w:r w:rsidRPr="00694054">
        <w:t>- теплофикационная установка, состоящая из: двух горизонтальных основных подогревателей типа ПСГ-2300-2-8-I (БО-8А), ПСГ-2300-2-8-II (БО-8Б) с поверхностью нагрева 2300 м2, номинальный расход сетевой воды через каждый подогреватель 4500 т/ч.</w:t>
      </w:r>
    </w:p>
    <w:p w14:paraId="3670EA10" w14:textId="77777777" w:rsidR="009C32F5" w:rsidRPr="00694054" w:rsidRDefault="009C32F5" w:rsidP="009C32F5">
      <w:r w:rsidRPr="00694054">
        <w:t xml:space="preserve">Согласно данных завода изготовителя турбоагрегат имеет следующие технические характеристики (при Р0=130 кгс/см2, Т0=565 </w:t>
      </w:r>
      <w:r w:rsidRPr="00694054">
        <w:rPr>
          <w:vertAlign w:val="superscript"/>
        </w:rPr>
        <w:t>о</w:t>
      </w:r>
      <w:r w:rsidRPr="00694054">
        <w:t>С):</w:t>
      </w:r>
    </w:p>
    <w:p w14:paraId="24D0458D" w14:textId="77777777" w:rsidR="009C32F5" w:rsidRPr="00694054" w:rsidRDefault="009C32F5" w:rsidP="009C32F5">
      <w:r w:rsidRPr="00694054">
        <w:t>- номинальный расход свежего пара при работе с отопительными отборами 460 т/ч;</w:t>
      </w:r>
    </w:p>
    <w:p w14:paraId="6508EE9D" w14:textId="77777777" w:rsidR="009C32F5" w:rsidRPr="00694054" w:rsidRDefault="009C32F5" w:rsidP="009C32F5">
      <w:r w:rsidRPr="00694054">
        <w:t>- максимальный расход свежего пара при работе с отопительными отборами 460 т/ч;</w:t>
      </w:r>
    </w:p>
    <w:p w14:paraId="22B6E650" w14:textId="77777777" w:rsidR="009C32F5" w:rsidRPr="00694054" w:rsidRDefault="009C32F5" w:rsidP="009C32F5">
      <w:r w:rsidRPr="00694054">
        <w:t>- номинальная электрическая мощность 100 МВт;</w:t>
      </w:r>
    </w:p>
    <w:p w14:paraId="5DAE4667" w14:textId="77777777" w:rsidR="009C32F5" w:rsidRPr="00694054" w:rsidRDefault="009C32F5" w:rsidP="009C32F5">
      <w:r w:rsidRPr="00694054">
        <w:t>- максимальная электрическая мощность 120 МВт;</w:t>
      </w:r>
    </w:p>
    <w:p w14:paraId="01CFD83B" w14:textId="77777777" w:rsidR="009C32F5" w:rsidRPr="00694054" w:rsidRDefault="009C32F5" w:rsidP="009C32F5">
      <w:r w:rsidRPr="00694054">
        <w:t>- максимальная электрическая мощность на конденсационном режиме 100 МВт;</w:t>
      </w:r>
    </w:p>
    <w:p w14:paraId="1DA6F7BF" w14:textId="77777777" w:rsidR="009C32F5" w:rsidRPr="00694054" w:rsidRDefault="009C32F5" w:rsidP="009C32F5">
      <w:r w:rsidRPr="00694054">
        <w:t>- пределы изменения давления в отопительных отборах:</w:t>
      </w:r>
    </w:p>
    <w:p w14:paraId="297B2997" w14:textId="4A2CD507" w:rsidR="009C32F5" w:rsidRPr="00694054" w:rsidRDefault="00514B3A" w:rsidP="009C32F5">
      <w:r w:rsidRPr="00694054">
        <w:t xml:space="preserve">– </w:t>
      </w:r>
      <w:r w:rsidR="009C32F5" w:rsidRPr="00694054">
        <w:t>верхний (двухступенчатый подогрев сетевой воды) 0,6-2,5 кгс/см</w:t>
      </w:r>
      <w:r w:rsidR="009C32F5" w:rsidRPr="00694054">
        <w:rPr>
          <w:vertAlign w:val="superscript"/>
        </w:rPr>
        <w:t>2</w:t>
      </w:r>
      <w:r w:rsidR="009C32F5" w:rsidRPr="00694054">
        <w:t>;</w:t>
      </w:r>
    </w:p>
    <w:p w14:paraId="74F7501B" w14:textId="508891E8" w:rsidR="009C32F5" w:rsidRPr="00694054" w:rsidRDefault="00514B3A" w:rsidP="009C32F5">
      <w:r w:rsidRPr="00694054">
        <w:t xml:space="preserve">– </w:t>
      </w:r>
      <w:r w:rsidR="009C32F5" w:rsidRPr="00694054">
        <w:t>нижний (одноступенчатый подогрев сетевой воды) 0,5-2,0 кгс/см</w:t>
      </w:r>
      <w:r w:rsidR="009C32F5" w:rsidRPr="00694054">
        <w:rPr>
          <w:vertAlign w:val="superscript"/>
        </w:rPr>
        <w:t>2</w:t>
      </w:r>
      <w:r w:rsidR="009C32F5" w:rsidRPr="00694054">
        <w:t>.</w:t>
      </w:r>
    </w:p>
    <w:p w14:paraId="4EC91C3C" w14:textId="77777777" w:rsidR="009C32F5" w:rsidRPr="00694054" w:rsidRDefault="009C32F5" w:rsidP="009C32F5">
      <w:r w:rsidRPr="00694054">
        <w:t>- номинальная тепловая мощность отопительных отборов 160 Гкал/ч.</w:t>
      </w:r>
    </w:p>
    <w:p w14:paraId="144D1087" w14:textId="77777777" w:rsidR="009C32F5" w:rsidRPr="00694054" w:rsidRDefault="009C32F5" w:rsidP="009C32F5">
      <w:r w:rsidRPr="00694054">
        <w:t xml:space="preserve">Отпуск тепла осуществляется горячей водой по температурному графику 110/70 ºС. </w:t>
      </w:r>
    </w:p>
    <w:p w14:paraId="6B7FBFA4" w14:textId="77777777" w:rsidR="009C32F5" w:rsidRPr="00694054" w:rsidRDefault="009C32F5" w:rsidP="009C32F5">
      <w:r w:rsidRPr="00694054">
        <w:t>Подогрев осветленной воды для подпитки теплосети осуществляется УГВС.</w:t>
      </w:r>
    </w:p>
    <w:p w14:paraId="1EE7E40D" w14:textId="77777777" w:rsidR="009C32F5" w:rsidRPr="00694054" w:rsidRDefault="009C32F5" w:rsidP="009C32F5">
      <w:r w:rsidRPr="00694054">
        <w:t>Для подогрева сетевой воды, кроме бойлеров, входящих в состав теплофикационной установки турбоагрегатов Т-50-130 и Т-100-130, в турбинном отделении установлено 16 основных и пиковых бойлеров.</w:t>
      </w:r>
    </w:p>
    <w:p w14:paraId="412488BC" w14:textId="77777777" w:rsidR="009C32F5" w:rsidRPr="00694054" w:rsidRDefault="009C32F5" w:rsidP="009C32F5">
      <w:r w:rsidRPr="00694054">
        <w:t xml:space="preserve">Отпуск пара для технологических нужд и на пиковый бойлер, производится от регулируемых отборов турбин т/а ст.№3 типа ПТ-50-130/13, т/а ст.№5 типа Р-50-130/13 с резервированием от РОУ и БРОУ. </w:t>
      </w:r>
    </w:p>
    <w:p w14:paraId="319E6F1C" w14:textId="77777777" w:rsidR="009C32F5" w:rsidRPr="00694054" w:rsidRDefault="009C32F5" w:rsidP="009C32F5">
      <w:r w:rsidRPr="00694054">
        <w:t>Система теплоснабжения – открытая.</w:t>
      </w:r>
    </w:p>
    <w:p w14:paraId="261964B5" w14:textId="77777777" w:rsidR="009C32F5" w:rsidRPr="00694054" w:rsidRDefault="009C32F5" w:rsidP="009C32F5">
      <w:r w:rsidRPr="00694054">
        <w:t>Электролизная установка</w:t>
      </w:r>
    </w:p>
    <w:p w14:paraId="37393DEF" w14:textId="77777777" w:rsidR="009C32F5" w:rsidRPr="00694054" w:rsidRDefault="009C32F5" w:rsidP="009C32F5">
      <w:r w:rsidRPr="00694054">
        <w:t>Электролизер предназначен для электрохимического разложения воды на водород и кислород.</w:t>
      </w:r>
    </w:p>
    <w:p w14:paraId="2A09CCEC" w14:textId="77777777" w:rsidR="009C32F5" w:rsidRPr="00694054" w:rsidRDefault="009C32F5" w:rsidP="009C32F5">
      <w:r w:rsidRPr="00694054">
        <w:t>Электролизер - горизонтальный сборный аппарат фильтр-прессового типа, работающий под давлением до 10 кгс/см2 (1мПа). Он состоит из двух монополярных электродов, расположенных на изолированных от земли концевых плитах, и 30 биполярных электродов, сжатых между концевыми плитами и отделенных друг от друга уплотняющими и изолирующими прокладками и диафрагменными рамами.</w:t>
      </w:r>
    </w:p>
    <w:p w14:paraId="55073E11" w14:textId="77777777" w:rsidR="009C32F5" w:rsidRPr="00694054" w:rsidRDefault="009C32F5" w:rsidP="009C32F5">
      <w:r w:rsidRPr="00694054">
        <w:t>Биполярные электроды при прохождении через электролизер постоянного тока выделяют на одной стороне (катоде) водород и на другой (аноде) кислород.</w:t>
      </w:r>
    </w:p>
    <w:p w14:paraId="11E50532" w14:textId="77777777" w:rsidR="009C32F5" w:rsidRPr="00694054" w:rsidRDefault="009C32F5" w:rsidP="009C32F5">
      <w:r w:rsidRPr="00694054">
        <w:lastRenderedPageBreak/>
        <w:t>Выделяющиеся на электродах газы разделены асбестовой диафрагмой, прикрепленной к диафрагменным рамам.</w:t>
      </w:r>
    </w:p>
    <w:p w14:paraId="1A04FBAD" w14:textId="77777777" w:rsidR="009C32F5" w:rsidRPr="00694054" w:rsidRDefault="009C32F5" w:rsidP="009C32F5">
      <w:r w:rsidRPr="00694054">
        <w:t>Электролизер имеет три коллектора: верхние предназначены для отвода газов и электролита, нижний для возврата в ячейки охлаждающего электролита. На электролизёре выполнен дополнительный подвод щёлочи, что позволило увеличить ток нагрузки с 330А до 450А. Все элементы электролизера соединены в общий пакет и стянуты четырьмя стяжными болтами.</w:t>
      </w:r>
    </w:p>
    <w:p w14:paraId="4C37CB47" w14:textId="77777777" w:rsidR="009C32F5" w:rsidRPr="00694054" w:rsidRDefault="009C32F5" w:rsidP="009C32F5">
      <w:r w:rsidRPr="00694054">
        <w:t>Для компенсации температурных удлинений аппарата на концах болтов установлены тарельчатые пружины.</w:t>
      </w:r>
    </w:p>
    <w:p w14:paraId="137E3BD0" w14:textId="77777777" w:rsidR="009C32F5" w:rsidRPr="00694054" w:rsidRDefault="009C32F5" w:rsidP="009C32F5">
      <w:r w:rsidRPr="00694054">
        <w:t>Стяжные болты изолированы от концевых плит с помощью специальных втулок.</w:t>
      </w:r>
    </w:p>
    <w:p w14:paraId="6CC945F2" w14:textId="77777777" w:rsidR="009C32F5" w:rsidRPr="00694054" w:rsidRDefault="009C32F5" w:rsidP="009C32F5">
      <w:r w:rsidRPr="00694054">
        <w:t>На ТЭЦ-11 установлены два электролизера типа СЭУ-4М.</w:t>
      </w:r>
    </w:p>
    <w:p w14:paraId="008D3547" w14:textId="77777777" w:rsidR="009C32F5" w:rsidRPr="00694054" w:rsidRDefault="009C32F5" w:rsidP="009C32F5">
      <w:r w:rsidRPr="00694054">
        <w:t>Ввод в эксплуатацию: ЭУ-1 август 1960 года; ЭУ-2 октябрь 1999 года.</w:t>
      </w:r>
    </w:p>
    <w:p w14:paraId="444188AF" w14:textId="77777777" w:rsidR="009C32F5" w:rsidRPr="00694054" w:rsidRDefault="009C32F5" w:rsidP="009C32F5">
      <w:r w:rsidRPr="00694054">
        <w:t>Проектная производительность:</w:t>
      </w:r>
    </w:p>
    <w:p w14:paraId="21257BA4" w14:textId="4B82FF97" w:rsidR="009C32F5" w:rsidRPr="00694054" w:rsidRDefault="009C32F5" w:rsidP="009C32F5">
      <w:r w:rsidRPr="00694054">
        <w:tab/>
        <w:t>Водород 2-4 м</w:t>
      </w:r>
      <w:r w:rsidRPr="00694054">
        <w:rPr>
          <w:vertAlign w:val="superscript"/>
        </w:rPr>
        <w:t>3</w:t>
      </w:r>
      <w:r w:rsidRPr="00694054">
        <w:t>/ч;</w:t>
      </w:r>
    </w:p>
    <w:p w14:paraId="36050E42" w14:textId="7B94190C" w:rsidR="009C32F5" w:rsidRPr="00694054" w:rsidRDefault="009C32F5" w:rsidP="009C32F5">
      <w:r w:rsidRPr="00694054">
        <w:tab/>
        <w:t>Кислород 1-2 м</w:t>
      </w:r>
      <w:r w:rsidRPr="00694054">
        <w:rPr>
          <w:vertAlign w:val="superscript"/>
        </w:rPr>
        <w:t>3</w:t>
      </w:r>
      <w:r w:rsidRPr="00694054">
        <w:t>/ч.</w:t>
      </w:r>
    </w:p>
    <w:p w14:paraId="7B00BEFB" w14:textId="77777777" w:rsidR="009C32F5" w:rsidRPr="00694054" w:rsidRDefault="009C32F5" w:rsidP="009C32F5">
      <w:r w:rsidRPr="00694054">
        <w:t>Производительность, достигнутая на момент составления регламента:</w:t>
      </w:r>
    </w:p>
    <w:p w14:paraId="66ABAE8C" w14:textId="7B91CF5A" w:rsidR="009C32F5" w:rsidRPr="00694054" w:rsidRDefault="009C32F5" w:rsidP="009C32F5">
      <w:r w:rsidRPr="00694054">
        <w:tab/>
        <w:t>Водород 3,5 м</w:t>
      </w:r>
      <w:r w:rsidRPr="00694054">
        <w:rPr>
          <w:vertAlign w:val="superscript"/>
        </w:rPr>
        <w:t>3</w:t>
      </w:r>
      <w:r w:rsidRPr="00694054">
        <w:t>/ч;</w:t>
      </w:r>
    </w:p>
    <w:p w14:paraId="63542B5E" w14:textId="23CCA26A" w:rsidR="009C32F5" w:rsidRPr="00694054" w:rsidRDefault="009C32F5" w:rsidP="009C32F5">
      <w:r w:rsidRPr="00694054">
        <w:tab/>
        <w:t>Кислород 1,6 м</w:t>
      </w:r>
      <w:r w:rsidRPr="00694054">
        <w:rPr>
          <w:vertAlign w:val="superscript"/>
        </w:rPr>
        <w:t>3</w:t>
      </w:r>
      <w:r w:rsidRPr="00694054">
        <w:t>/ч.</w:t>
      </w:r>
    </w:p>
    <w:p w14:paraId="2F108E51" w14:textId="77777777" w:rsidR="009C32F5" w:rsidRPr="00694054" w:rsidRDefault="009C32F5" w:rsidP="009C32F5">
      <w:r w:rsidRPr="00694054">
        <w:t>Технологических линий две (в летний период в работе один электролизер, в зимнее время в работе два электролизера).</w:t>
      </w:r>
    </w:p>
    <w:p w14:paraId="293072BF" w14:textId="77777777" w:rsidR="009C32F5" w:rsidRPr="00694054" w:rsidRDefault="009C32F5" w:rsidP="009C32F5">
      <w:r w:rsidRPr="00694054">
        <w:t>Метод производства круглосуточный.</w:t>
      </w:r>
    </w:p>
    <w:p w14:paraId="42AEE181" w14:textId="77777777" w:rsidR="009C32F5" w:rsidRPr="00694054" w:rsidRDefault="009C32F5" w:rsidP="009C32F5">
      <w:r w:rsidRPr="00694054">
        <w:t>Водород применяется в качестве охлаждающей среды для охлаждения активных частей генераторов.</w:t>
      </w:r>
    </w:p>
    <w:p w14:paraId="4A0DDCB7" w14:textId="77777777" w:rsidR="009C32F5" w:rsidRPr="00694054" w:rsidRDefault="009C32F5" w:rsidP="009C32F5">
      <w:r w:rsidRPr="00694054">
        <w:t>Характеристика производимой продукции.</w:t>
      </w:r>
    </w:p>
    <w:p w14:paraId="10D943EE" w14:textId="7C7F7394" w:rsidR="009C32F5" w:rsidRPr="00694054" w:rsidRDefault="009C32F5" w:rsidP="009C32F5">
      <w:r w:rsidRPr="00694054">
        <w:tab/>
        <w:t>Водород (Н2) – не ниже 99,0 %.</w:t>
      </w:r>
    </w:p>
    <w:p w14:paraId="7A0FC711" w14:textId="77777777" w:rsidR="009C32F5" w:rsidRPr="00694054" w:rsidRDefault="009C32F5" w:rsidP="009C32F5">
      <w:r w:rsidRPr="00694054">
        <w:t>Электрический цех</w:t>
      </w:r>
    </w:p>
    <w:p w14:paraId="4A54CD90" w14:textId="77777777" w:rsidR="009C32F5" w:rsidRPr="00694054" w:rsidRDefault="009C32F5" w:rsidP="009C32F5">
      <w:r w:rsidRPr="00694054">
        <w:t>Важнейшими элементами электростанции являются распределительные устройства. ОРУ-220 кВ, ОРУ-110 кВ, ЗРУ-35 кВ, ОРУ-35 кВ, ГРУ-6 кВ №1,2 являются элементами главной схемы электрических соединений. Связь с системой осуществляется по Вл-215, 216 и четырем ВЛ-110 кВ. Электроснабжение потребителей осуществляется по напряжениям 110, 35, 6 кВ.</w:t>
      </w:r>
    </w:p>
    <w:p w14:paraId="325EE6DA" w14:textId="77777777" w:rsidR="009C32F5" w:rsidRPr="00694054" w:rsidRDefault="009C32F5" w:rsidP="009C32F5">
      <w:r w:rsidRPr="00694054">
        <w:t>1.</w:t>
      </w:r>
      <w:r w:rsidRPr="00694054">
        <w:tab/>
        <w:t>ОРУ-220кВ представляет собой схему мостика с выключателями в сторону автотрансформаторов. Между секциями "А" и "Б" ОРУ-220кВ выполнена секционная перемычка с двумя разъединителями СР-1 и СР-2.</w:t>
      </w:r>
    </w:p>
    <w:p w14:paraId="7DCB155B" w14:textId="77777777" w:rsidR="009C32F5" w:rsidRPr="00694054" w:rsidRDefault="009C32F5" w:rsidP="009C32F5">
      <w:r w:rsidRPr="00694054">
        <w:t>2.</w:t>
      </w:r>
      <w:r w:rsidRPr="00694054">
        <w:tab/>
        <w:t>ОРУ-110кВ - схема с двумя не секционированными рабочими системами сборных шин и обходной системой шин. Нормально схема работает с фиксированным присоединением элементов и отключенным шиносоединительным выключателем. Схема позволяет выводить в ремонт любой выключатель без разрыва цепи. В нормальном режиме обходная система шин 110кВ находится без напряжения.</w:t>
      </w:r>
    </w:p>
    <w:p w14:paraId="72FF2DEE" w14:textId="77777777" w:rsidR="009C32F5" w:rsidRPr="00694054" w:rsidRDefault="009C32F5" w:rsidP="009C32F5">
      <w:r w:rsidRPr="00694054">
        <w:t>3.</w:t>
      </w:r>
      <w:r w:rsidRPr="00694054">
        <w:tab/>
        <w:t>ОРУ-35кВ - схема с одной рабочей секционированной системой сборных шин и резервной системой шин. Секционирование выполнено с помощью секционного реактора (СР-35кВ). СР-35кВ делит систему шин ОРУ-35кВ на III и IV секции 35кВ. Между каждой секцией и резервной системой шин установлен шиносоединительный выключатель (ШСВ-3,4).</w:t>
      </w:r>
    </w:p>
    <w:p w14:paraId="4291F6A0" w14:textId="77777777" w:rsidR="009C32F5" w:rsidRPr="00694054" w:rsidRDefault="009C32F5" w:rsidP="009C32F5">
      <w:r w:rsidRPr="00694054">
        <w:t>4.</w:t>
      </w:r>
      <w:r w:rsidRPr="00694054">
        <w:tab/>
        <w:t>ЗРУ-35кВ с двумя рабочими системами сборных шин с шиносоединительным выключателем между ними (ШСВ ЗРУ-35кВ), выполнено двухэтажным, с двумя коридорами обслуживания на втором этаже и одним коридором обслуживания на первом. На втором этаже находятся сборные шины, шинные и линейные разъединители, на первом масляные выключатели и приводы шинных разъединителей. Между ОРУ-35кВ и ЗРУ-35кВ выполнена кабельная перемычка с двумя выключателями в линии.</w:t>
      </w:r>
    </w:p>
    <w:p w14:paraId="74AF3901" w14:textId="77777777" w:rsidR="009C32F5" w:rsidRPr="00694054" w:rsidRDefault="009C32F5" w:rsidP="009C32F5">
      <w:r w:rsidRPr="00694054">
        <w:t>5.</w:t>
      </w:r>
      <w:r w:rsidRPr="00694054">
        <w:tab/>
        <w:t xml:space="preserve">ГРУ-6кВ №1 выполнено с рабочей и резервной системами шин. Рабочая система состоит из четырех секций. Между первой и второй секциями выполнена </w:t>
      </w:r>
      <w:r w:rsidRPr="00694054">
        <w:lastRenderedPageBreak/>
        <w:t>реактированная связь. Резервная система шин является общей для всех рабочих секций, связь между секциями рабочей системы шин и резервной системой шин осуществляется шиносоединительными выключателями (ШСВ-1,2,3,4 ГРУ-6кВ). Здание ГРУ-6кВ №1 выполнено трехэтажным, с тремя коридорами обслуживания на втором и третьем этаже и одним коридором обслуживания на первом. На третьем этаже - сборные шины и шинные разъединители, на втором - выключатели и приводы шинных разъединителей, на первом - реакторы и линейные разъединители.</w:t>
      </w:r>
    </w:p>
    <w:p w14:paraId="012AD640" w14:textId="77777777" w:rsidR="009C32F5" w:rsidRPr="00694054" w:rsidRDefault="009C32F5" w:rsidP="009C32F5">
      <w:r w:rsidRPr="00694054">
        <w:t>6.</w:t>
      </w:r>
      <w:r w:rsidRPr="00694054">
        <w:tab/>
        <w:t>ГРУ-6кВ №2 расположено в одноэтажном здании с центральным проходом, в котором расположены секции для питания потребителей блоков №4,5,6,7. На каждом блоке по четыре секции, которые запитаны отпайками от блоков с помощью групповых сдвоенных реакторов. Между ошиновками блоков №4 и №5 и между ошиновками блоков №6 и №7 установлены секционные выключатели (СВ-бл.4,5 и СВ-бл.6,7).</w:t>
      </w:r>
    </w:p>
    <w:p w14:paraId="636A0487" w14:textId="77777777" w:rsidR="009C32F5" w:rsidRPr="00694054" w:rsidRDefault="009C32F5" w:rsidP="009C32F5">
      <w:r w:rsidRPr="00694054">
        <w:t>Между шинами потребителей и шинами Т-Г в блоке 6 и в блоке 7 установлены разъединители Р-VI и Р-VII соответственно, соединяющие их между собой</w:t>
      </w:r>
    </w:p>
    <w:p w14:paraId="753CA07C" w14:textId="77777777" w:rsidR="009C32F5" w:rsidRPr="00694054" w:rsidRDefault="009C32F5" w:rsidP="009C32F5">
      <w:r w:rsidRPr="00694054">
        <w:t>7.</w:t>
      </w:r>
      <w:r w:rsidRPr="00694054">
        <w:tab/>
        <w:t>КРУ-6кВ, РУСН-6кВ и РУСН-0,4кВ.</w:t>
      </w:r>
    </w:p>
    <w:p w14:paraId="31E59A80" w14:textId="4081E203" w:rsidR="009C32F5" w:rsidRPr="00694054" w:rsidRDefault="009C32F5" w:rsidP="009C32F5">
      <w:r w:rsidRPr="00694054">
        <w:tab/>
        <w:t>В главном корпусе ТЭЦ-11 расположены 11 секций 6кВ и 11 секций 0,4кВ. Две секции 6кВ (V и VI) с общестанционной нагрузкой, остальные по числу котлов.</w:t>
      </w:r>
    </w:p>
    <w:p w14:paraId="5064F83E" w14:textId="51C860A2" w:rsidR="009C32F5" w:rsidRPr="00694054" w:rsidRDefault="009C32F5" w:rsidP="009C32F5">
      <w:r w:rsidRPr="00694054">
        <w:tab/>
        <w:t>Рабочее питание собственных нужд не блочной части станций (I-VI секций шин КРУ-6кВ) осуществляется от сборных шин генераторного напряжения (ГРУ-6кВ №1) по трем линиям собственных нужд - ЛСН-1,2,3; а в блочной части (секции VII-XI) ответвлениями от соответствующих блоков (ТГ-4-8). Резервное питание первых шести секций КРУ-6кВ осуществляется от РЛСН-1; VII и VIII секции КРУ-6кВ от РЛСН-2; IX, Х, XI"А" и XI"Б" секции от резервного трансформатора с расщепленной обмоткой ТРЛСН-3А,Б. Между шлейфами резервного питания РЛСН-1 и РЛСН-2 установлен секционный выключатель (СВ РЛСН-1,2). Между РЛСН-2 и РЛСН-3А установлен разъединитель в ячейке Р171, который при нормальной схеме постоянно отключен из-за несинфазного напряжения между РЛСН-2 и РЛСН-3А.</w:t>
      </w:r>
    </w:p>
    <w:p w14:paraId="4C9430E6" w14:textId="0F301500" w:rsidR="009C32F5" w:rsidRPr="00694054" w:rsidRDefault="009C32F5" w:rsidP="009C32F5">
      <w:r w:rsidRPr="00694054">
        <w:tab/>
        <w:t>КРУ-6кВ ТП запитано с шин генераторного напряжения (ГРУ-6кВ №1) двумя линиями (ЛСН-1ТП и ЛСН-2ТП). Между секциями КРУ-6кВ ТП установлен секционный выключатель для взаиморезервирования секций (СВ-ТП).</w:t>
      </w:r>
    </w:p>
    <w:p w14:paraId="6C24C13E" w14:textId="42A254ED" w:rsidR="009C32F5" w:rsidRPr="00694054" w:rsidRDefault="009C32F5" w:rsidP="009C32F5">
      <w:r w:rsidRPr="00694054">
        <w:tab/>
        <w:t>КРУ-6кВ НСЗ-1 имеет одно питание и запитано через КЛ-6кВ от яч.93 ГРУ-6кВ №2. Также питание КРУ-6кВ НСЗ-1 может быть осуществлено от яч.78 ГРУ-6 кВ №2 (РТНСЗ) через кабельную перемычку НСЗ-1. В нормальном режиме кабельная перемычка НСЗ-1 отключена с двух сторон и заземлена. Электрическая схема - одна секция, 6 ячеек. Главной особенностью КРУ-6 кВ НСЗ-1 является то, что сборные шины секции находятся внизу. Поэтому, следует помнить, что при открытии шторок ячеек присоединений, под напряжением будут нижние неподвижные контакты.</w:t>
      </w:r>
    </w:p>
    <w:p w14:paraId="5916519F" w14:textId="68A0DD37" w:rsidR="009C32F5" w:rsidRPr="00694054" w:rsidRDefault="009C32F5" w:rsidP="009C32F5">
      <w:r w:rsidRPr="00694054">
        <w:tab/>
        <w:t>РУСН-6кВ НСЗ-2 представляет собой две секции шин, между которыми смонтирован секционный выключатель с автоматикой «АВР». Питание I секции РУСН-6кВ НСЗ-2 осуществляется от яч.68 ГРУ-6кВ №2, II секции от яч.100 ГРУ-6кВ №2. Источниками питания оперативного тока и потребителей 0,4кВ СН являются две панели ПСН-0,4кВ, запитанные от ТСН-1 и ТСН-2 РУСН-6кВ НСЗ-2 со стороны ВН подключены через разъединители к соответствующему кабельному вводу секций РУСН-6кВ, со стороны НН ТСН-1,2 через рубильники с плавкими вставками подключены к контакторам питания ПСН-1,2. Каждая панель ПСН имеет два питания, рабочее и резервное между которыми выполнена автоматика «АВР». Питание ПСН выполнено по схеме «восьмерки», рабочее питание ПСН-1 является резервным питанием ПСН-2 и рабочее питание ПСН-2 является резервным питанием ПСН-1.</w:t>
      </w:r>
    </w:p>
    <w:p w14:paraId="48462265" w14:textId="7E536E01" w:rsidR="009C32F5" w:rsidRPr="00694054" w:rsidRDefault="009C32F5" w:rsidP="009C32F5">
      <w:r w:rsidRPr="00694054">
        <w:tab/>
        <w:t>РУСН-6кВ «Градирня №4» представляет собой две секции шин, каждая из секций состоит из двух ячеек. Питание I секции РУСН-6кВ «Градирня №4» осуществляется от яч.108 ГРУ-6кВ №2, II секции от яч.128 ГРУ-6кВ №2.</w:t>
      </w:r>
    </w:p>
    <w:p w14:paraId="45A24A2B" w14:textId="61B01333" w:rsidR="009C32F5" w:rsidRPr="00694054" w:rsidRDefault="009C32F5" w:rsidP="009C32F5">
      <w:r w:rsidRPr="00694054">
        <w:lastRenderedPageBreak/>
        <w:tab/>
        <w:t>Секции РУСН-0,4кВ запитаны через трансформаторы собственных нужд, присоединенных к шинам КРУ-6кВ.</w:t>
      </w:r>
    </w:p>
    <w:p w14:paraId="7E04266A" w14:textId="3ADD68AA" w:rsidR="009C32F5" w:rsidRPr="00694054" w:rsidRDefault="009C32F5" w:rsidP="009C32F5">
      <w:r w:rsidRPr="00694054">
        <w:tab/>
        <w:t>ТСН-1÷11, ТЦТП, ТХВО-1, ТГВС-1,2 - запитаны от шин КРУ-6кВ главного корпуса, а трансформаторы ТТП-1÷4, ТВО-1,2 и ТХВО-2,3 от КРУ-6кВ ТП.</w:t>
      </w:r>
    </w:p>
    <w:p w14:paraId="0042A5B3" w14:textId="5B051321" w:rsidR="009C32F5" w:rsidRPr="00694054" w:rsidRDefault="009C32F5" w:rsidP="009C32F5">
      <w:r w:rsidRPr="00694054">
        <w:tab/>
        <w:t>Резервное питание I-V секции РУСН-0,4кВ осуществляется от РТСН-1, VI-XI секций РУСН-0,4кВ от РТСН-2. Между шлейфами РТСН-1 и РТСН-2 установлен секционный автомат. В РУСН-0,4кВ ГВС, ТП, ВО, ХВО-2 выполнено взаиморезервирование двух смежных секций посредством секционных автоматов. РУСН-0,4кВ ХВО-1 и ЦТП взаиморезервируют друг друга, со стороны РУСН-0,4кВ ХВО-1 имеется «АВР».</w:t>
      </w:r>
    </w:p>
    <w:p w14:paraId="17DB7ACD" w14:textId="6CBBBCDE" w:rsidR="009C32F5" w:rsidRPr="00694054" w:rsidRDefault="009C32F5" w:rsidP="009C32F5">
      <w:r w:rsidRPr="00694054">
        <w:tab/>
        <w:t>РУСН-0,4кВ ГЩУ - имеет два питания (от II и III секции РУСН-0,4кВ). Секционный рубильник в панели 8 РУСН-0,4кВ ГЩУ - нормально отключен.</w:t>
      </w:r>
    </w:p>
    <w:p w14:paraId="5A02DBD8" w14:textId="79496F5B" w:rsidR="009C32F5" w:rsidRPr="00694054" w:rsidRDefault="009C32F5" w:rsidP="009C32F5">
      <w:r w:rsidRPr="00694054">
        <w:tab/>
        <w:t>РУСН-0,4кВ «Градирня №4» состоит из двух секций между которыми смонтирован секционный автомат. Питание секций РУСН-0,4кВ «Градирни №4» осуществляется от трансформаторов ТСН-1 и ТСН-2 РУСН-0,4кВ подключенных через разъединители к соответствующей секции РУСН-6кВ «Градирня №4». Между секциями РУСН-0,4кВ «Градирня-4» автоматика «АВР» отсутствует.</w:t>
      </w:r>
    </w:p>
    <w:p w14:paraId="3AB8DFB7" w14:textId="1141E6AE" w:rsidR="009C32F5" w:rsidRPr="00694054" w:rsidRDefault="009C32F5" w:rsidP="009C32F5">
      <w:r w:rsidRPr="00694054">
        <w:tab/>
        <w:t>РУСН-0,4кВ НСЗ-1 имеет рабочее питание от трансформатора ТНСЗ, запитанного с яч.95 ГРУ-6кВ №2, резервное - от РТНСЗ запитанного с яч.78 ГРУ-6кВ №2. Автомат и рубильник резервного питания в панели 1 РУСН-0,4 кВ НСЗ-1 отключены, т.к. напряжение рабочего и резервного питания несинфазно.</w:t>
      </w:r>
    </w:p>
    <w:p w14:paraId="28317357" w14:textId="283B54FD" w:rsidR="003162C8" w:rsidRPr="00694054" w:rsidRDefault="009C32F5" w:rsidP="009C32F5">
      <w:r w:rsidRPr="00694054">
        <w:tab/>
        <w:t>Питание дренажных насосных станций золоотвала осуществляется от трансформаторов ТДН-1,2,3,4 подключенных к шинам КРУ-6кВ НСЗ-1.</w:t>
      </w:r>
    </w:p>
    <w:p w14:paraId="25368DEC" w14:textId="4207F955" w:rsidR="00E35101" w:rsidRPr="00694054" w:rsidRDefault="00E35101" w:rsidP="00A21EFE"/>
    <w:p w14:paraId="38EF4F9B" w14:textId="7F8880AA" w:rsidR="00E35101" w:rsidRPr="00694054" w:rsidRDefault="00E35101" w:rsidP="00E35101">
      <w:r w:rsidRPr="00694054">
        <w:t>Технические характеристики основного оборудования источника ТЭЦ–</w:t>
      </w:r>
      <w:r w:rsidR="009C32F5" w:rsidRPr="00694054">
        <w:t>1</w:t>
      </w:r>
      <w:r w:rsidRPr="00694054">
        <w:t>1 приведены в таблицах ниже.</w:t>
      </w:r>
    </w:p>
    <w:p w14:paraId="4FCDC1FA" w14:textId="77777777" w:rsidR="00E35101" w:rsidRPr="00694054" w:rsidRDefault="00E35101" w:rsidP="00E35101"/>
    <w:p w14:paraId="23977767"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04CC6D42" w14:textId="32F0CE4D" w:rsidR="00E35101" w:rsidRPr="00694054" w:rsidRDefault="00E35101" w:rsidP="00E35101">
      <w:pPr>
        <w:keepNext/>
        <w:keepLines/>
        <w:spacing w:before="120"/>
        <w:rPr>
          <w:b/>
          <w:bCs/>
          <w:sz w:val="20"/>
          <w:szCs w:val="20"/>
        </w:rPr>
      </w:pPr>
      <w:bookmarkStart w:id="25" w:name="_Toc236638275"/>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w:t>
      </w:r>
      <w:r w:rsidRPr="00694054">
        <w:rPr>
          <w:b/>
          <w:bCs/>
          <w:noProof/>
          <w:sz w:val="20"/>
          <w:szCs w:val="20"/>
        </w:rPr>
        <w:fldChar w:fldCharType="end"/>
      </w:r>
      <w:r w:rsidRPr="00694054">
        <w:rPr>
          <w:b/>
          <w:bCs/>
          <w:sz w:val="20"/>
          <w:szCs w:val="20"/>
        </w:rPr>
        <w:t xml:space="preserve"> Технические характеристики теплофикационных турбоагрегатов ТЭЦ-1</w:t>
      </w:r>
      <w:r w:rsidR="009C32F5" w:rsidRPr="00694054">
        <w:rPr>
          <w:b/>
          <w:bCs/>
          <w:sz w:val="20"/>
          <w:szCs w:val="20"/>
        </w:rPr>
        <w:t>1</w:t>
      </w:r>
      <w:r w:rsidR="008E0C5F" w:rsidRPr="00694054">
        <w:rPr>
          <w:b/>
          <w:bCs/>
          <w:sz w:val="20"/>
          <w:szCs w:val="20"/>
        </w:rPr>
        <w:t xml:space="preserve"> по состоянию на 01.01.2026 г.</w:t>
      </w:r>
      <w:bookmarkEnd w:id="25"/>
    </w:p>
    <w:tbl>
      <w:tblPr>
        <w:tblW w:w="0" w:type="auto"/>
        <w:tblLayout w:type="fixed"/>
        <w:tblLook w:val="04A0" w:firstRow="1" w:lastRow="0" w:firstColumn="1" w:lastColumn="0" w:noHBand="0" w:noVBand="1"/>
      </w:tblPr>
      <w:tblGrid>
        <w:gridCol w:w="1413"/>
        <w:gridCol w:w="709"/>
        <w:gridCol w:w="3969"/>
        <w:gridCol w:w="992"/>
        <w:gridCol w:w="992"/>
        <w:gridCol w:w="1512"/>
        <w:gridCol w:w="1512"/>
        <w:gridCol w:w="1512"/>
        <w:gridCol w:w="1296"/>
        <w:gridCol w:w="1818"/>
      </w:tblGrid>
      <w:tr w:rsidR="00514B3A" w:rsidRPr="00694054" w14:paraId="55AE681F" w14:textId="77777777" w:rsidTr="005D63A8">
        <w:trPr>
          <w:trHeight w:val="20"/>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BF291B"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Турбоагрегат</w:t>
            </w:r>
          </w:p>
        </w:tc>
        <w:tc>
          <w:tcPr>
            <w:tcW w:w="709" w:type="dxa"/>
            <w:vMerge w:val="restart"/>
            <w:tcBorders>
              <w:top w:val="single" w:sz="4" w:space="0" w:color="auto"/>
              <w:left w:val="nil"/>
              <w:right w:val="single" w:sz="4" w:space="0" w:color="auto"/>
            </w:tcBorders>
            <w:shd w:val="clear" w:color="auto" w:fill="auto"/>
            <w:vAlign w:val="center"/>
            <w:hideMark/>
          </w:tcPr>
          <w:p w14:paraId="003F34C4"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Ст.</w:t>
            </w:r>
          </w:p>
          <w:p w14:paraId="7798BFA1" w14:textId="13D7F9E7" w:rsidR="00514B3A" w:rsidRPr="00694054" w:rsidRDefault="00514B3A" w:rsidP="009C32F5">
            <w:pPr>
              <w:jc w:val="center"/>
              <w:rPr>
                <w:rFonts w:eastAsia="Times New Roman" w:cs="Times New Roman"/>
                <w:b/>
                <w:bCs/>
                <w:sz w:val="16"/>
                <w:szCs w:val="16"/>
                <w:lang w:eastAsia="ru-RU"/>
              </w:rPr>
            </w:pPr>
            <w:r w:rsidRPr="00694054">
              <w:rPr>
                <w:rFonts w:eastAsia="Times New Roman" w:cs="Times New Roman"/>
                <w:b/>
                <w:bCs/>
                <w:sz w:val="16"/>
                <w:szCs w:val="16"/>
                <w:lang w:eastAsia="ru-RU"/>
              </w:rPr>
              <w:t>N</w:t>
            </w:r>
          </w:p>
        </w:tc>
        <w:tc>
          <w:tcPr>
            <w:tcW w:w="39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FC86FD"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Завод изготовитель</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D3695C"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Год ввода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7DB2E7"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УЭМ, МВт</w:t>
            </w:r>
          </w:p>
        </w:tc>
        <w:tc>
          <w:tcPr>
            <w:tcW w:w="4536" w:type="dxa"/>
            <w:gridSpan w:val="3"/>
            <w:tcBorders>
              <w:top w:val="single" w:sz="4" w:space="0" w:color="auto"/>
              <w:left w:val="nil"/>
              <w:bottom w:val="single" w:sz="4" w:space="0" w:color="auto"/>
              <w:right w:val="single" w:sz="4" w:space="0" w:color="auto"/>
            </w:tcBorders>
            <w:shd w:val="clear" w:color="auto" w:fill="auto"/>
            <w:vAlign w:val="center"/>
            <w:hideMark/>
          </w:tcPr>
          <w:p w14:paraId="154548DF"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УТМ, Гкал/ч</w:t>
            </w:r>
          </w:p>
        </w:tc>
        <w:tc>
          <w:tcPr>
            <w:tcW w:w="12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095DB8" w14:textId="53298928"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Давление острого пара, кгс/см</w:t>
            </w:r>
            <w:r w:rsidRPr="00694054">
              <w:rPr>
                <w:rFonts w:eastAsia="Times New Roman" w:cs="Times New Roman"/>
                <w:b/>
                <w:bCs/>
                <w:sz w:val="16"/>
                <w:szCs w:val="16"/>
                <w:vertAlign w:val="superscript"/>
                <w:lang w:eastAsia="ru-RU"/>
              </w:rPr>
              <w:t>2</w:t>
            </w:r>
          </w:p>
        </w:tc>
        <w:tc>
          <w:tcPr>
            <w:tcW w:w="18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5D12FD"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Температура острого пара, град. °С</w:t>
            </w:r>
          </w:p>
        </w:tc>
      </w:tr>
      <w:tr w:rsidR="00514B3A" w:rsidRPr="00694054" w14:paraId="2E765BF7" w14:textId="77777777" w:rsidTr="005D63A8">
        <w:trPr>
          <w:trHeight w:val="20"/>
        </w:trPr>
        <w:tc>
          <w:tcPr>
            <w:tcW w:w="1413" w:type="dxa"/>
            <w:vMerge/>
            <w:tcBorders>
              <w:top w:val="single" w:sz="4" w:space="0" w:color="auto"/>
              <w:left w:val="single" w:sz="4" w:space="0" w:color="auto"/>
              <w:bottom w:val="single" w:sz="4" w:space="0" w:color="auto"/>
              <w:right w:val="single" w:sz="4" w:space="0" w:color="auto"/>
            </w:tcBorders>
            <w:vAlign w:val="center"/>
            <w:hideMark/>
          </w:tcPr>
          <w:p w14:paraId="1EDD62E7" w14:textId="77777777" w:rsidR="00514B3A" w:rsidRPr="00694054" w:rsidRDefault="00514B3A" w:rsidP="009C32F5">
            <w:pPr>
              <w:ind w:firstLine="0"/>
              <w:jc w:val="left"/>
              <w:rPr>
                <w:rFonts w:eastAsia="Times New Roman" w:cs="Times New Roman"/>
                <w:b/>
                <w:bCs/>
                <w:sz w:val="16"/>
                <w:szCs w:val="16"/>
                <w:lang w:eastAsia="ru-RU"/>
              </w:rPr>
            </w:pPr>
          </w:p>
        </w:tc>
        <w:tc>
          <w:tcPr>
            <w:tcW w:w="709" w:type="dxa"/>
            <w:vMerge/>
            <w:tcBorders>
              <w:left w:val="nil"/>
              <w:bottom w:val="single" w:sz="4" w:space="0" w:color="auto"/>
              <w:right w:val="single" w:sz="4" w:space="0" w:color="auto"/>
            </w:tcBorders>
            <w:shd w:val="clear" w:color="auto" w:fill="auto"/>
            <w:vAlign w:val="center"/>
            <w:hideMark/>
          </w:tcPr>
          <w:p w14:paraId="2E27F223" w14:textId="2001CDC1" w:rsidR="00514B3A" w:rsidRPr="00694054" w:rsidRDefault="00514B3A" w:rsidP="009C32F5">
            <w:pPr>
              <w:ind w:firstLine="0"/>
              <w:jc w:val="center"/>
              <w:rPr>
                <w:rFonts w:eastAsia="Times New Roman" w:cs="Times New Roman"/>
                <w:b/>
                <w:bCs/>
                <w:sz w:val="16"/>
                <w:szCs w:val="16"/>
                <w:lang w:eastAsia="ru-RU"/>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4D8107B9" w14:textId="77777777" w:rsidR="00514B3A" w:rsidRPr="00694054" w:rsidRDefault="00514B3A" w:rsidP="009C32F5">
            <w:pPr>
              <w:ind w:firstLine="0"/>
              <w:jc w:val="left"/>
              <w:rPr>
                <w:rFonts w:eastAsia="Times New Roman" w:cs="Times New Roman"/>
                <w:b/>
                <w:bCs/>
                <w:sz w:val="16"/>
                <w:szCs w:val="16"/>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A122A55" w14:textId="77777777" w:rsidR="00514B3A" w:rsidRPr="00694054" w:rsidRDefault="00514B3A" w:rsidP="009C32F5">
            <w:pPr>
              <w:ind w:firstLine="0"/>
              <w:jc w:val="left"/>
              <w:rPr>
                <w:rFonts w:eastAsia="Times New Roman" w:cs="Times New Roman"/>
                <w:b/>
                <w:bCs/>
                <w:sz w:val="16"/>
                <w:szCs w:val="16"/>
                <w:lang w:eastAsia="ru-RU"/>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EEEED2" w14:textId="77777777" w:rsidR="00514B3A" w:rsidRPr="00694054" w:rsidRDefault="00514B3A" w:rsidP="009C32F5">
            <w:pPr>
              <w:ind w:firstLine="0"/>
              <w:jc w:val="left"/>
              <w:rPr>
                <w:rFonts w:eastAsia="Times New Roman" w:cs="Times New Roman"/>
                <w:b/>
                <w:bCs/>
                <w:sz w:val="16"/>
                <w:szCs w:val="16"/>
                <w:lang w:eastAsia="ru-RU"/>
              </w:rPr>
            </w:pPr>
          </w:p>
        </w:tc>
        <w:tc>
          <w:tcPr>
            <w:tcW w:w="1512" w:type="dxa"/>
            <w:tcBorders>
              <w:top w:val="nil"/>
              <w:left w:val="nil"/>
              <w:bottom w:val="single" w:sz="4" w:space="0" w:color="auto"/>
              <w:right w:val="single" w:sz="4" w:space="0" w:color="auto"/>
            </w:tcBorders>
            <w:shd w:val="clear" w:color="auto" w:fill="auto"/>
            <w:vAlign w:val="center"/>
            <w:hideMark/>
          </w:tcPr>
          <w:p w14:paraId="4A4CD65D"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УТМ всего, Гкал/час</w:t>
            </w:r>
          </w:p>
        </w:tc>
        <w:tc>
          <w:tcPr>
            <w:tcW w:w="1512" w:type="dxa"/>
            <w:tcBorders>
              <w:top w:val="nil"/>
              <w:left w:val="nil"/>
              <w:bottom w:val="single" w:sz="4" w:space="0" w:color="auto"/>
              <w:right w:val="single" w:sz="4" w:space="0" w:color="auto"/>
            </w:tcBorders>
            <w:shd w:val="clear" w:color="auto" w:fill="auto"/>
            <w:vAlign w:val="center"/>
            <w:hideMark/>
          </w:tcPr>
          <w:p w14:paraId="00C89318"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Отопительных отборов</w:t>
            </w:r>
          </w:p>
        </w:tc>
        <w:tc>
          <w:tcPr>
            <w:tcW w:w="1512" w:type="dxa"/>
            <w:tcBorders>
              <w:top w:val="nil"/>
              <w:left w:val="nil"/>
              <w:bottom w:val="single" w:sz="4" w:space="0" w:color="auto"/>
              <w:right w:val="single" w:sz="4" w:space="0" w:color="auto"/>
            </w:tcBorders>
            <w:shd w:val="clear" w:color="auto" w:fill="auto"/>
            <w:vAlign w:val="center"/>
            <w:hideMark/>
          </w:tcPr>
          <w:p w14:paraId="29BFA303" w14:textId="77777777" w:rsidR="00514B3A" w:rsidRPr="00694054" w:rsidRDefault="00514B3A"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Промышленных отборов</w:t>
            </w:r>
          </w:p>
        </w:tc>
        <w:tc>
          <w:tcPr>
            <w:tcW w:w="1296" w:type="dxa"/>
            <w:vMerge/>
            <w:tcBorders>
              <w:top w:val="single" w:sz="4" w:space="0" w:color="auto"/>
              <w:left w:val="single" w:sz="4" w:space="0" w:color="auto"/>
              <w:bottom w:val="single" w:sz="4" w:space="0" w:color="auto"/>
              <w:right w:val="single" w:sz="4" w:space="0" w:color="auto"/>
            </w:tcBorders>
            <w:vAlign w:val="center"/>
            <w:hideMark/>
          </w:tcPr>
          <w:p w14:paraId="37DD72C6" w14:textId="77777777" w:rsidR="00514B3A" w:rsidRPr="00694054" w:rsidRDefault="00514B3A" w:rsidP="009C32F5">
            <w:pPr>
              <w:ind w:firstLine="0"/>
              <w:jc w:val="left"/>
              <w:rPr>
                <w:rFonts w:eastAsia="Times New Roman" w:cs="Times New Roman"/>
                <w:b/>
                <w:bCs/>
                <w:sz w:val="16"/>
                <w:szCs w:val="16"/>
                <w:lang w:eastAsia="ru-RU"/>
              </w:rPr>
            </w:pPr>
          </w:p>
        </w:tc>
        <w:tc>
          <w:tcPr>
            <w:tcW w:w="1818" w:type="dxa"/>
            <w:vMerge/>
            <w:tcBorders>
              <w:top w:val="single" w:sz="4" w:space="0" w:color="auto"/>
              <w:left w:val="single" w:sz="4" w:space="0" w:color="auto"/>
              <w:bottom w:val="single" w:sz="4" w:space="0" w:color="auto"/>
              <w:right w:val="single" w:sz="4" w:space="0" w:color="auto"/>
            </w:tcBorders>
            <w:vAlign w:val="center"/>
            <w:hideMark/>
          </w:tcPr>
          <w:p w14:paraId="4588DC40" w14:textId="77777777" w:rsidR="00514B3A" w:rsidRPr="00694054" w:rsidRDefault="00514B3A" w:rsidP="009C32F5">
            <w:pPr>
              <w:ind w:firstLine="0"/>
              <w:jc w:val="left"/>
              <w:rPr>
                <w:rFonts w:eastAsia="Times New Roman" w:cs="Times New Roman"/>
                <w:b/>
                <w:bCs/>
                <w:sz w:val="16"/>
                <w:szCs w:val="16"/>
                <w:lang w:eastAsia="ru-RU"/>
              </w:rPr>
            </w:pPr>
          </w:p>
        </w:tc>
      </w:tr>
      <w:tr w:rsidR="009C32F5" w:rsidRPr="00694054" w14:paraId="0CB00912"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0DB2EEF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ПТ-25-90*</w:t>
            </w:r>
          </w:p>
        </w:tc>
        <w:tc>
          <w:tcPr>
            <w:tcW w:w="709" w:type="dxa"/>
            <w:tcBorders>
              <w:top w:val="nil"/>
              <w:left w:val="nil"/>
              <w:bottom w:val="single" w:sz="4" w:space="0" w:color="auto"/>
              <w:right w:val="single" w:sz="4" w:space="0" w:color="auto"/>
            </w:tcBorders>
            <w:shd w:val="clear" w:color="auto" w:fill="auto"/>
            <w:vAlign w:val="center"/>
            <w:hideMark/>
          </w:tcPr>
          <w:p w14:paraId="24866A9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w:t>
            </w:r>
          </w:p>
        </w:tc>
        <w:tc>
          <w:tcPr>
            <w:tcW w:w="3969" w:type="dxa"/>
            <w:vMerge w:val="restart"/>
            <w:tcBorders>
              <w:top w:val="nil"/>
              <w:left w:val="single" w:sz="4" w:space="0" w:color="auto"/>
              <w:bottom w:val="single" w:sz="4" w:space="0" w:color="auto"/>
              <w:right w:val="single" w:sz="4" w:space="0" w:color="auto"/>
            </w:tcBorders>
            <w:shd w:val="clear" w:color="auto" w:fill="auto"/>
            <w:vAlign w:val="center"/>
            <w:hideMark/>
          </w:tcPr>
          <w:p w14:paraId="53B3520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992" w:type="dxa"/>
            <w:tcBorders>
              <w:top w:val="nil"/>
              <w:left w:val="nil"/>
              <w:bottom w:val="single" w:sz="4" w:space="0" w:color="auto"/>
              <w:right w:val="single" w:sz="4" w:space="0" w:color="auto"/>
            </w:tcBorders>
            <w:shd w:val="clear" w:color="auto" w:fill="auto"/>
            <w:vAlign w:val="center"/>
            <w:hideMark/>
          </w:tcPr>
          <w:p w14:paraId="215DF0F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992" w:type="dxa"/>
            <w:tcBorders>
              <w:top w:val="nil"/>
              <w:left w:val="nil"/>
              <w:bottom w:val="single" w:sz="4" w:space="0" w:color="auto"/>
              <w:right w:val="single" w:sz="4" w:space="0" w:color="auto"/>
            </w:tcBorders>
            <w:shd w:val="clear" w:color="auto" w:fill="auto"/>
            <w:vAlign w:val="center"/>
            <w:hideMark/>
          </w:tcPr>
          <w:p w14:paraId="2BF11BB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22</w:t>
            </w:r>
          </w:p>
        </w:tc>
        <w:tc>
          <w:tcPr>
            <w:tcW w:w="1512" w:type="dxa"/>
            <w:tcBorders>
              <w:top w:val="nil"/>
              <w:left w:val="nil"/>
              <w:bottom w:val="single" w:sz="4" w:space="0" w:color="auto"/>
              <w:right w:val="single" w:sz="4" w:space="0" w:color="auto"/>
            </w:tcBorders>
            <w:shd w:val="clear" w:color="auto" w:fill="auto"/>
            <w:vAlign w:val="center"/>
            <w:hideMark/>
          </w:tcPr>
          <w:p w14:paraId="5BC08D2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512" w:type="dxa"/>
            <w:tcBorders>
              <w:top w:val="nil"/>
              <w:left w:val="nil"/>
              <w:bottom w:val="single" w:sz="4" w:space="0" w:color="auto"/>
              <w:right w:val="single" w:sz="4" w:space="0" w:color="auto"/>
            </w:tcBorders>
            <w:shd w:val="clear" w:color="auto" w:fill="auto"/>
            <w:vAlign w:val="center"/>
            <w:hideMark/>
          </w:tcPr>
          <w:p w14:paraId="04F4C77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512" w:type="dxa"/>
            <w:tcBorders>
              <w:top w:val="nil"/>
              <w:left w:val="nil"/>
              <w:bottom w:val="single" w:sz="4" w:space="0" w:color="auto"/>
              <w:right w:val="single" w:sz="4" w:space="0" w:color="auto"/>
            </w:tcBorders>
            <w:shd w:val="clear" w:color="auto" w:fill="auto"/>
            <w:vAlign w:val="center"/>
            <w:hideMark/>
          </w:tcPr>
          <w:p w14:paraId="3D9440E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296" w:type="dxa"/>
            <w:tcBorders>
              <w:top w:val="nil"/>
              <w:left w:val="nil"/>
              <w:bottom w:val="single" w:sz="4" w:space="0" w:color="auto"/>
              <w:right w:val="single" w:sz="4" w:space="0" w:color="auto"/>
            </w:tcBorders>
            <w:shd w:val="clear" w:color="auto" w:fill="auto"/>
            <w:vAlign w:val="center"/>
            <w:hideMark/>
          </w:tcPr>
          <w:p w14:paraId="7B8B75C6" w14:textId="5F212BA3" w:rsidR="009C32F5" w:rsidRPr="00694054" w:rsidRDefault="0043427C" w:rsidP="009C32F5">
            <w:pPr>
              <w:ind w:firstLine="0"/>
              <w:jc w:val="center"/>
              <w:rPr>
                <w:rFonts w:eastAsia="Times New Roman" w:cs="Times New Roman"/>
                <w:sz w:val="16"/>
                <w:szCs w:val="16"/>
                <w:lang w:eastAsia="ru-RU"/>
              </w:rPr>
            </w:pPr>
            <w:r>
              <w:rPr>
                <w:rFonts w:eastAsia="Times New Roman" w:cs="Times New Roman"/>
                <w:sz w:val="16"/>
                <w:szCs w:val="16"/>
                <w:lang w:eastAsia="ru-RU"/>
              </w:rPr>
              <w:t>90</w:t>
            </w:r>
          </w:p>
        </w:tc>
        <w:tc>
          <w:tcPr>
            <w:tcW w:w="1818" w:type="dxa"/>
            <w:tcBorders>
              <w:top w:val="nil"/>
              <w:left w:val="nil"/>
              <w:bottom w:val="single" w:sz="4" w:space="0" w:color="auto"/>
              <w:right w:val="single" w:sz="4" w:space="0" w:color="auto"/>
            </w:tcBorders>
            <w:shd w:val="clear" w:color="auto" w:fill="auto"/>
            <w:vAlign w:val="center"/>
            <w:hideMark/>
          </w:tcPr>
          <w:p w14:paraId="3032172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245</w:t>
            </w:r>
          </w:p>
        </w:tc>
      </w:tr>
      <w:tr w:rsidR="009C32F5" w:rsidRPr="00694054" w14:paraId="03F10A17"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5858A45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ПТ-25-90</w:t>
            </w:r>
          </w:p>
        </w:tc>
        <w:tc>
          <w:tcPr>
            <w:tcW w:w="709" w:type="dxa"/>
            <w:tcBorders>
              <w:top w:val="nil"/>
              <w:left w:val="nil"/>
              <w:bottom w:val="single" w:sz="4" w:space="0" w:color="auto"/>
              <w:right w:val="single" w:sz="4" w:space="0" w:color="auto"/>
            </w:tcBorders>
            <w:shd w:val="clear" w:color="auto" w:fill="auto"/>
            <w:vAlign w:val="center"/>
            <w:hideMark/>
          </w:tcPr>
          <w:p w14:paraId="5BA5B5A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w:t>
            </w:r>
          </w:p>
        </w:tc>
        <w:tc>
          <w:tcPr>
            <w:tcW w:w="3969" w:type="dxa"/>
            <w:vMerge/>
            <w:tcBorders>
              <w:top w:val="nil"/>
              <w:left w:val="single" w:sz="4" w:space="0" w:color="auto"/>
              <w:bottom w:val="single" w:sz="4" w:space="0" w:color="auto"/>
              <w:right w:val="single" w:sz="4" w:space="0" w:color="auto"/>
            </w:tcBorders>
            <w:vAlign w:val="center"/>
            <w:hideMark/>
          </w:tcPr>
          <w:p w14:paraId="7F35F6BE" w14:textId="77777777" w:rsidR="009C32F5" w:rsidRPr="00694054" w:rsidRDefault="009C32F5" w:rsidP="009C32F5">
            <w:pPr>
              <w:ind w:firstLine="0"/>
              <w:jc w:val="left"/>
              <w:rPr>
                <w:rFonts w:eastAsia="Times New Roman" w:cs="Times New Roman"/>
                <w:sz w:val="16"/>
                <w:szCs w:val="16"/>
                <w:lang w:eastAsia="ru-RU"/>
              </w:rPr>
            </w:pPr>
          </w:p>
        </w:tc>
        <w:tc>
          <w:tcPr>
            <w:tcW w:w="992" w:type="dxa"/>
            <w:tcBorders>
              <w:top w:val="nil"/>
              <w:left w:val="nil"/>
              <w:bottom w:val="single" w:sz="4" w:space="0" w:color="auto"/>
              <w:right w:val="single" w:sz="4" w:space="0" w:color="auto"/>
            </w:tcBorders>
            <w:shd w:val="clear" w:color="auto" w:fill="auto"/>
            <w:vAlign w:val="center"/>
            <w:hideMark/>
          </w:tcPr>
          <w:p w14:paraId="5447D0A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c>
          <w:tcPr>
            <w:tcW w:w="992" w:type="dxa"/>
            <w:tcBorders>
              <w:top w:val="nil"/>
              <w:left w:val="nil"/>
              <w:bottom w:val="single" w:sz="4" w:space="0" w:color="auto"/>
              <w:right w:val="single" w:sz="4" w:space="0" w:color="auto"/>
            </w:tcBorders>
            <w:shd w:val="clear" w:color="auto" w:fill="auto"/>
            <w:vAlign w:val="center"/>
            <w:hideMark/>
          </w:tcPr>
          <w:p w14:paraId="621BA93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w:t>
            </w:r>
          </w:p>
        </w:tc>
        <w:tc>
          <w:tcPr>
            <w:tcW w:w="1512" w:type="dxa"/>
            <w:tcBorders>
              <w:top w:val="nil"/>
              <w:left w:val="nil"/>
              <w:bottom w:val="single" w:sz="4" w:space="0" w:color="auto"/>
              <w:right w:val="single" w:sz="4" w:space="0" w:color="auto"/>
            </w:tcBorders>
            <w:shd w:val="clear" w:color="auto" w:fill="auto"/>
            <w:vAlign w:val="center"/>
            <w:hideMark/>
          </w:tcPr>
          <w:p w14:paraId="5A36D4E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72</w:t>
            </w:r>
          </w:p>
        </w:tc>
        <w:tc>
          <w:tcPr>
            <w:tcW w:w="1512" w:type="dxa"/>
            <w:tcBorders>
              <w:top w:val="nil"/>
              <w:left w:val="nil"/>
              <w:bottom w:val="single" w:sz="4" w:space="0" w:color="auto"/>
              <w:right w:val="single" w:sz="4" w:space="0" w:color="auto"/>
            </w:tcBorders>
            <w:shd w:val="clear" w:color="auto" w:fill="auto"/>
            <w:vAlign w:val="center"/>
            <w:hideMark/>
          </w:tcPr>
          <w:p w14:paraId="049297C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w:t>
            </w:r>
          </w:p>
        </w:tc>
        <w:tc>
          <w:tcPr>
            <w:tcW w:w="1512" w:type="dxa"/>
            <w:tcBorders>
              <w:top w:val="nil"/>
              <w:left w:val="nil"/>
              <w:bottom w:val="single" w:sz="4" w:space="0" w:color="auto"/>
              <w:right w:val="single" w:sz="4" w:space="0" w:color="auto"/>
            </w:tcBorders>
            <w:shd w:val="clear" w:color="auto" w:fill="auto"/>
            <w:vAlign w:val="center"/>
            <w:hideMark/>
          </w:tcPr>
          <w:p w14:paraId="06D5A2C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41</w:t>
            </w:r>
          </w:p>
        </w:tc>
        <w:tc>
          <w:tcPr>
            <w:tcW w:w="1296" w:type="dxa"/>
            <w:tcBorders>
              <w:top w:val="nil"/>
              <w:left w:val="nil"/>
              <w:bottom w:val="single" w:sz="4" w:space="0" w:color="auto"/>
              <w:right w:val="single" w:sz="4" w:space="0" w:color="auto"/>
            </w:tcBorders>
            <w:shd w:val="clear" w:color="auto" w:fill="auto"/>
            <w:vAlign w:val="center"/>
            <w:hideMark/>
          </w:tcPr>
          <w:p w14:paraId="4CD2A54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90</w:t>
            </w:r>
          </w:p>
        </w:tc>
        <w:tc>
          <w:tcPr>
            <w:tcW w:w="1818" w:type="dxa"/>
            <w:tcBorders>
              <w:top w:val="nil"/>
              <w:left w:val="nil"/>
              <w:bottom w:val="single" w:sz="4" w:space="0" w:color="auto"/>
              <w:right w:val="single" w:sz="4" w:space="0" w:color="auto"/>
            </w:tcBorders>
            <w:shd w:val="clear" w:color="auto" w:fill="auto"/>
            <w:vAlign w:val="center"/>
            <w:hideMark/>
          </w:tcPr>
          <w:p w14:paraId="481C623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535</w:t>
            </w:r>
          </w:p>
        </w:tc>
      </w:tr>
      <w:tr w:rsidR="009C32F5" w:rsidRPr="00694054" w14:paraId="79CEF2B9"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511CBE9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ПТ-50-130</w:t>
            </w:r>
          </w:p>
        </w:tc>
        <w:tc>
          <w:tcPr>
            <w:tcW w:w="709" w:type="dxa"/>
            <w:tcBorders>
              <w:top w:val="nil"/>
              <w:left w:val="nil"/>
              <w:bottom w:val="single" w:sz="4" w:space="0" w:color="auto"/>
              <w:right w:val="single" w:sz="4" w:space="0" w:color="auto"/>
            </w:tcBorders>
            <w:shd w:val="clear" w:color="auto" w:fill="auto"/>
            <w:vAlign w:val="center"/>
            <w:hideMark/>
          </w:tcPr>
          <w:p w14:paraId="56C977F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3</w:t>
            </w:r>
          </w:p>
        </w:tc>
        <w:tc>
          <w:tcPr>
            <w:tcW w:w="3969" w:type="dxa"/>
            <w:tcBorders>
              <w:top w:val="nil"/>
              <w:left w:val="nil"/>
              <w:bottom w:val="single" w:sz="4" w:space="0" w:color="auto"/>
              <w:right w:val="single" w:sz="4" w:space="0" w:color="auto"/>
            </w:tcBorders>
            <w:shd w:val="clear" w:color="auto" w:fill="auto"/>
            <w:vAlign w:val="center"/>
            <w:hideMark/>
          </w:tcPr>
          <w:p w14:paraId="0A0BD39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Ленинградский металлический завод, г. Санкт-Петербург</w:t>
            </w:r>
          </w:p>
        </w:tc>
        <w:tc>
          <w:tcPr>
            <w:tcW w:w="992" w:type="dxa"/>
            <w:tcBorders>
              <w:top w:val="nil"/>
              <w:left w:val="nil"/>
              <w:bottom w:val="single" w:sz="4" w:space="0" w:color="auto"/>
              <w:right w:val="single" w:sz="4" w:space="0" w:color="auto"/>
            </w:tcBorders>
            <w:shd w:val="clear" w:color="auto" w:fill="auto"/>
            <w:vAlign w:val="center"/>
            <w:hideMark/>
          </w:tcPr>
          <w:p w14:paraId="02C001D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992" w:type="dxa"/>
            <w:tcBorders>
              <w:top w:val="nil"/>
              <w:left w:val="nil"/>
              <w:bottom w:val="single" w:sz="4" w:space="0" w:color="auto"/>
              <w:right w:val="single" w:sz="4" w:space="0" w:color="auto"/>
            </w:tcBorders>
            <w:shd w:val="clear" w:color="auto" w:fill="auto"/>
            <w:vAlign w:val="center"/>
            <w:hideMark/>
          </w:tcPr>
          <w:p w14:paraId="1B12AC3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w:t>
            </w:r>
          </w:p>
        </w:tc>
        <w:tc>
          <w:tcPr>
            <w:tcW w:w="1512" w:type="dxa"/>
            <w:tcBorders>
              <w:top w:val="nil"/>
              <w:left w:val="nil"/>
              <w:bottom w:val="single" w:sz="4" w:space="0" w:color="auto"/>
              <w:right w:val="single" w:sz="4" w:space="0" w:color="auto"/>
            </w:tcBorders>
            <w:shd w:val="clear" w:color="auto" w:fill="auto"/>
            <w:vAlign w:val="center"/>
            <w:hideMark/>
          </w:tcPr>
          <w:p w14:paraId="36653BB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145</w:t>
            </w:r>
          </w:p>
        </w:tc>
        <w:tc>
          <w:tcPr>
            <w:tcW w:w="1512" w:type="dxa"/>
            <w:tcBorders>
              <w:top w:val="nil"/>
              <w:left w:val="nil"/>
              <w:bottom w:val="single" w:sz="4" w:space="0" w:color="auto"/>
              <w:right w:val="single" w:sz="4" w:space="0" w:color="auto"/>
            </w:tcBorders>
            <w:shd w:val="clear" w:color="auto" w:fill="auto"/>
            <w:vAlign w:val="center"/>
            <w:hideMark/>
          </w:tcPr>
          <w:p w14:paraId="64B0600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51</w:t>
            </w:r>
          </w:p>
        </w:tc>
        <w:tc>
          <w:tcPr>
            <w:tcW w:w="1512" w:type="dxa"/>
            <w:tcBorders>
              <w:top w:val="nil"/>
              <w:left w:val="nil"/>
              <w:bottom w:val="single" w:sz="4" w:space="0" w:color="auto"/>
              <w:right w:val="single" w:sz="4" w:space="0" w:color="auto"/>
            </w:tcBorders>
            <w:shd w:val="clear" w:color="auto" w:fill="auto"/>
            <w:vAlign w:val="center"/>
            <w:hideMark/>
          </w:tcPr>
          <w:p w14:paraId="5D61AFA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94</w:t>
            </w:r>
          </w:p>
        </w:tc>
        <w:tc>
          <w:tcPr>
            <w:tcW w:w="1296" w:type="dxa"/>
            <w:tcBorders>
              <w:top w:val="nil"/>
              <w:left w:val="nil"/>
              <w:bottom w:val="single" w:sz="4" w:space="0" w:color="auto"/>
              <w:right w:val="single" w:sz="4" w:space="0" w:color="auto"/>
            </w:tcBorders>
            <w:shd w:val="clear" w:color="auto" w:fill="auto"/>
            <w:vAlign w:val="center"/>
            <w:hideMark/>
          </w:tcPr>
          <w:p w14:paraId="079BBCB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818" w:type="dxa"/>
            <w:tcBorders>
              <w:top w:val="nil"/>
              <w:left w:val="nil"/>
              <w:bottom w:val="single" w:sz="4" w:space="0" w:color="auto"/>
              <w:right w:val="single" w:sz="4" w:space="0" w:color="auto"/>
            </w:tcBorders>
            <w:shd w:val="clear" w:color="auto" w:fill="auto"/>
            <w:vAlign w:val="center"/>
            <w:hideMark/>
          </w:tcPr>
          <w:p w14:paraId="7CA24F7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r>
      <w:tr w:rsidR="009C32F5" w:rsidRPr="00694054" w14:paraId="39794A29"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13429E7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Т-50-130</w:t>
            </w:r>
          </w:p>
        </w:tc>
        <w:tc>
          <w:tcPr>
            <w:tcW w:w="709" w:type="dxa"/>
            <w:tcBorders>
              <w:top w:val="nil"/>
              <w:left w:val="nil"/>
              <w:bottom w:val="single" w:sz="4" w:space="0" w:color="auto"/>
              <w:right w:val="single" w:sz="4" w:space="0" w:color="auto"/>
            </w:tcBorders>
            <w:shd w:val="clear" w:color="auto" w:fill="auto"/>
            <w:vAlign w:val="center"/>
            <w:hideMark/>
          </w:tcPr>
          <w:p w14:paraId="7DC60D6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w:t>
            </w:r>
          </w:p>
        </w:tc>
        <w:tc>
          <w:tcPr>
            <w:tcW w:w="3969" w:type="dxa"/>
            <w:tcBorders>
              <w:top w:val="nil"/>
              <w:left w:val="nil"/>
              <w:bottom w:val="single" w:sz="4" w:space="0" w:color="auto"/>
              <w:right w:val="single" w:sz="4" w:space="0" w:color="auto"/>
            </w:tcBorders>
            <w:shd w:val="clear" w:color="auto" w:fill="auto"/>
            <w:vAlign w:val="center"/>
            <w:hideMark/>
          </w:tcPr>
          <w:p w14:paraId="31FDF26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992" w:type="dxa"/>
            <w:tcBorders>
              <w:top w:val="nil"/>
              <w:left w:val="nil"/>
              <w:bottom w:val="single" w:sz="4" w:space="0" w:color="auto"/>
              <w:right w:val="single" w:sz="4" w:space="0" w:color="auto"/>
            </w:tcBorders>
            <w:shd w:val="clear" w:color="auto" w:fill="auto"/>
            <w:vAlign w:val="center"/>
            <w:hideMark/>
          </w:tcPr>
          <w:p w14:paraId="7649312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992" w:type="dxa"/>
            <w:tcBorders>
              <w:top w:val="nil"/>
              <w:left w:val="nil"/>
              <w:bottom w:val="single" w:sz="4" w:space="0" w:color="auto"/>
              <w:right w:val="single" w:sz="4" w:space="0" w:color="auto"/>
            </w:tcBorders>
            <w:shd w:val="clear" w:color="auto" w:fill="auto"/>
            <w:vAlign w:val="center"/>
            <w:hideMark/>
          </w:tcPr>
          <w:p w14:paraId="70EFC04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w:t>
            </w:r>
          </w:p>
        </w:tc>
        <w:tc>
          <w:tcPr>
            <w:tcW w:w="1512" w:type="dxa"/>
            <w:tcBorders>
              <w:top w:val="nil"/>
              <w:left w:val="nil"/>
              <w:bottom w:val="single" w:sz="4" w:space="0" w:color="auto"/>
              <w:right w:val="single" w:sz="4" w:space="0" w:color="auto"/>
            </w:tcBorders>
            <w:shd w:val="clear" w:color="auto" w:fill="auto"/>
            <w:vAlign w:val="center"/>
            <w:hideMark/>
          </w:tcPr>
          <w:p w14:paraId="38AFF0E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98</w:t>
            </w:r>
          </w:p>
        </w:tc>
        <w:tc>
          <w:tcPr>
            <w:tcW w:w="1512" w:type="dxa"/>
            <w:tcBorders>
              <w:top w:val="nil"/>
              <w:left w:val="nil"/>
              <w:bottom w:val="single" w:sz="4" w:space="0" w:color="auto"/>
              <w:right w:val="single" w:sz="4" w:space="0" w:color="auto"/>
            </w:tcBorders>
            <w:shd w:val="clear" w:color="auto" w:fill="auto"/>
            <w:vAlign w:val="center"/>
            <w:hideMark/>
          </w:tcPr>
          <w:p w14:paraId="50B9C60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98</w:t>
            </w:r>
          </w:p>
        </w:tc>
        <w:tc>
          <w:tcPr>
            <w:tcW w:w="1512" w:type="dxa"/>
            <w:tcBorders>
              <w:top w:val="nil"/>
              <w:left w:val="nil"/>
              <w:bottom w:val="single" w:sz="4" w:space="0" w:color="auto"/>
              <w:right w:val="single" w:sz="4" w:space="0" w:color="auto"/>
            </w:tcBorders>
            <w:shd w:val="clear" w:color="auto" w:fill="auto"/>
            <w:vAlign w:val="center"/>
            <w:hideMark/>
          </w:tcPr>
          <w:p w14:paraId="01EEDAE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296" w:type="dxa"/>
            <w:tcBorders>
              <w:top w:val="nil"/>
              <w:left w:val="nil"/>
              <w:bottom w:val="single" w:sz="4" w:space="0" w:color="auto"/>
              <w:right w:val="single" w:sz="4" w:space="0" w:color="auto"/>
            </w:tcBorders>
            <w:shd w:val="clear" w:color="auto" w:fill="auto"/>
            <w:vAlign w:val="center"/>
            <w:hideMark/>
          </w:tcPr>
          <w:p w14:paraId="43509A0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818" w:type="dxa"/>
            <w:tcBorders>
              <w:top w:val="nil"/>
              <w:left w:val="nil"/>
              <w:bottom w:val="single" w:sz="4" w:space="0" w:color="auto"/>
              <w:right w:val="single" w:sz="4" w:space="0" w:color="auto"/>
            </w:tcBorders>
            <w:shd w:val="clear" w:color="auto" w:fill="auto"/>
            <w:vAlign w:val="center"/>
            <w:hideMark/>
          </w:tcPr>
          <w:p w14:paraId="0631A45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r>
      <w:tr w:rsidR="009C32F5" w:rsidRPr="00694054" w14:paraId="15F93C4C"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7D1ECA1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Р-50-130-1</w:t>
            </w:r>
          </w:p>
        </w:tc>
        <w:tc>
          <w:tcPr>
            <w:tcW w:w="709" w:type="dxa"/>
            <w:tcBorders>
              <w:top w:val="nil"/>
              <w:left w:val="nil"/>
              <w:bottom w:val="single" w:sz="4" w:space="0" w:color="auto"/>
              <w:right w:val="single" w:sz="4" w:space="0" w:color="auto"/>
            </w:tcBorders>
            <w:shd w:val="clear" w:color="auto" w:fill="auto"/>
            <w:vAlign w:val="center"/>
            <w:hideMark/>
          </w:tcPr>
          <w:p w14:paraId="213C450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3969" w:type="dxa"/>
            <w:tcBorders>
              <w:top w:val="nil"/>
              <w:left w:val="nil"/>
              <w:bottom w:val="single" w:sz="4" w:space="0" w:color="auto"/>
              <w:right w:val="single" w:sz="4" w:space="0" w:color="auto"/>
            </w:tcBorders>
            <w:shd w:val="clear" w:color="auto" w:fill="auto"/>
            <w:vAlign w:val="center"/>
            <w:hideMark/>
          </w:tcPr>
          <w:p w14:paraId="2030E18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Ленинградский металлический завод, г. Санкт-Петербург</w:t>
            </w:r>
          </w:p>
        </w:tc>
        <w:tc>
          <w:tcPr>
            <w:tcW w:w="992" w:type="dxa"/>
            <w:tcBorders>
              <w:top w:val="nil"/>
              <w:left w:val="nil"/>
              <w:bottom w:val="single" w:sz="4" w:space="0" w:color="auto"/>
              <w:right w:val="single" w:sz="4" w:space="0" w:color="auto"/>
            </w:tcBorders>
            <w:shd w:val="clear" w:color="auto" w:fill="auto"/>
            <w:vAlign w:val="center"/>
            <w:hideMark/>
          </w:tcPr>
          <w:p w14:paraId="0E47E20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992" w:type="dxa"/>
            <w:tcBorders>
              <w:top w:val="nil"/>
              <w:left w:val="nil"/>
              <w:bottom w:val="single" w:sz="4" w:space="0" w:color="auto"/>
              <w:right w:val="single" w:sz="4" w:space="0" w:color="auto"/>
            </w:tcBorders>
            <w:shd w:val="clear" w:color="auto" w:fill="auto"/>
            <w:vAlign w:val="center"/>
            <w:hideMark/>
          </w:tcPr>
          <w:p w14:paraId="76B75AB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w:t>
            </w:r>
          </w:p>
        </w:tc>
        <w:tc>
          <w:tcPr>
            <w:tcW w:w="1512" w:type="dxa"/>
            <w:tcBorders>
              <w:top w:val="nil"/>
              <w:left w:val="nil"/>
              <w:bottom w:val="single" w:sz="4" w:space="0" w:color="auto"/>
              <w:right w:val="single" w:sz="4" w:space="0" w:color="auto"/>
            </w:tcBorders>
            <w:shd w:val="clear" w:color="auto" w:fill="auto"/>
            <w:vAlign w:val="center"/>
            <w:hideMark/>
          </w:tcPr>
          <w:p w14:paraId="7321254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190</w:t>
            </w:r>
          </w:p>
        </w:tc>
        <w:tc>
          <w:tcPr>
            <w:tcW w:w="1512" w:type="dxa"/>
            <w:tcBorders>
              <w:top w:val="nil"/>
              <w:left w:val="nil"/>
              <w:bottom w:val="single" w:sz="4" w:space="0" w:color="auto"/>
              <w:right w:val="single" w:sz="4" w:space="0" w:color="auto"/>
            </w:tcBorders>
            <w:shd w:val="clear" w:color="auto" w:fill="auto"/>
            <w:vAlign w:val="center"/>
            <w:hideMark/>
          </w:tcPr>
          <w:p w14:paraId="59A10BF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512" w:type="dxa"/>
            <w:tcBorders>
              <w:top w:val="nil"/>
              <w:left w:val="nil"/>
              <w:bottom w:val="single" w:sz="4" w:space="0" w:color="auto"/>
              <w:right w:val="single" w:sz="4" w:space="0" w:color="auto"/>
            </w:tcBorders>
            <w:shd w:val="clear" w:color="auto" w:fill="auto"/>
            <w:vAlign w:val="center"/>
            <w:hideMark/>
          </w:tcPr>
          <w:p w14:paraId="1254A22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190</w:t>
            </w:r>
          </w:p>
        </w:tc>
        <w:tc>
          <w:tcPr>
            <w:tcW w:w="1296" w:type="dxa"/>
            <w:tcBorders>
              <w:top w:val="nil"/>
              <w:left w:val="nil"/>
              <w:bottom w:val="single" w:sz="4" w:space="0" w:color="auto"/>
              <w:right w:val="single" w:sz="4" w:space="0" w:color="auto"/>
            </w:tcBorders>
            <w:shd w:val="clear" w:color="auto" w:fill="auto"/>
            <w:vAlign w:val="center"/>
            <w:hideMark/>
          </w:tcPr>
          <w:p w14:paraId="53DC839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818" w:type="dxa"/>
            <w:tcBorders>
              <w:top w:val="nil"/>
              <w:left w:val="nil"/>
              <w:bottom w:val="single" w:sz="4" w:space="0" w:color="auto"/>
              <w:right w:val="single" w:sz="4" w:space="0" w:color="auto"/>
            </w:tcBorders>
            <w:shd w:val="clear" w:color="auto" w:fill="auto"/>
            <w:vAlign w:val="center"/>
            <w:hideMark/>
          </w:tcPr>
          <w:p w14:paraId="4DB0E2C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550</w:t>
            </w:r>
          </w:p>
        </w:tc>
      </w:tr>
      <w:tr w:rsidR="009C32F5" w:rsidRPr="00694054" w14:paraId="6A2C4FF4"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158AEC1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Т-50-130</w:t>
            </w:r>
          </w:p>
        </w:tc>
        <w:tc>
          <w:tcPr>
            <w:tcW w:w="709" w:type="dxa"/>
            <w:tcBorders>
              <w:top w:val="nil"/>
              <w:left w:val="nil"/>
              <w:bottom w:val="single" w:sz="4" w:space="0" w:color="auto"/>
              <w:right w:val="single" w:sz="4" w:space="0" w:color="auto"/>
            </w:tcBorders>
            <w:shd w:val="clear" w:color="auto" w:fill="auto"/>
            <w:vAlign w:val="center"/>
            <w:hideMark/>
          </w:tcPr>
          <w:p w14:paraId="0D8F852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6</w:t>
            </w:r>
          </w:p>
        </w:tc>
        <w:tc>
          <w:tcPr>
            <w:tcW w:w="3969" w:type="dxa"/>
            <w:tcBorders>
              <w:top w:val="nil"/>
              <w:left w:val="nil"/>
              <w:bottom w:val="single" w:sz="4" w:space="0" w:color="auto"/>
              <w:right w:val="single" w:sz="4" w:space="0" w:color="auto"/>
            </w:tcBorders>
            <w:shd w:val="clear" w:color="auto" w:fill="auto"/>
            <w:vAlign w:val="center"/>
            <w:hideMark/>
          </w:tcPr>
          <w:p w14:paraId="55F3BA0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992" w:type="dxa"/>
            <w:tcBorders>
              <w:top w:val="nil"/>
              <w:left w:val="nil"/>
              <w:bottom w:val="single" w:sz="4" w:space="0" w:color="auto"/>
              <w:right w:val="single" w:sz="4" w:space="0" w:color="auto"/>
            </w:tcBorders>
            <w:shd w:val="clear" w:color="auto" w:fill="auto"/>
            <w:vAlign w:val="center"/>
            <w:hideMark/>
          </w:tcPr>
          <w:p w14:paraId="0234735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1966</w:t>
            </w:r>
          </w:p>
        </w:tc>
        <w:tc>
          <w:tcPr>
            <w:tcW w:w="992" w:type="dxa"/>
            <w:tcBorders>
              <w:top w:val="nil"/>
              <w:left w:val="nil"/>
              <w:bottom w:val="single" w:sz="4" w:space="0" w:color="auto"/>
              <w:right w:val="single" w:sz="4" w:space="0" w:color="auto"/>
            </w:tcBorders>
            <w:shd w:val="clear" w:color="auto" w:fill="auto"/>
            <w:vAlign w:val="center"/>
            <w:hideMark/>
          </w:tcPr>
          <w:p w14:paraId="313A81F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w:t>
            </w:r>
          </w:p>
        </w:tc>
        <w:tc>
          <w:tcPr>
            <w:tcW w:w="1512" w:type="dxa"/>
            <w:tcBorders>
              <w:top w:val="nil"/>
              <w:left w:val="nil"/>
              <w:bottom w:val="single" w:sz="4" w:space="0" w:color="auto"/>
              <w:right w:val="single" w:sz="4" w:space="0" w:color="auto"/>
            </w:tcBorders>
            <w:shd w:val="clear" w:color="auto" w:fill="auto"/>
            <w:vAlign w:val="center"/>
            <w:hideMark/>
          </w:tcPr>
          <w:p w14:paraId="2C97B52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109</w:t>
            </w:r>
          </w:p>
        </w:tc>
        <w:tc>
          <w:tcPr>
            <w:tcW w:w="1512" w:type="dxa"/>
            <w:tcBorders>
              <w:top w:val="nil"/>
              <w:left w:val="nil"/>
              <w:bottom w:val="single" w:sz="4" w:space="0" w:color="auto"/>
              <w:right w:val="single" w:sz="4" w:space="0" w:color="auto"/>
            </w:tcBorders>
            <w:shd w:val="clear" w:color="auto" w:fill="auto"/>
            <w:vAlign w:val="center"/>
            <w:hideMark/>
          </w:tcPr>
          <w:p w14:paraId="530D3EE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109</w:t>
            </w:r>
          </w:p>
        </w:tc>
        <w:tc>
          <w:tcPr>
            <w:tcW w:w="1512" w:type="dxa"/>
            <w:tcBorders>
              <w:top w:val="nil"/>
              <w:left w:val="nil"/>
              <w:bottom w:val="single" w:sz="4" w:space="0" w:color="auto"/>
              <w:right w:val="single" w:sz="4" w:space="0" w:color="auto"/>
            </w:tcBorders>
            <w:shd w:val="clear" w:color="auto" w:fill="auto"/>
            <w:vAlign w:val="center"/>
            <w:hideMark/>
          </w:tcPr>
          <w:p w14:paraId="3E341F4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296" w:type="dxa"/>
            <w:tcBorders>
              <w:top w:val="nil"/>
              <w:left w:val="nil"/>
              <w:bottom w:val="single" w:sz="4" w:space="0" w:color="auto"/>
              <w:right w:val="single" w:sz="4" w:space="0" w:color="auto"/>
            </w:tcBorders>
            <w:shd w:val="clear" w:color="auto" w:fill="auto"/>
            <w:vAlign w:val="center"/>
            <w:hideMark/>
          </w:tcPr>
          <w:p w14:paraId="70A0D96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818" w:type="dxa"/>
            <w:tcBorders>
              <w:top w:val="nil"/>
              <w:left w:val="nil"/>
              <w:bottom w:val="single" w:sz="4" w:space="0" w:color="auto"/>
              <w:right w:val="single" w:sz="4" w:space="0" w:color="auto"/>
            </w:tcBorders>
            <w:shd w:val="clear" w:color="auto" w:fill="auto"/>
            <w:vAlign w:val="center"/>
            <w:hideMark/>
          </w:tcPr>
          <w:p w14:paraId="65C24DB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r>
      <w:tr w:rsidR="009C32F5" w:rsidRPr="00694054" w14:paraId="1E5E950B"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410421C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Р-50-130-1**</w:t>
            </w:r>
          </w:p>
        </w:tc>
        <w:tc>
          <w:tcPr>
            <w:tcW w:w="709" w:type="dxa"/>
            <w:tcBorders>
              <w:top w:val="nil"/>
              <w:left w:val="nil"/>
              <w:bottom w:val="single" w:sz="4" w:space="0" w:color="auto"/>
              <w:right w:val="single" w:sz="4" w:space="0" w:color="auto"/>
            </w:tcBorders>
            <w:shd w:val="clear" w:color="auto" w:fill="auto"/>
            <w:vAlign w:val="center"/>
            <w:hideMark/>
          </w:tcPr>
          <w:p w14:paraId="568FA1F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7</w:t>
            </w:r>
          </w:p>
        </w:tc>
        <w:tc>
          <w:tcPr>
            <w:tcW w:w="3969" w:type="dxa"/>
            <w:tcBorders>
              <w:top w:val="nil"/>
              <w:left w:val="nil"/>
              <w:bottom w:val="single" w:sz="4" w:space="0" w:color="auto"/>
              <w:right w:val="single" w:sz="4" w:space="0" w:color="auto"/>
            </w:tcBorders>
            <w:shd w:val="clear" w:color="auto" w:fill="auto"/>
            <w:vAlign w:val="center"/>
            <w:hideMark/>
          </w:tcPr>
          <w:p w14:paraId="5F46153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Ленинградский металлический завод, г. Санкт-Петербург</w:t>
            </w:r>
          </w:p>
        </w:tc>
        <w:tc>
          <w:tcPr>
            <w:tcW w:w="992" w:type="dxa"/>
            <w:tcBorders>
              <w:top w:val="nil"/>
              <w:left w:val="nil"/>
              <w:bottom w:val="single" w:sz="4" w:space="0" w:color="auto"/>
              <w:right w:val="single" w:sz="4" w:space="0" w:color="auto"/>
            </w:tcBorders>
            <w:shd w:val="clear" w:color="auto" w:fill="auto"/>
            <w:vAlign w:val="center"/>
            <w:hideMark/>
          </w:tcPr>
          <w:p w14:paraId="1EA8C29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992" w:type="dxa"/>
            <w:tcBorders>
              <w:top w:val="nil"/>
              <w:left w:val="nil"/>
              <w:bottom w:val="single" w:sz="4" w:space="0" w:color="auto"/>
              <w:right w:val="single" w:sz="4" w:space="0" w:color="auto"/>
            </w:tcBorders>
            <w:shd w:val="clear" w:color="auto" w:fill="auto"/>
            <w:vAlign w:val="center"/>
            <w:hideMark/>
          </w:tcPr>
          <w:p w14:paraId="4B3CD12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512" w:type="dxa"/>
            <w:tcBorders>
              <w:top w:val="nil"/>
              <w:left w:val="nil"/>
              <w:bottom w:val="single" w:sz="4" w:space="0" w:color="auto"/>
              <w:right w:val="single" w:sz="4" w:space="0" w:color="auto"/>
            </w:tcBorders>
            <w:shd w:val="clear" w:color="auto" w:fill="auto"/>
            <w:vAlign w:val="center"/>
            <w:hideMark/>
          </w:tcPr>
          <w:p w14:paraId="7730798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512" w:type="dxa"/>
            <w:tcBorders>
              <w:top w:val="nil"/>
              <w:left w:val="nil"/>
              <w:bottom w:val="single" w:sz="4" w:space="0" w:color="auto"/>
              <w:right w:val="single" w:sz="4" w:space="0" w:color="auto"/>
            </w:tcBorders>
            <w:shd w:val="clear" w:color="auto" w:fill="auto"/>
            <w:vAlign w:val="center"/>
            <w:hideMark/>
          </w:tcPr>
          <w:p w14:paraId="19B3A21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512" w:type="dxa"/>
            <w:tcBorders>
              <w:top w:val="nil"/>
              <w:left w:val="nil"/>
              <w:bottom w:val="single" w:sz="4" w:space="0" w:color="auto"/>
              <w:right w:val="single" w:sz="4" w:space="0" w:color="auto"/>
            </w:tcBorders>
            <w:shd w:val="clear" w:color="auto" w:fill="auto"/>
            <w:vAlign w:val="center"/>
            <w:hideMark/>
          </w:tcPr>
          <w:p w14:paraId="1B5D0E4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296" w:type="dxa"/>
            <w:tcBorders>
              <w:top w:val="nil"/>
              <w:left w:val="nil"/>
              <w:bottom w:val="single" w:sz="4" w:space="0" w:color="auto"/>
              <w:right w:val="single" w:sz="4" w:space="0" w:color="auto"/>
            </w:tcBorders>
            <w:shd w:val="clear" w:color="auto" w:fill="auto"/>
            <w:vAlign w:val="center"/>
            <w:hideMark/>
          </w:tcPr>
          <w:p w14:paraId="5BF900FF"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818" w:type="dxa"/>
            <w:tcBorders>
              <w:top w:val="nil"/>
              <w:left w:val="nil"/>
              <w:bottom w:val="single" w:sz="4" w:space="0" w:color="auto"/>
              <w:right w:val="single" w:sz="4" w:space="0" w:color="auto"/>
            </w:tcBorders>
            <w:shd w:val="clear" w:color="auto" w:fill="auto"/>
            <w:vAlign w:val="center"/>
            <w:hideMark/>
          </w:tcPr>
          <w:p w14:paraId="7AA81C9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r>
      <w:tr w:rsidR="009C32F5" w:rsidRPr="00694054" w14:paraId="0E8AFCA4" w14:textId="77777777" w:rsidTr="009C32F5">
        <w:trPr>
          <w:trHeight w:val="20"/>
        </w:trPr>
        <w:tc>
          <w:tcPr>
            <w:tcW w:w="1413" w:type="dxa"/>
            <w:tcBorders>
              <w:top w:val="nil"/>
              <w:left w:val="single" w:sz="4" w:space="0" w:color="auto"/>
              <w:bottom w:val="single" w:sz="4" w:space="0" w:color="auto"/>
              <w:right w:val="single" w:sz="4" w:space="0" w:color="auto"/>
            </w:tcBorders>
            <w:shd w:val="clear" w:color="auto" w:fill="auto"/>
            <w:vAlign w:val="center"/>
            <w:hideMark/>
          </w:tcPr>
          <w:p w14:paraId="2D8890F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Т-100/110-130</w:t>
            </w:r>
          </w:p>
        </w:tc>
        <w:tc>
          <w:tcPr>
            <w:tcW w:w="709" w:type="dxa"/>
            <w:tcBorders>
              <w:top w:val="nil"/>
              <w:left w:val="nil"/>
              <w:bottom w:val="single" w:sz="4" w:space="0" w:color="auto"/>
              <w:right w:val="single" w:sz="4" w:space="0" w:color="auto"/>
            </w:tcBorders>
            <w:shd w:val="clear" w:color="auto" w:fill="auto"/>
            <w:vAlign w:val="center"/>
            <w:hideMark/>
          </w:tcPr>
          <w:p w14:paraId="6B2D9ED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8</w:t>
            </w:r>
          </w:p>
        </w:tc>
        <w:tc>
          <w:tcPr>
            <w:tcW w:w="3969" w:type="dxa"/>
            <w:tcBorders>
              <w:top w:val="nil"/>
              <w:left w:val="nil"/>
              <w:bottom w:val="single" w:sz="4" w:space="0" w:color="auto"/>
              <w:right w:val="single" w:sz="4" w:space="0" w:color="auto"/>
            </w:tcBorders>
            <w:shd w:val="clear" w:color="auto" w:fill="auto"/>
            <w:vAlign w:val="center"/>
            <w:hideMark/>
          </w:tcPr>
          <w:p w14:paraId="5033221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992" w:type="dxa"/>
            <w:tcBorders>
              <w:top w:val="nil"/>
              <w:left w:val="nil"/>
              <w:bottom w:val="single" w:sz="4" w:space="0" w:color="auto"/>
              <w:right w:val="single" w:sz="4" w:space="0" w:color="auto"/>
            </w:tcBorders>
            <w:shd w:val="clear" w:color="auto" w:fill="auto"/>
            <w:vAlign w:val="center"/>
            <w:hideMark/>
          </w:tcPr>
          <w:p w14:paraId="54AF24D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992" w:type="dxa"/>
            <w:tcBorders>
              <w:top w:val="nil"/>
              <w:left w:val="nil"/>
              <w:bottom w:val="single" w:sz="4" w:space="0" w:color="auto"/>
              <w:right w:val="single" w:sz="4" w:space="0" w:color="auto"/>
            </w:tcBorders>
            <w:shd w:val="clear" w:color="auto" w:fill="auto"/>
            <w:vAlign w:val="center"/>
            <w:hideMark/>
          </w:tcPr>
          <w:p w14:paraId="5E263D0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79,3</w:t>
            </w:r>
          </w:p>
        </w:tc>
        <w:tc>
          <w:tcPr>
            <w:tcW w:w="1512" w:type="dxa"/>
            <w:tcBorders>
              <w:top w:val="nil"/>
              <w:left w:val="nil"/>
              <w:bottom w:val="single" w:sz="4" w:space="0" w:color="auto"/>
              <w:right w:val="single" w:sz="4" w:space="0" w:color="auto"/>
            </w:tcBorders>
            <w:shd w:val="clear" w:color="auto" w:fill="auto"/>
            <w:vAlign w:val="center"/>
            <w:hideMark/>
          </w:tcPr>
          <w:p w14:paraId="7C0104D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143</w:t>
            </w:r>
          </w:p>
        </w:tc>
        <w:tc>
          <w:tcPr>
            <w:tcW w:w="1512" w:type="dxa"/>
            <w:tcBorders>
              <w:top w:val="nil"/>
              <w:left w:val="nil"/>
              <w:bottom w:val="single" w:sz="4" w:space="0" w:color="auto"/>
              <w:right w:val="single" w:sz="4" w:space="0" w:color="auto"/>
            </w:tcBorders>
            <w:shd w:val="clear" w:color="auto" w:fill="auto"/>
            <w:vAlign w:val="center"/>
            <w:hideMark/>
          </w:tcPr>
          <w:p w14:paraId="4E23CC9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143</w:t>
            </w:r>
          </w:p>
        </w:tc>
        <w:tc>
          <w:tcPr>
            <w:tcW w:w="1512" w:type="dxa"/>
            <w:tcBorders>
              <w:top w:val="nil"/>
              <w:left w:val="nil"/>
              <w:bottom w:val="single" w:sz="4" w:space="0" w:color="auto"/>
              <w:right w:val="single" w:sz="4" w:space="0" w:color="auto"/>
            </w:tcBorders>
            <w:shd w:val="clear" w:color="auto" w:fill="auto"/>
            <w:vAlign w:val="center"/>
            <w:hideMark/>
          </w:tcPr>
          <w:p w14:paraId="4E6D0CC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296" w:type="dxa"/>
            <w:tcBorders>
              <w:top w:val="nil"/>
              <w:left w:val="nil"/>
              <w:bottom w:val="single" w:sz="4" w:space="0" w:color="auto"/>
              <w:right w:val="single" w:sz="4" w:space="0" w:color="auto"/>
            </w:tcBorders>
            <w:shd w:val="clear" w:color="auto" w:fill="auto"/>
            <w:vAlign w:val="center"/>
            <w:hideMark/>
          </w:tcPr>
          <w:p w14:paraId="4890308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818" w:type="dxa"/>
            <w:tcBorders>
              <w:top w:val="nil"/>
              <w:left w:val="nil"/>
              <w:bottom w:val="single" w:sz="4" w:space="0" w:color="auto"/>
              <w:right w:val="single" w:sz="4" w:space="0" w:color="auto"/>
            </w:tcBorders>
            <w:shd w:val="clear" w:color="auto" w:fill="auto"/>
            <w:vAlign w:val="center"/>
            <w:hideMark/>
          </w:tcPr>
          <w:p w14:paraId="5EA22C5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565</w:t>
            </w:r>
          </w:p>
        </w:tc>
      </w:tr>
      <w:tr w:rsidR="009C32F5" w:rsidRPr="00694054" w14:paraId="02BB4D19" w14:textId="77777777" w:rsidTr="009C32F5">
        <w:trPr>
          <w:trHeight w:val="20"/>
        </w:trPr>
        <w:tc>
          <w:tcPr>
            <w:tcW w:w="708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50AD18F"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Итого:</w:t>
            </w:r>
          </w:p>
        </w:tc>
        <w:tc>
          <w:tcPr>
            <w:tcW w:w="992" w:type="dxa"/>
            <w:tcBorders>
              <w:top w:val="nil"/>
              <w:left w:val="nil"/>
              <w:bottom w:val="single" w:sz="4" w:space="0" w:color="auto"/>
              <w:right w:val="single" w:sz="4" w:space="0" w:color="auto"/>
            </w:tcBorders>
            <w:shd w:val="clear" w:color="auto" w:fill="auto"/>
            <w:vAlign w:val="center"/>
            <w:hideMark/>
          </w:tcPr>
          <w:p w14:paraId="0B16145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320,3</w:t>
            </w:r>
          </w:p>
        </w:tc>
        <w:tc>
          <w:tcPr>
            <w:tcW w:w="1512" w:type="dxa"/>
            <w:tcBorders>
              <w:top w:val="nil"/>
              <w:left w:val="nil"/>
              <w:bottom w:val="single" w:sz="4" w:space="0" w:color="auto"/>
              <w:right w:val="single" w:sz="4" w:space="0" w:color="auto"/>
            </w:tcBorders>
            <w:shd w:val="clear" w:color="auto" w:fill="auto"/>
            <w:vAlign w:val="center"/>
            <w:hideMark/>
          </w:tcPr>
          <w:p w14:paraId="6917530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512" w:type="dxa"/>
            <w:tcBorders>
              <w:top w:val="nil"/>
              <w:left w:val="nil"/>
              <w:bottom w:val="single" w:sz="4" w:space="0" w:color="auto"/>
              <w:right w:val="single" w:sz="4" w:space="0" w:color="auto"/>
            </w:tcBorders>
            <w:shd w:val="clear" w:color="auto" w:fill="auto"/>
            <w:vAlign w:val="center"/>
            <w:hideMark/>
          </w:tcPr>
          <w:p w14:paraId="3EDA06D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512" w:type="dxa"/>
            <w:tcBorders>
              <w:top w:val="nil"/>
              <w:left w:val="nil"/>
              <w:bottom w:val="single" w:sz="4" w:space="0" w:color="auto"/>
              <w:right w:val="single" w:sz="4" w:space="0" w:color="auto"/>
            </w:tcBorders>
            <w:shd w:val="clear" w:color="auto" w:fill="auto"/>
            <w:vAlign w:val="center"/>
            <w:hideMark/>
          </w:tcPr>
          <w:p w14:paraId="4D446BBF"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296" w:type="dxa"/>
            <w:tcBorders>
              <w:top w:val="nil"/>
              <w:left w:val="nil"/>
              <w:bottom w:val="single" w:sz="4" w:space="0" w:color="auto"/>
              <w:right w:val="single" w:sz="4" w:space="0" w:color="auto"/>
            </w:tcBorders>
            <w:shd w:val="clear" w:color="auto" w:fill="auto"/>
            <w:vAlign w:val="center"/>
            <w:hideMark/>
          </w:tcPr>
          <w:p w14:paraId="54E666D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818" w:type="dxa"/>
            <w:tcBorders>
              <w:top w:val="nil"/>
              <w:left w:val="nil"/>
              <w:bottom w:val="single" w:sz="4" w:space="0" w:color="auto"/>
              <w:right w:val="single" w:sz="4" w:space="0" w:color="auto"/>
            </w:tcBorders>
            <w:shd w:val="clear" w:color="auto" w:fill="auto"/>
            <w:vAlign w:val="center"/>
            <w:hideMark/>
          </w:tcPr>
          <w:p w14:paraId="2604018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r>
    </w:tbl>
    <w:p w14:paraId="610836DF" w14:textId="17CA10CC" w:rsidR="00277E0E" w:rsidRPr="00694054" w:rsidRDefault="009C32F5" w:rsidP="00E35101">
      <w:pPr>
        <w:rPr>
          <w:sz w:val="20"/>
          <w:szCs w:val="20"/>
        </w:rPr>
      </w:pPr>
      <w:r w:rsidRPr="00694054">
        <w:rPr>
          <w:sz w:val="20"/>
          <w:szCs w:val="20"/>
        </w:rPr>
        <w:t>* на турбине ст. № 1 проведена реконструкция с заменой проточной части. После реконструкции и испытаний тип турбины изменен на Т-27-11, установленная мощность – 27 МВт. Перемаркерка не производилась.</w:t>
      </w:r>
    </w:p>
    <w:p w14:paraId="3DF3241F" w14:textId="61EABA01" w:rsidR="009C32F5" w:rsidRPr="00694054" w:rsidRDefault="009C32F5" w:rsidP="00E35101">
      <w:pPr>
        <w:rPr>
          <w:sz w:val="20"/>
          <w:szCs w:val="20"/>
        </w:rPr>
      </w:pPr>
      <w:r w:rsidRPr="00694054">
        <w:rPr>
          <w:sz w:val="20"/>
          <w:szCs w:val="20"/>
        </w:rPr>
        <w:t>** турбина ст. № 7 выведена из эксплуатации с 01.12.2018 согласно приказа Министерства энергетики РФ от 22.06.2018 № 490 «О согласовании вывода из эксплуатации турбоагрегата ст. № 7 Иркутской ТЭЦ-11 ПАО «Иркутскэнерго» и далее в отчете рассматриваться не будет</w:t>
      </w:r>
    </w:p>
    <w:p w14:paraId="00570139" w14:textId="77777777" w:rsidR="009C32F5" w:rsidRPr="00694054" w:rsidRDefault="009C32F5" w:rsidP="00E35101"/>
    <w:p w14:paraId="1113620E" w14:textId="62A6057A" w:rsidR="00E35101" w:rsidRPr="00694054" w:rsidRDefault="00E35101" w:rsidP="00E35101">
      <w:pPr>
        <w:keepNext/>
        <w:keepLines/>
        <w:spacing w:before="120"/>
        <w:rPr>
          <w:b/>
          <w:bCs/>
          <w:sz w:val="20"/>
          <w:szCs w:val="20"/>
        </w:rPr>
      </w:pPr>
      <w:bookmarkStart w:id="26" w:name="_Toc236638276"/>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w:t>
      </w:r>
      <w:r w:rsidRPr="00694054">
        <w:rPr>
          <w:b/>
          <w:bCs/>
          <w:noProof/>
          <w:sz w:val="20"/>
          <w:szCs w:val="20"/>
        </w:rPr>
        <w:fldChar w:fldCharType="end"/>
      </w:r>
      <w:r w:rsidRPr="00694054">
        <w:rPr>
          <w:b/>
          <w:bCs/>
          <w:sz w:val="20"/>
          <w:szCs w:val="20"/>
        </w:rPr>
        <w:t xml:space="preserve"> Технические характеристики энергетических котлоагрегатов ТЭЦ-1</w:t>
      </w:r>
      <w:r w:rsidR="009C32F5" w:rsidRPr="00694054">
        <w:rPr>
          <w:b/>
          <w:bCs/>
          <w:sz w:val="20"/>
          <w:szCs w:val="20"/>
        </w:rPr>
        <w:t>1</w:t>
      </w:r>
      <w:r w:rsidR="008E0C5F" w:rsidRPr="00694054">
        <w:rPr>
          <w:b/>
          <w:bCs/>
          <w:sz w:val="20"/>
          <w:szCs w:val="20"/>
        </w:rPr>
        <w:t xml:space="preserve"> по состоянию на 01.01.2026 г.</w:t>
      </w:r>
      <w:bookmarkEnd w:id="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134"/>
        <w:gridCol w:w="1134"/>
        <w:gridCol w:w="2268"/>
        <w:gridCol w:w="1841"/>
        <w:gridCol w:w="1842"/>
        <w:gridCol w:w="1841"/>
        <w:gridCol w:w="1842"/>
      </w:tblGrid>
      <w:tr w:rsidR="009C32F5" w:rsidRPr="00694054" w14:paraId="38AC7782" w14:textId="77777777" w:rsidTr="009C32F5">
        <w:trPr>
          <w:trHeight w:val="20"/>
        </w:trPr>
        <w:tc>
          <w:tcPr>
            <w:tcW w:w="3823" w:type="dxa"/>
            <w:vMerge w:val="restart"/>
            <w:shd w:val="clear" w:color="auto" w:fill="auto"/>
            <w:vAlign w:val="center"/>
            <w:hideMark/>
          </w:tcPr>
          <w:p w14:paraId="634D0B8B"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Марка котла</w:t>
            </w:r>
          </w:p>
        </w:tc>
        <w:tc>
          <w:tcPr>
            <w:tcW w:w="1134" w:type="dxa"/>
            <w:vMerge w:val="restart"/>
            <w:shd w:val="clear" w:color="auto" w:fill="auto"/>
            <w:vAlign w:val="center"/>
            <w:hideMark/>
          </w:tcPr>
          <w:p w14:paraId="1DC0CA43"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Ст. N</w:t>
            </w:r>
          </w:p>
        </w:tc>
        <w:tc>
          <w:tcPr>
            <w:tcW w:w="1134" w:type="dxa"/>
            <w:vMerge w:val="restart"/>
            <w:shd w:val="clear" w:color="auto" w:fill="auto"/>
            <w:vAlign w:val="center"/>
            <w:hideMark/>
          </w:tcPr>
          <w:p w14:paraId="081C1BFF"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Год ввода</w:t>
            </w:r>
          </w:p>
        </w:tc>
        <w:tc>
          <w:tcPr>
            <w:tcW w:w="2268" w:type="dxa"/>
            <w:vMerge w:val="restart"/>
            <w:shd w:val="clear" w:color="auto" w:fill="auto"/>
            <w:vAlign w:val="center"/>
            <w:hideMark/>
          </w:tcPr>
          <w:p w14:paraId="396ACD32"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Производительность, т/ч</w:t>
            </w:r>
          </w:p>
        </w:tc>
        <w:tc>
          <w:tcPr>
            <w:tcW w:w="3683" w:type="dxa"/>
            <w:gridSpan w:val="2"/>
            <w:shd w:val="clear" w:color="auto" w:fill="auto"/>
            <w:vAlign w:val="center"/>
            <w:hideMark/>
          </w:tcPr>
          <w:p w14:paraId="514EBC8C"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Параметры острого пара</w:t>
            </w:r>
          </w:p>
        </w:tc>
        <w:tc>
          <w:tcPr>
            <w:tcW w:w="3683" w:type="dxa"/>
            <w:gridSpan w:val="2"/>
            <w:shd w:val="clear" w:color="auto" w:fill="auto"/>
            <w:vAlign w:val="center"/>
            <w:hideMark/>
          </w:tcPr>
          <w:p w14:paraId="54A42857"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Вид сжигаемого топлива</w:t>
            </w:r>
          </w:p>
        </w:tc>
      </w:tr>
      <w:tr w:rsidR="009C32F5" w:rsidRPr="00694054" w14:paraId="3948E7AA" w14:textId="77777777" w:rsidTr="009C32F5">
        <w:trPr>
          <w:trHeight w:val="20"/>
        </w:trPr>
        <w:tc>
          <w:tcPr>
            <w:tcW w:w="3823" w:type="dxa"/>
            <w:vMerge/>
            <w:vAlign w:val="center"/>
            <w:hideMark/>
          </w:tcPr>
          <w:p w14:paraId="4B719144" w14:textId="77777777" w:rsidR="009C32F5" w:rsidRPr="00694054" w:rsidRDefault="009C32F5" w:rsidP="009C32F5">
            <w:pPr>
              <w:ind w:firstLine="0"/>
              <w:jc w:val="center"/>
              <w:rPr>
                <w:rFonts w:eastAsia="Times New Roman" w:cs="Times New Roman"/>
                <w:b/>
                <w:bCs/>
                <w:sz w:val="16"/>
                <w:szCs w:val="16"/>
                <w:lang w:eastAsia="ru-RU"/>
              </w:rPr>
            </w:pPr>
          </w:p>
        </w:tc>
        <w:tc>
          <w:tcPr>
            <w:tcW w:w="1134" w:type="dxa"/>
            <w:vMerge/>
            <w:vAlign w:val="center"/>
            <w:hideMark/>
          </w:tcPr>
          <w:p w14:paraId="5EDEABC7" w14:textId="77777777" w:rsidR="009C32F5" w:rsidRPr="00694054" w:rsidRDefault="009C32F5" w:rsidP="009C32F5">
            <w:pPr>
              <w:ind w:firstLine="0"/>
              <w:jc w:val="center"/>
              <w:rPr>
                <w:rFonts w:eastAsia="Times New Roman" w:cs="Times New Roman"/>
                <w:b/>
                <w:bCs/>
                <w:sz w:val="16"/>
                <w:szCs w:val="16"/>
                <w:lang w:eastAsia="ru-RU"/>
              </w:rPr>
            </w:pPr>
          </w:p>
        </w:tc>
        <w:tc>
          <w:tcPr>
            <w:tcW w:w="1134" w:type="dxa"/>
            <w:vMerge/>
            <w:vAlign w:val="center"/>
            <w:hideMark/>
          </w:tcPr>
          <w:p w14:paraId="1F70D579" w14:textId="77777777" w:rsidR="009C32F5" w:rsidRPr="00694054" w:rsidRDefault="009C32F5" w:rsidP="009C32F5">
            <w:pPr>
              <w:ind w:firstLine="0"/>
              <w:jc w:val="center"/>
              <w:rPr>
                <w:rFonts w:eastAsia="Times New Roman" w:cs="Times New Roman"/>
                <w:b/>
                <w:bCs/>
                <w:sz w:val="16"/>
                <w:szCs w:val="16"/>
                <w:lang w:eastAsia="ru-RU"/>
              </w:rPr>
            </w:pPr>
          </w:p>
        </w:tc>
        <w:tc>
          <w:tcPr>
            <w:tcW w:w="2268" w:type="dxa"/>
            <w:vMerge/>
            <w:vAlign w:val="center"/>
            <w:hideMark/>
          </w:tcPr>
          <w:p w14:paraId="46BA572D" w14:textId="77777777" w:rsidR="009C32F5" w:rsidRPr="00694054" w:rsidRDefault="009C32F5" w:rsidP="009C32F5">
            <w:pPr>
              <w:ind w:firstLine="0"/>
              <w:jc w:val="center"/>
              <w:rPr>
                <w:rFonts w:eastAsia="Times New Roman" w:cs="Times New Roman"/>
                <w:b/>
                <w:bCs/>
                <w:sz w:val="16"/>
                <w:szCs w:val="16"/>
                <w:lang w:eastAsia="ru-RU"/>
              </w:rPr>
            </w:pPr>
          </w:p>
        </w:tc>
        <w:tc>
          <w:tcPr>
            <w:tcW w:w="1841" w:type="dxa"/>
            <w:shd w:val="clear" w:color="auto" w:fill="auto"/>
            <w:vAlign w:val="center"/>
            <w:hideMark/>
          </w:tcPr>
          <w:p w14:paraId="75AF397A"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давление, кгс/см</w:t>
            </w:r>
            <w:r w:rsidRPr="00694054">
              <w:rPr>
                <w:rFonts w:eastAsia="Times New Roman" w:cs="Times New Roman"/>
                <w:b/>
                <w:bCs/>
                <w:sz w:val="16"/>
                <w:szCs w:val="16"/>
                <w:vertAlign w:val="superscript"/>
                <w:lang w:eastAsia="ru-RU"/>
              </w:rPr>
              <w:t>2</w:t>
            </w:r>
          </w:p>
        </w:tc>
        <w:tc>
          <w:tcPr>
            <w:tcW w:w="1842" w:type="dxa"/>
            <w:shd w:val="clear" w:color="auto" w:fill="auto"/>
            <w:vAlign w:val="center"/>
            <w:hideMark/>
          </w:tcPr>
          <w:p w14:paraId="5E3CFF3F"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температура, °С</w:t>
            </w:r>
          </w:p>
        </w:tc>
        <w:tc>
          <w:tcPr>
            <w:tcW w:w="1841" w:type="dxa"/>
            <w:shd w:val="clear" w:color="auto" w:fill="auto"/>
            <w:vAlign w:val="center"/>
            <w:hideMark/>
          </w:tcPr>
          <w:p w14:paraId="6518EC86"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основное</w:t>
            </w:r>
          </w:p>
        </w:tc>
        <w:tc>
          <w:tcPr>
            <w:tcW w:w="1842" w:type="dxa"/>
            <w:shd w:val="clear" w:color="auto" w:fill="auto"/>
            <w:vAlign w:val="center"/>
            <w:hideMark/>
          </w:tcPr>
          <w:p w14:paraId="0836CC51"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резервное</w:t>
            </w:r>
          </w:p>
        </w:tc>
      </w:tr>
      <w:tr w:rsidR="009C32F5" w:rsidRPr="00694054" w14:paraId="00594829" w14:textId="77777777" w:rsidTr="009C32F5">
        <w:trPr>
          <w:trHeight w:val="20"/>
        </w:trPr>
        <w:tc>
          <w:tcPr>
            <w:tcW w:w="3823" w:type="dxa"/>
            <w:shd w:val="clear" w:color="auto" w:fill="auto"/>
            <w:vAlign w:val="center"/>
            <w:hideMark/>
          </w:tcPr>
          <w:p w14:paraId="3CEC2CF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БКЗ -160-100ФБ</w:t>
            </w:r>
          </w:p>
        </w:tc>
        <w:tc>
          <w:tcPr>
            <w:tcW w:w="1134" w:type="dxa"/>
            <w:shd w:val="clear" w:color="auto" w:fill="auto"/>
            <w:vAlign w:val="center"/>
            <w:hideMark/>
          </w:tcPr>
          <w:p w14:paraId="4B86C3A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w:t>
            </w:r>
          </w:p>
        </w:tc>
        <w:tc>
          <w:tcPr>
            <w:tcW w:w="1134" w:type="dxa"/>
            <w:shd w:val="clear" w:color="auto" w:fill="auto"/>
            <w:vAlign w:val="center"/>
            <w:hideMark/>
          </w:tcPr>
          <w:p w14:paraId="0C0C73B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2268" w:type="dxa"/>
            <w:shd w:val="clear" w:color="auto" w:fill="auto"/>
            <w:vAlign w:val="center"/>
            <w:hideMark/>
          </w:tcPr>
          <w:p w14:paraId="54BF5CF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w:t>
            </w:r>
          </w:p>
        </w:tc>
        <w:tc>
          <w:tcPr>
            <w:tcW w:w="1841" w:type="dxa"/>
            <w:shd w:val="clear" w:color="auto" w:fill="auto"/>
            <w:vAlign w:val="center"/>
            <w:hideMark/>
          </w:tcPr>
          <w:p w14:paraId="4C5D44E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842" w:type="dxa"/>
            <w:shd w:val="clear" w:color="auto" w:fill="auto"/>
            <w:vAlign w:val="center"/>
            <w:hideMark/>
          </w:tcPr>
          <w:p w14:paraId="3128D9A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540</w:t>
            </w:r>
          </w:p>
        </w:tc>
        <w:tc>
          <w:tcPr>
            <w:tcW w:w="1841" w:type="dxa"/>
            <w:shd w:val="clear" w:color="auto" w:fill="auto"/>
            <w:vAlign w:val="center"/>
            <w:hideMark/>
          </w:tcPr>
          <w:p w14:paraId="073210E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26BECA0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786674A0" w14:textId="77777777" w:rsidTr="009C32F5">
        <w:trPr>
          <w:trHeight w:val="20"/>
        </w:trPr>
        <w:tc>
          <w:tcPr>
            <w:tcW w:w="3823" w:type="dxa"/>
            <w:shd w:val="clear" w:color="auto" w:fill="auto"/>
            <w:vAlign w:val="center"/>
            <w:hideMark/>
          </w:tcPr>
          <w:p w14:paraId="7C3209A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БКЗ -160-100ФБ</w:t>
            </w:r>
          </w:p>
        </w:tc>
        <w:tc>
          <w:tcPr>
            <w:tcW w:w="1134" w:type="dxa"/>
            <w:shd w:val="clear" w:color="auto" w:fill="auto"/>
            <w:vAlign w:val="center"/>
            <w:hideMark/>
          </w:tcPr>
          <w:p w14:paraId="26A97E2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w:t>
            </w:r>
          </w:p>
        </w:tc>
        <w:tc>
          <w:tcPr>
            <w:tcW w:w="1134" w:type="dxa"/>
            <w:shd w:val="clear" w:color="auto" w:fill="auto"/>
            <w:vAlign w:val="center"/>
            <w:hideMark/>
          </w:tcPr>
          <w:p w14:paraId="4F59534B"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c>
          <w:tcPr>
            <w:tcW w:w="2268" w:type="dxa"/>
            <w:shd w:val="clear" w:color="auto" w:fill="auto"/>
            <w:vAlign w:val="center"/>
            <w:hideMark/>
          </w:tcPr>
          <w:p w14:paraId="30DD35C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w:t>
            </w:r>
          </w:p>
        </w:tc>
        <w:tc>
          <w:tcPr>
            <w:tcW w:w="1841" w:type="dxa"/>
            <w:shd w:val="clear" w:color="auto" w:fill="auto"/>
            <w:vAlign w:val="center"/>
            <w:hideMark/>
          </w:tcPr>
          <w:p w14:paraId="3164920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842" w:type="dxa"/>
            <w:shd w:val="clear" w:color="auto" w:fill="auto"/>
            <w:vAlign w:val="center"/>
            <w:hideMark/>
          </w:tcPr>
          <w:p w14:paraId="7A42A04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540</w:t>
            </w:r>
          </w:p>
        </w:tc>
        <w:tc>
          <w:tcPr>
            <w:tcW w:w="1841" w:type="dxa"/>
            <w:shd w:val="clear" w:color="auto" w:fill="auto"/>
            <w:vAlign w:val="center"/>
            <w:hideMark/>
          </w:tcPr>
          <w:p w14:paraId="690BDB8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06F176C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7B15D1A5" w14:textId="77777777" w:rsidTr="009C32F5">
        <w:trPr>
          <w:trHeight w:val="20"/>
        </w:trPr>
        <w:tc>
          <w:tcPr>
            <w:tcW w:w="3823" w:type="dxa"/>
            <w:shd w:val="clear" w:color="auto" w:fill="auto"/>
            <w:vAlign w:val="center"/>
            <w:hideMark/>
          </w:tcPr>
          <w:p w14:paraId="0D95112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БКЗ -210-140Ф</w:t>
            </w:r>
          </w:p>
        </w:tc>
        <w:tc>
          <w:tcPr>
            <w:tcW w:w="1134" w:type="dxa"/>
            <w:shd w:val="clear" w:color="auto" w:fill="auto"/>
            <w:vAlign w:val="center"/>
            <w:hideMark/>
          </w:tcPr>
          <w:p w14:paraId="2ABF650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3</w:t>
            </w:r>
          </w:p>
        </w:tc>
        <w:tc>
          <w:tcPr>
            <w:tcW w:w="1134" w:type="dxa"/>
            <w:shd w:val="clear" w:color="auto" w:fill="auto"/>
            <w:vAlign w:val="center"/>
            <w:hideMark/>
          </w:tcPr>
          <w:p w14:paraId="0B9373F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2268" w:type="dxa"/>
            <w:shd w:val="clear" w:color="auto" w:fill="auto"/>
            <w:vAlign w:val="center"/>
            <w:hideMark/>
          </w:tcPr>
          <w:p w14:paraId="32D3B97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210</w:t>
            </w:r>
          </w:p>
        </w:tc>
        <w:tc>
          <w:tcPr>
            <w:tcW w:w="1841" w:type="dxa"/>
            <w:shd w:val="clear" w:color="auto" w:fill="auto"/>
            <w:vAlign w:val="center"/>
            <w:hideMark/>
          </w:tcPr>
          <w:p w14:paraId="7F7E1C8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140</w:t>
            </w:r>
          </w:p>
        </w:tc>
        <w:tc>
          <w:tcPr>
            <w:tcW w:w="1842" w:type="dxa"/>
            <w:shd w:val="clear" w:color="auto" w:fill="auto"/>
            <w:vAlign w:val="center"/>
            <w:hideMark/>
          </w:tcPr>
          <w:p w14:paraId="2419909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c>
          <w:tcPr>
            <w:tcW w:w="1841" w:type="dxa"/>
            <w:shd w:val="clear" w:color="auto" w:fill="auto"/>
            <w:vAlign w:val="center"/>
            <w:hideMark/>
          </w:tcPr>
          <w:p w14:paraId="03CD664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79D853D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34B1B755" w14:textId="77777777" w:rsidTr="009C32F5">
        <w:trPr>
          <w:trHeight w:val="20"/>
        </w:trPr>
        <w:tc>
          <w:tcPr>
            <w:tcW w:w="3823" w:type="dxa"/>
            <w:shd w:val="clear" w:color="auto" w:fill="auto"/>
            <w:vAlign w:val="center"/>
            <w:hideMark/>
          </w:tcPr>
          <w:p w14:paraId="0F18A61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БКЗ -210-140Ф</w:t>
            </w:r>
          </w:p>
        </w:tc>
        <w:tc>
          <w:tcPr>
            <w:tcW w:w="1134" w:type="dxa"/>
            <w:shd w:val="clear" w:color="auto" w:fill="auto"/>
            <w:vAlign w:val="center"/>
            <w:hideMark/>
          </w:tcPr>
          <w:p w14:paraId="3FA8CA0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w:t>
            </w:r>
          </w:p>
        </w:tc>
        <w:tc>
          <w:tcPr>
            <w:tcW w:w="1134" w:type="dxa"/>
            <w:shd w:val="clear" w:color="auto" w:fill="auto"/>
            <w:vAlign w:val="center"/>
            <w:hideMark/>
          </w:tcPr>
          <w:p w14:paraId="495A2F5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1962</w:t>
            </w:r>
          </w:p>
        </w:tc>
        <w:tc>
          <w:tcPr>
            <w:tcW w:w="2268" w:type="dxa"/>
            <w:shd w:val="clear" w:color="auto" w:fill="auto"/>
            <w:vAlign w:val="center"/>
            <w:hideMark/>
          </w:tcPr>
          <w:p w14:paraId="23D66E6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210</w:t>
            </w:r>
          </w:p>
        </w:tc>
        <w:tc>
          <w:tcPr>
            <w:tcW w:w="1841" w:type="dxa"/>
            <w:shd w:val="clear" w:color="auto" w:fill="auto"/>
            <w:vAlign w:val="center"/>
            <w:hideMark/>
          </w:tcPr>
          <w:p w14:paraId="74552FF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140</w:t>
            </w:r>
          </w:p>
        </w:tc>
        <w:tc>
          <w:tcPr>
            <w:tcW w:w="1842" w:type="dxa"/>
            <w:shd w:val="clear" w:color="auto" w:fill="auto"/>
            <w:vAlign w:val="center"/>
            <w:hideMark/>
          </w:tcPr>
          <w:p w14:paraId="031D0CF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c>
          <w:tcPr>
            <w:tcW w:w="1841" w:type="dxa"/>
            <w:shd w:val="clear" w:color="auto" w:fill="auto"/>
            <w:vAlign w:val="center"/>
            <w:hideMark/>
          </w:tcPr>
          <w:p w14:paraId="0C862BAE"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1246798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7DA36A50" w14:textId="77777777" w:rsidTr="009C32F5">
        <w:trPr>
          <w:trHeight w:val="20"/>
        </w:trPr>
        <w:tc>
          <w:tcPr>
            <w:tcW w:w="3823" w:type="dxa"/>
            <w:shd w:val="clear" w:color="auto" w:fill="auto"/>
            <w:vAlign w:val="center"/>
            <w:hideMark/>
          </w:tcPr>
          <w:p w14:paraId="20D30D6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ТП-85*</w:t>
            </w:r>
          </w:p>
        </w:tc>
        <w:tc>
          <w:tcPr>
            <w:tcW w:w="1134" w:type="dxa"/>
            <w:shd w:val="clear" w:color="auto" w:fill="auto"/>
            <w:vAlign w:val="center"/>
            <w:hideMark/>
          </w:tcPr>
          <w:p w14:paraId="5BB648F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1134" w:type="dxa"/>
            <w:shd w:val="clear" w:color="auto" w:fill="auto"/>
            <w:vAlign w:val="center"/>
            <w:hideMark/>
          </w:tcPr>
          <w:p w14:paraId="7B1985A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2268" w:type="dxa"/>
            <w:shd w:val="clear" w:color="auto" w:fill="auto"/>
            <w:vAlign w:val="center"/>
            <w:hideMark/>
          </w:tcPr>
          <w:p w14:paraId="1D28508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841" w:type="dxa"/>
            <w:shd w:val="clear" w:color="auto" w:fill="auto"/>
            <w:vAlign w:val="center"/>
            <w:hideMark/>
          </w:tcPr>
          <w:p w14:paraId="2EA4FE4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842" w:type="dxa"/>
            <w:shd w:val="clear" w:color="auto" w:fill="auto"/>
            <w:vAlign w:val="center"/>
            <w:hideMark/>
          </w:tcPr>
          <w:p w14:paraId="0ABB4049" w14:textId="63923803" w:rsidR="009C32F5" w:rsidRPr="00694054" w:rsidRDefault="009C32F5" w:rsidP="009C32F5">
            <w:pPr>
              <w:ind w:firstLine="0"/>
              <w:jc w:val="center"/>
              <w:rPr>
                <w:rFonts w:eastAsia="Times New Roman" w:cs="Times New Roman"/>
                <w:sz w:val="16"/>
                <w:szCs w:val="16"/>
                <w:lang w:eastAsia="ru-RU"/>
              </w:rPr>
            </w:pPr>
          </w:p>
        </w:tc>
        <w:tc>
          <w:tcPr>
            <w:tcW w:w="1841" w:type="dxa"/>
            <w:shd w:val="clear" w:color="auto" w:fill="auto"/>
            <w:vAlign w:val="center"/>
            <w:hideMark/>
          </w:tcPr>
          <w:p w14:paraId="4C9DF23B" w14:textId="7B7BA753" w:rsidR="009C32F5" w:rsidRPr="00694054" w:rsidRDefault="009C32F5" w:rsidP="009C32F5">
            <w:pPr>
              <w:ind w:firstLine="0"/>
              <w:jc w:val="center"/>
              <w:rPr>
                <w:rFonts w:eastAsia="Times New Roman" w:cs="Times New Roman"/>
                <w:sz w:val="16"/>
                <w:szCs w:val="16"/>
                <w:lang w:eastAsia="ru-RU"/>
              </w:rPr>
            </w:pPr>
          </w:p>
        </w:tc>
        <w:tc>
          <w:tcPr>
            <w:tcW w:w="1842" w:type="dxa"/>
            <w:shd w:val="clear" w:color="auto" w:fill="auto"/>
            <w:vAlign w:val="center"/>
            <w:hideMark/>
          </w:tcPr>
          <w:p w14:paraId="6262A6BC" w14:textId="51CF0BFE" w:rsidR="009C32F5" w:rsidRPr="00694054" w:rsidRDefault="009C32F5" w:rsidP="009C32F5">
            <w:pPr>
              <w:ind w:firstLine="0"/>
              <w:jc w:val="center"/>
              <w:rPr>
                <w:rFonts w:eastAsia="Times New Roman" w:cs="Times New Roman"/>
                <w:sz w:val="16"/>
                <w:szCs w:val="16"/>
                <w:lang w:eastAsia="ru-RU"/>
              </w:rPr>
            </w:pPr>
          </w:p>
        </w:tc>
      </w:tr>
      <w:tr w:rsidR="009C32F5" w:rsidRPr="00694054" w14:paraId="3782EE5F" w14:textId="77777777" w:rsidTr="009C32F5">
        <w:trPr>
          <w:trHeight w:val="20"/>
        </w:trPr>
        <w:tc>
          <w:tcPr>
            <w:tcW w:w="3823" w:type="dxa"/>
            <w:shd w:val="clear" w:color="auto" w:fill="auto"/>
            <w:vAlign w:val="center"/>
            <w:hideMark/>
          </w:tcPr>
          <w:p w14:paraId="01326E1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ТП-85</w:t>
            </w:r>
          </w:p>
        </w:tc>
        <w:tc>
          <w:tcPr>
            <w:tcW w:w="1134" w:type="dxa"/>
            <w:shd w:val="clear" w:color="auto" w:fill="auto"/>
            <w:vAlign w:val="center"/>
            <w:hideMark/>
          </w:tcPr>
          <w:p w14:paraId="06B6E32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6</w:t>
            </w:r>
          </w:p>
        </w:tc>
        <w:tc>
          <w:tcPr>
            <w:tcW w:w="1134" w:type="dxa"/>
            <w:shd w:val="clear" w:color="auto" w:fill="auto"/>
            <w:vAlign w:val="center"/>
            <w:hideMark/>
          </w:tcPr>
          <w:p w14:paraId="3134B40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2268" w:type="dxa"/>
            <w:shd w:val="clear" w:color="auto" w:fill="auto"/>
            <w:vAlign w:val="center"/>
            <w:hideMark/>
          </w:tcPr>
          <w:p w14:paraId="4DEBF8C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420</w:t>
            </w:r>
          </w:p>
        </w:tc>
        <w:tc>
          <w:tcPr>
            <w:tcW w:w="1841" w:type="dxa"/>
            <w:shd w:val="clear" w:color="auto" w:fill="auto"/>
            <w:vAlign w:val="center"/>
            <w:hideMark/>
          </w:tcPr>
          <w:p w14:paraId="70B3C64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140</w:t>
            </w:r>
          </w:p>
        </w:tc>
        <w:tc>
          <w:tcPr>
            <w:tcW w:w="1842" w:type="dxa"/>
            <w:shd w:val="clear" w:color="auto" w:fill="auto"/>
            <w:vAlign w:val="center"/>
            <w:hideMark/>
          </w:tcPr>
          <w:p w14:paraId="3BCA0A4D"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c>
          <w:tcPr>
            <w:tcW w:w="1841" w:type="dxa"/>
            <w:shd w:val="clear" w:color="auto" w:fill="auto"/>
            <w:vAlign w:val="center"/>
            <w:hideMark/>
          </w:tcPr>
          <w:p w14:paraId="50F9FF8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21CC591A"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1A3C4322" w14:textId="77777777" w:rsidTr="009C32F5">
        <w:trPr>
          <w:trHeight w:val="20"/>
        </w:trPr>
        <w:tc>
          <w:tcPr>
            <w:tcW w:w="3823" w:type="dxa"/>
            <w:shd w:val="clear" w:color="auto" w:fill="auto"/>
            <w:vAlign w:val="center"/>
            <w:hideMark/>
          </w:tcPr>
          <w:p w14:paraId="34FF87A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ТП-81</w:t>
            </w:r>
          </w:p>
        </w:tc>
        <w:tc>
          <w:tcPr>
            <w:tcW w:w="1134" w:type="dxa"/>
            <w:shd w:val="clear" w:color="auto" w:fill="auto"/>
            <w:vAlign w:val="center"/>
            <w:hideMark/>
          </w:tcPr>
          <w:p w14:paraId="4A03128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7</w:t>
            </w:r>
          </w:p>
        </w:tc>
        <w:tc>
          <w:tcPr>
            <w:tcW w:w="1134" w:type="dxa"/>
            <w:shd w:val="clear" w:color="auto" w:fill="auto"/>
            <w:vAlign w:val="center"/>
            <w:hideMark/>
          </w:tcPr>
          <w:p w14:paraId="72EA226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2268" w:type="dxa"/>
            <w:shd w:val="clear" w:color="auto" w:fill="auto"/>
            <w:vAlign w:val="center"/>
            <w:hideMark/>
          </w:tcPr>
          <w:p w14:paraId="1B378C9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420</w:t>
            </w:r>
          </w:p>
        </w:tc>
        <w:tc>
          <w:tcPr>
            <w:tcW w:w="1841" w:type="dxa"/>
            <w:shd w:val="clear" w:color="auto" w:fill="auto"/>
            <w:vAlign w:val="center"/>
            <w:hideMark/>
          </w:tcPr>
          <w:p w14:paraId="3D191A0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140</w:t>
            </w:r>
          </w:p>
        </w:tc>
        <w:tc>
          <w:tcPr>
            <w:tcW w:w="1842" w:type="dxa"/>
            <w:shd w:val="clear" w:color="auto" w:fill="auto"/>
            <w:vAlign w:val="center"/>
            <w:hideMark/>
          </w:tcPr>
          <w:p w14:paraId="07076518"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c>
          <w:tcPr>
            <w:tcW w:w="1841" w:type="dxa"/>
            <w:shd w:val="clear" w:color="auto" w:fill="auto"/>
            <w:vAlign w:val="center"/>
            <w:hideMark/>
          </w:tcPr>
          <w:p w14:paraId="41BDFD3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30A738D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20F26B9F" w14:textId="77777777" w:rsidTr="009C32F5">
        <w:trPr>
          <w:trHeight w:val="20"/>
        </w:trPr>
        <w:tc>
          <w:tcPr>
            <w:tcW w:w="3823" w:type="dxa"/>
            <w:shd w:val="clear" w:color="auto" w:fill="auto"/>
            <w:vAlign w:val="center"/>
            <w:hideMark/>
          </w:tcPr>
          <w:p w14:paraId="14E83D94"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ТП-81</w:t>
            </w:r>
          </w:p>
        </w:tc>
        <w:tc>
          <w:tcPr>
            <w:tcW w:w="1134" w:type="dxa"/>
            <w:shd w:val="clear" w:color="auto" w:fill="auto"/>
            <w:vAlign w:val="center"/>
            <w:hideMark/>
          </w:tcPr>
          <w:p w14:paraId="2C8F2285"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8</w:t>
            </w:r>
          </w:p>
        </w:tc>
        <w:tc>
          <w:tcPr>
            <w:tcW w:w="1134" w:type="dxa"/>
            <w:shd w:val="clear" w:color="auto" w:fill="auto"/>
            <w:vAlign w:val="center"/>
            <w:hideMark/>
          </w:tcPr>
          <w:p w14:paraId="0A2C144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2268" w:type="dxa"/>
            <w:shd w:val="clear" w:color="auto" w:fill="auto"/>
            <w:vAlign w:val="center"/>
            <w:hideMark/>
          </w:tcPr>
          <w:p w14:paraId="5813622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420</w:t>
            </w:r>
          </w:p>
        </w:tc>
        <w:tc>
          <w:tcPr>
            <w:tcW w:w="1841" w:type="dxa"/>
            <w:shd w:val="clear" w:color="auto" w:fill="auto"/>
            <w:vAlign w:val="center"/>
            <w:hideMark/>
          </w:tcPr>
          <w:p w14:paraId="7AA8608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140</w:t>
            </w:r>
          </w:p>
        </w:tc>
        <w:tc>
          <w:tcPr>
            <w:tcW w:w="1842" w:type="dxa"/>
            <w:shd w:val="clear" w:color="auto" w:fill="auto"/>
            <w:vAlign w:val="center"/>
            <w:hideMark/>
          </w:tcPr>
          <w:p w14:paraId="288B30DF"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c>
          <w:tcPr>
            <w:tcW w:w="1841" w:type="dxa"/>
            <w:shd w:val="clear" w:color="auto" w:fill="auto"/>
            <w:vAlign w:val="center"/>
            <w:hideMark/>
          </w:tcPr>
          <w:p w14:paraId="7EDEA62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3E997A37"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0013F8D5" w14:textId="77777777" w:rsidTr="009C32F5">
        <w:trPr>
          <w:trHeight w:val="20"/>
        </w:trPr>
        <w:tc>
          <w:tcPr>
            <w:tcW w:w="3823" w:type="dxa"/>
            <w:shd w:val="clear" w:color="auto" w:fill="auto"/>
            <w:vAlign w:val="center"/>
            <w:hideMark/>
          </w:tcPr>
          <w:p w14:paraId="0F176BD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ТП-81</w:t>
            </w:r>
          </w:p>
        </w:tc>
        <w:tc>
          <w:tcPr>
            <w:tcW w:w="1134" w:type="dxa"/>
            <w:shd w:val="clear" w:color="auto" w:fill="auto"/>
            <w:vAlign w:val="center"/>
            <w:hideMark/>
          </w:tcPr>
          <w:p w14:paraId="10919A2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9</w:t>
            </w:r>
          </w:p>
        </w:tc>
        <w:tc>
          <w:tcPr>
            <w:tcW w:w="1134" w:type="dxa"/>
            <w:shd w:val="clear" w:color="auto" w:fill="auto"/>
            <w:vAlign w:val="center"/>
            <w:hideMark/>
          </w:tcPr>
          <w:p w14:paraId="3CD2E192"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2268" w:type="dxa"/>
            <w:shd w:val="clear" w:color="auto" w:fill="auto"/>
            <w:vAlign w:val="center"/>
            <w:hideMark/>
          </w:tcPr>
          <w:p w14:paraId="01246201"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420</w:t>
            </w:r>
          </w:p>
        </w:tc>
        <w:tc>
          <w:tcPr>
            <w:tcW w:w="1841" w:type="dxa"/>
            <w:shd w:val="clear" w:color="auto" w:fill="auto"/>
            <w:vAlign w:val="center"/>
            <w:hideMark/>
          </w:tcPr>
          <w:p w14:paraId="6BD06A2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140</w:t>
            </w:r>
          </w:p>
        </w:tc>
        <w:tc>
          <w:tcPr>
            <w:tcW w:w="1842" w:type="dxa"/>
            <w:shd w:val="clear" w:color="auto" w:fill="auto"/>
            <w:vAlign w:val="center"/>
            <w:hideMark/>
          </w:tcPr>
          <w:p w14:paraId="3586017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555</w:t>
            </w:r>
          </w:p>
        </w:tc>
        <w:tc>
          <w:tcPr>
            <w:tcW w:w="1841" w:type="dxa"/>
            <w:shd w:val="clear" w:color="auto" w:fill="auto"/>
            <w:vAlign w:val="center"/>
            <w:hideMark/>
          </w:tcPr>
          <w:p w14:paraId="70F2EB66"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c>
          <w:tcPr>
            <w:tcW w:w="1842" w:type="dxa"/>
            <w:shd w:val="clear" w:color="auto" w:fill="auto"/>
            <w:vAlign w:val="center"/>
            <w:hideMark/>
          </w:tcPr>
          <w:p w14:paraId="323D9899"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уголь</w:t>
            </w:r>
          </w:p>
        </w:tc>
      </w:tr>
      <w:tr w:rsidR="009C32F5" w:rsidRPr="00694054" w14:paraId="707260E7" w14:textId="77777777" w:rsidTr="009C32F5">
        <w:trPr>
          <w:trHeight w:val="20"/>
        </w:trPr>
        <w:tc>
          <w:tcPr>
            <w:tcW w:w="3823" w:type="dxa"/>
            <w:shd w:val="clear" w:color="auto" w:fill="auto"/>
            <w:vAlign w:val="center"/>
            <w:hideMark/>
          </w:tcPr>
          <w:p w14:paraId="193DAF4A" w14:textId="77777777" w:rsidR="009C32F5" w:rsidRPr="00694054" w:rsidRDefault="009C32F5" w:rsidP="009C32F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Итого:</w:t>
            </w:r>
          </w:p>
        </w:tc>
        <w:tc>
          <w:tcPr>
            <w:tcW w:w="1134" w:type="dxa"/>
            <w:shd w:val="clear" w:color="auto" w:fill="auto"/>
            <w:vAlign w:val="center"/>
            <w:hideMark/>
          </w:tcPr>
          <w:p w14:paraId="6E7A6E4B" w14:textId="0F0BFE65" w:rsidR="009C32F5" w:rsidRPr="00694054" w:rsidRDefault="009C32F5" w:rsidP="009C32F5">
            <w:pPr>
              <w:ind w:firstLine="0"/>
              <w:jc w:val="center"/>
              <w:rPr>
                <w:rFonts w:eastAsia="Times New Roman" w:cs="Times New Roman"/>
                <w:sz w:val="16"/>
                <w:szCs w:val="16"/>
                <w:lang w:eastAsia="ru-RU"/>
              </w:rPr>
            </w:pPr>
          </w:p>
        </w:tc>
        <w:tc>
          <w:tcPr>
            <w:tcW w:w="1134" w:type="dxa"/>
            <w:shd w:val="clear" w:color="auto" w:fill="auto"/>
            <w:vAlign w:val="center"/>
            <w:hideMark/>
          </w:tcPr>
          <w:p w14:paraId="69E61485" w14:textId="5A2B2A7A" w:rsidR="009C32F5" w:rsidRPr="00694054" w:rsidRDefault="009C32F5" w:rsidP="009C32F5">
            <w:pPr>
              <w:ind w:firstLine="0"/>
              <w:jc w:val="center"/>
              <w:rPr>
                <w:rFonts w:eastAsia="Times New Roman" w:cs="Times New Roman"/>
                <w:sz w:val="16"/>
                <w:szCs w:val="16"/>
                <w:lang w:eastAsia="ru-RU"/>
              </w:rPr>
            </w:pPr>
          </w:p>
        </w:tc>
        <w:tc>
          <w:tcPr>
            <w:tcW w:w="2268" w:type="dxa"/>
            <w:shd w:val="clear" w:color="auto" w:fill="auto"/>
            <w:vAlign w:val="center"/>
            <w:hideMark/>
          </w:tcPr>
          <w:p w14:paraId="3AAE21E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2420</w:t>
            </w:r>
          </w:p>
        </w:tc>
        <w:tc>
          <w:tcPr>
            <w:tcW w:w="1841" w:type="dxa"/>
            <w:shd w:val="clear" w:color="auto" w:fill="auto"/>
            <w:vAlign w:val="center"/>
            <w:hideMark/>
          </w:tcPr>
          <w:p w14:paraId="4556C6B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842" w:type="dxa"/>
            <w:shd w:val="clear" w:color="auto" w:fill="auto"/>
            <w:vAlign w:val="center"/>
            <w:hideMark/>
          </w:tcPr>
          <w:p w14:paraId="2D119493"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841" w:type="dxa"/>
            <w:shd w:val="clear" w:color="auto" w:fill="auto"/>
            <w:vAlign w:val="center"/>
            <w:hideMark/>
          </w:tcPr>
          <w:p w14:paraId="167D9330"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c>
          <w:tcPr>
            <w:tcW w:w="1842" w:type="dxa"/>
            <w:shd w:val="clear" w:color="auto" w:fill="auto"/>
            <w:vAlign w:val="center"/>
            <w:hideMark/>
          </w:tcPr>
          <w:p w14:paraId="6A844C5C" w14:textId="77777777" w:rsidR="009C32F5" w:rsidRPr="00694054" w:rsidRDefault="009C32F5" w:rsidP="009C32F5">
            <w:pPr>
              <w:ind w:firstLine="0"/>
              <w:jc w:val="center"/>
              <w:rPr>
                <w:rFonts w:eastAsia="Times New Roman" w:cs="Times New Roman"/>
                <w:sz w:val="16"/>
                <w:szCs w:val="16"/>
                <w:lang w:eastAsia="ru-RU"/>
              </w:rPr>
            </w:pPr>
            <w:r w:rsidRPr="00694054">
              <w:rPr>
                <w:rFonts w:eastAsia="Times New Roman" w:cs="Times New Roman"/>
                <w:sz w:val="16"/>
                <w:szCs w:val="16"/>
                <w:lang w:eastAsia="ru-RU"/>
              </w:rPr>
              <w:t>-</w:t>
            </w:r>
          </w:p>
        </w:tc>
      </w:tr>
    </w:tbl>
    <w:p w14:paraId="6F59BB17" w14:textId="77777777" w:rsidR="007053AF" w:rsidRDefault="007053AF" w:rsidP="00E35101">
      <w:pPr>
        <w:keepNext/>
        <w:keepLines/>
        <w:spacing w:before="120"/>
        <w:rPr>
          <w:b/>
          <w:bCs/>
          <w:sz w:val="20"/>
          <w:szCs w:val="20"/>
        </w:rPr>
      </w:pPr>
      <w:bookmarkStart w:id="27" w:name="_Toc236638277"/>
    </w:p>
    <w:p w14:paraId="200EE0BD" w14:textId="25D173F1" w:rsidR="00E35101" w:rsidRPr="00694054" w:rsidRDefault="00E35101" w:rsidP="00E35101">
      <w:pPr>
        <w:keepNext/>
        <w:keepLines/>
        <w:spacing w:before="120"/>
        <w:rPr>
          <w:b/>
          <w:bCs/>
          <w:sz w:val="20"/>
          <w:szCs w:val="20"/>
        </w:rPr>
      </w:pPr>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5</w:t>
      </w:r>
      <w:r w:rsidRPr="00694054">
        <w:rPr>
          <w:b/>
          <w:bCs/>
          <w:noProof/>
          <w:sz w:val="20"/>
          <w:szCs w:val="20"/>
        </w:rPr>
        <w:fldChar w:fldCharType="end"/>
      </w:r>
      <w:r w:rsidRPr="00694054">
        <w:rPr>
          <w:b/>
          <w:bCs/>
          <w:sz w:val="20"/>
          <w:szCs w:val="20"/>
        </w:rPr>
        <w:t xml:space="preserve"> Технические характеристики РОУ ТЭЦ-1</w:t>
      </w:r>
      <w:r w:rsidR="009C32F5" w:rsidRPr="00694054">
        <w:rPr>
          <w:b/>
          <w:bCs/>
          <w:sz w:val="20"/>
          <w:szCs w:val="20"/>
        </w:rPr>
        <w:t>1</w:t>
      </w:r>
      <w:r w:rsidR="008E0C5F" w:rsidRPr="00694054">
        <w:rPr>
          <w:b/>
          <w:bCs/>
          <w:sz w:val="20"/>
          <w:szCs w:val="20"/>
        </w:rPr>
        <w:t xml:space="preserve"> по состоянию на 01.01.2026 г.</w:t>
      </w:r>
      <w:bookmarkEnd w:id="27"/>
    </w:p>
    <w:tbl>
      <w:tblPr>
        <w:tblW w:w="5000" w:type="pct"/>
        <w:jc w:val="center"/>
        <w:tblLook w:val="04A0" w:firstRow="1" w:lastRow="0" w:firstColumn="1" w:lastColumn="0" w:noHBand="0" w:noVBand="1"/>
      </w:tblPr>
      <w:tblGrid>
        <w:gridCol w:w="2251"/>
        <w:gridCol w:w="3491"/>
        <w:gridCol w:w="5869"/>
        <w:gridCol w:w="4114"/>
      </w:tblGrid>
      <w:tr w:rsidR="009C32F5" w:rsidRPr="00694054" w14:paraId="5B4CCF31" w14:textId="0BB3A14C" w:rsidTr="00965170">
        <w:trPr>
          <w:trHeight w:val="20"/>
          <w:tblHeader/>
          <w:jc w:val="center"/>
        </w:trPr>
        <w:tc>
          <w:tcPr>
            <w:tcW w:w="7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D070B3" w14:textId="0F4E347B" w:rsidR="00965170" w:rsidRPr="00694054" w:rsidRDefault="00965170" w:rsidP="00E35101">
            <w:pPr>
              <w:ind w:firstLine="0"/>
              <w:jc w:val="center"/>
              <w:rPr>
                <w:b/>
                <w:bCs/>
                <w:sz w:val="16"/>
                <w:szCs w:val="16"/>
                <w:lang w:eastAsia="ru-RU"/>
              </w:rPr>
            </w:pPr>
            <w:r w:rsidRPr="00694054">
              <w:rPr>
                <w:b/>
                <w:bCs/>
                <w:sz w:val="16"/>
                <w:szCs w:val="16"/>
                <w:lang w:eastAsia="ru-RU"/>
              </w:rPr>
              <w:t>Ст №</w:t>
            </w:r>
          </w:p>
        </w:tc>
        <w:tc>
          <w:tcPr>
            <w:tcW w:w="1110" w:type="pct"/>
            <w:tcBorders>
              <w:top w:val="single" w:sz="4" w:space="0" w:color="auto"/>
              <w:left w:val="nil"/>
              <w:bottom w:val="single" w:sz="4" w:space="0" w:color="auto"/>
              <w:right w:val="single" w:sz="4" w:space="0" w:color="auto"/>
            </w:tcBorders>
            <w:shd w:val="clear" w:color="auto" w:fill="auto"/>
            <w:vAlign w:val="center"/>
            <w:hideMark/>
          </w:tcPr>
          <w:p w14:paraId="58806C27" w14:textId="77777777" w:rsidR="00965170" w:rsidRPr="00694054" w:rsidRDefault="00965170" w:rsidP="00E35101">
            <w:pPr>
              <w:ind w:firstLine="0"/>
              <w:jc w:val="center"/>
              <w:rPr>
                <w:b/>
                <w:bCs/>
                <w:sz w:val="16"/>
                <w:szCs w:val="16"/>
                <w:lang w:eastAsia="ru-RU"/>
              </w:rPr>
            </w:pPr>
            <w:r w:rsidRPr="00694054">
              <w:rPr>
                <w:b/>
                <w:bCs/>
                <w:sz w:val="16"/>
                <w:szCs w:val="16"/>
                <w:lang w:eastAsia="ru-RU"/>
              </w:rPr>
              <w:t>Тип</w:t>
            </w:r>
          </w:p>
        </w:tc>
        <w:tc>
          <w:tcPr>
            <w:tcW w:w="1866" w:type="pct"/>
            <w:tcBorders>
              <w:top w:val="single" w:sz="4" w:space="0" w:color="auto"/>
              <w:left w:val="nil"/>
              <w:bottom w:val="single" w:sz="4" w:space="0" w:color="auto"/>
              <w:right w:val="single" w:sz="4" w:space="0" w:color="auto"/>
            </w:tcBorders>
            <w:shd w:val="clear" w:color="auto" w:fill="auto"/>
            <w:vAlign w:val="center"/>
            <w:hideMark/>
          </w:tcPr>
          <w:p w14:paraId="51C1E803" w14:textId="77777777" w:rsidR="00965170" w:rsidRPr="00694054" w:rsidRDefault="00965170" w:rsidP="00E35101">
            <w:pPr>
              <w:ind w:firstLine="0"/>
              <w:jc w:val="center"/>
              <w:rPr>
                <w:b/>
                <w:bCs/>
                <w:sz w:val="16"/>
                <w:szCs w:val="16"/>
                <w:lang w:eastAsia="ru-RU"/>
              </w:rPr>
            </w:pPr>
            <w:r w:rsidRPr="00694054">
              <w:rPr>
                <w:b/>
                <w:bCs/>
                <w:sz w:val="16"/>
                <w:szCs w:val="16"/>
                <w:lang w:eastAsia="ru-RU"/>
              </w:rPr>
              <w:t>Производительность, т/ч</w:t>
            </w:r>
          </w:p>
        </w:tc>
        <w:tc>
          <w:tcPr>
            <w:tcW w:w="1308" w:type="pct"/>
            <w:tcBorders>
              <w:top w:val="single" w:sz="4" w:space="0" w:color="auto"/>
              <w:left w:val="nil"/>
              <w:bottom w:val="single" w:sz="4" w:space="0" w:color="auto"/>
              <w:right w:val="single" w:sz="4" w:space="0" w:color="auto"/>
            </w:tcBorders>
            <w:shd w:val="clear" w:color="auto" w:fill="auto"/>
            <w:vAlign w:val="center"/>
            <w:hideMark/>
          </w:tcPr>
          <w:p w14:paraId="16EE9EBF" w14:textId="77777777" w:rsidR="00965170" w:rsidRPr="00694054" w:rsidRDefault="00965170" w:rsidP="00E35101">
            <w:pPr>
              <w:ind w:firstLine="0"/>
              <w:jc w:val="center"/>
              <w:rPr>
                <w:b/>
                <w:bCs/>
                <w:sz w:val="16"/>
                <w:szCs w:val="16"/>
                <w:lang w:eastAsia="ru-RU"/>
              </w:rPr>
            </w:pPr>
            <w:r w:rsidRPr="00694054">
              <w:rPr>
                <w:b/>
                <w:bCs/>
                <w:sz w:val="16"/>
                <w:szCs w:val="16"/>
                <w:lang w:eastAsia="ru-RU"/>
              </w:rPr>
              <w:t>Год ввода в эксплуатацию</w:t>
            </w:r>
          </w:p>
        </w:tc>
      </w:tr>
      <w:tr w:rsidR="009C32F5" w:rsidRPr="00694054" w14:paraId="456547B9" w14:textId="75544850" w:rsidTr="00965170">
        <w:trPr>
          <w:trHeight w:val="20"/>
          <w:jc w:val="center"/>
        </w:trPr>
        <w:tc>
          <w:tcPr>
            <w:tcW w:w="716" w:type="pct"/>
            <w:tcBorders>
              <w:top w:val="nil"/>
              <w:left w:val="single" w:sz="4" w:space="0" w:color="auto"/>
              <w:bottom w:val="single" w:sz="4" w:space="0" w:color="auto"/>
              <w:right w:val="single" w:sz="4" w:space="0" w:color="auto"/>
            </w:tcBorders>
            <w:shd w:val="clear" w:color="auto" w:fill="auto"/>
            <w:vAlign w:val="center"/>
          </w:tcPr>
          <w:p w14:paraId="2CB5616B" w14:textId="4B5A4C7A" w:rsidR="009C32F5" w:rsidRPr="00694054" w:rsidRDefault="009C32F5" w:rsidP="009C32F5">
            <w:pPr>
              <w:ind w:firstLine="0"/>
              <w:jc w:val="center"/>
              <w:rPr>
                <w:sz w:val="16"/>
                <w:szCs w:val="16"/>
                <w:lang w:eastAsia="ru-RU"/>
              </w:rPr>
            </w:pPr>
            <w:r w:rsidRPr="00694054">
              <w:rPr>
                <w:sz w:val="16"/>
                <w:szCs w:val="16"/>
                <w:lang w:eastAsia="ru-RU"/>
              </w:rPr>
              <w:t>1</w:t>
            </w:r>
          </w:p>
        </w:tc>
        <w:tc>
          <w:tcPr>
            <w:tcW w:w="1110" w:type="pct"/>
            <w:tcBorders>
              <w:top w:val="nil"/>
              <w:left w:val="nil"/>
              <w:bottom w:val="single" w:sz="4" w:space="0" w:color="auto"/>
              <w:right w:val="single" w:sz="4" w:space="0" w:color="auto"/>
            </w:tcBorders>
            <w:shd w:val="clear" w:color="auto" w:fill="auto"/>
            <w:vAlign w:val="center"/>
            <w:hideMark/>
          </w:tcPr>
          <w:p w14:paraId="45671ED0" w14:textId="5459402B" w:rsidR="009C32F5" w:rsidRPr="00694054" w:rsidRDefault="009C32F5" w:rsidP="009C32F5">
            <w:pPr>
              <w:ind w:firstLine="0"/>
              <w:jc w:val="center"/>
              <w:rPr>
                <w:rFonts w:cs="Times New Roman"/>
                <w:sz w:val="16"/>
                <w:szCs w:val="16"/>
                <w:lang w:eastAsia="ru-RU"/>
              </w:rPr>
            </w:pPr>
            <w:r w:rsidRPr="00694054">
              <w:rPr>
                <w:rFonts w:cs="Times New Roman"/>
                <w:sz w:val="16"/>
                <w:szCs w:val="16"/>
              </w:rPr>
              <w:t xml:space="preserve">БРОУ 100/10 </w:t>
            </w:r>
          </w:p>
        </w:tc>
        <w:tc>
          <w:tcPr>
            <w:tcW w:w="1866" w:type="pct"/>
            <w:tcBorders>
              <w:top w:val="nil"/>
              <w:left w:val="nil"/>
              <w:bottom w:val="single" w:sz="4" w:space="0" w:color="auto"/>
              <w:right w:val="single" w:sz="4" w:space="0" w:color="auto"/>
            </w:tcBorders>
            <w:shd w:val="clear" w:color="auto" w:fill="auto"/>
            <w:vAlign w:val="center"/>
            <w:hideMark/>
          </w:tcPr>
          <w:p w14:paraId="2015DC58" w14:textId="2D8494CE" w:rsidR="009C32F5" w:rsidRPr="00694054" w:rsidRDefault="009C32F5" w:rsidP="009C32F5">
            <w:pPr>
              <w:ind w:firstLine="0"/>
              <w:jc w:val="center"/>
              <w:rPr>
                <w:rFonts w:cs="Times New Roman"/>
                <w:sz w:val="16"/>
                <w:szCs w:val="16"/>
                <w:lang w:eastAsia="ru-RU"/>
              </w:rPr>
            </w:pPr>
            <w:r w:rsidRPr="00694054">
              <w:rPr>
                <w:rFonts w:cs="Times New Roman"/>
                <w:sz w:val="16"/>
                <w:szCs w:val="16"/>
              </w:rPr>
              <w:t>150</w:t>
            </w:r>
          </w:p>
        </w:tc>
        <w:tc>
          <w:tcPr>
            <w:tcW w:w="1308" w:type="pct"/>
            <w:tcBorders>
              <w:top w:val="nil"/>
              <w:left w:val="nil"/>
              <w:bottom w:val="single" w:sz="4" w:space="0" w:color="auto"/>
              <w:right w:val="single" w:sz="4" w:space="0" w:color="auto"/>
            </w:tcBorders>
            <w:shd w:val="clear" w:color="auto" w:fill="auto"/>
            <w:vAlign w:val="center"/>
            <w:hideMark/>
          </w:tcPr>
          <w:p w14:paraId="01B2DA17" w14:textId="0222059C" w:rsidR="009C32F5" w:rsidRPr="00694054" w:rsidRDefault="009C32F5" w:rsidP="009C32F5">
            <w:pPr>
              <w:ind w:firstLine="0"/>
              <w:jc w:val="center"/>
              <w:rPr>
                <w:rFonts w:cs="Times New Roman"/>
                <w:sz w:val="16"/>
                <w:szCs w:val="16"/>
                <w:lang w:eastAsia="ru-RU"/>
              </w:rPr>
            </w:pPr>
            <w:r w:rsidRPr="00694054">
              <w:rPr>
                <w:rFonts w:cs="Times New Roman"/>
                <w:sz w:val="16"/>
                <w:szCs w:val="16"/>
              </w:rPr>
              <w:t>1959</w:t>
            </w:r>
          </w:p>
        </w:tc>
      </w:tr>
      <w:tr w:rsidR="009C32F5" w:rsidRPr="00694054" w14:paraId="7716AEA2" w14:textId="38ABB7D9" w:rsidTr="00965170">
        <w:trPr>
          <w:trHeight w:val="20"/>
          <w:jc w:val="center"/>
        </w:trPr>
        <w:tc>
          <w:tcPr>
            <w:tcW w:w="716" w:type="pct"/>
            <w:tcBorders>
              <w:top w:val="nil"/>
              <w:left w:val="single" w:sz="4" w:space="0" w:color="auto"/>
              <w:bottom w:val="single" w:sz="4" w:space="0" w:color="auto"/>
              <w:right w:val="single" w:sz="4" w:space="0" w:color="auto"/>
            </w:tcBorders>
            <w:shd w:val="clear" w:color="auto" w:fill="auto"/>
            <w:vAlign w:val="center"/>
          </w:tcPr>
          <w:p w14:paraId="597D53DB" w14:textId="437318FA" w:rsidR="009C32F5" w:rsidRPr="00694054" w:rsidRDefault="009C32F5" w:rsidP="009C32F5">
            <w:pPr>
              <w:ind w:firstLine="0"/>
              <w:jc w:val="center"/>
              <w:rPr>
                <w:sz w:val="16"/>
                <w:szCs w:val="16"/>
                <w:lang w:eastAsia="ru-RU"/>
              </w:rPr>
            </w:pPr>
            <w:r w:rsidRPr="00694054">
              <w:rPr>
                <w:sz w:val="16"/>
                <w:szCs w:val="16"/>
                <w:lang w:eastAsia="ru-RU"/>
              </w:rPr>
              <w:t>2</w:t>
            </w:r>
          </w:p>
        </w:tc>
        <w:tc>
          <w:tcPr>
            <w:tcW w:w="1110" w:type="pct"/>
            <w:tcBorders>
              <w:top w:val="nil"/>
              <w:left w:val="nil"/>
              <w:bottom w:val="single" w:sz="4" w:space="0" w:color="auto"/>
              <w:right w:val="single" w:sz="4" w:space="0" w:color="auto"/>
            </w:tcBorders>
            <w:shd w:val="clear" w:color="auto" w:fill="auto"/>
            <w:vAlign w:val="center"/>
            <w:hideMark/>
          </w:tcPr>
          <w:p w14:paraId="3806ECA0" w14:textId="5702BAAF" w:rsidR="009C32F5" w:rsidRPr="00694054" w:rsidRDefault="009C32F5" w:rsidP="009C32F5">
            <w:pPr>
              <w:ind w:firstLine="0"/>
              <w:jc w:val="center"/>
              <w:rPr>
                <w:rFonts w:cs="Times New Roman"/>
                <w:sz w:val="16"/>
                <w:szCs w:val="16"/>
                <w:lang w:eastAsia="ru-RU"/>
              </w:rPr>
            </w:pPr>
            <w:r w:rsidRPr="00694054">
              <w:rPr>
                <w:rFonts w:cs="Times New Roman"/>
                <w:sz w:val="16"/>
                <w:szCs w:val="16"/>
              </w:rPr>
              <w:t xml:space="preserve">РОУ 100/1,2 </w:t>
            </w:r>
          </w:p>
        </w:tc>
        <w:tc>
          <w:tcPr>
            <w:tcW w:w="1866" w:type="pct"/>
            <w:tcBorders>
              <w:top w:val="nil"/>
              <w:left w:val="nil"/>
              <w:bottom w:val="single" w:sz="4" w:space="0" w:color="auto"/>
              <w:right w:val="single" w:sz="4" w:space="0" w:color="auto"/>
            </w:tcBorders>
            <w:shd w:val="clear" w:color="auto" w:fill="auto"/>
            <w:vAlign w:val="center"/>
            <w:hideMark/>
          </w:tcPr>
          <w:p w14:paraId="7CB07776" w14:textId="63E0B3C6" w:rsidR="009C32F5" w:rsidRPr="00694054" w:rsidRDefault="009C32F5" w:rsidP="009C32F5">
            <w:pPr>
              <w:ind w:firstLine="0"/>
              <w:jc w:val="center"/>
              <w:rPr>
                <w:rFonts w:cs="Times New Roman"/>
                <w:sz w:val="16"/>
                <w:szCs w:val="16"/>
                <w:lang w:eastAsia="ru-RU"/>
              </w:rPr>
            </w:pPr>
            <w:r w:rsidRPr="00694054">
              <w:rPr>
                <w:rFonts w:cs="Times New Roman"/>
                <w:sz w:val="16"/>
                <w:szCs w:val="16"/>
              </w:rPr>
              <w:t>30</w:t>
            </w:r>
          </w:p>
        </w:tc>
        <w:tc>
          <w:tcPr>
            <w:tcW w:w="1308" w:type="pct"/>
            <w:tcBorders>
              <w:top w:val="nil"/>
              <w:left w:val="nil"/>
              <w:bottom w:val="single" w:sz="4" w:space="0" w:color="auto"/>
              <w:right w:val="single" w:sz="4" w:space="0" w:color="auto"/>
            </w:tcBorders>
            <w:shd w:val="clear" w:color="auto" w:fill="auto"/>
            <w:vAlign w:val="center"/>
            <w:hideMark/>
          </w:tcPr>
          <w:p w14:paraId="18E3D2B2" w14:textId="2B68F421" w:rsidR="009C32F5" w:rsidRPr="00694054" w:rsidRDefault="009C32F5" w:rsidP="009C32F5">
            <w:pPr>
              <w:ind w:firstLine="0"/>
              <w:jc w:val="center"/>
              <w:rPr>
                <w:rFonts w:cs="Times New Roman"/>
                <w:sz w:val="16"/>
                <w:szCs w:val="16"/>
                <w:lang w:eastAsia="ru-RU"/>
              </w:rPr>
            </w:pPr>
            <w:r w:rsidRPr="00694054">
              <w:rPr>
                <w:rFonts w:cs="Times New Roman"/>
                <w:sz w:val="16"/>
                <w:szCs w:val="16"/>
              </w:rPr>
              <w:t>1959</w:t>
            </w:r>
          </w:p>
        </w:tc>
      </w:tr>
      <w:tr w:rsidR="009C32F5" w:rsidRPr="00694054" w14:paraId="09523721" w14:textId="037DD8EE" w:rsidTr="00965170">
        <w:trPr>
          <w:trHeight w:val="20"/>
          <w:jc w:val="center"/>
        </w:trPr>
        <w:tc>
          <w:tcPr>
            <w:tcW w:w="716" w:type="pct"/>
            <w:tcBorders>
              <w:top w:val="nil"/>
              <w:left w:val="single" w:sz="4" w:space="0" w:color="auto"/>
              <w:bottom w:val="single" w:sz="4" w:space="0" w:color="auto"/>
              <w:right w:val="single" w:sz="4" w:space="0" w:color="auto"/>
            </w:tcBorders>
            <w:shd w:val="clear" w:color="auto" w:fill="auto"/>
            <w:vAlign w:val="center"/>
          </w:tcPr>
          <w:p w14:paraId="3C3670FE" w14:textId="3B01C25A" w:rsidR="009C32F5" w:rsidRPr="00694054" w:rsidRDefault="009C32F5" w:rsidP="009C32F5">
            <w:pPr>
              <w:ind w:firstLine="0"/>
              <w:jc w:val="center"/>
              <w:rPr>
                <w:sz w:val="16"/>
                <w:szCs w:val="16"/>
                <w:lang w:eastAsia="ru-RU"/>
              </w:rPr>
            </w:pPr>
            <w:r w:rsidRPr="00694054">
              <w:rPr>
                <w:sz w:val="16"/>
                <w:szCs w:val="16"/>
                <w:lang w:eastAsia="ru-RU"/>
              </w:rPr>
              <w:t>3</w:t>
            </w:r>
          </w:p>
        </w:tc>
        <w:tc>
          <w:tcPr>
            <w:tcW w:w="1110" w:type="pct"/>
            <w:tcBorders>
              <w:top w:val="nil"/>
              <w:left w:val="nil"/>
              <w:bottom w:val="single" w:sz="4" w:space="0" w:color="auto"/>
              <w:right w:val="single" w:sz="4" w:space="0" w:color="auto"/>
            </w:tcBorders>
            <w:shd w:val="clear" w:color="auto" w:fill="auto"/>
            <w:vAlign w:val="center"/>
            <w:hideMark/>
          </w:tcPr>
          <w:p w14:paraId="0F9988BB" w14:textId="2FD2C666" w:rsidR="009C32F5" w:rsidRPr="00694054" w:rsidRDefault="009C32F5" w:rsidP="009C32F5">
            <w:pPr>
              <w:ind w:firstLine="0"/>
              <w:jc w:val="center"/>
              <w:rPr>
                <w:rFonts w:cs="Times New Roman"/>
                <w:sz w:val="16"/>
                <w:szCs w:val="16"/>
                <w:lang w:eastAsia="ru-RU"/>
              </w:rPr>
            </w:pPr>
            <w:r w:rsidRPr="00694054">
              <w:rPr>
                <w:rFonts w:cs="Times New Roman"/>
                <w:sz w:val="16"/>
                <w:szCs w:val="16"/>
              </w:rPr>
              <w:t>БРОУ 140/10</w:t>
            </w:r>
          </w:p>
        </w:tc>
        <w:tc>
          <w:tcPr>
            <w:tcW w:w="1866" w:type="pct"/>
            <w:tcBorders>
              <w:top w:val="nil"/>
              <w:left w:val="nil"/>
              <w:bottom w:val="single" w:sz="4" w:space="0" w:color="auto"/>
              <w:right w:val="single" w:sz="4" w:space="0" w:color="auto"/>
            </w:tcBorders>
            <w:shd w:val="clear" w:color="auto" w:fill="auto"/>
            <w:vAlign w:val="center"/>
            <w:hideMark/>
          </w:tcPr>
          <w:p w14:paraId="101F3A37" w14:textId="032D7DBB" w:rsidR="009C32F5" w:rsidRPr="00694054" w:rsidRDefault="009C32F5" w:rsidP="009C32F5">
            <w:pPr>
              <w:ind w:firstLine="0"/>
              <w:jc w:val="center"/>
              <w:rPr>
                <w:rFonts w:cs="Times New Roman"/>
                <w:sz w:val="16"/>
                <w:szCs w:val="16"/>
                <w:lang w:eastAsia="ru-RU"/>
              </w:rPr>
            </w:pPr>
            <w:r w:rsidRPr="00694054">
              <w:rPr>
                <w:rFonts w:cs="Times New Roman"/>
                <w:sz w:val="16"/>
                <w:szCs w:val="16"/>
              </w:rPr>
              <w:t>150</w:t>
            </w:r>
          </w:p>
        </w:tc>
        <w:tc>
          <w:tcPr>
            <w:tcW w:w="1308" w:type="pct"/>
            <w:tcBorders>
              <w:top w:val="nil"/>
              <w:left w:val="nil"/>
              <w:bottom w:val="single" w:sz="4" w:space="0" w:color="auto"/>
              <w:right w:val="single" w:sz="4" w:space="0" w:color="auto"/>
            </w:tcBorders>
            <w:shd w:val="clear" w:color="auto" w:fill="auto"/>
            <w:vAlign w:val="center"/>
            <w:hideMark/>
          </w:tcPr>
          <w:p w14:paraId="19090003" w14:textId="5B6F270B" w:rsidR="009C32F5" w:rsidRPr="00694054" w:rsidRDefault="009C32F5" w:rsidP="009C32F5">
            <w:pPr>
              <w:ind w:firstLine="0"/>
              <w:jc w:val="center"/>
              <w:rPr>
                <w:rFonts w:cs="Times New Roman"/>
                <w:sz w:val="16"/>
                <w:szCs w:val="16"/>
                <w:lang w:eastAsia="ru-RU"/>
              </w:rPr>
            </w:pPr>
            <w:r w:rsidRPr="00694054">
              <w:rPr>
                <w:rFonts w:cs="Times New Roman"/>
                <w:sz w:val="16"/>
                <w:szCs w:val="16"/>
              </w:rPr>
              <w:t>1961</w:t>
            </w:r>
          </w:p>
        </w:tc>
      </w:tr>
      <w:tr w:rsidR="009C32F5" w:rsidRPr="00694054" w14:paraId="5A91E791" w14:textId="767B5981" w:rsidTr="00965170">
        <w:trPr>
          <w:trHeight w:val="20"/>
          <w:jc w:val="center"/>
        </w:trPr>
        <w:tc>
          <w:tcPr>
            <w:tcW w:w="716" w:type="pct"/>
            <w:tcBorders>
              <w:top w:val="nil"/>
              <w:left w:val="single" w:sz="4" w:space="0" w:color="auto"/>
              <w:bottom w:val="single" w:sz="4" w:space="0" w:color="auto"/>
              <w:right w:val="single" w:sz="4" w:space="0" w:color="auto"/>
            </w:tcBorders>
            <w:shd w:val="clear" w:color="auto" w:fill="auto"/>
            <w:vAlign w:val="center"/>
          </w:tcPr>
          <w:p w14:paraId="32199DC5" w14:textId="5415C99A" w:rsidR="009C32F5" w:rsidRPr="00694054" w:rsidRDefault="009C32F5" w:rsidP="009C32F5">
            <w:pPr>
              <w:ind w:firstLine="0"/>
              <w:jc w:val="center"/>
              <w:rPr>
                <w:sz w:val="16"/>
                <w:szCs w:val="16"/>
                <w:lang w:eastAsia="ru-RU"/>
              </w:rPr>
            </w:pPr>
            <w:r w:rsidRPr="00694054">
              <w:rPr>
                <w:sz w:val="16"/>
                <w:szCs w:val="16"/>
                <w:lang w:eastAsia="ru-RU"/>
              </w:rPr>
              <w:t>4</w:t>
            </w:r>
          </w:p>
        </w:tc>
        <w:tc>
          <w:tcPr>
            <w:tcW w:w="1110" w:type="pct"/>
            <w:tcBorders>
              <w:top w:val="nil"/>
              <w:left w:val="nil"/>
              <w:bottom w:val="single" w:sz="4" w:space="0" w:color="auto"/>
              <w:right w:val="single" w:sz="4" w:space="0" w:color="auto"/>
            </w:tcBorders>
            <w:shd w:val="clear" w:color="auto" w:fill="auto"/>
            <w:vAlign w:val="center"/>
            <w:hideMark/>
          </w:tcPr>
          <w:p w14:paraId="1BC64B90" w14:textId="09081B2A" w:rsidR="009C32F5" w:rsidRPr="00694054" w:rsidRDefault="009C32F5" w:rsidP="009C32F5">
            <w:pPr>
              <w:ind w:firstLine="0"/>
              <w:jc w:val="center"/>
              <w:rPr>
                <w:rFonts w:cs="Times New Roman"/>
                <w:sz w:val="16"/>
                <w:szCs w:val="16"/>
                <w:lang w:eastAsia="ru-RU"/>
              </w:rPr>
            </w:pPr>
            <w:r w:rsidRPr="00694054">
              <w:rPr>
                <w:rFonts w:cs="Times New Roman"/>
                <w:sz w:val="16"/>
                <w:szCs w:val="16"/>
              </w:rPr>
              <w:t>БРОУ 140/10</w:t>
            </w:r>
          </w:p>
        </w:tc>
        <w:tc>
          <w:tcPr>
            <w:tcW w:w="1866" w:type="pct"/>
            <w:tcBorders>
              <w:top w:val="nil"/>
              <w:left w:val="nil"/>
              <w:bottom w:val="single" w:sz="4" w:space="0" w:color="auto"/>
              <w:right w:val="single" w:sz="4" w:space="0" w:color="auto"/>
            </w:tcBorders>
            <w:shd w:val="clear" w:color="auto" w:fill="auto"/>
            <w:vAlign w:val="center"/>
            <w:hideMark/>
          </w:tcPr>
          <w:p w14:paraId="214D813F" w14:textId="789FB308" w:rsidR="009C32F5" w:rsidRPr="00694054" w:rsidRDefault="009C32F5" w:rsidP="009C32F5">
            <w:pPr>
              <w:ind w:firstLine="0"/>
              <w:jc w:val="center"/>
              <w:rPr>
                <w:rFonts w:cs="Times New Roman"/>
                <w:sz w:val="16"/>
                <w:szCs w:val="16"/>
                <w:lang w:eastAsia="ru-RU"/>
              </w:rPr>
            </w:pPr>
            <w:r w:rsidRPr="00694054">
              <w:rPr>
                <w:rFonts w:cs="Times New Roman"/>
                <w:sz w:val="16"/>
                <w:szCs w:val="16"/>
              </w:rPr>
              <w:t>250</w:t>
            </w:r>
          </w:p>
        </w:tc>
        <w:tc>
          <w:tcPr>
            <w:tcW w:w="1308" w:type="pct"/>
            <w:tcBorders>
              <w:top w:val="nil"/>
              <w:left w:val="nil"/>
              <w:bottom w:val="single" w:sz="4" w:space="0" w:color="auto"/>
              <w:right w:val="single" w:sz="4" w:space="0" w:color="auto"/>
            </w:tcBorders>
            <w:shd w:val="clear" w:color="auto" w:fill="auto"/>
            <w:vAlign w:val="center"/>
            <w:hideMark/>
          </w:tcPr>
          <w:p w14:paraId="35640EA0" w14:textId="304E2446" w:rsidR="009C32F5" w:rsidRPr="00694054" w:rsidRDefault="009C32F5" w:rsidP="009C32F5">
            <w:pPr>
              <w:ind w:firstLine="0"/>
              <w:jc w:val="center"/>
              <w:rPr>
                <w:rFonts w:cs="Times New Roman"/>
                <w:sz w:val="16"/>
                <w:szCs w:val="16"/>
                <w:lang w:eastAsia="ru-RU"/>
              </w:rPr>
            </w:pPr>
            <w:r w:rsidRPr="00694054">
              <w:rPr>
                <w:rFonts w:cs="Times New Roman"/>
                <w:sz w:val="16"/>
                <w:szCs w:val="16"/>
              </w:rPr>
              <w:t>1976</w:t>
            </w:r>
          </w:p>
        </w:tc>
      </w:tr>
      <w:tr w:rsidR="009C32F5" w:rsidRPr="00694054" w14:paraId="0E5C95AB" w14:textId="40E600C1" w:rsidTr="009C32F5">
        <w:trPr>
          <w:trHeight w:val="20"/>
          <w:jc w:val="center"/>
        </w:trPr>
        <w:tc>
          <w:tcPr>
            <w:tcW w:w="716" w:type="pct"/>
            <w:tcBorders>
              <w:top w:val="nil"/>
              <w:left w:val="single" w:sz="4" w:space="0" w:color="auto"/>
              <w:bottom w:val="single" w:sz="4" w:space="0" w:color="auto"/>
              <w:right w:val="single" w:sz="4" w:space="0" w:color="auto"/>
            </w:tcBorders>
            <w:shd w:val="clear" w:color="auto" w:fill="auto"/>
            <w:vAlign w:val="center"/>
          </w:tcPr>
          <w:p w14:paraId="2A6D7E8B" w14:textId="3C19F5FE" w:rsidR="009C32F5" w:rsidRPr="00694054" w:rsidRDefault="009C32F5" w:rsidP="009C32F5">
            <w:pPr>
              <w:ind w:firstLine="0"/>
              <w:jc w:val="center"/>
              <w:rPr>
                <w:sz w:val="16"/>
                <w:szCs w:val="16"/>
                <w:lang w:eastAsia="ru-RU"/>
              </w:rPr>
            </w:pPr>
            <w:r w:rsidRPr="00694054">
              <w:rPr>
                <w:sz w:val="16"/>
                <w:szCs w:val="16"/>
                <w:lang w:eastAsia="ru-RU"/>
              </w:rPr>
              <w:t>5</w:t>
            </w:r>
          </w:p>
        </w:tc>
        <w:tc>
          <w:tcPr>
            <w:tcW w:w="1110" w:type="pct"/>
            <w:tcBorders>
              <w:top w:val="nil"/>
              <w:left w:val="nil"/>
              <w:bottom w:val="single" w:sz="4" w:space="0" w:color="auto"/>
              <w:right w:val="single" w:sz="4" w:space="0" w:color="auto"/>
            </w:tcBorders>
            <w:shd w:val="clear" w:color="auto" w:fill="auto"/>
            <w:vAlign w:val="center"/>
            <w:hideMark/>
          </w:tcPr>
          <w:p w14:paraId="459C5E4E" w14:textId="60D7C55A" w:rsidR="009C32F5" w:rsidRPr="00694054" w:rsidRDefault="009C32F5" w:rsidP="009C32F5">
            <w:pPr>
              <w:ind w:firstLine="0"/>
              <w:jc w:val="center"/>
              <w:rPr>
                <w:rFonts w:cs="Times New Roman"/>
                <w:sz w:val="16"/>
                <w:szCs w:val="16"/>
                <w:lang w:eastAsia="ru-RU"/>
              </w:rPr>
            </w:pPr>
            <w:r w:rsidRPr="00694054">
              <w:rPr>
                <w:rFonts w:cs="Times New Roman"/>
                <w:sz w:val="16"/>
                <w:szCs w:val="16"/>
              </w:rPr>
              <w:t>БРОУ 140/10</w:t>
            </w:r>
          </w:p>
        </w:tc>
        <w:tc>
          <w:tcPr>
            <w:tcW w:w="1866" w:type="pct"/>
            <w:tcBorders>
              <w:top w:val="nil"/>
              <w:left w:val="nil"/>
              <w:bottom w:val="single" w:sz="4" w:space="0" w:color="auto"/>
              <w:right w:val="single" w:sz="4" w:space="0" w:color="auto"/>
            </w:tcBorders>
            <w:shd w:val="clear" w:color="auto" w:fill="auto"/>
            <w:vAlign w:val="center"/>
            <w:hideMark/>
          </w:tcPr>
          <w:p w14:paraId="1ADABEF0" w14:textId="30B27D84" w:rsidR="009C32F5" w:rsidRPr="00694054" w:rsidRDefault="009C32F5" w:rsidP="009C32F5">
            <w:pPr>
              <w:ind w:firstLine="0"/>
              <w:jc w:val="center"/>
              <w:rPr>
                <w:rFonts w:cs="Times New Roman"/>
                <w:sz w:val="16"/>
                <w:szCs w:val="16"/>
                <w:lang w:eastAsia="ru-RU"/>
              </w:rPr>
            </w:pPr>
            <w:r w:rsidRPr="00694054">
              <w:rPr>
                <w:rFonts w:cs="Times New Roman"/>
                <w:sz w:val="16"/>
                <w:szCs w:val="16"/>
              </w:rPr>
              <w:t>250</w:t>
            </w:r>
          </w:p>
        </w:tc>
        <w:tc>
          <w:tcPr>
            <w:tcW w:w="1308" w:type="pct"/>
            <w:tcBorders>
              <w:top w:val="nil"/>
              <w:left w:val="nil"/>
              <w:bottom w:val="single" w:sz="4" w:space="0" w:color="auto"/>
              <w:right w:val="single" w:sz="4" w:space="0" w:color="auto"/>
            </w:tcBorders>
            <w:shd w:val="clear" w:color="auto" w:fill="auto"/>
            <w:vAlign w:val="center"/>
            <w:hideMark/>
          </w:tcPr>
          <w:p w14:paraId="54DBC68B" w14:textId="115C1650" w:rsidR="009C32F5" w:rsidRPr="00694054" w:rsidRDefault="009C32F5" w:rsidP="009C32F5">
            <w:pPr>
              <w:ind w:firstLine="0"/>
              <w:jc w:val="center"/>
              <w:rPr>
                <w:rFonts w:cs="Times New Roman"/>
                <w:sz w:val="16"/>
                <w:szCs w:val="16"/>
                <w:lang w:eastAsia="ru-RU"/>
              </w:rPr>
            </w:pPr>
            <w:r w:rsidRPr="00694054">
              <w:rPr>
                <w:rFonts w:cs="Times New Roman"/>
                <w:sz w:val="16"/>
                <w:szCs w:val="16"/>
              </w:rPr>
              <w:t>1979</w:t>
            </w:r>
          </w:p>
        </w:tc>
      </w:tr>
      <w:tr w:rsidR="009C32F5" w:rsidRPr="00694054" w14:paraId="12CAA8FC" w14:textId="77777777" w:rsidTr="009C32F5">
        <w:trPr>
          <w:trHeight w:val="20"/>
          <w:jc w:val="center"/>
        </w:trPr>
        <w:tc>
          <w:tcPr>
            <w:tcW w:w="716" w:type="pct"/>
            <w:tcBorders>
              <w:top w:val="single" w:sz="4" w:space="0" w:color="auto"/>
              <w:left w:val="single" w:sz="4" w:space="0" w:color="auto"/>
              <w:bottom w:val="single" w:sz="4" w:space="0" w:color="auto"/>
              <w:right w:val="single" w:sz="4" w:space="0" w:color="auto"/>
            </w:tcBorders>
            <w:shd w:val="clear" w:color="auto" w:fill="auto"/>
            <w:vAlign w:val="center"/>
          </w:tcPr>
          <w:p w14:paraId="0E0EE7B5" w14:textId="03C192A8" w:rsidR="009C32F5" w:rsidRPr="00694054" w:rsidRDefault="009C32F5" w:rsidP="009C32F5">
            <w:pPr>
              <w:ind w:firstLine="0"/>
              <w:jc w:val="center"/>
              <w:rPr>
                <w:sz w:val="16"/>
                <w:szCs w:val="16"/>
                <w:lang w:eastAsia="ru-RU"/>
              </w:rPr>
            </w:pPr>
            <w:r w:rsidRPr="00694054">
              <w:rPr>
                <w:sz w:val="16"/>
                <w:szCs w:val="16"/>
                <w:lang w:eastAsia="ru-RU"/>
              </w:rPr>
              <w:t>6</w:t>
            </w:r>
          </w:p>
        </w:tc>
        <w:tc>
          <w:tcPr>
            <w:tcW w:w="1110" w:type="pct"/>
            <w:tcBorders>
              <w:top w:val="single" w:sz="4" w:space="0" w:color="auto"/>
              <w:left w:val="nil"/>
              <w:bottom w:val="single" w:sz="4" w:space="0" w:color="auto"/>
              <w:right w:val="single" w:sz="4" w:space="0" w:color="auto"/>
            </w:tcBorders>
            <w:shd w:val="clear" w:color="auto" w:fill="auto"/>
            <w:vAlign w:val="center"/>
          </w:tcPr>
          <w:p w14:paraId="6CDBB7B5" w14:textId="14D0AE9E" w:rsidR="009C32F5" w:rsidRPr="00694054" w:rsidRDefault="009C32F5" w:rsidP="009C32F5">
            <w:pPr>
              <w:ind w:firstLine="0"/>
              <w:jc w:val="center"/>
              <w:rPr>
                <w:rFonts w:cs="Times New Roman"/>
                <w:sz w:val="16"/>
                <w:szCs w:val="16"/>
                <w:lang w:eastAsia="ru-RU"/>
              </w:rPr>
            </w:pPr>
            <w:r w:rsidRPr="00694054">
              <w:rPr>
                <w:rFonts w:cs="Times New Roman"/>
                <w:sz w:val="16"/>
                <w:szCs w:val="16"/>
              </w:rPr>
              <w:t>РОУ 140/1,2</w:t>
            </w:r>
          </w:p>
        </w:tc>
        <w:tc>
          <w:tcPr>
            <w:tcW w:w="1866" w:type="pct"/>
            <w:tcBorders>
              <w:top w:val="single" w:sz="4" w:space="0" w:color="auto"/>
              <w:left w:val="nil"/>
              <w:bottom w:val="single" w:sz="4" w:space="0" w:color="auto"/>
              <w:right w:val="single" w:sz="4" w:space="0" w:color="auto"/>
            </w:tcBorders>
            <w:shd w:val="clear" w:color="auto" w:fill="auto"/>
            <w:vAlign w:val="center"/>
          </w:tcPr>
          <w:p w14:paraId="44239A5B" w14:textId="24C795AD" w:rsidR="009C32F5" w:rsidRPr="00694054" w:rsidRDefault="009C32F5" w:rsidP="009C32F5">
            <w:pPr>
              <w:ind w:firstLine="0"/>
              <w:jc w:val="center"/>
              <w:rPr>
                <w:rFonts w:cs="Times New Roman"/>
                <w:sz w:val="16"/>
                <w:szCs w:val="16"/>
                <w:lang w:eastAsia="ru-RU"/>
              </w:rPr>
            </w:pPr>
            <w:r w:rsidRPr="00694054">
              <w:rPr>
                <w:rFonts w:cs="Times New Roman"/>
                <w:sz w:val="16"/>
                <w:szCs w:val="16"/>
              </w:rPr>
              <w:t>40</w:t>
            </w:r>
          </w:p>
        </w:tc>
        <w:tc>
          <w:tcPr>
            <w:tcW w:w="1308" w:type="pct"/>
            <w:tcBorders>
              <w:top w:val="single" w:sz="4" w:space="0" w:color="auto"/>
              <w:left w:val="nil"/>
              <w:bottom w:val="single" w:sz="4" w:space="0" w:color="auto"/>
              <w:right w:val="single" w:sz="4" w:space="0" w:color="auto"/>
            </w:tcBorders>
            <w:shd w:val="clear" w:color="auto" w:fill="auto"/>
            <w:vAlign w:val="center"/>
          </w:tcPr>
          <w:p w14:paraId="24E57BCA" w14:textId="17C5E31E" w:rsidR="009C32F5" w:rsidRPr="00694054" w:rsidRDefault="009C32F5" w:rsidP="009C32F5">
            <w:pPr>
              <w:ind w:firstLine="0"/>
              <w:jc w:val="center"/>
              <w:rPr>
                <w:rFonts w:cs="Times New Roman"/>
                <w:sz w:val="16"/>
                <w:szCs w:val="16"/>
                <w:lang w:eastAsia="ru-RU"/>
              </w:rPr>
            </w:pPr>
            <w:r w:rsidRPr="00694054">
              <w:rPr>
                <w:rFonts w:cs="Times New Roman"/>
                <w:sz w:val="16"/>
                <w:szCs w:val="16"/>
              </w:rPr>
              <w:t>2019</w:t>
            </w:r>
          </w:p>
        </w:tc>
      </w:tr>
    </w:tbl>
    <w:p w14:paraId="10E68C6D" w14:textId="14AFBF9C" w:rsidR="00E35101" w:rsidRPr="00694054" w:rsidRDefault="00E35101" w:rsidP="00277E0E">
      <w:pPr>
        <w:ind w:firstLine="0"/>
      </w:pPr>
    </w:p>
    <w:p w14:paraId="355674C0" w14:textId="50C9C29D" w:rsidR="003D5555" w:rsidRPr="00694054" w:rsidRDefault="003D5555" w:rsidP="00277E0E">
      <w:pPr>
        <w:ind w:firstLine="0"/>
      </w:pPr>
    </w:p>
    <w:p w14:paraId="673BEB35" w14:textId="4445F77A" w:rsidR="003D5555" w:rsidRPr="00694054" w:rsidRDefault="003D5555" w:rsidP="00277E0E">
      <w:pPr>
        <w:ind w:firstLine="0"/>
      </w:pPr>
      <w:r w:rsidRPr="00694054">
        <w:t>Вспомогательное оборудование</w:t>
      </w:r>
    </w:p>
    <w:p w14:paraId="1FCC5EAA" w14:textId="7EB2EEE0" w:rsidR="003D5555" w:rsidRPr="00694054" w:rsidRDefault="003D5555" w:rsidP="003D5555">
      <w:pPr>
        <w:keepNext/>
        <w:keepLines/>
        <w:spacing w:before="120"/>
        <w:rPr>
          <w:b/>
          <w:bCs/>
          <w:sz w:val="20"/>
          <w:szCs w:val="20"/>
        </w:rPr>
      </w:pPr>
      <w:bookmarkStart w:id="28" w:name="_Toc236638278"/>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6</w:t>
      </w:r>
      <w:r w:rsidRPr="00694054">
        <w:rPr>
          <w:b/>
          <w:bCs/>
          <w:noProof/>
          <w:sz w:val="20"/>
          <w:szCs w:val="20"/>
        </w:rPr>
        <w:fldChar w:fldCharType="end"/>
      </w:r>
      <w:r w:rsidRPr="00694054">
        <w:rPr>
          <w:b/>
          <w:bCs/>
          <w:sz w:val="20"/>
          <w:szCs w:val="20"/>
        </w:rPr>
        <w:t xml:space="preserve"> Питательные насосы</w:t>
      </w:r>
      <w:bookmarkEnd w:id="28"/>
    </w:p>
    <w:tbl>
      <w:tblPr>
        <w:tblW w:w="0" w:type="auto"/>
        <w:tblLayout w:type="fixed"/>
        <w:tblLook w:val="04A0" w:firstRow="1" w:lastRow="0" w:firstColumn="1" w:lastColumn="0" w:noHBand="0" w:noVBand="1"/>
      </w:tblPr>
      <w:tblGrid>
        <w:gridCol w:w="1355"/>
        <w:gridCol w:w="1796"/>
        <w:gridCol w:w="1462"/>
        <w:gridCol w:w="1052"/>
        <w:gridCol w:w="1843"/>
        <w:gridCol w:w="1418"/>
        <w:gridCol w:w="1842"/>
        <w:gridCol w:w="2552"/>
        <w:gridCol w:w="2405"/>
      </w:tblGrid>
      <w:tr w:rsidR="003D5555" w:rsidRPr="00694054" w14:paraId="6818EE79" w14:textId="77777777" w:rsidTr="00A92B45">
        <w:trPr>
          <w:trHeight w:val="20"/>
        </w:trPr>
        <w:tc>
          <w:tcPr>
            <w:tcW w:w="13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E2BCF"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Инв. №</w:t>
            </w:r>
          </w:p>
        </w:tc>
        <w:tc>
          <w:tcPr>
            <w:tcW w:w="1796" w:type="dxa"/>
            <w:tcBorders>
              <w:top w:val="single" w:sz="4" w:space="0" w:color="auto"/>
              <w:left w:val="nil"/>
              <w:bottom w:val="single" w:sz="4" w:space="0" w:color="auto"/>
              <w:right w:val="single" w:sz="4" w:space="0" w:color="auto"/>
            </w:tcBorders>
            <w:shd w:val="clear" w:color="auto" w:fill="auto"/>
            <w:vAlign w:val="center"/>
            <w:hideMark/>
          </w:tcPr>
          <w:p w14:paraId="6453A2D3"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Наименование</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779A77F4"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Марка/модель</w:t>
            </w:r>
          </w:p>
        </w:tc>
        <w:tc>
          <w:tcPr>
            <w:tcW w:w="1052" w:type="dxa"/>
            <w:tcBorders>
              <w:top w:val="single" w:sz="4" w:space="0" w:color="auto"/>
              <w:left w:val="nil"/>
              <w:bottom w:val="single" w:sz="4" w:space="0" w:color="auto"/>
              <w:right w:val="single" w:sz="4" w:space="0" w:color="auto"/>
            </w:tcBorders>
            <w:shd w:val="clear" w:color="auto" w:fill="auto"/>
            <w:vAlign w:val="center"/>
            <w:hideMark/>
          </w:tcPr>
          <w:p w14:paraId="7BF8BCC7"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Год ввода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6F294A" w14:textId="2E8EAFD3"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Производительность м</w:t>
            </w:r>
            <w:r w:rsidRPr="00694054">
              <w:rPr>
                <w:rFonts w:eastAsia="Times New Roman" w:cs="Times New Roman"/>
                <w:b/>
                <w:bCs/>
                <w:sz w:val="16"/>
                <w:szCs w:val="16"/>
                <w:vertAlign w:val="superscript"/>
                <w:lang w:eastAsia="ru-RU"/>
              </w:rPr>
              <w:t>3</w:t>
            </w:r>
            <w:r w:rsidRPr="00694054">
              <w:rPr>
                <w:rFonts w:eastAsia="Times New Roman" w:cs="Times New Roman"/>
                <w:b/>
                <w:bCs/>
                <w:sz w:val="16"/>
                <w:szCs w:val="16"/>
                <w:lang w:eastAsia="ru-RU"/>
              </w:rPr>
              <w:t>/ч</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138FAD43" w14:textId="596F7E50"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Мощность кВт</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9F6B1B8" w14:textId="05CB4691"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Масса агрегата, т (с учетом двигателя)</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580C932B" w14:textId="4E76B164"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Статус: в работе  в ремонте на консервации</w:t>
            </w:r>
          </w:p>
        </w:tc>
        <w:tc>
          <w:tcPr>
            <w:tcW w:w="2405" w:type="dxa"/>
            <w:tcBorders>
              <w:top w:val="single" w:sz="4" w:space="0" w:color="auto"/>
              <w:left w:val="nil"/>
              <w:bottom w:val="single" w:sz="4" w:space="0" w:color="auto"/>
              <w:right w:val="single" w:sz="4" w:space="0" w:color="auto"/>
            </w:tcBorders>
            <w:shd w:val="clear" w:color="auto" w:fill="auto"/>
            <w:vAlign w:val="center"/>
            <w:hideMark/>
          </w:tcPr>
          <w:p w14:paraId="7576C2B7"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Завод изготовитель</w:t>
            </w:r>
          </w:p>
        </w:tc>
      </w:tr>
      <w:tr w:rsidR="003D5555" w:rsidRPr="00694054" w14:paraId="5A15B20B"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1F818BE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ИЭ10717</w:t>
            </w:r>
          </w:p>
        </w:tc>
        <w:tc>
          <w:tcPr>
            <w:tcW w:w="1796" w:type="dxa"/>
            <w:tcBorders>
              <w:top w:val="nil"/>
              <w:left w:val="nil"/>
              <w:bottom w:val="single" w:sz="4" w:space="0" w:color="auto"/>
              <w:right w:val="single" w:sz="4" w:space="0" w:color="auto"/>
            </w:tcBorders>
            <w:shd w:val="clear" w:color="auto" w:fill="auto"/>
            <w:vAlign w:val="center"/>
            <w:hideMark/>
          </w:tcPr>
          <w:p w14:paraId="47DFC3C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ПЭН-1</w:t>
            </w:r>
          </w:p>
        </w:tc>
        <w:tc>
          <w:tcPr>
            <w:tcW w:w="1462" w:type="dxa"/>
            <w:tcBorders>
              <w:top w:val="nil"/>
              <w:left w:val="nil"/>
              <w:bottom w:val="single" w:sz="4" w:space="0" w:color="auto"/>
              <w:right w:val="single" w:sz="4" w:space="0" w:color="auto"/>
            </w:tcBorders>
            <w:shd w:val="clear" w:color="auto" w:fill="auto"/>
            <w:vAlign w:val="center"/>
            <w:hideMark/>
          </w:tcPr>
          <w:p w14:paraId="6E6673F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ПЭ-270-150</w:t>
            </w:r>
          </w:p>
        </w:tc>
        <w:tc>
          <w:tcPr>
            <w:tcW w:w="1052" w:type="dxa"/>
            <w:tcBorders>
              <w:top w:val="nil"/>
              <w:left w:val="nil"/>
              <w:bottom w:val="single" w:sz="4" w:space="0" w:color="auto"/>
              <w:right w:val="single" w:sz="4" w:space="0" w:color="auto"/>
            </w:tcBorders>
            <w:shd w:val="clear" w:color="auto" w:fill="auto"/>
            <w:vAlign w:val="center"/>
            <w:hideMark/>
          </w:tcPr>
          <w:p w14:paraId="6B7CDB2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1843" w:type="dxa"/>
            <w:tcBorders>
              <w:top w:val="nil"/>
              <w:left w:val="nil"/>
              <w:bottom w:val="single" w:sz="4" w:space="0" w:color="auto"/>
              <w:right w:val="single" w:sz="4" w:space="0" w:color="auto"/>
            </w:tcBorders>
            <w:shd w:val="clear" w:color="auto" w:fill="auto"/>
            <w:vAlign w:val="center"/>
            <w:hideMark/>
          </w:tcPr>
          <w:p w14:paraId="2FF00EA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270</w:t>
            </w:r>
          </w:p>
        </w:tc>
        <w:tc>
          <w:tcPr>
            <w:tcW w:w="1418" w:type="dxa"/>
            <w:tcBorders>
              <w:top w:val="nil"/>
              <w:left w:val="nil"/>
              <w:bottom w:val="single" w:sz="4" w:space="0" w:color="auto"/>
              <w:right w:val="single" w:sz="4" w:space="0" w:color="auto"/>
            </w:tcBorders>
            <w:shd w:val="clear" w:color="auto" w:fill="auto"/>
            <w:vAlign w:val="center"/>
            <w:hideMark/>
          </w:tcPr>
          <w:p w14:paraId="276F126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2000</w:t>
            </w:r>
          </w:p>
        </w:tc>
        <w:tc>
          <w:tcPr>
            <w:tcW w:w="1842" w:type="dxa"/>
            <w:tcBorders>
              <w:top w:val="nil"/>
              <w:left w:val="nil"/>
              <w:bottom w:val="single" w:sz="4" w:space="0" w:color="auto"/>
              <w:right w:val="single" w:sz="4" w:space="0" w:color="auto"/>
            </w:tcBorders>
            <w:shd w:val="clear" w:color="auto" w:fill="auto"/>
            <w:vAlign w:val="center"/>
            <w:hideMark/>
          </w:tcPr>
          <w:p w14:paraId="6B20FAC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6B41F2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5BF827A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г.Брянск БМЗ</w:t>
            </w:r>
          </w:p>
        </w:tc>
      </w:tr>
      <w:tr w:rsidR="003D5555" w:rsidRPr="00694054" w14:paraId="1ED17613"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0D5C265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ИЭ10767</w:t>
            </w:r>
          </w:p>
        </w:tc>
        <w:tc>
          <w:tcPr>
            <w:tcW w:w="1796" w:type="dxa"/>
            <w:tcBorders>
              <w:top w:val="nil"/>
              <w:left w:val="nil"/>
              <w:bottom w:val="single" w:sz="4" w:space="0" w:color="auto"/>
              <w:right w:val="single" w:sz="4" w:space="0" w:color="auto"/>
            </w:tcBorders>
            <w:shd w:val="clear" w:color="auto" w:fill="auto"/>
            <w:vAlign w:val="center"/>
            <w:hideMark/>
          </w:tcPr>
          <w:p w14:paraId="2336AE7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ПЭН-2</w:t>
            </w:r>
          </w:p>
        </w:tc>
        <w:tc>
          <w:tcPr>
            <w:tcW w:w="1462" w:type="dxa"/>
            <w:tcBorders>
              <w:top w:val="nil"/>
              <w:left w:val="nil"/>
              <w:bottom w:val="single" w:sz="4" w:space="0" w:color="auto"/>
              <w:right w:val="single" w:sz="4" w:space="0" w:color="auto"/>
            </w:tcBorders>
            <w:shd w:val="clear" w:color="auto" w:fill="auto"/>
            <w:vAlign w:val="center"/>
            <w:hideMark/>
          </w:tcPr>
          <w:p w14:paraId="03D0F30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ПЭ-270-150</w:t>
            </w:r>
          </w:p>
        </w:tc>
        <w:tc>
          <w:tcPr>
            <w:tcW w:w="1052" w:type="dxa"/>
            <w:tcBorders>
              <w:top w:val="nil"/>
              <w:left w:val="nil"/>
              <w:bottom w:val="single" w:sz="4" w:space="0" w:color="auto"/>
              <w:right w:val="single" w:sz="4" w:space="0" w:color="auto"/>
            </w:tcBorders>
            <w:shd w:val="clear" w:color="auto" w:fill="auto"/>
            <w:vAlign w:val="center"/>
            <w:hideMark/>
          </w:tcPr>
          <w:p w14:paraId="0208834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1843" w:type="dxa"/>
            <w:tcBorders>
              <w:top w:val="nil"/>
              <w:left w:val="nil"/>
              <w:bottom w:val="single" w:sz="4" w:space="0" w:color="auto"/>
              <w:right w:val="single" w:sz="4" w:space="0" w:color="auto"/>
            </w:tcBorders>
            <w:shd w:val="clear" w:color="auto" w:fill="auto"/>
            <w:vAlign w:val="center"/>
            <w:hideMark/>
          </w:tcPr>
          <w:p w14:paraId="1BA0061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270</w:t>
            </w:r>
          </w:p>
        </w:tc>
        <w:tc>
          <w:tcPr>
            <w:tcW w:w="1418" w:type="dxa"/>
            <w:tcBorders>
              <w:top w:val="nil"/>
              <w:left w:val="nil"/>
              <w:bottom w:val="single" w:sz="4" w:space="0" w:color="auto"/>
              <w:right w:val="single" w:sz="4" w:space="0" w:color="auto"/>
            </w:tcBorders>
            <w:shd w:val="clear" w:color="auto" w:fill="auto"/>
            <w:vAlign w:val="center"/>
            <w:hideMark/>
          </w:tcPr>
          <w:p w14:paraId="65158F8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2000</w:t>
            </w:r>
          </w:p>
        </w:tc>
        <w:tc>
          <w:tcPr>
            <w:tcW w:w="1842" w:type="dxa"/>
            <w:tcBorders>
              <w:top w:val="nil"/>
              <w:left w:val="nil"/>
              <w:bottom w:val="single" w:sz="4" w:space="0" w:color="auto"/>
              <w:right w:val="single" w:sz="4" w:space="0" w:color="auto"/>
            </w:tcBorders>
            <w:shd w:val="clear" w:color="auto" w:fill="auto"/>
            <w:vAlign w:val="center"/>
            <w:hideMark/>
          </w:tcPr>
          <w:p w14:paraId="072FCD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4FFA5ED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53166FF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г.Брянск БМЗ</w:t>
            </w:r>
          </w:p>
        </w:tc>
      </w:tr>
      <w:tr w:rsidR="003D5555" w:rsidRPr="00694054" w14:paraId="3226D98F"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64AB849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ИЭ10743</w:t>
            </w:r>
          </w:p>
        </w:tc>
        <w:tc>
          <w:tcPr>
            <w:tcW w:w="1796" w:type="dxa"/>
            <w:tcBorders>
              <w:top w:val="nil"/>
              <w:left w:val="nil"/>
              <w:bottom w:val="single" w:sz="4" w:space="0" w:color="auto"/>
              <w:right w:val="single" w:sz="4" w:space="0" w:color="auto"/>
            </w:tcBorders>
            <w:shd w:val="clear" w:color="auto" w:fill="auto"/>
            <w:vAlign w:val="center"/>
            <w:hideMark/>
          </w:tcPr>
          <w:p w14:paraId="230AEF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ПЭН-3</w:t>
            </w:r>
          </w:p>
        </w:tc>
        <w:tc>
          <w:tcPr>
            <w:tcW w:w="1462" w:type="dxa"/>
            <w:tcBorders>
              <w:top w:val="nil"/>
              <w:left w:val="nil"/>
              <w:bottom w:val="single" w:sz="4" w:space="0" w:color="auto"/>
              <w:right w:val="single" w:sz="4" w:space="0" w:color="auto"/>
            </w:tcBorders>
            <w:shd w:val="clear" w:color="auto" w:fill="auto"/>
            <w:vAlign w:val="center"/>
            <w:hideMark/>
          </w:tcPr>
          <w:p w14:paraId="759875C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ПЭ-270-150</w:t>
            </w:r>
          </w:p>
        </w:tc>
        <w:tc>
          <w:tcPr>
            <w:tcW w:w="1052" w:type="dxa"/>
            <w:tcBorders>
              <w:top w:val="nil"/>
              <w:left w:val="nil"/>
              <w:bottom w:val="single" w:sz="4" w:space="0" w:color="auto"/>
              <w:right w:val="single" w:sz="4" w:space="0" w:color="auto"/>
            </w:tcBorders>
            <w:shd w:val="clear" w:color="auto" w:fill="auto"/>
            <w:vAlign w:val="center"/>
            <w:hideMark/>
          </w:tcPr>
          <w:p w14:paraId="74EABE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1843" w:type="dxa"/>
            <w:tcBorders>
              <w:top w:val="nil"/>
              <w:left w:val="nil"/>
              <w:bottom w:val="single" w:sz="4" w:space="0" w:color="auto"/>
              <w:right w:val="single" w:sz="4" w:space="0" w:color="auto"/>
            </w:tcBorders>
            <w:shd w:val="clear" w:color="auto" w:fill="auto"/>
            <w:vAlign w:val="center"/>
            <w:hideMark/>
          </w:tcPr>
          <w:p w14:paraId="6C99A2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270</w:t>
            </w:r>
          </w:p>
        </w:tc>
        <w:tc>
          <w:tcPr>
            <w:tcW w:w="1418" w:type="dxa"/>
            <w:tcBorders>
              <w:top w:val="nil"/>
              <w:left w:val="nil"/>
              <w:bottom w:val="single" w:sz="4" w:space="0" w:color="auto"/>
              <w:right w:val="single" w:sz="4" w:space="0" w:color="auto"/>
            </w:tcBorders>
            <w:shd w:val="clear" w:color="auto" w:fill="auto"/>
            <w:vAlign w:val="center"/>
            <w:hideMark/>
          </w:tcPr>
          <w:p w14:paraId="5CEFE5E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2000</w:t>
            </w:r>
          </w:p>
        </w:tc>
        <w:tc>
          <w:tcPr>
            <w:tcW w:w="1842" w:type="dxa"/>
            <w:tcBorders>
              <w:top w:val="nil"/>
              <w:left w:val="nil"/>
              <w:bottom w:val="single" w:sz="4" w:space="0" w:color="auto"/>
              <w:right w:val="single" w:sz="4" w:space="0" w:color="auto"/>
            </w:tcBorders>
            <w:shd w:val="clear" w:color="auto" w:fill="auto"/>
            <w:vAlign w:val="center"/>
            <w:hideMark/>
          </w:tcPr>
          <w:p w14:paraId="7A52A58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4FA42B9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682A19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г.Брянск БМЗ</w:t>
            </w:r>
          </w:p>
        </w:tc>
      </w:tr>
      <w:tr w:rsidR="003D5555" w:rsidRPr="00694054" w14:paraId="51ACD003"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17751E2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ИЭ10720</w:t>
            </w:r>
          </w:p>
        </w:tc>
        <w:tc>
          <w:tcPr>
            <w:tcW w:w="1796" w:type="dxa"/>
            <w:tcBorders>
              <w:top w:val="nil"/>
              <w:left w:val="nil"/>
              <w:bottom w:val="single" w:sz="4" w:space="0" w:color="auto"/>
              <w:right w:val="single" w:sz="4" w:space="0" w:color="auto"/>
            </w:tcBorders>
            <w:shd w:val="clear" w:color="auto" w:fill="auto"/>
            <w:vAlign w:val="center"/>
            <w:hideMark/>
          </w:tcPr>
          <w:p w14:paraId="031200B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ПЭН-4</w:t>
            </w:r>
          </w:p>
        </w:tc>
        <w:tc>
          <w:tcPr>
            <w:tcW w:w="1462" w:type="dxa"/>
            <w:tcBorders>
              <w:top w:val="nil"/>
              <w:left w:val="nil"/>
              <w:bottom w:val="single" w:sz="4" w:space="0" w:color="auto"/>
              <w:right w:val="single" w:sz="4" w:space="0" w:color="auto"/>
            </w:tcBorders>
            <w:shd w:val="clear" w:color="auto" w:fill="auto"/>
            <w:vAlign w:val="center"/>
            <w:hideMark/>
          </w:tcPr>
          <w:p w14:paraId="64B2BB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ПЭ-580-185-3</w:t>
            </w:r>
          </w:p>
        </w:tc>
        <w:tc>
          <w:tcPr>
            <w:tcW w:w="1052" w:type="dxa"/>
            <w:tcBorders>
              <w:top w:val="nil"/>
              <w:left w:val="nil"/>
              <w:bottom w:val="single" w:sz="4" w:space="0" w:color="auto"/>
              <w:right w:val="single" w:sz="4" w:space="0" w:color="auto"/>
            </w:tcBorders>
            <w:shd w:val="clear" w:color="auto" w:fill="auto"/>
            <w:vAlign w:val="center"/>
            <w:hideMark/>
          </w:tcPr>
          <w:p w14:paraId="37D03F3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843" w:type="dxa"/>
            <w:tcBorders>
              <w:top w:val="nil"/>
              <w:left w:val="nil"/>
              <w:bottom w:val="single" w:sz="4" w:space="0" w:color="auto"/>
              <w:right w:val="single" w:sz="4" w:space="0" w:color="auto"/>
            </w:tcBorders>
            <w:shd w:val="clear" w:color="auto" w:fill="auto"/>
            <w:vAlign w:val="center"/>
            <w:hideMark/>
          </w:tcPr>
          <w:p w14:paraId="4B15514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580</w:t>
            </w:r>
          </w:p>
        </w:tc>
        <w:tc>
          <w:tcPr>
            <w:tcW w:w="1418" w:type="dxa"/>
            <w:tcBorders>
              <w:top w:val="nil"/>
              <w:left w:val="nil"/>
              <w:bottom w:val="single" w:sz="4" w:space="0" w:color="auto"/>
              <w:right w:val="single" w:sz="4" w:space="0" w:color="auto"/>
            </w:tcBorders>
            <w:shd w:val="clear" w:color="auto" w:fill="auto"/>
            <w:vAlign w:val="center"/>
            <w:hideMark/>
          </w:tcPr>
          <w:p w14:paraId="0BDB20A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4000</w:t>
            </w:r>
          </w:p>
        </w:tc>
        <w:tc>
          <w:tcPr>
            <w:tcW w:w="1842" w:type="dxa"/>
            <w:tcBorders>
              <w:top w:val="nil"/>
              <w:left w:val="nil"/>
              <w:bottom w:val="single" w:sz="4" w:space="0" w:color="auto"/>
              <w:right w:val="single" w:sz="4" w:space="0" w:color="auto"/>
            </w:tcBorders>
            <w:shd w:val="clear" w:color="auto" w:fill="auto"/>
            <w:vAlign w:val="center"/>
            <w:hideMark/>
          </w:tcPr>
          <w:p w14:paraId="707F77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650C36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20A0BE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г.Сумы НПО </w:t>
            </w:r>
          </w:p>
        </w:tc>
      </w:tr>
      <w:tr w:rsidR="003D5555" w:rsidRPr="00694054" w14:paraId="6E65D144"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6DB4F3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ИЭ10720</w:t>
            </w:r>
          </w:p>
        </w:tc>
        <w:tc>
          <w:tcPr>
            <w:tcW w:w="1796" w:type="dxa"/>
            <w:tcBorders>
              <w:top w:val="nil"/>
              <w:left w:val="nil"/>
              <w:bottom w:val="single" w:sz="4" w:space="0" w:color="auto"/>
              <w:right w:val="single" w:sz="4" w:space="0" w:color="auto"/>
            </w:tcBorders>
            <w:shd w:val="clear" w:color="auto" w:fill="auto"/>
            <w:vAlign w:val="center"/>
            <w:hideMark/>
          </w:tcPr>
          <w:p w14:paraId="51DF41D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ПТН-5</w:t>
            </w:r>
          </w:p>
        </w:tc>
        <w:tc>
          <w:tcPr>
            <w:tcW w:w="1462" w:type="dxa"/>
            <w:tcBorders>
              <w:top w:val="nil"/>
              <w:left w:val="nil"/>
              <w:bottom w:val="single" w:sz="4" w:space="0" w:color="auto"/>
              <w:right w:val="single" w:sz="4" w:space="0" w:color="auto"/>
            </w:tcBorders>
            <w:shd w:val="clear" w:color="auto" w:fill="auto"/>
            <w:vAlign w:val="center"/>
            <w:hideMark/>
          </w:tcPr>
          <w:p w14:paraId="7CEE298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ПТН-580-185-13</w:t>
            </w:r>
          </w:p>
        </w:tc>
        <w:tc>
          <w:tcPr>
            <w:tcW w:w="1052" w:type="dxa"/>
            <w:tcBorders>
              <w:top w:val="nil"/>
              <w:left w:val="nil"/>
              <w:bottom w:val="single" w:sz="4" w:space="0" w:color="auto"/>
              <w:right w:val="single" w:sz="4" w:space="0" w:color="auto"/>
            </w:tcBorders>
            <w:shd w:val="clear" w:color="auto" w:fill="auto"/>
            <w:vAlign w:val="center"/>
            <w:hideMark/>
          </w:tcPr>
          <w:p w14:paraId="57BBF80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843" w:type="dxa"/>
            <w:tcBorders>
              <w:top w:val="nil"/>
              <w:left w:val="nil"/>
              <w:bottom w:val="single" w:sz="4" w:space="0" w:color="auto"/>
              <w:right w:val="single" w:sz="4" w:space="0" w:color="auto"/>
            </w:tcBorders>
            <w:shd w:val="clear" w:color="auto" w:fill="auto"/>
            <w:vAlign w:val="center"/>
            <w:hideMark/>
          </w:tcPr>
          <w:p w14:paraId="6126482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580</w:t>
            </w:r>
          </w:p>
        </w:tc>
        <w:tc>
          <w:tcPr>
            <w:tcW w:w="1418" w:type="dxa"/>
            <w:tcBorders>
              <w:top w:val="nil"/>
              <w:left w:val="nil"/>
              <w:bottom w:val="single" w:sz="4" w:space="0" w:color="auto"/>
              <w:right w:val="single" w:sz="4" w:space="0" w:color="auto"/>
            </w:tcBorders>
            <w:shd w:val="clear" w:color="auto" w:fill="auto"/>
            <w:vAlign w:val="center"/>
            <w:hideMark/>
          </w:tcPr>
          <w:p w14:paraId="14AB01C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842" w:type="dxa"/>
            <w:tcBorders>
              <w:top w:val="nil"/>
              <w:left w:val="nil"/>
              <w:bottom w:val="single" w:sz="4" w:space="0" w:color="auto"/>
              <w:right w:val="single" w:sz="4" w:space="0" w:color="auto"/>
            </w:tcBorders>
            <w:shd w:val="clear" w:color="auto" w:fill="auto"/>
            <w:vAlign w:val="center"/>
            <w:hideMark/>
          </w:tcPr>
          <w:p w14:paraId="7F70ABB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2078D66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56C5694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г.Сумы НПО Насосэнергомаш</w:t>
            </w:r>
          </w:p>
        </w:tc>
      </w:tr>
      <w:tr w:rsidR="003D5555" w:rsidRPr="00694054" w14:paraId="1F444317"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531A082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ИЭ10721</w:t>
            </w:r>
          </w:p>
        </w:tc>
        <w:tc>
          <w:tcPr>
            <w:tcW w:w="1796" w:type="dxa"/>
            <w:tcBorders>
              <w:top w:val="nil"/>
              <w:left w:val="nil"/>
              <w:bottom w:val="single" w:sz="4" w:space="0" w:color="auto"/>
              <w:right w:val="single" w:sz="4" w:space="0" w:color="auto"/>
            </w:tcBorders>
            <w:shd w:val="clear" w:color="auto" w:fill="auto"/>
            <w:vAlign w:val="center"/>
            <w:hideMark/>
          </w:tcPr>
          <w:p w14:paraId="28B8848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ПЭН-6</w:t>
            </w:r>
          </w:p>
        </w:tc>
        <w:tc>
          <w:tcPr>
            <w:tcW w:w="1462" w:type="dxa"/>
            <w:tcBorders>
              <w:top w:val="nil"/>
              <w:left w:val="nil"/>
              <w:bottom w:val="single" w:sz="4" w:space="0" w:color="auto"/>
              <w:right w:val="single" w:sz="4" w:space="0" w:color="auto"/>
            </w:tcBorders>
            <w:shd w:val="clear" w:color="auto" w:fill="auto"/>
            <w:vAlign w:val="center"/>
            <w:hideMark/>
          </w:tcPr>
          <w:p w14:paraId="49C13B9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ПЭ-720-185-3</w:t>
            </w:r>
          </w:p>
        </w:tc>
        <w:tc>
          <w:tcPr>
            <w:tcW w:w="1052" w:type="dxa"/>
            <w:tcBorders>
              <w:top w:val="nil"/>
              <w:left w:val="nil"/>
              <w:bottom w:val="single" w:sz="4" w:space="0" w:color="auto"/>
              <w:right w:val="single" w:sz="4" w:space="0" w:color="auto"/>
            </w:tcBorders>
            <w:shd w:val="clear" w:color="auto" w:fill="auto"/>
            <w:vAlign w:val="center"/>
            <w:hideMark/>
          </w:tcPr>
          <w:p w14:paraId="1518A03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2006</w:t>
            </w:r>
          </w:p>
        </w:tc>
        <w:tc>
          <w:tcPr>
            <w:tcW w:w="1843" w:type="dxa"/>
            <w:tcBorders>
              <w:top w:val="nil"/>
              <w:left w:val="nil"/>
              <w:bottom w:val="single" w:sz="4" w:space="0" w:color="auto"/>
              <w:right w:val="single" w:sz="4" w:space="0" w:color="auto"/>
            </w:tcBorders>
            <w:shd w:val="clear" w:color="auto" w:fill="auto"/>
            <w:vAlign w:val="center"/>
            <w:hideMark/>
          </w:tcPr>
          <w:p w14:paraId="6CC7684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720</w:t>
            </w:r>
          </w:p>
        </w:tc>
        <w:tc>
          <w:tcPr>
            <w:tcW w:w="1418" w:type="dxa"/>
            <w:tcBorders>
              <w:top w:val="nil"/>
              <w:left w:val="nil"/>
              <w:bottom w:val="single" w:sz="4" w:space="0" w:color="auto"/>
              <w:right w:val="single" w:sz="4" w:space="0" w:color="auto"/>
            </w:tcBorders>
            <w:shd w:val="clear" w:color="auto" w:fill="auto"/>
            <w:vAlign w:val="center"/>
            <w:hideMark/>
          </w:tcPr>
          <w:p w14:paraId="38F911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5000</w:t>
            </w:r>
          </w:p>
        </w:tc>
        <w:tc>
          <w:tcPr>
            <w:tcW w:w="1842" w:type="dxa"/>
            <w:tcBorders>
              <w:top w:val="nil"/>
              <w:left w:val="nil"/>
              <w:bottom w:val="single" w:sz="4" w:space="0" w:color="auto"/>
              <w:right w:val="single" w:sz="4" w:space="0" w:color="auto"/>
            </w:tcBorders>
            <w:shd w:val="clear" w:color="auto" w:fill="auto"/>
            <w:vAlign w:val="center"/>
            <w:hideMark/>
          </w:tcPr>
          <w:p w14:paraId="46190A1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33412кг</w:t>
            </w:r>
          </w:p>
        </w:tc>
        <w:tc>
          <w:tcPr>
            <w:tcW w:w="2552" w:type="dxa"/>
            <w:tcBorders>
              <w:top w:val="nil"/>
              <w:left w:val="nil"/>
              <w:bottom w:val="single" w:sz="4" w:space="0" w:color="auto"/>
              <w:right w:val="single" w:sz="4" w:space="0" w:color="auto"/>
            </w:tcBorders>
            <w:shd w:val="clear" w:color="auto" w:fill="auto"/>
            <w:vAlign w:val="center"/>
            <w:hideMark/>
          </w:tcPr>
          <w:p w14:paraId="49A4F5C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587518C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г.Сумы НПО Насосэнергомаш</w:t>
            </w:r>
          </w:p>
        </w:tc>
      </w:tr>
      <w:tr w:rsidR="003D5555" w:rsidRPr="00694054" w14:paraId="13E94B83"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18CE970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ИЭ10721</w:t>
            </w:r>
          </w:p>
        </w:tc>
        <w:tc>
          <w:tcPr>
            <w:tcW w:w="1796" w:type="dxa"/>
            <w:tcBorders>
              <w:top w:val="nil"/>
              <w:left w:val="nil"/>
              <w:bottom w:val="single" w:sz="4" w:space="0" w:color="auto"/>
              <w:right w:val="single" w:sz="4" w:space="0" w:color="auto"/>
            </w:tcBorders>
            <w:shd w:val="clear" w:color="auto" w:fill="auto"/>
            <w:vAlign w:val="center"/>
            <w:hideMark/>
          </w:tcPr>
          <w:p w14:paraId="4885DBC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ПЭН-7</w:t>
            </w:r>
          </w:p>
        </w:tc>
        <w:tc>
          <w:tcPr>
            <w:tcW w:w="1462" w:type="dxa"/>
            <w:tcBorders>
              <w:top w:val="nil"/>
              <w:left w:val="nil"/>
              <w:bottom w:val="single" w:sz="4" w:space="0" w:color="auto"/>
              <w:right w:val="single" w:sz="4" w:space="0" w:color="auto"/>
            </w:tcBorders>
            <w:shd w:val="clear" w:color="auto" w:fill="auto"/>
            <w:vAlign w:val="center"/>
            <w:hideMark/>
          </w:tcPr>
          <w:p w14:paraId="524D96D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ПЭ-580-185-3</w:t>
            </w:r>
          </w:p>
        </w:tc>
        <w:tc>
          <w:tcPr>
            <w:tcW w:w="1052" w:type="dxa"/>
            <w:tcBorders>
              <w:top w:val="nil"/>
              <w:left w:val="nil"/>
              <w:bottom w:val="single" w:sz="4" w:space="0" w:color="auto"/>
              <w:right w:val="single" w:sz="4" w:space="0" w:color="auto"/>
            </w:tcBorders>
            <w:shd w:val="clear" w:color="auto" w:fill="auto"/>
            <w:vAlign w:val="center"/>
            <w:hideMark/>
          </w:tcPr>
          <w:p w14:paraId="05A0BAB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tcBorders>
              <w:top w:val="nil"/>
              <w:left w:val="nil"/>
              <w:bottom w:val="single" w:sz="4" w:space="0" w:color="auto"/>
              <w:right w:val="single" w:sz="4" w:space="0" w:color="auto"/>
            </w:tcBorders>
            <w:shd w:val="clear" w:color="auto" w:fill="auto"/>
            <w:vAlign w:val="center"/>
            <w:hideMark/>
          </w:tcPr>
          <w:p w14:paraId="02285EB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580</w:t>
            </w:r>
          </w:p>
        </w:tc>
        <w:tc>
          <w:tcPr>
            <w:tcW w:w="1418" w:type="dxa"/>
            <w:tcBorders>
              <w:top w:val="nil"/>
              <w:left w:val="nil"/>
              <w:bottom w:val="single" w:sz="4" w:space="0" w:color="auto"/>
              <w:right w:val="single" w:sz="4" w:space="0" w:color="auto"/>
            </w:tcBorders>
            <w:shd w:val="clear" w:color="auto" w:fill="auto"/>
            <w:vAlign w:val="center"/>
            <w:hideMark/>
          </w:tcPr>
          <w:p w14:paraId="61C76B7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4000</w:t>
            </w:r>
          </w:p>
        </w:tc>
        <w:tc>
          <w:tcPr>
            <w:tcW w:w="1842" w:type="dxa"/>
            <w:tcBorders>
              <w:top w:val="nil"/>
              <w:left w:val="nil"/>
              <w:bottom w:val="single" w:sz="4" w:space="0" w:color="auto"/>
              <w:right w:val="single" w:sz="4" w:space="0" w:color="auto"/>
            </w:tcBorders>
            <w:shd w:val="clear" w:color="auto" w:fill="auto"/>
            <w:vAlign w:val="center"/>
            <w:hideMark/>
          </w:tcPr>
          <w:p w14:paraId="3A71FF1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4254A7F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44BCA3E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г.Сумы НПО Насосэнергомаш</w:t>
            </w:r>
          </w:p>
        </w:tc>
      </w:tr>
      <w:tr w:rsidR="003D5555" w:rsidRPr="00694054" w14:paraId="78D0242D"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78028B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ИЭ10727</w:t>
            </w:r>
          </w:p>
        </w:tc>
        <w:tc>
          <w:tcPr>
            <w:tcW w:w="1796" w:type="dxa"/>
            <w:tcBorders>
              <w:top w:val="nil"/>
              <w:left w:val="nil"/>
              <w:bottom w:val="single" w:sz="4" w:space="0" w:color="auto"/>
              <w:right w:val="single" w:sz="4" w:space="0" w:color="auto"/>
            </w:tcBorders>
            <w:shd w:val="clear" w:color="auto" w:fill="auto"/>
            <w:vAlign w:val="center"/>
            <w:hideMark/>
          </w:tcPr>
          <w:p w14:paraId="14B2507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ПЭН-8</w:t>
            </w:r>
          </w:p>
        </w:tc>
        <w:tc>
          <w:tcPr>
            <w:tcW w:w="1462" w:type="dxa"/>
            <w:tcBorders>
              <w:top w:val="nil"/>
              <w:left w:val="nil"/>
              <w:bottom w:val="single" w:sz="4" w:space="0" w:color="auto"/>
              <w:right w:val="single" w:sz="4" w:space="0" w:color="auto"/>
            </w:tcBorders>
            <w:shd w:val="clear" w:color="auto" w:fill="auto"/>
            <w:vAlign w:val="center"/>
            <w:hideMark/>
          </w:tcPr>
          <w:p w14:paraId="17C59DA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ПЭ-380-185-3</w:t>
            </w:r>
          </w:p>
        </w:tc>
        <w:tc>
          <w:tcPr>
            <w:tcW w:w="1052" w:type="dxa"/>
            <w:tcBorders>
              <w:top w:val="nil"/>
              <w:left w:val="nil"/>
              <w:bottom w:val="single" w:sz="4" w:space="0" w:color="auto"/>
              <w:right w:val="single" w:sz="4" w:space="0" w:color="auto"/>
            </w:tcBorders>
            <w:shd w:val="clear" w:color="auto" w:fill="auto"/>
            <w:vAlign w:val="center"/>
            <w:hideMark/>
          </w:tcPr>
          <w:p w14:paraId="133DE0E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tcBorders>
              <w:top w:val="nil"/>
              <w:left w:val="nil"/>
              <w:bottom w:val="single" w:sz="4" w:space="0" w:color="auto"/>
              <w:right w:val="single" w:sz="4" w:space="0" w:color="auto"/>
            </w:tcBorders>
            <w:shd w:val="clear" w:color="auto" w:fill="auto"/>
            <w:vAlign w:val="center"/>
            <w:hideMark/>
          </w:tcPr>
          <w:p w14:paraId="47E960C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380</w:t>
            </w:r>
          </w:p>
        </w:tc>
        <w:tc>
          <w:tcPr>
            <w:tcW w:w="1418" w:type="dxa"/>
            <w:tcBorders>
              <w:top w:val="nil"/>
              <w:left w:val="nil"/>
              <w:bottom w:val="single" w:sz="4" w:space="0" w:color="auto"/>
              <w:right w:val="single" w:sz="4" w:space="0" w:color="auto"/>
            </w:tcBorders>
            <w:shd w:val="clear" w:color="auto" w:fill="auto"/>
            <w:vAlign w:val="center"/>
            <w:hideMark/>
          </w:tcPr>
          <w:p w14:paraId="5F324C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3150</w:t>
            </w:r>
          </w:p>
        </w:tc>
        <w:tc>
          <w:tcPr>
            <w:tcW w:w="1842" w:type="dxa"/>
            <w:tcBorders>
              <w:top w:val="nil"/>
              <w:left w:val="nil"/>
              <w:bottom w:val="single" w:sz="4" w:space="0" w:color="auto"/>
              <w:right w:val="single" w:sz="4" w:space="0" w:color="auto"/>
            </w:tcBorders>
            <w:shd w:val="clear" w:color="auto" w:fill="auto"/>
            <w:vAlign w:val="center"/>
            <w:hideMark/>
          </w:tcPr>
          <w:p w14:paraId="27AE53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65D2806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57948C1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г.Сумы НПО Насосэнергомаш</w:t>
            </w:r>
          </w:p>
        </w:tc>
      </w:tr>
      <w:tr w:rsidR="003D5555" w:rsidRPr="00694054" w14:paraId="372DCBA1" w14:textId="77777777" w:rsidTr="00A92B45">
        <w:trPr>
          <w:trHeight w:val="20"/>
        </w:trPr>
        <w:tc>
          <w:tcPr>
            <w:tcW w:w="1355" w:type="dxa"/>
            <w:tcBorders>
              <w:top w:val="nil"/>
              <w:left w:val="single" w:sz="4" w:space="0" w:color="auto"/>
              <w:bottom w:val="single" w:sz="4" w:space="0" w:color="auto"/>
              <w:right w:val="single" w:sz="4" w:space="0" w:color="auto"/>
            </w:tcBorders>
            <w:shd w:val="clear" w:color="auto" w:fill="auto"/>
            <w:vAlign w:val="center"/>
            <w:hideMark/>
          </w:tcPr>
          <w:p w14:paraId="6408C4E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ИЭ10727</w:t>
            </w:r>
          </w:p>
        </w:tc>
        <w:tc>
          <w:tcPr>
            <w:tcW w:w="1796" w:type="dxa"/>
            <w:tcBorders>
              <w:top w:val="nil"/>
              <w:left w:val="nil"/>
              <w:bottom w:val="single" w:sz="4" w:space="0" w:color="auto"/>
              <w:right w:val="single" w:sz="4" w:space="0" w:color="auto"/>
            </w:tcBorders>
            <w:shd w:val="clear" w:color="auto" w:fill="auto"/>
            <w:vAlign w:val="center"/>
            <w:hideMark/>
          </w:tcPr>
          <w:p w14:paraId="3F7714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ПЭН-9</w:t>
            </w:r>
          </w:p>
        </w:tc>
        <w:tc>
          <w:tcPr>
            <w:tcW w:w="1462" w:type="dxa"/>
            <w:tcBorders>
              <w:top w:val="nil"/>
              <w:left w:val="nil"/>
              <w:bottom w:val="single" w:sz="4" w:space="0" w:color="auto"/>
              <w:right w:val="single" w:sz="4" w:space="0" w:color="auto"/>
            </w:tcBorders>
            <w:shd w:val="clear" w:color="auto" w:fill="auto"/>
            <w:vAlign w:val="center"/>
            <w:hideMark/>
          </w:tcPr>
          <w:p w14:paraId="565A8E5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ПЭ-580-185-3</w:t>
            </w:r>
          </w:p>
        </w:tc>
        <w:tc>
          <w:tcPr>
            <w:tcW w:w="1052" w:type="dxa"/>
            <w:tcBorders>
              <w:top w:val="nil"/>
              <w:left w:val="nil"/>
              <w:bottom w:val="single" w:sz="4" w:space="0" w:color="auto"/>
              <w:right w:val="single" w:sz="4" w:space="0" w:color="auto"/>
            </w:tcBorders>
            <w:shd w:val="clear" w:color="auto" w:fill="auto"/>
            <w:vAlign w:val="center"/>
            <w:hideMark/>
          </w:tcPr>
          <w:p w14:paraId="6B13E55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tcBorders>
              <w:top w:val="nil"/>
              <w:left w:val="nil"/>
              <w:bottom w:val="single" w:sz="4" w:space="0" w:color="auto"/>
              <w:right w:val="single" w:sz="4" w:space="0" w:color="auto"/>
            </w:tcBorders>
            <w:shd w:val="clear" w:color="auto" w:fill="auto"/>
            <w:vAlign w:val="center"/>
            <w:hideMark/>
          </w:tcPr>
          <w:p w14:paraId="755221D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580</w:t>
            </w:r>
          </w:p>
        </w:tc>
        <w:tc>
          <w:tcPr>
            <w:tcW w:w="1418" w:type="dxa"/>
            <w:tcBorders>
              <w:top w:val="nil"/>
              <w:left w:val="nil"/>
              <w:bottom w:val="single" w:sz="4" w:space="0" w:color="auto"/>
              <w:right w:val="single" w:sz="4" w:space="0" w:color="auto"/>
            </w:tcBorders>
            <w:shd w:val="clear" w:color="auto" w:fill="auto"/>
            <w:vAlign w:val="center"/>
            <w:hideMark/>
          </w:tcPr>
          <w:p w14:paraId="6AE9B41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4000</w:t>
            </w:r>
          </w:p>
        </w:tc>
        <w:tc>
          <w:tcPr>
            <w:tcW w:w="1842" w:type="dxa"/>
            <w:tcBorders>
              <w:top w:val="nil"/>
              <w:left w:val="nil"/>
              <w:bottom w:val="single" w:sz="4" w:space="0" w:color="auto"/>
              <w:right w:val="single" w:sz="4" w:space="0" w:color="auto"/>
            </w:tcBorders>
            <w:shd w:val="clear" w:color="auto" w:fill="auto"/>
            <w:vAlign w:val="center"/>
            <w:hideMark/>
          </w:tcPr>
          <w:p w14:paraId="22AE8EA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2552" w:type="dxa"/>
            <w:tcBorders>
              <w:top w:val="nil"/>
              <w:left w:val="nil"/>
              <w:bottom w:val="single" w:sz="4" w:space="0" w:color="auto"/>
              <w:right w:val="single" w:sz="4" w:space="0" w:color="auto"/>
            </w:tcBorders>
            <w:shd w:val="clear" w:color="auto" w:fill="auto"/>
            <w:vAlign w:val="center"/>
            <w:hideMark/>
          </w:tcPr>
          <w:p w14:paraId="1DA279D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405" w:type="dxa"/>
            <w:tcBorders>
              <w:top w:val="nil"/>
              <w:left w:val="nil"/>
              <w:bottom w:val="single" w:sz="4" w:space="0" w:color="auto"/>
              <w:right w:val="single" w:sz="4" w:space="0" w:color="auto"/>
            </w:tcBorders>
            <w:shd w:val="clear" w:color="auto" w:fill="auto"/>
            <w:vAlign w:val="center"/>
            <w:hideMark/>
          </w:tcPr>
          <w:p w14:paraId="7D295EF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г.Сумы НПО Насосэнергомаш</w:t>
            </w:r>
          </w:p>
        </w:tc>
      </w:tr>
    </w:tbl>
    <w:p w14:paraId="4B33DDAF" w14:textId="7E585C4C" w:rsidR="003D5555" w:rsidRPr="00694054" w:rsidRDefault="003D5555" w:rsidP="00277E0E">
      <w:pPr>
        <w:ind w:firstLine="0"/>
        <w:rPr>
          <w:b/>
          <w:bCs/>
        </w:rPr>
      </w:pPr>
    </w:p>
    <w:p w14:paraId="05B99C3A" w14:textId="765EE7B6" w:rsidR="003D5555" w:rsidRPr="00694054" w:rsidRDefault="003D5555" w:rsidP="003D5555">
      <w:pPr>
        <w:keepNext/>
        <w:keepLines/>
        <w:spacing w:before="120"/>
        <w:rPr>
          <w:b/>
          <w:bCs/>
          <w:sz w:val="20"/>
          <w:szCs w:val="20"/>
        </w:rPr>
      </w:pPr>
      <w:bookmarkStart w:id="29" w:name="_Toc236638279"/>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7</w:t>
      </w:r>
      <w:r w:rsidRPr="00694054">
        <w:rPr>
          <w:b/>
          <w:bCs/>
          <w:noProof/>
          <w:sz w:val="20"/>
          <w:szCs w:val="20"/>
        </w:rPr>
        <w:fldChar w:fldCharType="end"/>
      </w:r>
      <w:r w:rsidRPr="00694054">
        <w:rPr>
          <w:b/>
          <w:bCs/>
          <w:sz w:val="20"/>
          <w:szCs w:val="20"/>
        </w:rPr>
        <w:t xml:space="preserve"> ПВД, ПСВ, РОУ, БРОУ, испарители и прочее аналогичное оборудование</w:t>
      </w:r>
      <w:bookmarkEnd w:id="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793"/>
        <w:gridCol w:w="1459"/>
        <w:gridCol w:w="1068"/>
        <w:gridCol w:w="1560"/>
        <w:gridCol w:w="1417"/>
        <w:gridCol w:w="992"/>
        <w:gridCol w:w="2552"/>
        <w:gridCol w:w="3539"/>
      </w:tblGrid>
      <w:tr w:rsidR="003D5555" w:rsidRPr="00694054" w14:paraId="186D1A26" w14:textId="77777777" w:rsidTr="003D5555">
        <w:trPr>
          <w:trHeight w:val="20"/>
          <w:tblHeader/>
        </w:trPr>
        <w:tc>
          <w:tcPr>
            <w:tcW w:w="1345" w:type="dxa"/>
            <w:shd w:val="clear" w:color="auto" w:fill="auto"/>
            <w:vAlign w:val="center"/>
            <w:hideMark/>
          </w:tcPr>
          <w:p w14:paraId="4CF85ED4"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Инв. №</w:t>
            </w:r>
          </w:p>
        </w:tc>
        <w:tc>
          <w:tcPr>
            <w:tcW w:w="1793" w:type="dxa"/>
            <w:shd w:val="clear" w:color="auto" w:fill="auto"/>
            <w:vAlign w:val="center"/>
            <w:hideMark/>
          </w:tcPr>
          <w:p w14:paraId="6F5AD7F6"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Наименование</w:t>
            </w:r>
          </w:p>
        </w:tc>
        <w:tc>
          <w:tcPr>
            <w:tcW w:w="1459" w:type="dxa"/>
            <w:shd w:val="clear" w:color="auto" w:fill="auto"/>
            <w:vAlign w:val="center"/>
            <w:hideMark/>
          </w:tcPr>
          <w:p w14:paraId="0B1BE1B8"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Марка/модель</w:t>
            </w:r>
          </w:p>
        </w:tc>
        <w:tc>
          <w:tcPr>
            <w:tcW w:w="1068" w:type="dxa"/>
            <w:shd w:val="clear" w:color="auto" w:fill="auto"/>
            <w:vAlign w:val="center"/>
            <w:hideMark/>
          </w:tcPr>
          <w:p w14:paraId="47AF124E"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Год ввода</w:t>
            </w:r>
          </w:p>
        </w:tc>
        <w:tc>
          <w:tcPr>
            <w:tcW w:w="1560" w:type="dxa"/>
            <w:shd w:val="clear" w:color="auto" w:fill="auto"/>
            <w:vAlign w:val="center"/>
            <w:hideMark/>
          </w:tcPr>
          <w:p w14:paraId="225E1899" w14:textId="5D3D9D6D"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Поверхность нагрева</w:t>
            </w:r>
            <w:r w:rsidR="00514B3A" w:rsidRPr="00694054">
              <w:rPr>
                <w:rFonts w:eastAsia="Times New Roman" w:cs="Times New Roman"/>
                <w:b/>
                <w:bCs/>
                <w:sz w:val="16"/>
                <w:szCs w:val="16"/>
                <w:lang w:eastAsia="ru-RU"/>
              </w:rPr>
              <w:t>, м</w:t>
            </w:r>
            <w:r w:rsidR="00514B3A" w:rsidRPr="00694054">
              <w:rPr>
                <w:rFonts w:eastAsia="Times New Roman" w:cs="Times New Roman"/>
                <w:b/>
                <w:bCs/>
                <w:sz w:val="16"/>
                <w:szCs w:val="16"/>
                <w:vertAlign w:val="superscript"/>
                <w:lang w:eastAsia="ru-RU"/>
              </w:rPr>
              <w:t>2</w:t>
            </w:r>
          </w:p>
        </w:tc>
        <w:tc>
          <w:tcPr>
            <w:tcW w:w="1417" w:type="dxa"/>
            <w:shd w:val="clear" w:color="auto" w:fill="auto"/>
            <w:vAlign w:val="center"/>
            <w:hideMark/>
          </w:tcPr>
          <w:p w14:paraId="0EE26C65"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Расход воды т/ч</w:t>
            </w:r>
          </w:p>
        </w:tc>
        <w:tc>
          <w:tcPr>
            <w:tcW w:w="992" w:type="dxa"/>
            <w:shd w:val="clear" w:color="auto" w:fill="auto"/>
            <w:vAlign w:val="center"/>
            <w:hideMark/>
          </w:tcPr>
          <w:p w14:paraId="1F6504C2"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Масса, т</w:t>
            </w:r>
          </w:p>
        </w:tc>
        <w:tc>
          <w:tcPr>
            <w:tcW w:w="2552" w:type="dxa"/>
            <w:shd w:val="clear" w:color="auto" w:fill="auto"/>
            <w:vAlign w:val="center"/>
            <w:hideMark/>
          </w:tcPr>
          <w:p w14:paraId="01744472" w14:textId="58E9B676"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Статус: в работе в ремонте на консервации</w:t>
            </w:r>
          </w:p>
        </w:tc>
        <w:tc>
          <w:tcPr>
            <w:tcW w:w="3539" w:type="dxa"/>
            <w:shd w:val="clear" w:color="auto" w:fill="auto"/>
            <w:vAlign w:val="center"/>
            <w:hideMark/>
          </w:tcPr>
          <w:p w14:paraId="64728534" w14:textId="22D1BCD3"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Завод изготовитель </w:t>
            </w:r>
          </w:p>
        </w:tc>
      </w:tr>
      <w:tr w:rsidR="003D5555" w:rsidRPr="00694054" w14:paraId="3C74C342" w14:textId="77777777" w:rsidTr="003D5555">
        <w:trPr>
          <w:trHeight w:val="20"/>
        </w:trPr>
        <w:tc>
          <w:tcPr>
            <w:tcW w:w="1345" w:type="dxa"/>
            <w:shd w:val="clear" w:color="auto" w:fill="auto"/>
            <w:vAlign w:val="center"/>
            <w:hideMark/>
          </w:tcPr>
          <w:p w14:paraId="2C90E53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4DB65EC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ПНД-1 ТГ-8</w:t>
            </w:r>
          </w:p>
        </w:tc>
        <w:tc>
          <w:tcPr>
            <w:tcW w:w="1459" w:type="dxa"/>
            <w:shd w:val="clear" w:color="auto" w:fill="auto"/>
            <w:vAlign w:val="center"/>
            <w:hideMark/>
          </w:tcPr>
          <w:p w14:paraId="685EAC1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ПН-250-16-7-Ivсв</w:t>
            </w:r>
          </w:p>
        </w:tc>
        <w:tc>
          <w:tcPr>
            <w:tcW w:w="1068" w:type="dxa"/>
            <w:shd w:val="clear" w:color="auto" w:fill="auto"/>
            <w:vAlign w:val="center"/>
            <w:hideMark/>
          </w:tcPr>
          <w:p w14:paraId="12FBF5B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670E831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250</w:t>
            </w:r>
          </w:p>
        </w:tc>
        <w:tc>
          <w:tcPr>
            <w:tcW w:w="1417" w:type="dxa"/>
            <w:shd w:val="clear" w:color="auto" w:fill="auto"/>
            <w:vAlign w:val="center"/>
            <w:hideMark/>
          </w:tcPr>
          <w:p w14:paraId="32C8BF4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5A5E2B0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6140</w:t>
            </w:r>
          </w:p>
        </w:tc>
        <w:tc>
          <w:tcPr>
            <w:tcW w:w="2552" w:type="dxa"/>
            <w:shd w:val="clear" w:color="auto" w:fill="auto"/>
            <w:vAlign w:val="center"/>
            <w:hideMark/>
          </w:tcPr>
          <w:p w14:paraId="69A4B20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E4DDF1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48668DA9" w14:textId="77777777" w:rsidTr="003D5555">
        <w:trPr>
          <w:trHeight w:val="20"/>
        </w:trPr>
        <w:tc>
          <w:tcPr>
            <w:tcW w:w="1345" w:type="dxa"/>
            <w:shd w:val="clear" w:color="auto" w:fill="auto"/>
            <w:vAlign w:val="center"/>
            <w:hideMark/>
          </w:tcPr>
          <w:p w14:paraId="66739A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7BFB5DC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ПНД-2 ТГ-8</w:t>
            </w:r>
          </w:p>
        </w:tc>
        <w:tc>
          <w:tcPr>
            <w:tcW w:w="1459" w:type="dxa"/>
            <w:shd w:val="clear" w:color="auto" w:fill="auto"/>
            <w:vAlign w:val="center"/>
            <w:hideMark/>
          </w:tcPr>
          <w:p w14:paraId="754921A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ПН-250-16-7-IVсв</w:t>
            </w:r>
          </w:p>
        </w:tc>
        <w:tc>
          <w:tcPr>
            <w:tcW w:w="1068" w:type="dxa"/>
            <w:shd w:val="clear" w:color="auto" w:fill="auto"/>
            <w:vAlign w:val="center"/>
            <w:hideMark/>
          </w:tcPr>
          <w:p w14:paraId="119D3B2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57F3B45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250</w:t>
            </w:r>
          </w:p>
        </w:tc>
        <w:tc>
          <w:tcPr>
            <w:tcW w:w="1417" w:type="dxa"/>
            <w:shd w:val="clear" w:color="auto" w:fill="auto"/>
            <w:vAlign w:val="center"/>
            <w:hideMark/>
          </w:tcPr>
          <w:p w14:paraId="3B595D2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6E57267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6140</w:t>
            </w:r>
          </w:p>
        </w:tc>
        <w:tc>
          <w:tcPr>
            <w:tcW w:w="2552" w:type="dxa"/>
            <w:shd w:val="clear" w:color="auto" w:fill="auto"/>
            <w:vAlign w:val="center"/>
            <w:hideMark/>
          </w:tcPr>
          <w:p w14:paraId="206C5F4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89006E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595C1871" w14:textId="77777777" w:rsidTr="003D5555">
        <w:trPr>
          <w:trHeight w:val="20"/>
        </w:trPr>
        <w:tc>
          <w:tcPr>
            <w:tcW w:w="1345" w:type="dxa"/>
            <w:shd w:val="clear" w:color="auto" w:fill="auto"/>
            <w:vAlign w:val="center"/>
            <w:hideMark/>
          </w:tcPr>
          <w:p w14:paraId="2155650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6411DF8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ПНД-3 ТГ-8</w:t>
            </w:r>
          </w:p>
        </w:tc>
        <w:tc>
          <w:tcPr>
            <w:tcW w:w="1459" w:type="dxa"/>
            <w:shd w:val="clear" w:color="auto" w:fill="auto"/>
            <w:vAlign w:val="center"/>
            <w:hideMark/>
          </w:tcPr>
          <w:p w14:paraId="1CB97FB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ПН-250-16-7-IVсв</w:t>
            </w:r>
          </w:p>
        </w:tc>
        <w:tc>
          <w:tcPr>
            <w:tcW w:w="1068" w:type="dxa"/>
            <w:shd w:val="clear" w:color="auto" w:fill="auto"/>
            <w:vAlign w:val="center"/>
            <w:hideMark/>
          </w:tcPr>
          <w:p w14:paraId="1366178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4EA173C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250</w:t>
            </w:r>
          </w:p>
        </w:tc>
        <w:tc>
          <w:tcPr>
            <w:tcW w:w="1417" w:type="dxa"/>
            <w:shd w:val="clear" w:color="auto" w:fill="auto"/>
            <w:vAlign w:val="center"/>
            <w:hideMark/>
          </w:tcPr>
          <w:p w14:paraId="22E37C0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0C1AC1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6140</w:t>
            </w:r>
          </w:p>
        </w:tc>
        <w:tc>
          <w:tcPr>
            <w:tcW w:w="2552" w:type="dxa"/>
            <w:shd w:val="clear" w:color="auto" w:fill="auto"/>
            <w:vAlign w:val="center"/>
            <w:hideMark/>
          </w:tcPr>
          <w:p w14:paraId="7983458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C10536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203880B6" w14:textId="77777777" w:rsidTr="003D5555">
        <w:trPr>
          <w:trHeight w:val="20"/>
        </w:trPr>
        <w:tc>
          <w:tcPr>
            <w:tcW w:w="1345" w:type="dxa"/>
            <w:shd w:val="clear" w:color="auto" w:fill="auto"/>
            <w:vAlign w:val="center"/>
            <w:hideMark/>
          </w:tcPr>
          <w:p w14:paraId="3D227D3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6F2AA2D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ПНД-4 ТГ-8</w:t>
            </w:r>
          </w:p>
        </w:tc>
        <w:tc>
          <w:tcPr>
            <w:tcW w:w="1459" w:type="dxa"/>
            <w:shd w:val="clear" w:color="auto" w:fill="auto"/>
            <w:vAlign w:val="center"/>
            <w:hideMark/>
          </w:tcPr>
          <w:p w14:paraId="51B5CF3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ПН-250-16-7-IVсв</w:t>
            </w:r>
          </w:p>
        </w:tc>
        <w:tc>
          <w:tcPr>
            <w:tcW w:w="1068" w:type="dxa"/>
            <w:shd w:val="clear" w:color="auto" w:fill="auto"/>
            <w:vAlign w:val="center"/>
            <w:hideMark/>
          </w:tcPr>
          <w:p w14:paraId="46DC861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15120BC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250</w:t>
            </w:r>
          </w:p>
        </w:tc>
        <w:tc>
          <w:tcPr>
            <w:tcW w:w="1417" w:type="dxa"/>
            <w:shd w:val="clear" w:color="auto" w:fill="auto"/>
            <w:vAlign w:val="center"/>
            <w:hideMark/>
          </w:tcPr>
          <w:p w14:paraId="7059E9A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446616F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6140</w:t>
            </w:r>
          </w:p>
        </w:tc>
        <w:tc>
          <w:tcPr>
            <w:tcW w:w="2552" w:type="dxa"/>
            <w:shd w:val="clear" w:color="auto" w:fill="auto"/>
            <w:vAlign w:val="center"/>
            <w:hideMark/>
          </w:tcPr>
          <w:p w14:paraId="1B8B02E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EFA37B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п/я № 7935</w:t>
            </w:r>
          </w:p>
        </w:tc>
      </w:tr>
      <w:tr w:rsidR="003D5555" w:rsidRPr="00694054" w14:paraId="3493F974" w14:textId="77777777" w:rsidTr="003D5555">
        <w:trPr>
          <w:trHeight w:val="20"/>
        </w:trPr>
        <w:tc>
          <w:tcPr>
            <w:tcW w:w="1345" w:type="dxa"/>
            <w:shd w:val="clear" w:color="auto" w:fill="auto"/>
            <w:vAlign w:val="center"/>
            <w:hideMark/>
          </w:tcPr>
          <w:p w14:paraId="32AE8B0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6D194FC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ПВД-5 ТГ-8</w:t>
            </w:r>
          </w:p>
        </w:tc>
        <w:tc>
          <w:tcPr>
            <w:tcW w:w="1459" w:type="dxa"/>
            <w:shd w:val="clear" w:color="auto" w:fill="auto"/>
            <w:vAlign w:val="center"/>
            <w:hideMark/>
          </w:tcPr>
          <w:p w14:paraId="7F159DB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425-230-13м</w:t>
            </w:r>
          </w:p>
        </w:tc>
        <w:tc>
          <w:tcPr>
            <w:tcW w:w="1068" w:type="dxa"/>
            <w:shd w:val="clear" w:color="auto" w:fill="auto"/>
            <w:vAlign w:val="center"/>
            <w:hideMark/>
          </w:tcPr>
          <w:p w14:paraId="7B515AF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7B1B809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425</w:t>
            </w:r>
          </w:p>
        </w:tc>
        <w:tc>
          <w:tcPr>
            <w:tcW w:w="1417" w:type="dxa"/>
            <w:shd w:val="clear" w:color="auto" w:fill="auto"/>
            <w:vAlign w:val="center"/>
            <w:hideMark/>
          </w:tcPr>
          <w:p w14:paraId="6920BF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2865365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27134</w:t>
            </w:r>
          </w:p>
        </w:tc>
        <w:tc>
          <w:tcPr>
            <w:tcW w:w="2552" w:type="dxa"/>
            <w:shd w:val="clear" w:color="auto" w:fill="auto"/>
            <w:vAlign w:val="center"/>
            <w:hideMark/>
          </w:tcPr>
          <w:p w14:paraId="4DE1BAA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7C2BB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п/я № 7935</w:t>
            </w:r>
          </w:p>
        </w:tc>
      </w:tr>
      <w:tr w:rsidR="003D5555" w:rsidRPr="00694054" w14:paraId="0FD983E5" w14:textId="77777777" w:rsidTr="003D5555">
        <w:trPr>
          <w:trHeight w:val="20"/>
        </w:trPr>
        <w:tc>
          <w:tcPr>
            <w:tcW w:w="1345" w:type="dxa"/>
            <w:shd w:val="clear" w:color="auto" w:fill="auto"/>
            <w:vAlign w:val="center"/>
            <w:hideMark/>
          </w:tcPr>
          <w:p w14:paraId="2BD5A8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3EBCEC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ПВД-6 ТГ-8</w:t>
            </w:r>
          </w:p>
        </w:tc>
        <w:tc>
          <w:tcPr>
            <w:tcW w:w="1459" w:type="dxa"/>
            <w:shd w:val="clear" w:color="auto" w:fill="auto"/>
            <w:vAlign w:val="center"/>
            <w:hideMark/>
          </w:tcPr>
          <w:p w14:paraId="70D624C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425-230-23м</w:t>
            </w:r>
          </w:p>
        </w:tc>
        <w:tc>
          <w:tcPr>
            <w:tcW w:w="1068" w:type="dxa"/>
            <w:shd w:val="clear" w:color="auto" w:fill="auto"/>
            <w:vAlign w:val="center"/>
            <w:hideMark/>
          </w:tcPr>
          <w:p w14:paraId="624CF29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3D03ECC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425</w:t>
            </w:r>
          </w:p>
        </w:tc>
        <w:tc>
          <w:tcPr>
            <w:tcW w:w="1417" w:type="dxa"/>
            <w:shd w:val="clear" w:color="auto" w:fill="auto"/>
            <w:vAlign w:val="center"/>
            <w:hideMark/>
          </w:tcPr>
          <w:p w14:paraId="5A9EE77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1D23301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29130</w:t>
            </w:r>
          </w:p>
        </w:tc>
        <w:tc>
          <w:tcPr>
            <w:tcW w:w="2552" w:type="dxa"/>
            <w:shd w:val="clear" w:color="auto" w:fill="auto"/>
            <w:vAlign w:val="center"/>
            <w:hideMark/>
          </w:tcPr>
          <w:p w14:paraId="69F8334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1D4E81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п/я № 7935</w:t>
            </w:r>
          </w:p>
        </w:tc>
      </w:tr>
      <w:tr w:rsidR="003D5555" w:rsidRPr="00694054" w14:paraId="4F305CF1" w14:textId="77777777" w:rsidTr="003D5555">
        <w:trPr>
          <w:trHeight w:val="20"/>
        </w:trPr>
        <w:tc>
          <w:tcPr>
            <w:tcW w:w="1345" w:type="dxa"/>
            <w:shd w:val="clear" w:color="auto" w:fill="auto"/>
            <w:vAlign w:val="center"/>
            <w:hideMark/>
          </w:tcPr>
          <w:p w14:paraId="26A596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3982CA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ПВД-7 ТГ-8</w:t>
            </w:r>
          </w:p>
        </w:tc>
        <w:tc>
          <w:tcPr>
            <w:tcW w:w="1459" w:type="dxa"/>
            <w:shd w:val="clear" w:color="auto" w:fill="auto"/>
            <w:vAlign w:val="center"/>
            <w:hideMark/>
          </w:tcPr>
          <w:p w14:paraId="69903D0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ПВ- 425-230-35м</w:t>
            </w:r>
          </w:p>
        </w:tc>
        <w:tc>
          <w:tcPr>
            <w:tcW w:w="1068" w:type="dxa"/>
            <w:shd w:val="clear" w:color="auto" w:fill="auto"/>
            <w:vAlign w:val="center"/>
            <w:hideMark/>
          </w:tcPr>
          <w:p w14:paraId="5D814F5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44CD9FB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1F75D50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992" w:type="dxa"/>
            <w:shd w:val="clear" w:color="auto" w:fill="auto"/>
            <w:vAlign w:val="center"/>
            <w:hideMark/>
          </w:tcPr>
          <w:p w14:paraId="067B20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32295</w:t>
            </w:r>
          </w:p>
        </w:tc>
        <w:tc>
          <w:tcPr>
            <w:tcW w:w="2552" w:type="dxa"/>
            <w:shd w:val="clear" w:color="auto" w:fill="auto"/>
            <w:vAlign w:val="center"/>
            <w:hideMark/>
          </w:tcPr>
          <w:p w14:paraId="3CA714F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0DC518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C04F29B" w14:textId="77777777" w:rsidTr="003D5555">
        <w:trPr>
          <w:trHeight w:val="20"/>
        </w:trPr>
        <w:tc>
          <w:tcPr>
            <w:tcW w:w="1345" w:type="dxa"/>
            <w:shd w:val="clear" w:color="auto" w:fill="auto"/>
            <w:vAlign w:val="center"/>
            <w:hideMark/>
          </w:tcPr>
          <w:p w14:paraId="0D6A6CA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46D834F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БП-8А</w:t>
            </w:r>
          </w:p>
        </w:tc>
        <w:tc>
          <w:tcPr>
            <w:tcW w:w="1459" w:type="dxa"/>
            <w:shd w:val="clear" w:color="auto" w:fill="auto"/>
            <w:vAlign w:val="center"/>
            <w:hideMark/>
          </w:tcPr>
          <w:p w14:paraId="6F74B4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ПСВ-500-14-23ст</w:t>
            </w:r>
          </w:p>
        </w:tc>
        <w:tc>
          <w:tcPr>
            <w:tcW w:w="1068" w:type="dxa"/>
            <w:shd w:val="clear" w:color="auto" w:fill="auto"/>
            <w:vAlign w:val="center"/>
            <w:hideMark/>
          </w:tcPr>
          <w:p w14:paraId="6B4A25B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1695011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6D57D10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c>
          <w:tcPr>
            <w:tcW w:w="992" w:type="dxa"/>
            <w:shd w:val="clear" w:color="auto" w:fill="auto"/>
            <w:vAlign w:val="center"/>
            <w:hideMark/>
          </w:tcPr>
          <w:p w14:paraId="5CFBF00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15130</w:t>
            </w:r>
          </w:p>
        </w:tc>
        <w:tc>
          <w:tcPr>
            <w:tcW w:w="2552" w:type="dxa"/>
            <w:shd w:val="clear" w:color="auto" w:fill="auto"/>
            <w:vAlign w:val="center"/>
            <w:hideMark/>
          </w:tcPr>
          <w:p w14:paraId="48345D1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BE5053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44A6A4CA" w14:textId="77777777" w:rsidTr="003D5555">
        <w:trPr>
          <w:trHeight w:val="20"/>
        </w:trPr>
        <w:tc>
          <w:tcPr>
            <w:tcW w:w="1345" w:type="dxa"/>
            <w:shd w:val="clear" w:color="auto" w:fill="auto"/>
            <w:vAlign w:val="center"/>
            <w:hideMark/>
          </w:tcPr>
          <w:p w14:paraId="24DBFAE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26362F0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БП-8Б</w:t>
            </w:r>
          </w:p>
        </w:tc>
        <w:tc>
          <w:tcPr>
            <w:tcW w:w="1459" w:type="dxa"/>
            <w:shd w:val="clear" w:color="auto" w:fill="auto"/>
            <w:vAlign w:val="center"/>
            <w:hideMark/>
          </w:tcPr>
          <w:p w14:paraId="07B75D6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ПСВ-500-14-23ст</w:t>
            </w:r>
          </w:p>
        </w:tc>
        <w:tc>
          <w:tcPr>
            <w:tcW w:w="1068" w:type="dxa"/>
            <w:shd w:val="clear" w:color="auto" w:fill="auto"/>
            <w:vAlign w:val="center"/>
            <w:hideMark/>
          </w:tcPr>
          <w:p w14:paraId="208769A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05EBE8D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4650E93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c>
          <w:tcPr>
            <w:tcW w:w="992" w:type="dxa"/>
            <w:shd w:val="clear" w:color="auto" w:fill="auto"/>
            <w:vAlign w:val="center"/>
            <w:hideMark/>
          </w:tcPr>
          <w:p w14:paraId="290F735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15130</w:t>
            </w:r>
          </w:p>
        </w:tc>
        <w:tc>
          <w:tcPr>
            <w:tcW w:w="2552" w:type="dxa"/>
            <w:shd w:val="clear" w:color="auto" w:fill="auto"/>
            <w:vAlign w:val="center"/>
            <w:hideMark/>
          </w:tcPr>
          <w:p w14:paraId="50C7B4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87111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5F4C5B5" w14:textId="77777777" w:rsidTr="003D5555">
        <w:trPr>
          <w:trHeight w:val="20"/>
        </w:trPr>
        <w:tc>
          <w:tcPr>
            <w:tcW w:w="1345" w:type="dxa"/>
            <w:shd w:val="clear" w:color="auto" w:fill="auto"/>
            <w:vAlign w:val="center"/>
            <w:hideMark/>
          </w:tcPr>
          <w:p w14:paraId="480CA72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2875983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БП-8В</w:t>
            </w:r>
          </w:p>
        </w:tc>
        <w:tc>
          <w:tcPr>
            <w:tcW w:w="1459" w:type="dxa"/>
            <w:shd w:val="clear" w:color="auto" w:fill="auto"/>
            <w:vAlign w:val="center"/>
            <w:hideMark/>
          </w:tcPr>
          <w:p w14:paraId="425CC13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ПСВ-500-14-23ст</w:t>
            </w:r>
          </w:p>
        </w:tc>
        <w:tc>
          <w:tcPr>
            <w:tcW w:w="1068" w:type="dxa"/>
            <w:shd w:val="clear" w:color="auto" w:fill="auto"/>
            <w:vAlign w:val="center"/>
            <w:hideMark/>
          </w:tcPr>
          <w:p w14:paraId="7B6DD31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3F471C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2629A8F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c>
          <w:tcPr>
            <w:tcW w:w="992" w:type="dxa"/>
            <w:shd w:val="clear" w:color="auto" w:fill="auto"/>
            <w:vAlign w:val="center"/>
            <w:hideMark/>
          </w:tcPr>
          <w:p w14:paraId="2744BFB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15130</w:t>
            </w:r>
          </w:p>
        </w:tc>
        <w:tc>
          <w:tcPr>
            <w:tcW w:w="2552" w:type="dxa"/>
            <w:shd w:val="clear" w:color="auto" w:fill="auto"/>
            <w:vAlign w:val="center"/>
            <w:hideMark/>
          </w:tcPr>
          <w:p w14:paraId="137A8B3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F3CAE3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Свердловский турбомоторный завод</w:t>
            </w:r>
          </w:p>
        </w:tc>
      </w:tr>
      <w:tr w:rsidR="003D5555" w:rsidRPr="00694054" w14:paraId="28E48FE4" w14:textId="77777777" w:rsidTr="003D5555">
        <w:trPr>
          <w:trHeight w:val="20"/>
        </w:trPr>
        <w:tc>
          <w:tcPr>
            <w:tcW w:w="1345" w:type="dxa"/>
            <w:shd w:val="clear" w:color="auto" w:fill="auto"/>
            <w:vAlign w:val="center"/>
            <w:hideMark/>
          </w:tcPr>
          <w:p w14:paraId="0A51740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ИЭ10707</w:t>
            </w:r>
          </w:p>
        </w:tc>
        <w:tc>
          <w:tcPr>
            <w:tcW w:w="1793" w:type="dxa"/>
            <w:shd w:val="clear" w:color="auto" w:fill="auto"/>
            <w:vAlign w:val="center"/>
            <w:hideMark/>
          </w:tcPr>
          <w:p w14:paraId="71DD81D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БО-8Б</w:t>
            </w:r>
          </w:p>
        </w:tc>
        <w:tc>
          <w:tcPr>
            <w:tcW w:w="1459" w:type="dxa"/>
            <w:shd w:val="clear" w:color="auto" w:fill="auto"/>
            <w:vAlign w:val="center"/>
            <w:hideMark/>
          </w:tcPr>
          <w:p w14:paraId="59CA152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ПСГ-2300-3-8-II</w:t>
            </w:r>
          </w:p>
        </w:tc>
        <w:tc>
          <w:tcPr>
            <w:tcW w:w="1068" w:type="dxa"/>
            <w:shd w:val="clear" w:color="auto" w:fill="auto"/>
            <w:vAlign w:val="center"/>
            <w:hideMark/>
          </w:tcPr>
          <w:p w14:paraId="3899638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c>
          <w:tcPr>
            <w:tcW w:w="1560" w:type="dxa"/>
            <w:shd w:val="clear" w:color="auto" w:fill="auto"/>
            <w:vAlign w:val="center"/>
            <w:hideMark/>
          </w:tcPr>
          <w:p w14:paraId="6F8C62B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2300</w:t>
            </w:r>
          </w:p>
        </w:tc>
        <w:tc>
          <w:tcPr>
            <w:tcW w:w="1417" w:type="dxa"/>
            <w:shd w:val="clear" w:color="auto" w:fill="auto"/>
            <w:vAlign w:val="center"/>
            <w:hideMark/>
          </w:tcPr>
          <w:p w14:paraId="77B438E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4500</w:t>
            </w:r>
          </w:p>
        </w:tc>
        <w:tc>
          <w:tcPr>
            <w:tcW w:w="992" w:type="dxa"/>
            <w:shd w:val="clear" w:color="auto" w:fill="auto"/>
            <w:vAlign w:val="center"/>
            <w:hideMark/>
          </w:tcPr>
          <w:p w14:paraId="57F722A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4560</w:t>
            </w:r>
          </w:p>
        </w:tc>
        <w:tc>
          <w:tcPr>
            <w:tcW w:w="2552" w:type="dxa"/>
            <w:shd w:val="clear" w:color="auto" w:fill="auto"/>
            <w:vAlign w:val="center"/>
            <w:hideMark/>
          </w:tcPr>
          <w:p w14:paraId="3EFA01F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82A46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49216488" w14:textId="77777777" w:rsidTr="003D5555">
        <w:trPr>
          <w:trHeight w:val="20"/>
        </w:trPr>
        <w:tc>
          <w:tcPr>
            <w:tcW w:w="1345" w:type="dxa"/>
            <w:shd w:val="clear" w:color="auto" w:fill="auto"/>
            <w:vAlign w:val="center"/>
            <w:hideMark/>
          </w:tcPr>
          <w:p w14:paraId="6370EBE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ИЭ10709</w:t>
            </w:r>
          </w:p>
        </w:tc>
        <w:tc>
          <w:tcPr>
            <w:tcW w:w="1793" w:type="dxa"/>
            <w:shd w:val="clear" w:color="auto" w:fill="auto"/>
            <w:vAlign w:val="center"/>
            <w:hideMark/>
          </w:tcPr>
          <w:p w14:paraId="7E16E11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БО-3А</w:t>
            </w:r>
          </w:p>
        </w:tc>
        <w:tc>
          <w:tcPr>
            <w:tcW w:w="1459" w:type="dxa"/>
            <w:shd w:val="clear" w:color="auto" w:fill="auto"/>
            <w:vAlign w:val="center"/>
            <w:hideMark/>
          </w:tcPr>
          <w:p w14:paraId="4EC6504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БО-550-5</w:t>
            </w:r>
          </w:p>
        </w:tc>
        <w:tc>
          <w:tcPr>
            <w:tcW w:w="1068" w:type="dxa"/>
            <w:shd w:val="clear" w:color="auto" w:fill="auto"/>
            <w:vAlign w:val="center"/>
            <w:hideMark/>
          </w:tcPr>
          <w:p w14:paraId="29037A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057039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550</w:t>
            </w:r>
          </w:p>
        </w:tc>
        <w:tc>
          <w:tcPr>
            <w:tcW w:w="1417" w:type="dxa"/>
            <w:shd w:val="clear" w:color="auto" w:fill="auto"/>
            <w:vAlign w:val="center"/>
            <w:hideMark/>
          </w:tcPr>
          <w:p w14:paraId="3D55CA0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1F334F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11500</w:t>
            </w:r>
          </w:p>
        </w:tc>
        <w:tc>
          <w:tcPr>
            <w:tcW w:w="2552" w:type="dxa"/>
            <w:shd w:val="clear" w:color="auto" w:fill="auto"/>
            <w:vAlign w:val="center"/>
            <w:hideMark/>
          </w:tcPr>
          <w:p w14:paraId="0E8536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788E0B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38E51514" w14:textId="77777777" w:rsidTr="003D5555">
        <w:trPr>
          <w:trHeight w:val="20"/>
        </w:trPr>
        <w:tc>
          <w:tcPr>
            <w:tcW w:w="1345" w:type="dxa"/>
            <w:shd w:val="clear" w:color="auto" w:fill="auto"/>
            <w:vAlign w:val="center"/>
            <w:hideMark/>
          </w:tcPr>
          <w:p w14:paraId="211A9B0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ИЭ10709</w:t>
            </w:r>
          </w:p>
        </w:tc>
        <w:tc>
          <w:tcPr>
            <w:tcW w:w="1793" w:type="dxa"/>
            <w:shd w:val="clear" w:color="auto" w:fill="auto"/>
            <w:vAlign w:val="center"/>
            <w:hideMark/>
          </w:tcPr>
          <w:p w14:paraId="14B9814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БО-3Б</w:t>
            </w:r>
          </w:p>
        </w:tc>
        <w:tc>
          <w:tcPr>
            <w:tcW w:w="1459" w:type="dxa"/>
            <w:shd w:val="clear" w:color="auto" w:fill="auto"/>
            <w:vAlign w:val="center"/>
            <w:hideMark/>
          </w:tcPr>
          <w:p w14:paraId="2BA0792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БО-550-5</w:t>
            </w:r>
          </w:p>
        </w:tc>
        <w:tc>
          <w:tcPr>
            <w:tcW w:w="1068" w:type="dxa"/>
            <w:shd w:val="clear" w:color="auto" w:fill="auto"/>
            <w:vAlign w:val="center"/>
            <w:hideMark/>
          </w:tcPr>
          <w:p w14:paraId="46556FA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56A9AF1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550</w:t>
            </w:r>
          </w:p>
        </w:tc>
        <w:tc>
          <w:tcPr>
            <w:tcW w:w="1417" w:type="dxa"/>
            <w:shd w:val="clear" w:color="auto" w:fill="auto"/>
            <w:vAlign w:val="center"/>
            <w:hideMark/>
          </w:tcPr>
          <w:p w14:paraId="46ADDEA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17430DA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11500</w:t>
            </w:r>
          </w:p>
        </w:tc>
        <w:tc>
          <w:tcPr>
            <w:tcW w:w="2552" w:type="dxa"/>
            <w:shd w:val="clear" w:color="auto" w:fill="auto"/>
            <w:vAlign w:val="center"/>
            <w:hideMark/>
          </w:tcPr>
          <w:p w14:paraId="026F6B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77BF14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7F783339" w14:textId="77777777" w:rsidTr="003D5555">
        <w:trPr>
          <w:trHeight w:val="20"/>
        </w:trPr>
        <w:tc>
          <w:tcPr>
            <w:tcW w:w="1345" w:type="dxa"/>
            <w:shd w:val="clear" w:color="auto" w:fill="auto"/>
            <w:vAlign w:val="center"/>
            <w:hideMark/>
          </w:tcPr>
          <w:p w14:paraId="476685A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ИЭ10709</w:t>
            </w:r>
          </w:p>
        </w:tc>
        <w:tc>
          <w:tcPr>
            <w:tcW w:w="1793" w:type="dxa"/>
            <w:shd w:val="clear" w:color="auto" w:fill="auto"/>
            <w:vAlign w:val="center"/>
            <w:hideMark/>
          </w:tcPr>
          <w:p w14:paraId="43217F8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w:t>
            </w:r>
          </w:p>
        </w:tc>
        <w:tc>
          <w:tcPr>
            <w:tcW w:w="1459" w:type="dxa"/>
            <w:shd w:val="clear" w:color="auto" w:fill="auto"/>
            <w:vAlign w:val="center"/>
            <w:hideMark/>
          </w:tcPr>
          <w:p w14:paraId="77272D0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1068" w:type="dxa"/>
            <w:shd w:val="clear" w:color="auto" w:fill="auto"/>
            <w:vAlign w:val="center"/>
            <w:hideMark/>
          </w:tcPr>
          <w:p w14:paraId="34F8039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1994</w:t>
            </w:r>
          </w:p>
        </w:tc>
        <w:tc>
          <w:tcPr>
            <w:tcW w:w="1560" w:type="dxa"/>
            <w:shd w:val="clear" w:color="auto" w:fill="auto"/>
            <w:vAlign w:val="center"/>
            <w:hideMark/>
          </w:tcPr>
          <w:p w14:paraId="29AFB1B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5441BA3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c>
          <w:tcPr>
            <w:tcW w:w="992" w:type="dxa"/>
            <w:shd w:val="clear" w:color="auto" w:fill="auto"/>
            <w:vAlign w:val="center"/>
            <w:hideMark/>
          </w:tcPr>
          <w:p w14:paraId="78915F5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16000</w:t>
            </w:r>
          </w:p>
        </w:tc>
        <w:tc>
          <w:tcPr>
            <w:tcW w:w="2552" w:type="dxa"/>
            <w:shd w:val="clear" w:color="auto" w:fill="auto"/>
            <w:vAlign w:val="center"/>
            <w:hideMark/>
          </w:tcPr>
          <w:p w14:paraId="7C036F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AD9C57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Свердловский турбомоторный завод</w:t>
            </w:r>
          </w:p>
        </w:tc>
      </w:tr>
      <w:tr w:rsidR="003D5555" w:rsidRPr="00694054" w14:paraId="33543CB0" w14:textId="77777777" w:rsidTr="003D5555">
        <w:trPr>
          <w:trHeight w:val="20"/>
        </w:trPr>
        <w:tc>
          <w:tcPr>
            <w:tcW w:w="1345" w:type="dxa"/>
            <w:shd w:val="clear" w:color="auto" w:fill="auto"/>
            <w:vAlign w:val="center"/>
            <w:hideMark/>
          </w:tcPr>
          <w:p w14:paraId="4152143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ИЭ10714</w:t>
            </w:r>
          </w:p>
        </w:tc>
        <w:tc>
          <w:tcPr>
            <w:tcW w:w="1793" w:type="dxa"/>
            <w:shd w:val="clear" w:color="auto" w:fill="auto"/>
            <w:vAlign w:val="center"/>
            <w:hideMark/>
          </w:tcPr>
          <w:p w14:paraId="04DF05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ПНД-2 ТГ-1</w:t>
            </w:r>
          </w:p>
        </w:tc>
        <w:tc>
          <w:tcPr>
            <w:tcW w:w="1459" w:type="dxa"/>
            <w:shd w:val="clear" w:color="auto" w:fill="auto"/>
            <w:vAlign w:val="center"/>
            <w:hideMark/>
          </w:tcPr>
          <w:p w14:paraId="7AE1342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ПН-100-16-4-I</w:t>
            </w:r>
          </w:p>
        </w:tc>
        <w:tc>
          <w:tcPr>
            <w:tcW w:w="1068" w:type="dxa"/>
            <w:shd w:val="clear" w:color="auto" w:fill="auto"/>
            <w:vAlign w:val="center"/>
            <w:hideMark/>
          </w:tcPr>
          <w:p w14:paraId="2C9B273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1976</w:t>
            </w:r>
          </w:p>
        </w:tc>
        <w:tc>
          <w:tcPr>
            <w:tcW w:w="1560" w:type="dxa"/>
            <w:shd w:val="clear" w:color="auto" w:fill="auto"/>
            <w:vAlign w:val="center"/>
            <w:hideMark/>
          </w:tcPr>
          <w:p w14:paraId="573C61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417" w:type="dxa"/>
            <w:shd w:val="clear" w:color="auto" w:fill="auto"/>
            <w:vAlign w:val="center"/>
            <w:hideMark/>
          </w:tcPr>
          <w:p w14:paraId="42824E6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w:t>
            </w:r>
          </w:p>
        </w:tc>
        <w:tc>
          <w:tcPr>
            <w:tcW w:w="992" w:type="dxa"/>
            <w:shd w:val="clear" w:color="auto" w:fill="auto"/>
            <w:vAlign w:val="center"/>
            <w:hideMark/>
          </w:tcPr>
          <w:p w14:paraId="1C074C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3222</w:t>
            </w:r>
          </w:p>
        </w:tc>
        <w:tc>
          <w:tcPr>
            <w:tcW w:w="2552" w:type="dxa"/>
            <w:shd w:val="clear" w:color="auto" w:fill="auto"/>
            <w:vAlign w:val="center"/>
            <w:hideMark/>
          </w:tcPr>
          <w:p w14:paraId="5F0E4DA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42C5A4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586F4C6B" w14:textId="77777777" w:rsidTr="003D5555">
        <w:trPr>
          <w:trHeight w:val="20"/>
        </w:trPr>
        <w:tc>
          <w:tcPr>
            <w:tcW w:w="1345" w:type="dxa"/>
            <w:shd w:val="clear" w:color="auto" w:fill="auto"/>
            <w:vAlign w:val="center"/>
            <w:hideMark/>
          </w:tcPr>
          <w:p w14:paraId="41A8EE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ИЭ10714</w:t>
            </w:r>
          </w:p>
        </w:tc>
        <w:tc>
          <w:tcPr>
            <w:tcW w:w="1793" w:type="dxa"/>
            <w:shd w:val="clear" w:color="auto" w:fill="auto"/>
            <w:vAlign w:val="center"/>
            <w:hideMark/>
          </w:tcPr>
          <w:p w14:paraId="08DA1CC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ПНД-3 ТГ-1</w:t>
            </w:r>
          </w:p>
        </w:tc>
        <w:tc>
          <w:tcPr>
            <w:tcW w:w="1459" w:type="dxa"/>
            <w:shd w:val="clear" w:color="auto" w:fill="auto"/>
            <w:vAlign w:val="center"/>
            <w:hideMark/>
          </w:tcPr>
          <w:p w14:paraId="328F9AC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ПН-90-16-4-IIIСВ</w:t>
            </w:r>
          </w:p>
        </w:tc>
        <w:tc>
          <w:tcPr>
            <w:tcW w:w="1068" w:type="dxa"/>
            <w:shd w:val="clear" w:color="auto" w:fill="auto"/>
            <w:vAlign w:val="center"/>
            <w:hideMark/>
          </w:tcPr>
          <w:p w14:paraId="4A32520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1976</w:t>
            </w:r>
          </w:p>
        </w:tc>
        <w:tc>
          <w:tcPr>
            <w:tcW w:w="1560" w:type="dxa"/>
            <w:shd w:val="clear" w:color="auto" w:fill="auto"/>
            <w:vAlign w:val="center"/>
            <w:hideMark/>
          </w:tcPr>
          <w:p w14:paraId="0781F9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90</w:t>
            </w:r>
          </w:p>
        </w:tc>
        <w:tc>
          <w:tcPr>
            <w:tcW w:w="1417" w:type="dxa"/>
            <w:shd w:val="clear" w:color="auto" w:fill="auto"/>
            <w:vAlign w:val="center"/>
            <w:hideMark/>
          </w:tcPr>
          <w:p w14:paraId="204DF30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w:t>
            </w:r>
          </w:p>
        </w:tc>
        <w:tc>
          <w:tcPr>
            <w:tcW w:w="992" w:type="dxa"/>
            <w:shd w:val="clear" w:color="auto" w:fill="auto"/>
            <w:vAlign w:val="center"/>
            <w:hideMark/>
          </w:tcPr>
          <w:p w14:paraId="697219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3022</w:t>
            </w:r>
          </w:p>
        </w:tc>
        <w:tc>
          <w:tcPr>
            <w:tcW w:w="2552" w:type="dxa"/>
            <w:shd w:val="clear" w:color="auto" w:fill="auto"/>
            <w:vAlign w:val="center"/>
            <w:hideMark/>
          </w:tcPr>
          <w:p w14:paraId="593A036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1A1D4D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«Комета» г.Москва</w:t>
            </w:r>
          </w:p>
        </w:tc>
      </w:tr>
      <w:tr w:rsidR="003D5555" w:rsidRPr="00694054" w14:paraId="6C89C48F" w14:textId="77777777" w:rsidTr="003D5555">
        <w:trPr>
          <w:trHeight w:val="20"/>
        </w:trPr>
        <w:tc>
          <w:tcPr>
            <w:tcW w:w="1345" w:type="dxa"/>
            <w:shd w:val="clear" w:color="auto" w:fill="auto"/>
            <w:vAlign w:val="center"/>
            <w:hideMark/>
          </w:tcPr>
          <w:p w14:paraId="40D3789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ИЭ10716</w:t>
            </w:r>
          </w:p>
        </w:tc>
        <w:tc>
          <w:tcPr>
            <w:tcW w:w="1793" w:type="dxa"/>
            <w:shd w:val="clear" w:color="auto" w:fill="auto"/>
            <w:vAlign w:val="center"/>
            <w:hideMark/>
          </w:tcPr>
          <w:p w14:paraId="0BC5286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ПНД-2 ТГ-2</w:t>
            </w:r>
          </w:p>
        </w:tc>
        <w:tc>
          <w:tcPr>
            <w:tcW w:w="1459" w:type="dxa"/>
            <w:shd w:val="clear" w:color="auto" w:fill="auto"/>
            <w:vAlign w:val="center"/>
            <w:hideMark/>
          </w:tcPr>
          <w:p w14:paraId="25AB7CB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ПН-100-16-I</w:t>
            </w:r>
          </w:p>
        </w:tc>
        <w:tc>
          <w:tcPr>
            <w:tcW w:w="1068" w:type="dxa"/>
            <w:shd w:val="clear" w:color="auto" w:fill="auto"/>
            <w:vAlign w:val="center"/>
            <w:hideMark/>
          </w:tcPr>
          <w:p w14:paraId="3EDD348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1990</w:t>
            </w:r>
          </w:p>
        </w:tc>
        <w:tc>
          <w:tcPr>
            <w:tcW w:w="1560" w:type="dxa"/>
            <w:shd w:val="clear" w:color="auto" w:fill="auto"/>
            <w:vAlign w:val="center"/>
            <w:hideMark/>
          </w:tcPr>
          <w:p w14:paraId="4734FF0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417" w:type="dxa"/>
            <w:shd w:val="clear" w:color="auto" w:fill="auto"/>
            <w:vAlign w:val="center"/>
            <w:hideMark/>
          </w:tcPr>
          <w:p w14:paraId="57287D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260</w:t>
            </w:r>
          </w:p>
        </w:tc>
        <w:tc>
          <w:tcPr>
            <w:tcW w:w="992" w:type="dxa"/>
            <w:shd w:val="clear" w:color="auto" w:fill="auto"/>
            <w:vAlign w:val="center"/>
            <w:hideMark/>
          </w:tcPr>
          <w:p w14:paraId="4756BB5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3211</w:t>
            </w:r>
          </w:p>
        </w:tc>
        <w:tc>
          <w:tcPr>
            <w:tcW w:w="2552" w:type="dxa"/>
            <w:shd w:val="clear" w:color="auto" w:fill="auto"/>
            <w:vAlign w:val="center"/>
            <w:hideMark/>
          </w:tcPr>
          <w:p w14:paraId="655E58A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F7B69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35B0CE0A" w14:textId="77777777" w:rsidTr="003D5555">
        <w:trPr>
          <w:trHeight w:val="20"/>
        </w:trPr>
        <w:tc>
          <w:tcPr>
            <w:tcW w:w="1345" w:type="dxa"/>
            <w:shd w:val="clear" w:color="auto" w:fill="auto"/>
            <w:vAlign w:val="center"/>
            <w:hideMark/>
          </w:tcPr>
          <w:p w14:paraId="7C4682F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ИЭ10716</w:t>
            </w:r>
          </w:p>
        </w:tc>
        <w:tc>
          <w:tcPr>
            <w:tcW w:w="1793" w:type="dxa"/>
            <w:shd w:val="clear" w:color="auto" w:fill="auto"/>
            <w:vAlign w:val="center"/>
            <w:hideMark/>
          </w:tcPr>
          <w:p w14:paraId="381BB9B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ПНД-4 ТГ-3</w:t>
            </w:r>
          </w:p>
        </w:tc>
        <w:tc>
          <w:tcPr>
            <w:tcW w:w="1459" w:type="dxa"/>
            <w:shd w:val="clear" w:color="auto" w:fill="auto"/>
            <w:vAlign w:val="center"/>
            <w:hideMark/>
          </w:tcPr>
          <w:p w14:paraId="1AB075E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ПН-130-16-9-IIIСВ</w:t>
            </w:r>
          </w:p>
        </w:tc>
        <w:tc>
          <w:tcPr>
            <w:tcW w:w="1068" w:type="dxa"/>
            <w:shd w:val="clear" w:color="auto" w:fill="auto"/>
            <w:vAlign w:val="center"/>
            <w:hideMark/>
          </w:tcPr>
          <w:p w14:paraId="7EA8D3C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1988</w:t>
            </w:r>
          </w:p>
        </w:tc>
        <w:tc>
          <w:tcPr>
            <w:tcW w:w="1560" w:type="dxa"/>
            <w:shd w:val="clear" w:color="auto" w:fill="auto"/>
            <w:vAlign w:val="center"/>
            <w:hideMark/>
          </w:tcPr>
          <w:p w14:paraId="2DD1222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4B1725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230</w:t>
            </w:r>
          </w:p>
        </w:tc>
        <w:tc>
          <w:tcPr>
            <w:tcW w:w="992" w:type="dxa"/>
            <w:shd w:val="clear" w:color="auto" w:fill="auto"/>
            <w:vAlign w:val="center"/>
            <w:hideMark/>
          </w:tcPr>
          <w:p w14:paraId="520D47F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3650</w:t>
            </w:r>
          </w:p>
        </w:tc>
        <w:tc>
          <w:tcPr>
            <w:tcW w:w="2552" w:type="dxa"/>
            <w:shd w:val="clear" w:color="auto" w:fill="auto"/>
            <w:vAlign w:val="center"/>
            <w:hideMark/>
          </w:tcPr>
          <w:p w14:paraId="628DF08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A51F85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7DFB7D80" w14:textId="77777777" w:rsidTr="003D5555">
        <w:trPr>
          <w:trHeight w:val="20"/>
        </w:trPr>
        <w:tc>
          <w:tcPr>
            <w:tcW w:w="1345" w:type="dxa"/>
            <w:shd w:val="clear" w:color="auto" w:fill="auto"/>
            <w:vAlign w:val="center"/>
            <w:hideMark/>
          </w:tcPr>
          <w:p w14:paraId="5ADD248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ИЭ10716</w:t>
            </w:r>
          </w:p>
        </w:tc>
        <w:tc>
          <w:tcPr>
            <w:tcW w:w="1793" w:type="dxa"/>
            <w:shd w:val="clear" w:color="auto" w:fill="auto"/>
            <w:vAlign w:val="center"/>
            <w:hideMark/>
          </w:tcPr>
          <w:p w14:paraId="70CF59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ПВД-4 ТГ-2</w:t>
            </w:r>
          </w:p>
        </w:tc>
        <w:tc>
          <w:tcPr>
            <w:tcW w:w="1459" w:type="dxa"/>
            <w:shd w:val="clear" w:color="auto" w:fill="auto"/>
            <w:vAlign w:val="center"/>
            <w:hideMark/>
          </w:tcPr>
          <w:p w14:paraId="5DA9C3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180-180-20-3</w:t>
            </w:r>
          </w:p>
        </w:tc>
        <w:tc>
          <w:tcPr>
            <w:tcW w:w="1068" w:type="dxa"/>
            <w:shd w:val="clear" w:color="auto" w:fill="auto"/>
            <w:vAlign w:val="center"/>
            <w:hideMark/>
          </w:tcPr>
          <w:p w14:paraId="54CAF36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1560" w:type="dxa"/>
            <w:shd w:val="clear" w:color="auto" w:fill="auto"/>
            <w:vAlign w:val="center"/>
            <w:hideMark/>
          </w:tcPr>
          <w:p w14:paraId="08E9CB7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411,3</w:t>
            </w:r>
          </w:p>
        </w:tc>
        <w:tc>
          <w:tcPr>
            <w:tcW w:w="1417" w:type="dxa"/>
            <w:shd w:val="clear" w:color="auto" w:fill="auto"/>
            <w:vAlign w:val="center"/>
            <w:hideMark/>
          </w:tcPr>
          <w:p w14:paraId="0C30059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992" w:type="dxa"/>
            <w:shd w:val="clear" w:color="auto" w:fill="auto"/>
            <w:vAlign w:val="center"/>
            <w:hideMark/>
          </w:tcPr>
          <w:p w14:paraId="2952B4B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14784</w:t>
            </w:r>
          </w:p>
        </w:tc>
        <w:tc>
          <w:tcPr>
            <w:tcW w:w="2552" w:type="dxa"/>
            <w:shd w:val="clear" w:color="auto" w:fill="auto"/>
            <w:vAlign w:val="center"/>
            <w:hideMark/>
          </w:tcPr>
          <w:p w14:paraId="64EBA1E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EAFEBF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51CE3A0D" w14:textId="77777777" w:rsidTr="003D5555">
        <w:trPr>
          <w:trHeight w:val="20"/>
        </w:trPr>
        <w:tc>
          <w:tcPr>
            <w:tcW w:w="1345" w:type="dxa"/>
            <w:shd w:val="clear" w:color="auto" w:fill="auto"/>
            <w:vAlign w:val="center"/>
            <w:hideMark/>
          </w:tcPr>
          <w:p w14:paraId="340A88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ИЭ10716</w:t>
            </w:r>
          </w:p>
        </w:tc>
        <w:tc>
          <w:tcPr>
            <w:tcW w:w="1793" w:type="dxa"/>
            <w:shd w:val="clear" w:color="auto" w:fill="auto"/>
            <w:vAlign w:val="center"/>
            <w:hideMark/>
          </w:tcPr>
          <w:p w14:paraId="1323205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ПВД-5 ТГ-2</w:t>
            </w:r>
          </w:p>
        </w:tc>
        <w:tc>
          <w:tcPr>
            <w:tcW w:w="1459" w:type="dxa"/>
            <w:shd w:val="clear" w:color="auto" w:fill="auto"/>
            <w:vAlign w:val="center"/>
            <w:hideMark/>
          </w:tcPr>
          <w:p w14:paraId="459B956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180-180-33-1</w:t>
            </w:r>
          </w:p>
        </w:tc>
        <w:tc>
          <w:tcPr>
            <w:tcW w:w="1068" w:type="dxa"/>
            <w:shd w:val="clear" w:color="auto" w:fill="auto"/>
            <w:vAlign w:val="center"/>
            <w:hideMark/>
          </w:tcPr>
          <w:p w14:paraId="7CBF38F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1560" w:type="dxa"/>
            <w:shd w:val="clear" w:color="auto" w:fill="auto"/>
            <w:vAlign w:val="center"/>
            <w:hideMark/>
          </w:tcPr>
          <w:p w14:paraId="4EF8CCB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136</w:t>
            </w:r>
          </w:p>
        </w:tc>
        <w:tc>
          <w:tcPr>
            <w:tcW w:w="1417" w:type="dxa"/>
            <w:shd w:val="clear" w:color="auto" w:fill="auto"/>
            <w:vAlign w:val="center"/>
            <w:hideMark/>
          </w:tcPr>
          <w:p w14:paraId="39D388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992" w:type="dxa"/>
            <w:shd w:val="clear" w:color="auto" w:fill="auto"/>
            <w:vAlign w:val="center"/>
            <w:hideMark/>
          </w:tcPr>
          <w:p w14:paraId="032DB97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11380</w:t>
            </w:r>
          </w:p>
        </w:tc>
        <w:tc>
          <w:tcPr>
            <w:tcW w:w="2552" w:type="dxa"/>
            <w:shd w:val="clear" w:color="auto" w:fill="auto"/>
            <w:vAlign w:val="center"/>
            <w:hideMark/>
          </w:tcPr>
          <w:p w14:paraId="0C310BC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09DD3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3C433945" w14:textId="77777777" w:rsidTr="003D5555">
        <w:trPr>
          <w:trHeight w:val="20"/>
        </w:trPr>
        <w:tc>
          <w:tcPr>
            <w:tcW w:w="1345" w:type="dxa"/>
            <w:shd w:val="clear" w:color="auto" w:fill="auto"/>
            <w:vAlign w:val="center"/>
            <w:hideMark/>
          </w:tcPr>
          <w:p w14:paraId="6F95E7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ИЭ10753</w:t>
            </w:r>
          </w:p>
        </w:tc>
        <w:tc>
          <w:tcPr>
            <w:tcW w:w="1793" w:type="dxa"/>
            <w:shd w:val="clear" w:color="auto" w:fill="auto"/>
            <w:vAlign w:val="center"/>
            <w:hideMark/>
          </w:tcPr>
          <w:p w14:paraId="64E6BC3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БО-1А</w:t>
            </w:r>
          </w:p>
        </w:tc>
        <w:tc>
          <w:tcPr>
            <w:tcW w:w="1459" w:type="dxa"/>
            <w:shd w:val="clear" w:color="auto" w:fill="auto"/>
            <w:vAlign w:val="center"/>
            <w:hideMark/>
          </w:tcPr>
          <w:p w14:paraId="02CF129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5D094D2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560" w:type="dxa"/>
            <w:shd w:val="clear" w:color="auto" w:fill="auto"/>
            <w:vAlign w:val="center"/>
            <w:hideMark/>
          </w:tcPr>
          <w:p w14:paraId="48E1954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1128B9E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6270CF7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7858</w:t>
            </w:r>
          </w:p>
        </w:tc>
        <w:tc>
          <w:tcPr>
            <w:tcW w:w="2552" w:type="dxa"/>
            <w:shd w:val="clear" w:color="auto" w:fill="auto"/>
            <w:vAlign w:val="center"/>
            <w:hideMark/>
          </w:tcPr>
          <w:p w14:paraId="1CD344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FEEEE9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«Комета» г.Москва</w:t>
            </w:r>
          </w:p>
        </w:tc>
      </w:tr>
      <w:tr w:rsidR="003D5555" w:rsidRPr="00694054" w14:paraId="06E86B07" w14:textId="77777777" w:rsidTr="003D5555">
        <w:trPr>
          <w:trHeight w:val="20"/>
        </w:trPr>
        <w:tc>
          <w:tcPr>
            <w:tcW w:w="1345" w:type="dxa"/>
            <w:shd w:val="clear" w:color="auto" w:fill="auto"/>
            <w:vAlign w:val="center"/>
            <w:hideMark/>
          </w:tcPr>
          <w:p w14:paraId="79F8EAF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ИЭ10753</w:t>
            </w:r>
          </w:p>
        </w:tc>
        <w:tc>
          <w:tcPr>
            <w:tcW w:w="1793" w:type="dxa"/>
            <w:shd w:val="clear" w:color="auto" w:fill="auto"/>
            <w:vAlign w:val="center"/>
            <w:hideMark/>
          </w:tcPr>
          <w:p w14:paraId="5D5C3E2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БО-2А</w:t>
            </w:r>
          </w:p>
        </w:tc>
        <w:tc>
          <w:tcPr>
            <w:tcW w:w="1459" w:type="dxa"/>
            <w:shd w:val="clear" w:color="auto" w:fill="auto"/>
            <w:vAlign w:val="center"/>
            <w:hideMark/>
          </w:tcPr>
          <w:p w14:paraId="36C978B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6A2A06A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1963</w:t>
            </w:r>
          </w:p>
        </w:tc>
        <w:tc>
          <w:tcPr>
            <w:tcW w:w="1560" w:type="dxa"/>
            <w:shd w:val="clear" w:color="auto" w:fill="auto"/>
            <w:vAlign w:val="center"/>
            <w:hideMark/>
          </w:tcPr>
          <w:p w14:paraId="694E61F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7F1192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603AB52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7858</w:t>
            </w:r>
          </w:p>
        </w:tc>
        <w:tc>
          <w:tcPr>
            <w:tcW w:w="2552" w:type="dxa"/>
            <w:shd w:val="clear" w:color="auto" w:fill="auto"/>
            <w:vAlign w:val="center"/>
            <w:hideMark/>
          </w:tcPr>
          <w:p w14:paraId="4744161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A1085C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«Комета» г.Москва</w:t>
            </w:r>
          </w:p>
        </w:tc>
      </w:tr>
      <w:tr w:rsidR="003D5555" w:rsidRPr="00694054" w14:paraId="5B8A69CE" w14:textId="77777777" w:rsidTr="003D5555">
        <w:trPr>
          <w:trHeight w:val="20"/>
        </w:trPr>
        <w:tc>
          <w:tcPr>
            <w:tcW w:w="1345" w:type="dxa"/>
            <w:shd w:val="clear" w:color="auto" w:fill="auto"/>
            <w:vAlign w:val="center"/>
            <w:hideMark/>
          </w:tcPr>
          <w:p w14:paraId="1D5E8F3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lastRenderedPageBreak/>
              <w:t>ИЭ10753</w:t>
            </w:r>
          </w:p>
        </w:tc>
        <w:tc>
          <w:tcPr>
            <w:tcW w:w="1793" w:type="dxa"/>
            <w:shd w:val="clear" w:color="auto" w:fill="auto"/>
            <w:vAlign w:val="center"/>
            <w:hideMark/>
          </w:tcPr>
          <w:p w14:paraId="4FA8CFC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БП-1</w:t>
            </w:r>
          </w:p>
        </w:tc>
        <w:tc>
          <w:tcPr>
            <w:tcW w:w="1459" w:type="dxa"/>
            <w:shd w:val="clear" w:color="auto" w:fill="auto"/>
            <w:vAlign w:val="center"/>
            <w:hideMark/>
          </w:tcPr>
          <w:p w14:paraId="1A37D1D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БП-300-2м</w:t>
            </w:r>
          </w:p>
        </w:tc>
        <w:tc>
          <w:tcPr>
            <w:tcW w:w="1068" w:type="dxa"/>
            <w:shd w:val="clear" w:color="auto" w:fill="auto"/>
            <w:vAlign w:val="center"/>
            <w:hideMark/>
          </w:tcPr>
          <w:p w14:paraId="6A7B23E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560" w:type="dxa"/>
            <w:shd w:val="clear" w:color="auto" w:fill="auto"/>
            <w:vAlign w:val="center"/>
            <w:hideMark/>
          </w:tcPr>
          <w:p w14:paraId="111DA1E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w:t>
            </w:r>
          </w:p>
        </w:tc>
        <w:tc>
          <w:tcPr>
            <w:tcW w:w="1417" w:type="dxa"/>
            <w:shd w:val="clear" w:color="auto" w:fill="auto"/>
            <w:vAlign w:val="center"/>
            <w:hideMark/>
          </w:tcPr>
          <w:p w14:paraId="38D9B3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w:t>
            </w:r>
          </w:p>
        </w:tc>
        <w:tc>
          <w:tcPr>
            <w:tcW w:w="992" w:type="dxa"/>
            <w:shd w:val="clear" w:color="auto" w:fill="auto"/>
            <w:vAlign w:val="center"/>
            <w:hideMark/>
          </w:tcPr>
          <w:p w14:paraId="12C33F2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9542</w:t>
            </w:r>
          </w:p>
        </w:tc>
        <w:tc>
          <w:tcPr>
            <w:tcW w:w="2552" w:type="dxa"/>
            <w:shd w:val="clear" w:color="auto" w:fill="auto"/>
            <w:vAlign w:val="center"/>
            <w:hideMark/>
          </w:tcPr>
          <w:p w14:paraId="675A3D0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BE4973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5C2B0575" w14:textId="77777777" w:rsidTr="003D5555">
        <w:trPr>
          <w:trHeight w:val="20"/>
        </w:trPr>
        <w:tc>
          <w:tcPr>
            <w:tcW w:w="1345" w:type="dxa"/>
            <w:shd w:val="clear" w:color="auto" w:fill="auto"/>
            <w:vAlign w:val="center"/>
            <w:hideMark/>
          </w:tcPr>
          <w:p w14:paraId="6809E69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ИЭ10753</w:t>
            </w:r>
          </w:p>
        </w:tc>
        <w:tc>
          <w:tcPr>
            <w:tcW w:w="1793" w:type="dxa"/>
            <w:shd w:val="clear" w:color="auto" w:fill="auto"/>
            <w:vAlign w:val="center"/>
            <w:hideMark/>
          </w:tcPr>
          <w:p w14:paraId="5EE0182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БО-1Б</w:t>
            </w:r>
          </w:p>
        </w:tc>
        <w:tc>
          <w:tcPr>
            <w:tcW w:w="1459" w:type="dxa"/>
            <w:shd w:val="clear" w:color="auto" w:fill="auto"/>
            <w:vAlign w:val="center"/>
            <w:hideMark/>
          </w:tcPr>
          <w:p w14:paraId="560A8BB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6D9E00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560" w:type="dxa"/>
            <w:shd w:val="clear" w:color="auto" w:fill="auto"/>
            <w:vAlign w:val="center"/>
            <w:hideMark/>
          </w:tcPr>
          <w:p w14:paraId="617700D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2D6854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1672504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8063</w:t>
            </w:r>
          </w:p>
        </w:tc>
        <w:tc>
          <w:tcPr>
            <w:tcW w:w="2552" w:type="dxa"/>
            <w:shd w:val="clear" w:color="auto" w:fill="auto"/>
            <w:vAlign w:val="center"/>
            <w:hideMark/>
          </w:tcPr>
          <w:p w14:paraId="3A7DF53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D35989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05443660" w14:textId="77777777" w:rsidTr="003D5555">
        <w:trPr>
          <w:trHeight w:val="20"/>
        </w:trPr>
        <w:tc>
          <w:tcPr>
            <w:tcW w:w="1345" w:type="dxa"/>
            <w:shd w:val="clear" w:color="auto" w:fill="auto"/>
            <w:vAlign w:val="center"/>
            <w:hideMark/>
          </w:tcPr>
          <w:p w14:paraId="797D535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ИЭ10753</w:t>
            </w:r>
          </w:p>
        </w:tc>
        <w:tc>
          <w:tcPr>
            <w:tcW w:w="1793" w:type="dxa"/>
            <w:shd w:val="clear" w:color="auto" w:fill="auto"/>
            <w:vAlign w:val="center"/>
            <w:hideMark/>
          </w:tcPr>
          <w:p w14:paraId="57F2F16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БО-2Б</w:t>
            </w:r>
          </w:p>
        </w:tc>
        <w:tc>
          <w:tcPr>
            <w:tcW w:w="1459" w:type="dxa"/>
            <w:shd w:val="clear" w:color="auto" w:fill="auto"/>
            <w:vAlign w:val="center"/>
            <w:hideMark/>
          </w:tcPr>
          <w:p w14:paraId="1E24745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7790A2C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1963</w:t>
            </w:r>
          </w:p>
        </w:tc>
        <w:tc>
          <w:tcPr>
            <w:tcW w:w="1560" w:type="dxa"/>
            <w:shd w:val="clear" w:color="auto" w:fill="auto"/>
            <w:vAlign w:val="center"/>
            <w:hideMark/>
          </w:tcPr>
          <w:p w14:paraId="02C145F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4BA706C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61BCC50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8063</w:t>
            </w:r>
          </w:p>
        </w:tc>
        <w:tc>
          <w:tcPr>
            <w:tcW w:w="2552" w:type="dxa"/>
            <w:shd w:val="clear" w:color="auto" w:fill="auto"/>
            <w:vAlign w:val="center"/>
            <w:hideMark/>
          </w:tcPr>
          <w:p w14:paraId="21DFBD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F79231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4E3F878A" w14:textId="77777777" w:rsidTr="003D5555">
        <w:trPr>
          <w:trHeight w:val="20"/>
        </w:trPr>
        <w:tc>
          <w:tcPr>
            <w:tcW w:w="1345" w:type="dxa"/>
            <w:shd w:val="clear" w:color="auto" w:fill="auto"/>
            <w:vAlign w:val="center"/>
            <w:hideMark/>
          </w:tcPr>
          <w:p w14:paraId="24E6AE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ИЭ10753</w:t>
            </w:r>
          </w:p>
        </w:tc>
        <w:tc>
          <w:tcPr>
            <w:tcW w:w="1793" w:type="dxa"/>
            <w:shd w:val="clear" w:color="auto" w:fill="auto"/>
            <w:vAlign w:val="center"/>
            <w:hideMark/>
          </w:tcPr>
          <w:p w14:paraId="40C17C7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БП-2</w:t>
            </w:r>
          </w:p>
        </w:tc>
        <w:tc>
          <w:tcPr>
            <w:tcW w:w="1459" w:type="dxa"/>
            <w:shd w:val="clear" w:color="auto" w:fill="auto"/>
            <w:vAlign w:val="center"/>
            <w:hideMark/>
          </w:tcPr>
          <w:p w14:paraId="59D0561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БП-300-2м</w:t>
            </w:r>
          </w:p>
        </w:tc>
        <w:tc>
          <w:tcPr>
            <w:tcW w:w="1068" w:type="dxa"/>
            <w:shd w:val="clear" w:color="auto" w:fill="auto"/>
            <w:vAlign w:val="center"/>
            <w:hideMark/>
          </w:tcPr>
          <w:p w14:paraId="2882A18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367C236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w:t>
            </w:r>
          </w:p>
        </w:tc>
        <w:tc>
          <w:tcPr>
            <w:tcW w:w="1417" w:type="dxa"/>
            <w:shd w:val="clear" w:color="auto" w:fill="auto"/>
            <w:vAlign w:val="center"/>
            <w:hideMark/>
          </w:tcPr>
          <w:p w14:paraId="5366A19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w:t>
            </w:r>
          </w:p>
        </w:tc>
        <w:tc>
          <w:tcPr>
            <w:tcW w:w="992" w:type="dxa"/>
            <w:shd w:val="clear" w:color="auto" w:fill="auto"/>
            <w:vAlign w:val="center"/>
            <w:hideMark/>
          </w:tcPr>
          <w:p w14:paraId="235338F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9975</w:t>
            </w:r>
          </w:p>
        </w:tc>
        <w:tc>
          <w:tcPr>
            <w:tcW w:w="2552" w:type="dxa"/>
            <w:shd w:val="clear" w:color="auto" w:fill="auto"/>
            <w:vAlign w:val="center"/>
            <w:hideMark/>
          </w:tcPr>
          <w:p w14:paraId="4ABE0EC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84A1CC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1E54D5B3" w14:textId="77777777" w:rsidTr="003D5555">
        <w:trPr>
          <w:trHeight w:val="20"/>
        </w:trPr>
        <w:tc>
          <w:tcPr>
            <w:tcW w:w="1345" w:type="dxa"/>
            <w:shd w:val="clear" w:color="auto" w:fill="auto"/>
            <w:vAlign w:val="center"/>
            <w:hideMark/>
          </w:tcPr>
          <w:p w14:paraId="763F93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ИЭ10758</w:t>
            </w:r>
          </w:p>
        </w:tc>
        <w:tc>
          <w:tcPr>
            <w:tcW w:w="1793" w:type="dxa"/>
            <w:shd w:val="clear" w:color="auto" w:fill="auto"/>
            <w:vAlign w:val="center"/>
            <w:hideMark/>
          </w:tcPr>
          <w:p w14:paraId="0001AB9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БП-4А,Б</w:t>
            </w:r>
          </w:p>
        </w:tc>
        <w:tc>
          <w:tcPr>
            <w:tcW w:w="1459" w:type="dxa"/>
            <w:shd w:val="clear" w:color="auto" w:fill="auto"/>
            <w:vAlign w:val="center"/>
            <w:hideMark/>
          </w:tcPr>
          <w:p w14:paraId="5B216F1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БП-500</w:t>
            </w:r>
          </w:p>
        </w:tc>
        <w:tc>
          <w:tcPr>
            <w:tcW w:w="1068" w:type="dxa"/>
            <w:shd w:val="clear" w:color="auto" w:fill="auto"/>
            <w:vAlign w:val="center"/>
            <w:hideMark/>
          </w:tcPr>
          <w:p w14:paraId="2CAFA3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1991</w:t>
            </w:r>
          </w:p>
        </w:tc>
        <w:tc>
          <w:tcPr>
            <w:tcW w:w="1560" w:type="dxa"/>
            <w:shd w:val="clear" w:color="auto" w:fill="auto"/>
            <w:vAlign w:val="center"/>
            <w:hideMark/>
          </w:tcPr>
          <w:p w14:paraId="690DBA1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417" w:type="dxa"/>
            <w:shd w:val="clear" w:color="auto" w:fill="auto"/>
            <w:vAlign w:val="center"/>
            <w:hideMark/>
          </w:tcPr>
          <w:p w14:paraId="4EA955A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w:t>
            </w:r>
          </w:p>
        </w:tc>
        <w:tc>
          <w:tcPr>
            <w:tcW w:w="992" w:type="dxa"/>
            <w:shd w:val="clear" w:color="auto" w:fill="auto"/>
            <w:vAlign w:val="center"/>
            <w:hideMark/>
          </w:tcPr>
          <w:p w14:paraId="5146E7B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7080</w:t>
            </w:r>
          </w:p>
        </w:tc>
        <w:tc>
          <w:tcPr>
            <w:tcW w:w="2552" w:type="dxa"/>
            <w:shd w:val="clear" w:color="auto" w:fill="auto"/>
            <w:vAlign w:val="center"/>
            <w:hideMark/>
          </w:tcPr>
          <w:p w14:paraId="283341D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17205C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БКЗ</w:t>
            </w:r>
          </w:p>
        </w:tc>
      </w:tr>
      <w:tr w:rsidR="003D5555" w:rsidRPr="00694054" w14:paraId="1CA8E8FD" w14:textId="77777777" w:rsidTr="003D5555">
        <w:trPr>
          <w:trHeight w:val="20"/>
        </w:trPr>
        <w:tc>
          <w:tcPr>
            <w:tcW w:w="1345" w:type="dxa"/>
            <w:shd w:val="clear" w:color="auto" w:fill="auto"/>
            <w:vAlign w:val="center"/>
            <w:hideMark/>
          </w:tcPr>
          <w:p w14:paraId="3796FA2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ИЭ10783</w:t>
            </w:r>
          </w:p>
        </w:tc>
        <w:tc>
          <w:tcPr>
            <w:tcW w:w="1793" w:type="dxa"/>
            <w:shd w:val="clear" w:color="auto" w:fill="auto"/>
            <w:vAlign w:val="center"/>
            <w:hideMark/>
          </w:tcPr>
          <w:p w14:paraId="3607D15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ПВД-3 ТГ5</w:t>
            </w:r>
          </w:p>
        </w:tc>
        <w:tc>
          <w:tcPr>
            <w:tcW w:w="1459" w:type="dxa"/>
            <w:shd w:val="clear" w:color="auto" w:fill="auto"/>
            <w:vAlign w:val="center"/>
            <w:hideMark/>
          </w:tcPr>
          <w:p w14:paraId="64F68CE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350/230-50</w:t>
            </w:r>
          </w:p>
        </w:tc>
        <w:tc>
          <w:tcPr>
            <w:tcW w:w="1068" w:type="dxa"/>
            <w:shd w:val="clear" w:color="auto" w:fill="auto"/>
            <w:vAlign w:val="center"/>
            <w:hideMark/>
          </w:tcPr>
          <w:p w14:paraId="61898B9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560" w:type="dxa"/>
            <w:shd w:val="clear" w:color="auto" w:fill="auto"/>
            <w:vAlign w:val="center"/>
            <w:hideMark/>
          </w:tcPr>
          <w:p w14:paraId="74BDB0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2C38172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7EDC5A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28000</w:t>
            </w:r>
          </w:p>
        </w:tc>
        <w:tc>
          <w:tcPr>
            <w:tcW w:w="2552" w:type="dxa"/>
            <w:shd w:val="clear" w:color="auto" w:fill="auto"/>
            <w:vAlign w:val="center"/>
            <w:hideMark/>
          </w:tcPr>
          <w:p w14:paraId="66840BB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2C2224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3E0CBEAC" w14:textId="77777777" w:rsidTr="003D5555">
        <w:trPr>
          <w:trHeight w:val="20"/>
        </w:trPr>
        <w:tc>
          <w:tcPr>
            <w:tcW w:w="1345" w:type="dxa"/>
            <w:shd w:val="clear" w:color="auto" w:fill="auto"/>
            <w:vAlign w:val="center"/>
            <w:hideMark/>
          </w:tcPr>
          <w:p w14:paraId="16FEEF9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ИЭ10783</w:t>
            </w:r>
          </w:p>
        </w:tc>
        <w:tc>
          <w:tcPr>
            <w:tcW w:w="1793" w:type="dxa"/>
            <w:shd w:val="clear" w:color="auto" w:fill="auto"/>
            <w:vAlign w:val="center"/>
            <w:hideMark/>
          </w:tcPr>
          <w:p w14:paraId="4D39C7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ПВД-2 ТГ5</w:t>
            </w:r>
          </w:p>
        </w:tc>
        <w:tc>
          <w:tcPr>
            <w:tcW w:w="1459" w:type="dxa"/>
            <w:shd w:val="clear" w:color="auto" w:fill="auto"/>
            <w:vAlign w:val="center"/>
            <w:hideMark/>
          </w:tcPr>
          <w:p w14:paraId="3C95FFB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425/230-35</w:t>
            </w:r>
          </w:p>
        </w:tc>
        <w:tc>
          <w:tcPr>
            <w:tcW w:w="1068" w:type="dxa"/>
            <w:shd w:val="clear" w:color="auto" w:fill="auto"/>
            <w:vAlign w:val="center"/>
            <w:hideMark/>
          </w:tcPr>
          <w:p w14:paraId="6180AA1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560" w:type="dxa"/>
            <w:shd w:val="clear" w:color="auto" w:fill="auto"/>
            <w:vAlign w:val="center"/>
            <w:hideMark/>
          </w:tcPr>
          <w:p w14:paraId="200AD3B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425</w:t>
            </w:r>
          </w:p>
        </w:tc>
        <w:tc>
          <w:tcPr>
            <w:tcW w:w="1417" w:type="dxa"/>
            <w:shd w:val="clear" w:color="auto" w:fill="auto"/>
            <w:vAlign w:val="center"/>
            <w:hideMark/>
          </w:tcPr>
          <w:p w14:paraId="5A6890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788CF3E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31140</w:t>
            </w:r>
          </w:p>
        </w:tc>
        <w:tc>
          <w:tcPr>
            <w:tcW w:w="2552" w:type="dxa"/>
            <w:shd w:val="clear" w:color="auto" w:fill="auto"/>
            <w:vAlign w:val="center"/>
            <w:hideMark/>
          </w:tcPr>
          <w:p w14:paraId="5276691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3A9A43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4733B19B" w14:textId="77777777" w:rsidTr="003D5555">
        <w:trPr>
          <w:trHeight w:val="20"/>
        </w:trPr>
        <w:tc>
          <w:tcPr>
            <w:tcW w:w="1345" w:type="dxa"/>
            <w:shd w:val="clear" w:color="auto" w:fill="auto"/>
            <w:vAlign w:val="center"/>
            <w:hideMark/>
          </w:tcPr>
          <w:p w14:paraId="09FBA24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ИЭ10783</w:t>
            </w:r>
          </w:p>
        </w:tc>
        <w:tc>
          <w:tcPr>
            <w:tcW w:w="1793" w:type="dxa"/>
            <w:shd w:val="clear" w:color="auto" w:fill="auto"/>
            <w:vAlign w:val="center"/>
            <w:hideMark/>
          </w:tcPr>
          <w:p w14:paraId="158D56D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ПВД-1 ТГ5</w:t>
            </w:r>
          </w:p>
        </w:tc>
        <w:tc>
          <w:tcPr>
            <w:tcW w:w="1459" w:type="dxa"/>
            <w:shd w:val="clear" w:color="auto" w:fill="auto"/>
            <w:vAlign w:val="center"/>
            <w:hideMark/>
          </w:tcPr>
          <w:p w14:paraId="6A4814F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425/230-23</w:t>
            </w:r>
          </w:p>
        </w:tc>
        <w:tc>
          <w:tcPr>
            <w:tcW w:w="1068" w:type="dxa"/>
            <w:shd w:val="clear" w:color="auto" w:fill="auto"/>
            <w:vAlign w:val="center"/>
            <w:hideMark/>
          </w:tcPr>
          <w:p w14:paraId="6A5868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560" w:type="dxa"/>
            <w:shd w:val="clear" w:color="auto" w:fill="auto"/>
            <w:vAlign w:val="center"/>
            <w:hideMark/>
          </w:tcPr>
          <w:p w14:paraId="5CA50F8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425</w:t>
            </w:r>
          </w:p>
        </w:tc>
        <w:tc>
          <w:tcPr>
            <w:tcW w:w="1417" w:type="dxa"/>
            <w:shd w:val="clear" w:color="auto" w:fill="auto"/>
            <w:vAlign w:val="center"/>
            <w:hideMark/>
          </w:tcPr>
          <w:p w14:paraId="4351C6E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33482E0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25400</w:t>
            </w:r>
          </w:p>
        </w:tc>
        <w:tc>
          <w:tcPr>
            <w:tcW w:w="2552" w:type="dxa"/>
            <w:shd w:val="clear" w:color="auto" w:fill="auto"/>
            <w:vAlign w:val="center"/>
            <w:hideMark/>
          </w:tcPr>
          <w:p w14:paraId="7319F55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45E6ED8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1A255BA4" w14:textId="77777777" w:rsidTr="003D5555">
        <w:trPr>
          <w:trHeight w:val="20"/>
        </w:trPr>
        <w:tc>
          <w:tcPr>
            <w:tcW w:w="1345" w:type="dxa"/>
            <w:shd w:val="clear" w:color="auto" w:fill="auto"/>
            <w:vAlign w:val="center"/>
            <w:hideMark/>
          </w:tcPr>
          <w:p w14:paraId="2531656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ИЭ10785</w:t>
            </w:r>
          </w:p>
        </w:tc>
        <w:tc>
          <w:tcPr>
            <w:tcW w:w="1793" w:type="dxa"/>
            <w:shd w:val="clear" w:color="auto" w:fill="auto"/>
            <w:vAlign w:val="center"/>
            <w:hideMark/>
          </w:tcPr>
          <w:p w14:paraId="730C991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БП-4А,Б</w:t>
            </w:r>
          </w:p>
        </w:tc>
        <w:tc>
          <w:tcPr>
            <w:tcW w:w="1459" w:type="dxa"/>
            <w:shd w:val="clear" w:color="auto" w:fill="auto"/>
            <w:vAlign w:val="center"/>
            <w:hideMark/>
          </w:tcPr>
          <w:p w14:paraId="455A757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1068" w:type="dxa"/>
            <w:shd w:val="clear" w:color="auto" w:fill="auto"/>
            <w:vAlign w:val="center"/>
            <w:hideMark/>
          </w:tcPr>
          <w:p w14:paraId="3A59AD0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1991</w:t>
            </w:r>
          </w:p>
        </w:tc>
        <w:tc>
          <w:tcPr>
            <w:tcW w:w="1560" w:type="dxa"/>
            <w:shd w:val="clear" w:color="auto" w:fill="auto"/>
            <w:vAlign w:val="center"/>
            <w:hideMark/>
          </w:tcPr>
          <w:p w14:paraId="1D509C7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389086A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c>
          <w:tcPr>
            <w:tcW w:w="992" w:type="dxa"/>
            <w:shd w:val="clear" w:color="auto" w:fill="auto"/>
            <w:vAlign w:val="center"/>
            <w:hideMark/>
          </w:tcPr>
          <w:p w14:paraId="1B89CE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16000</w:t>
            </w:r>
          </w:p>
        </w:tc>
        <w:tc>
          <w:tcPr>
            <w:tcW w:w="2552" w:type="dxa"/>
            <w:shd w:val="clear" w:color="auto" w:fill="auto"/>
            <w:vAlign w:val="center"/>
            <w:hideMark/>
          </w:tcPr>
          <w:p w14:paraId="10B70EE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9C29D9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510184D2" w14:textId="77777777" w:rsidTr="003D5555">
        <w:trPr>
          <w:trHeight w:val="20"/>
        </w:trPr>
        <w:tc>
          <w:tcPr>
            <w:tcW w:w="1345" w:type="dxa"/>
            <w:shd w:val="clear" w:color="auto" w:fill="auto"/>
            <w:vAlign w:val="center"/>
            <w:hideMark/>
          </w:tcPr>
          <w:p w14:paraId="2639609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ИЭ10785</w:t>
            </w:r>
          </w:p>
        </w:tc>
        <w:tc>
          <w:tcPr>
            <w:tcW w:w="1793" w:type="dxa"/>
            <w:shd w:val="clear" w:color="auto" w:fill="auto"/>
            <w:vAlign w:val="center"/>
            <w:hideMark/>
          </w:tcPr>
          <w:p w14:paraId="023C768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БП-6А,Б</w:t>
            </w:r>
          </w:p>
        </w:tc>
        <w:tc>
          <w:tcPr>
            <w:tcW w:w="1459" w:type="dxa"/>
            <w:shd w:val="clear" w:color="auto" w:fill="auto"/>
            <w:vAlign w:val="center"/>
            <w:hideMark/>
          </w:tcPr>
          <w:p w14:paraId="649BC67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БП-500</w:t>
            </w:r>
          </w:p>
        </w:tc>
        <w:tc>
          <w:tcPr>
            <w:tcW w:w="1068" w:type="dxa"/>
            <w:shd w:val="clear" w:color="auto" w:fill="auto"/>
            <w:vAlign w:val="center"/>
            <w:hideMark/>
          </w:tcPr>
          <w:p w14:paraId="4719067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2619E82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4AEC3A1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1200</w:t>
            </w:r>
          </w:p>
        </w:tc>
        <w:tc>
          <w:tcPr>
            <w:tcW w:w="992" w:type="dxa"/>
            <w:shd w:val="clear" w:color="auto" w:fill="auto"/>
            <w:vAlign w:val="center"/>
            <w:hideMark/>
          </w:tcPr>
          <w:p w14:paraId="637CA1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16000</w:t>
            </w:r>
          </w:p>
        </w:tc>
        <w:tc>
          <w:tcPr>
            <w:tcW w:w="2552" w:type="dxa"/>
            <w:shd w:val="clear" w:color="auto" w:fill="auto"/>
            <w:vAlign w:val="center"/>
            <w:hideMark/>
          </w:tcPr>
          <w:p w14:paraId="3F58FAF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3A08B0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30E9E6A0" w14:textId="77777777" w:rsidTr="003D5555">
        <w:trPr>
          <w:trHeight w:val="20"/>
        </w:trPr>
        <w:tc>
          <w:tcPr>
            <w:tcW w:w="1345" w:type="dxa"/>
            <w:shd w:val="clear" w:color="auto" w:fill="auto"/>
            <w:vAlign w:val="center"/>
            <w:hideMark/>
          </w:tcPr>
          <w:p w14:paraId="425155D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4557D68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ПНД-4 ТГ-3</w:t>
            </w:r>
          </w:p>
        </w:tc>
        <w:tc>
          <w:tcPr>
            <w:tcW w:w="1459" w:type="dxa"/>
            <w:shd w:val="clear" w:color="auto" w:fill="auto"/>
            <w:vAlign w:val="center"/>
            <w:hideMark/>
          </w:tcPr>
          <w:p w14:paraId="55CCD6D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ПН-130-16-9-III</w:t>
            </w:r>
          </w:p>
        </w:tc>
        <w:tc>
          <w:tcPr>
            <w:tcW w:w="1068" w:type="dxa"/>
            <w:shd w:val="clear" w:color="auto" w:fill="auto"/>
            <w:vAlign w:val="center"/>
            <w:hideMark/>
          </w:tcPr>
          <w:p w14:paraId="2E5A2C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1988</w:t>
            </w:r>
          </w:p>
        </w:tc>
        <w:tc>
          <w:tcPr>
            <w:tcW w:w="1560" w:type="dxa"/>
            <w:shd w:val="clear" w:color="auto" w:fill="auto"/>
            <w:vAlign w:val="center"/>
            <w:hideMark/>
          </w:tcPr>
          <w:p w14:paraId="5476822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616AFF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w:t>
            </w:r>
          </w:p>
        </w:tc>
        <w:tc>
          <w:tcPr>
            <w:tcW w:w="992" w:type="dxa"/>
            <w:shd w:val="clear" w:color="auto" w:fill="auto"/>
            <w:vAlign w:val="center"/>
            <w:hideMark/>
          </w:tcPr>
          <w:p w14:paraId="60E851E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3565</w:t>
            </w:r>
          </w:p>
        </w:tc>
        <w:tc>
          <w:tcPr>
            <w:tcW w:w="2552" w:type="dxa"/>
            <w:shd w:val="clear" w:color="auto" w:fill="auto"/>
            <w:vAlign w:val="center"/>
            <w:hideMark/>
          </w:tcPr>
          <w:p w14:paraId="4B9AF6F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30138B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10FB9366" w14:textId="77777777" w:rsidTr="003D5555">
        <w:trPr>
          <w:trHeight w:val="20"/>
        </w:trPr>
        <w:tc>
          <w:tcPr>
            <w:tcW w:w="1345" w:type="dxa"/>
            <w:shd w:val="clear" w:color="auto" w:fill="auto"/>
            <w:vAlign w:val="center"/>
            <w:hideMark/>
          </w:tcPr>
          <w:p w14:paraId="184164A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1FBF8DC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ПНД-1 ТГ-6</w:t>
            </w:r>
          </w:p>
        </w:tc>
        <w:tc>
          <w:tcPr>
            <w:tcW w:w="1459" w:type="dxa"/>
            <w:shd w:val="clear" w:color="auto" w:fill="auto"/>
            <w:vAlign w:val="center"/>
            <w:hideMark/>
          </w:tcPr>
          <w:p w14:paraId="12ADB6E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ПН-130-16-9-II</w:t>
            </w:r>
          </w:p>
        </w:tc>
        <w:tc>
          <w:tcPr>
            <w:tcW w:w="1068" w:type="dxa"/>
            <w:shd w:val="clear" w:color="auto" w:fill="auto"/>
            <w:vAlign w:val="center"/>
            <w:hideMark/>
          </w:tcPr>
          <w:p w14:paraId="2D4D64B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0D1DF3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5118734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w:t>
            </w:r>
          </w:p>
        </w:tc>
        <w:tc>
          <w:tcPr>
            <w:tcW w:w="992" w:type="dxa"/>
            <w:shd w:val="clear" w:color="auto" w:fill="auto"/>
            <w:vAlign w:val="center"/>
            <w:hideMark/>
          </w:tcPr>
          <w:p w14:paraId="320C4E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3565</w:t>
            </w:r>
          </w:p>
        </w:tc>
        <w:tc>
          <w:tcPr>
            <w:tcW w:w="2552" w:type="dxa"/>
            <w:shd w:val="clear" w:color="auto" w:fill="auto"/>
            <w:vAlign w:val="center"/>
            <w:hideMark/>
          </w:tcPr>
          <w:p w14:paraId="1D3CC0E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EC1197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5849D436" w14:textId="77777777" w:rsidTr="003D5555">
        <w:trPr>
          <w:trHeight w:val="20"/>
        </w:trPr>
        <w:tc>
          <w:tcPr>
            <w:tcW w:w="1345" w:type="dxa"/>
            <w:shd w:val="clear" w:color="auto" w:fill="auto"/>
            <w:vAlign w:val="center"/>
            <w:hideMark/>
          </w:tcPr>
          <w:p w14:paraId="1E52725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5BFA507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ПНД-2 ТГ-6</w:t>
            </w:r>
          </w:p>
        </w:tc>
        <w:tc>
          <w:tcPr>
            <w:tcW w:w="1459" w:type="dxa"/>
            <w:shd w:val="clear" w:color="auto" w:fill="auto"/>
            <w:vAlign w:val="center"/>
            <w:hideMark/>
          </w:tcPr>
          <w:p w14:paraId="2CEE010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ПН-130-16-9-II</w:t>
            </w:r>
          </w:p>
        </w:tc>
        <w:tc>
          <w:tcPr>
            <w:tcW w:w="1068" w:type="dxa"/>
            <w:shd w:val="clear" w:color="auto" w:fill="auto"/>
            <w:vAlign w:val="center"/>
            <w:hideMark/>
          </w:tcPr>
          <w:p w14:paraId="41A9756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1D09DBC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1E41B96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w:t>
            </w:r>
          </w:p>
        </w:tc>
        <w:tc>
          <w:tcPr>
            <w:tcW w:w="992" w:type="dxa"/>
            <w:shd w:val="clear" w:color="auto" w:fill="auto"/>
            <w:vAlign w:val="center"/>
            <w:hideMark/>
          </w:tcPr>
          <w:p w14:paraId="5A71DF1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3565</w:t>
            </w:r>
          </w:p>
        </w:tc>
        <w:tc>
          <w:tcPr>
            <w:tcW w:w="2552" w:type="dxa"/>
            <w:shd w:val="clear" w:color="auto" w:fill="auto"/>
            <w:vAlign w:val="center"/>
            <w:hideMark/>
          </w:tcPr>
          <w:p w14:paraId="5D890E5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DF7D8E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9E1DB22" w14:textId="77777777" w:rsidTr="003D5555">
        <w:trPr>
          <w:trHeight w:val="20"/>
        </w:trPr>
        <w:tc>
          <w:tcPr>
            <w:tcW w:w="1345" w:type="dxa"/>
            <w:shd w:val="clear" w:color="auto" w:fill="auto"/>
            <w:vAlign w:val="center"/>
            <w:hideMark/>
          </w:tcPr>
          <w:p w14:paraId="235F0CD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107C32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ПНД-3 ТГ-6</w:t>
            </w:r>
          </w:p>
        </w:tc>
        <w:tc>
          <w:tcPr>
            <w:tcW w:w="1459" w:type="dxa"/>
            <w:shd w:val="clear" w:color="auto" w:fill="auto"/>
            <w:vAlign w:val="center"/>
            <w:hideMark/>
          </w:tcPr>
          <w:p w14:paraId="07B6B4A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ПН-130-16-9-II</w:t>
            </w:r>
          </w:p>
        </w:tc>
        <w:tc>
          <w:tcPr>
            <w:tcW w:w="1068" w:type="dxa"/>
            <w:shd w:val="clear" w:color="auto" w:fill="auto"/>
            <w:vAlign w:val="center"/>
            <w:hideMark/>
          </w:tcPr>
          <w:p w14:paraId="073C2E2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2AC3415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1FAEA92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w:t>
            </w:r>
          </w:p>
        </w:tc>
        <w:tc>
          <w:tcPr>
            <w:tcW w:w="992" w:type="dxa"/>
            <w:shd w:val="clear" w:color="auto" w:fill="auto"/>
            <w:vAlign w:val="center"/>
            <w:hideMark/>
          </w:tcPr>
          <w:p w14:paraId="0A9B40D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3565</w:t>
            </w:r>
          </w:p>
        </w:tc>
        <w:tc>
          <w:tcPr>
            <w:tcW w:w="2552" w:type="dxa"/>
            <w:shd w:val="clear" w:color="auto" w:fill="auto"/>
            <w:vAlign w:val="center"/>
            <w:hideMark/>
          </w:tcPr>
          <w:p w14:paraId="01142B0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DC2EBE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556621DA" w14:textId="77777777" w:rsidTr="003D5555">
        <w:trPr>
          <w:trHeight w:val="20"/>
        </w:trPr>
        <w:tc>
          <w:tcPr>
            <w:tcW w:w="1345" w:type="dxa"/>
            <w:shd w:val="clear" w:color="auto" w:fill="auto"/>
            <w:vAlign w:val="center"/>
            <w:hideMark/>
          </w:tcPr>
          <w:p w14:paraId="28A08C4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3232735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ПВД-5 ТГ-6</w:t>
            </w:r>
          </w:p>
        </w:tc>
        <w:tc>
          <w:tcPr>
            <w:tcW w:w="1459" w:type="dxa"/>
            <w:shd w:val="clear" w:color="auto" w:fill="auto"/>
            <w:vAlign w:val="center"/>
            <w:hideMark/>
          </w:tcPr>
          <w:p w14:paraId="547F612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350-230-21м</w:t>
            </w:r>
          </w:p>
        </w:tc>
        <w:tc>
          <w:tcPr>
            <w:tcW w:w="1068" w:type="dxa"/>
            <w:shd w:val="clear" w:color="auto" w:fill="auto"/>
            <w:vAlign w:val="center"/>
            <w:hideMark/>
          </w:tcPr>
          <w:p w14:paraId="35BF679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560" w:type="dxa"/>
            <w:shd w:val="clear" w:color="auto" w:fill="auto"/>
            <w:vAlign w:val="center"/>
            <w:hideMark/>
          </w:tcPr>
          <w:p w14:paraId="0AF5015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w:t>
            </w:r>
          </w:p>
        </w:tc>
        <w:tc>
          <w:tcPr>
            <w:tcW w:w="1417" w:type="dxa"/>
            <w:shd w:val="clear" w:color="auto" w:fill="auto"/>
            <w:vAlign w:val="center"/>
            <w:hideMark/>
          </w:tcPr>
          <w:p w14:paraId="7440398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5EEB8C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20050</w:t>
            </w:r>
          </w:p>
        </w:tc>
        <w:tc>
          <w:tcPr>
            <w:tcW w:w="2552" w:type="dxa"/>
            <w:shd w:val="clear" w:color="auto" w:fill="auto"/>
            <w:vAlign w:val="center"/>
            <w:hideMark/>
          </w:tcPr>
          <w:p w14:paraId="0D88DE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6BE163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0DB1C375" w14:textId="77777777" w:rsidTr="003D5555">
        <w:trPr>
          <w:trHeight w:val="20"/>
        </w:trPr>
        <w:tc>
          <w:tcPr>
            <w:tcW w:w="1345" w:type="dxa"/>
            <w:shd w:val="clear" w:color="auto" w:fill="auto"/>
            <w:vAlign w:val="center"/>
            <w:hideMark/>
          </w:tcPr>
          <w:p w14:paraId="4A2D90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50FBECC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ПВД-6 ТГ-6</w:t>
            </w:r>
          </w:p>
        </w:tc>
        <w:tc>
          <w:tcPr>
            <w:tcW w:w="1459" w:type="dxa"/>
            <w:shd w:val="clear" w:color="auto" w:fill="auto"/>
            <w:vAlign w:val="center"/>
            <w:hideMark/>
          </w:tcPr>
          <w:p w14:paraId="6BB6A4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350-230-36м</w:t>
            </w:r>
          </w:p>
        </w:tc>
        <w:tc>
          <w:tcPr>
            <w:tcW w:w="1068" w:type="dxa"/>
            <w:shd w:val="clear" w:color="auto" w:fill="auto"/>
            <w:vAlign w:val="center"/>
            <w:hideMark/>
          </w:tcPr>
          <w:p w14:paraId="58D163B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560" w:type="dxa"/>
            <w:shd w:val="clear" w:color="auto" w:fill="auto"/>
            <w:vAlign w:val="center"/>
            <w:hideMark/>
          </w:tcPr>
          <w:p w14:paraId="73EA69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02CFB2B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7507D2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23465</w:t>
            </w:r>
          </w:p>
        </w:tc>
        <w:tc>
          <w:tcPr>
            <w:tcW w:w="2552" w:type="dxa"/>
            <w:shd w:val="clear" w:color="auto" w:fill="auto"/>
            <w:vAlign w:val="center"/>
            <w:hideMark/>
          </w:tcPr>
          <w:p w14:paraId="4811FFB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58BC2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460B5797" w14:textId="77777777" w:rsidTr="003D5555">
        <w:trPr>
          <w:trHeight w:val="20"/>
        </w:trPr>
        <w:tc>
          <w:tcPr>
            <w:tcW w:w="1345" w:type="dxa"/>
            <w:shd w:val="clear" w:color="auto" w:fill="auto"/>
            <w:vAlign w:val="center"/>
            <w:hideMark/>
          </w:tcPr>
          <w:p w14:paraId="77A404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6A5C91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ПВД-7 ТГ-6</w:t>
            </w:r>
          </w:p>
        </w:tc>
        <w:tc>
          <w:tcPr>
            <w:tcW w:w="1459" w:type="dxa"/>
            <w:shd w:val="clear" w:color="auto" w:fill="auto"/>
            <w:vAlign w:val="center"/>
            <w:hideMark/>
          </w:tcPr>
          <w:p w14:paraId="7C39FF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350-230-50м</w:t>
            </w:r>
          </w:p>
        </w:tc>
        <w:tc>
          <w:tcPr>
            <w:tcW w:w="1068" w:type="dxa"/>
            <w:shd w:val="clear" w:color="auto" w:fill="auto"/>
            <w:vAlign w:val="center"/>
            <w:hideMark/>
          </w:tcPr>
          <w:p w14:paraId="58118C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560" w:type="dxa"/>
            <w:shd w:val="clear" w:color="auto" w:fill="auto"/>
            <w:vAlign w:val="center"/>
            <w:hideMark/>
          </w:tcPr>
          <w:p w14:paraId="3439752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1B51191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113D38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25270</w:t>
            </w:r>
          </w:p>
        </w:tc>
        <w:tc>
          <w:tcPr>
            <w:tcW w:w="2552" w:type="dxa"/>
            <w:shd w:val="clear" w:color="auto" w:fill="auto"/>
            <w:vAlign w:val="center"/>
            <w:hideMark/>
          </w:tcPr>
          <w:p w14:paraId="74A359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9B3E95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81817CB" w14:textId="77777777" w:rsidTr="003D5555">
        <w:trPr>
          <w:trHeight w:val="20"/>
        </w:trPr>
        <w:tc>
          <w:tcPr>
            <w:tcW w:w="1345" w:type="dxa"/>
            <w:shd w:val="clear" w:color="auto" w:fill="auto"/>
            <w:vAlign w:val="center"/>
            <w:hideMark/>
          </w:tcPr>
          <w:p w14:paraId="3C2C236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ИЭ10786</w:t>
            </w:r>
          </w:p>
        </w:tc>
        <w:tc>
          <w:tcPr>
            <w:tcW w:w="1793" w:type="dxa"/>
            <w:shd w:val="clear" w:color="auto" w:fill="auto"/>
            <w:vAlign w:val="center"/>
            <w:hideMark/>
          </w:tcPr>
          <w:p w14:paraId="045727A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БО-6Б</w:t>
            </w:r>
          </w:p>
        </w:tc>
        <w:tc>
          <w:tcPr>
            <w:tcW w:w="1459" w:type="dxa"/>
            <w:shd w:val="clear" w:color="auto" w:fill="auto"/>
            <w:vAlign w:val="center"/>
            <w:hideMark/>
          </w:tcPr>
          <w:p w14:paraId="1E99B1A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ПСГ-1300-3-8-I</w:t>
            </w:r>
          </w:p>
        </w:tc>
        <w:tc>
          <w:tcPr>
            <w:tcW w:w="1068" w:type="dxa"/>
            <w:shd w:val="clear" w:color="auto" w:fill="auto"/>
            <w:vAlign w:val="center"/>
            <w:hideMark/>
          </w:tcPr>
          <w:p w14:paraId="09400D3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7946978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1300</w:t>
            </w:r>
          </w:p>
        </w:tc>
        <w:tc>
          <w:tcPr>
            <w:tcW w:w="1417" w:type="dxa"/>
            <w:shd w:val="clear" w:color="auto" w:fill="auto"/>
            <w:vAlign w:val="center"/>
            <w:hideMark/>
          </w:tcPr>
          <w:p w14:paraId="243096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3000</w:t>
            </w:r>
          </w:p>
        </w:tc>
        <w:tc>
          <w:tcPr>
            <w:tcW w:w="992" w:type="dxa"/>
            <w:shd w:val="clear" w:color="auto" w:fill="auto"/>
            <w:vAlign w:val="center"/>
            <w:hideMark/>
          </w:tcPr>
          <w:p w14:paraId="771122F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30000</w:t>
            </w:r>
          </w:p>
        </w:tc>
        <w:tc>
          <w:tcPr>
            <w:tcW w:w="2552" w:type="dxa"/>
            <w:shd w:val="clear" w:color="auto" w:fill="auto"/>
            <w:vAlign w:val="center"/>
            <w:hideMark/>
          </w:tcPr>
          <w:p w14:paraId="67775FC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9A3484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п/я № 7935</w:t>
            </w:r>
          </w:p>
        </w:tc>
      </w:tr>
      <w:tr w:rsidR="003D5555" w:rsidRPr="00694054" w14:paraId="0B76D7A9" w14:textId="77777777" w:rsidTr="003D5555">
        <w:trPr>
          <w:trHeight w:val="20"/>
        </w:trPr>
        <w:tc>
          <w:tcPr>
            <w:tcW w:w="1345" w:type="dxa"/>
            <w:shd w:val="clear" w:color="auto" w:fill="auto"/>
            <w:vAlign w:val="center"/>
            <w:hideMark/>
          </w:tcPr>
          <w:p w14:paraId="0F559E5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ИЭ10787</w:t>
            </w:r>
          </w:p>
        </w:tc>
        <w:tc>
          <w:tcPr>
            <w:tcW w:w="1793" w:type="dxa"/>
            <w:shd w:val="clear" w:color="auto" w:fill="auto"/>
            <w:vAlign w:val="center"/>
            <w:hideMark/>
          </w:tcPr>
          <w:p w14:paraId="62A8300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 УГВС</w:t>
            </w:r>
          </w:p>
        </w:tc>
        <w:tc>
          <w:tcPr>
            <w:tcW w:w="1459" w:type="dxa"/>
            <w:shd w:val="clear" w:color="auto" w:fill="auto"/>
            <w:vAlign w:val="center"/>
            <w:hideMark/>
          </w:tcPr>
          <w:p w14:paraId="6947F7E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08FF287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3FBF861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3187F0A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4729124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7843</w:t>
            </w:r>
          </w:p>
        </w:tc>
        <w:tc>
          <w:tcPr>
            <w:tcW w:w="2552" w:type="dxa"/>
            <w:shd w:val="clear" w:color="auto" w:fill="auto"/>
            <w:vAlign w:val="center"/>
            <w:hideMark/>
          </w:tcPr>
          <w:p w14:paraId="0DAE60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5A664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222B926F" w14:textId="77777777" w:rsidTr="003D5555">
        <w:trPr>
          <w:trHeight w:val="20"/>
        </w:trPr>
        <w:tc>
          <w:tcPr>
            <w:tcW w:w="1345" w:type="dxa"/>
            <w:shd w:val="clear" w:color="auto" w:fill="auto"/>
            <w:vAlign w:val="center"/>
            <w:hideMark/>
          </w:tcPr>
          <w:p w14:paraId="693C1C2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ИЭ10787</w:t>
            </w:r>
          </w:p>
        </w:tc>
        <w:tc>
          <w:tcPr>
            <w:tcW w:w="1793" w:type="dxa"/>
            <w:shd w:val="clear" w:color="auto" w:fill="auto"/>
            <w:vAlign w:val="center"/>
            <w:hideMark/>
          </w:tcPr>
          <w:p w14:paraId="4211C38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БО-2 УГВС</w:t>
            </w:r>
          </w:p>
        </w:tc>
        <w:tc>
          <w:tcPr>
            <w:tcW w:w="1459" w:type="dxa"/>
            <w:shd w:val="clear" w:color="auto" w:fill="auto"/>
            <w:vAlign w:val="center"/>
            <w:hideMark/>
          </w:tcPr>
          <w:p w14:paraId="3E8658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1068" w:type="dxa"/>
            <w:shd w:val="clear" w:color="auto" w:fill="auto"/>
            <w:vAlign w:val="center"/>
            <w:hideMark/>
          </w:tcPr>
          <w:p w14:paraId="42F54D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2007</w:t>
            </w:r>
          </w:p>
        </w:tc>
        <w:tc>
          <w:tcPr>
            <w:tcW w:w="1560" w:type="dxa"/>
            <w:shd w:val="clear" w:color="auto" w:fill="auto"/>
            <w:vAlign w:val="center"/>
            <w:hideMark/>
          </w:tcPr>
          <w:p w14:paraId="57ACBEB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w:t>
            </w:r>
          </w:p>
        </w:tc>
        <w:tc>
          <w:tcPr>
            <w:tcW w:w="1417" w:type="dxa"/>
            <w:shd w:val="clear" w:color="auto" w:fill="auto"/>
            <w:vAlign w:val="center"/>
            <w:hideMark/>
          </w:tcPr>
          <w:p w14:paraId="191D379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725</w:t>
            </w:r>
          </w:p>
        </w:tc>
        <w:tc>
          <w:tcPr>
            <w:tcW w:w="992" w:type="dxa"/>
            <w:shd w:val="clear" w:color="auto" w:fill="auto"/>
            <w:vAlign w:val="center"/>
            <w:hideMark/>
          </w:tcPr>
          <w:p w14:paraId="10E97B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12306</w:t>
            </w:r>
          </w:p>
        </w:tc>
        <w:tc>
          <w:tcPr>
            <w:tcW w:w="2552" w:type="dxa"/>
            <w:shd w:val="clear" w:color="auto" w:fill="auto"/>
            <w:vAlign w:val="center"/>
            <w:hideMark/>
          </w:tcPr>
          <w:p w14:paraId="682B6F8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563010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7C6A2B66" w14:textId="77777777" w:rsidTr="003D5555">
        <w:trPr>
          <w:trHeight w:val="20"/>
        </w:trPr>
        <w:tc>
          <w:tcPr>
            <w:tcW w:w="1345" w:type="dxa"/>
            <w:shd w:val="clear" w:color="auto" w:fill="auto"/>
            <w:vAlign w:val="center"/>
            <w:hideMark/>
          </w:tcPr>
          <w:p w14:paraId="7C9D6FD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ИЭ10787</w:t>
            </w:r>
          </w:p>
        </w:tc>
        <w:tc>
          <w:tcPr>
            <w:tcW w:w="1793" w:type="dxa"/>
            <w:shd w:val="clear" w:color="auto" w:fill="auto"/>
            <w:vAlign w:val="center"/>
            <w:hideMark/>
          </w:tcPr>
          <w:p w14:paraId="3ED8317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 УГВС</w:t>
            </w:r>
          </w:p>
        </w:tc>
        <w:tc>
          <w:tcPr>
            <w:tcW w:w="1459" w:type="dxa"/>
            <w:shd w:val="clear" w:color="auto" w:fill="auto"/>
            <w:vAlign w:val="center"/>
            <w:hideMark/>
          </w:tcPr>
          <w:p w14:paraId="06EEA27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0BDA4E0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50EF090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7D3A1FC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39E1945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7843</w:t>
            </w:r>
          </w:p>
        </w:tc>
        <w:tc>
          <w:tcPr>
            <w:tcW w:w="2552" w:type="dxa"/>
            <w:shd w:val="clear" w:color="auto" w:fill="auto"/>
            <w:vAlign w:val="center"/>
            <w:hideMark/>
          </w:tcPr>
          <w:p w14:paraId="1E03D9D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4C8F4F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15630A8" w14:textId="77777777" w:rsidTr="003D5555">
        <w:trPr>
          <w:trHeight w:val="20"/>
        </w:trPr>
        <w:tc>
          <w:tcPr>
            <w:tcW w:w="1345" w:type="dxa"/>
            <w:shd w:val="clear" w:color="auto" w:fill="auto"/>
            <w:vAlign w:val="center"/>
            <w:hideMark/>
          </w:tcPr>
          <w:p w14:paraId="100FE47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ИЭ10787</w:t>
            </w:r>
          </w:p>
        </w:tc>
        <w:tc>
          <w:tcPr>
            <w:tcW w:w="1793" w:type="dxa"/>
            <w:shd w:val="clear" w:color="auto" w:fill="auto"/>
            <w:vAlign w:val="center"/>
            <w:hideMark/>
          </w:tcPr>
          <w:p w14:paraId="4CBB64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БО-4 УГВС</w:t>
            </w:r>
          </w:p>
        </w:tc>
        <w:tc>
          <w:tcPr>
            <w:tcW w:w="1459" w:type="dxa"/>
            <w:shd w:val="clear" w:color="auto" w:fill="auto"/>
            <w:vAlign w:val="center"/>
            <w:hideMark/>
          </w:tcPr>
          <w:p w14:paraId="4C018A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1068" w:type="dxa"/>
            <w:shd w:val="clear" w:color="auto" w:fill="auto"/>
            <w:vAlign w:val="center"/>
            <w:hideMark/>
          </w:tcPr>
          <w:p w14:paraId="72225A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2AF892C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1D231DE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c>
          <w:tcPr>
            <w:tcW w:w="992" w:type="dxa"/>
            <w:shd w:val="clear" w:color="auto" w:fill="auto"/>
            <w:vAlign w:val="center"/>
            <w:hideMark/>
          </w:tcPr>
          <w:p w14:paraId="673E0ED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7843</w:t>
            </w:r>
          </w:p>
        </w:tc>
        <w:tc>
          <w:tcPr>
            <w:tcW w:w="2552" w:type="dxa"/>
            <w:shd w:val="clear" w:color="auto" w:fill="auto"/>
            <w:vAlign w:val="center"/>
            <w:hideMark/>
          </w:tcPr>
          <w:p w14:paraId="52CB25B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673BE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64ECD20" w14:textId="77777777" w:rsidTr="003D5555">
        <w:trPr>
          <w:trHeight w:val="20"/>
        </w:trPr>
        <w:tc>
          <w:tcPr>
            <w:tcW w:w="1345" w:type="dxa"/>
            <w:shd w:val="clear" w:color="auto" w:fill="auto"/>
            <w:vAlign w:val="center"/>
            <w:hideMark/>
          </w:tcPr>
          <w:p w14:paraId="529578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ИЭ10789</w:t>
            </w:r>
          </w:p>
        </w:tc>
        <w:tc>
          <w:tcPr>
            <w:tcW w:w="1793" w:type="dxa"/>
            <w:shd w:val="clear" w:color="auto" w:fill="auto"/>
            <w:vAlign w:val="center"/>
            <w:hideMark/>
          </w:tcPr>
          <w:p w14:paraId="4B4037B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БП-6Б</w:t>
            </w:r>
          </w:p>
        </w:tc>
        <w:tc>
          <w:tcPr>
            <w:tcW w:w="1459" w:type="dxa"/>
            <w:shd w:val="clear" w:color="auto" w:fill="auto"/>
            <w:vAlign w:val="center"/>
            <w:hideMark/>
          </w:tcPr>
          <w:p w14:paraId="79A6087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1068" w:type="dxa"/>
            <w:shd w:val="clear" w:color="auto" w:fill="auto"/>
            <w:vAlign w:val="center"/>
            <w:hideMark/>
          </w:tcPr>
          <w:p w14:paraId="719EFA9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7B016D5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00CBA84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1200</w:t>
            </w:r>
          </w:p>
        </w:tc>
        <w:tc>
          <w:tcPr>
            <w:tcW w:w="992" w:type="dxa"/>
            <w:shd w:val="clear" w:color="auto" w:fill="auto"/>
            <w:vAlign w:val="center"/>
            <w:hideMark/>
          </w:tcPr>
          <w:p w14:paraId="2002616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11140</w:t>
            </w:r>
          </w:p>
        </w:tc>
        <w:tc>
          <w:tcPr>
            <w:tcW w:w="2552" w:type="dxa"/>
            <w:shd w:val="clear" w:color="auto" w:fill="auto"/>
            <w:vAlign w:val="center"/>
            <w:hideMark/>
          </w:tcPr>
          <w:p w14:paraId="165FE1E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769F0F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770D87AD" w14:textId="77777777" w:rsidTr="003D5555">
        <w:trPr>
          <w:trHeight w:val="20"/>
        </w:trPr>
        <w:tc>
          <w:tcPr>
            <w:tcW w:w="1345" w:type="dxa"/>
            <w:shd w:val="clear" w:color="auto" w:fill="auto"/>
            <w:vAlign w:val="center"/>
            <w:hideMark/>
          </w:tcPr>
          <w:p w14:paraId="0820112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ИЭ10789</w:t>
            </w:r>
          </w:p>
        </w:tc>
        <w:tc>
          <w:tcPr>
            <w:tcW w:w="1793" w:type="dxa"/>
            <w:shd w:val="clear" w:color="auto" w:fill="auto"/>
            <w:vAlign w:val="center"/>
            <w:hideMark/>
          </w:tcPr>
          <w:p w14:paraId="513DE3E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БП-6А</w:t>
            </w:r>
          </w:p>
        </w:tc>
        <w:tc>
          <w:tcPr>
            <w:tcW w:w="1459" w:type="dxa"/>
            <w:shd w:val="clear" w:color="auto" w:fill="auto"/>
            <w:vAlign w:val="center"/>
            <w:hideMark/>
          </w:tcPr>
          <w:p w14:paraId="4E5DB2C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1068" w:type="dxa"/>
            <w:shd w:val="clear" w:color="auto" w:fill="auto"/>
            <w:vAlign w:val="center"/>
            <w:hideMark/>
          </w:tcPr>
          <w:p w14:paraId="7BA007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45594F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417" w:type="dxa"/>
            <w:shd w:val="clear" w:color="auto" w:fill="auto"/>
            <w:vAlign w:val="center"/>
            <w:hideMark/>
          </w:tcPr>
          <w:p w14:paraId="0E3F07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1200</w:t>
            </w:r>
          </w:p>
        </w:tc>
        <w:tc>
          <w:tcPr>
            <w:tcW w:w="992" w:type="dxa"/>
            <w:shd w:val="clear" w:color="auto" w:fill="auto"/>
            <w:vAlign w:val="center"/>
            <w:hideMark/>
          </w:tcPr>
          <w:p w14:paraId="231EF63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11140</w:t>
            </w:r>
          </w:p>
        </w:tc>
        <w:tc>
          <w:tcPr>
            <w:tcW w:w="2552" w:type="dxa"/>
            <w:shd w:val="clear" w:color="auto" w:fill="auto"/>
            <w:vAlign w:val="center"/>
            <w:hideMark/>
          </w:tcPr>
          <w:p w14:paraId="75D993B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705DD7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Свердловский турбомоторный завод</w:t>
            </w:r>
          </w:p>
        </w:tc>
      </w:tr>
      <w:tr w:rsidR="003D5555" w:rsidRPr="00694054" w14:paraId="128CE6EA" w14:textId="77777777" w:rsidTr="003D5555">
        <w:trPr>
          <w:trHeight w:val="20"/>
        </w:trPr>
        <w:tc>
          <w:tcPr>
            <w:tcW w:w="1345" w:type="dxa"/>
            <w:shd w:val="clear" w:color="auto" w:fill="auto"/>
            <w:vAlign w:val="center"/>
            <w:hideMark/>
          </w:tcPr>
          <w:p w14:paraId="5D1ADE3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ИЭ10816</w:t>
            </w:r>
          </w:p>
        </w:tc>
        <w:tc>
          <w:tcPr>
            <w:tcW w:w="1793" w:type="dxa"/>
            <w:shd w:val="clear" w:color="auto" w:fill="auto"/>
            <w:vAlign w:val="center"/>
            <w:hideMark/>
          </w:tcPr>
          <w:p w14:paraId="6ACB292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ПВД-1 ТГ-7</w:t>
            </w:r>
          </w:p>
        </w:tc>
        <w:tc>
          <w:tcPr>
            <w:tcW w:w="1459" w:type="dxa"/>
            <w:shd w:val="clear" w:color="auto" w:fill="auto"/>
            <w:vAlign w:val="center"/>
            <w:hideMark/>
          </w:tcPr>
          <w:p w14:paraId="0EF6F3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425/230-23</w:t>
            </w:r>
          </w:p>
        </w:tc>
        <w:tc>
          <w:tcPr>
            <w:tcW w:w="1068" w:type="dxa"/>
            <w:shd w:val="clear" w:color="auto" w:fill="auto"/>
            <w:vAlign w:val="center"/>
            <w:hideMark/>
          </w:tcPr>
          <w:p w14:paraId="32E9F9D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560" w:type="dxa"/>
            <w:shd w:val="clear" w:color="auto" w:fill="auto"/>
            <w:vAlign w:val="center"/>
            <w:hideMark/>
          </w:tcPr>
          <w:p w14:paraId="55222E2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425</w:t>
            </w:r>
          </w:p>
        </w:tc>
        <w:tc>
          <w:tcPr>
            <w:tcW w:w="1417" w:type="dxa"/>
            <w:shd w:val="clear" w:color="auto" w:fill="auto"/>
            <w:vAlign w:val="center"/>
            <w:hideMark/>
          </w:tcPr>
          <w:p w14:paraId="1B517C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202F027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30575</w:t>
            </w:r>
          </w:p>
        </w:tc>
        <w:tc>
          <w:tcPr>
            <w:tcW w:w="2552" w:type="dxa"/>
            <w:shd w:val="clear" w:color="auto" w:fill="auto"/>
            <w:vAlign w:val="center"/>
            <w:hideMark/>
          </w:tcPr>
          <w:p w14:paraId="467DAE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E8AEC0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п/я № 7935</w:t>
            </w:r>
          </w:p>
        </w:tc>
      </w:tr>
      <w:tr w:rsidR="003D5555" w:rsidRPr="00694054" w14:paraId="423605AA" w14:textId="77777777" w:rsidTr="003D5555">
        <w:trPr>
          <w:trHeight w:val="20"/>
        </w:trPr>
        <w:tc>
          <w:tcPr>
            <w:tcW w:w="1345" w:type="dxa"/>
            <w:shd w:val="clear" w:color="auto" w:fill="auto"/>
            <w:vAlign w:val="center"/>
            <w:hideMark/>
          </w:tcPr>
          <w:p w14:paraId="42835ED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ИЭ10816</w:t>
            </w:r>
          </w:p>
        </w:tc>
        <w:tc>
          <w:tcPr>
            <w:tcW w:w="1793" w:type="dxa"/>
            <w:shd w:val="clear" w:color="auto" w:fill="auto"/>
            <w:vAlign w:val="center"/>
            <w:hideMark/>
          </w:tcPr>
          <w:p w14:paraId="44DA7B6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ПВД-2 ТГ-7</w:t>
            </w:r>
          </w:p>
        </w:tc>
        <w:tc>
          <w:tcPr>
            <w:tcW w:w="1459" w:type="dxa"/>
            <w:shd w:val="clear" w:color="auto" w:fill="auto"/>
            <w:vAlign w:val="center"/>
            <w:hideMark/>
          </w:tcPr>
          <w:p w14:paraId="0CBC1C3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425/230-35</w:t>
            </w:r>
          </w:p>
        </w:tc>
        <w:tc>
          <w:tcPr>
            <w:tcW w:w="1068" w:type="dxa"/>
            <w:shd w:val="clear" w:color="auto" w:fill="auto"/>
            <w:vAlign w:val="center"/>
            <w:hideMark/>
          </w:tcPr>
          <w:p w14:paraId="2792697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560" w:type="dxa"/>
            <w:shd w:val="clear" w:color="auto" w:fill="auto"/>
            <w:vAlign w:val="center"/>
            <w:hideMark/>
          </w:tcPr>
          <w:p w14:paraId="36E559D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425</w:t>
            </w:r>
          </w:p>
        </w:tc>
        <w:tc>
          <w:tcPr>
            <w:tcW w:w="1417" w:type="dxa"/>
            <w:shd w:val="clear" w:color="auto" w:fill="auto"/>
            <w:vAlign w:val="center"/>
            <w:hideMark/>
          </w:tcPr>
          <w:p w14:paraId="17B3815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5C76AF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33610</w:t>
            </w:r>
          </w:p>
        </w:tc>
        <w:tc>
          <w:tcPr>
            <w:tcW w:w="2552" w:type="dxa"/>
            <w:shd w:val="clear" w:color="auto" w:fill="auto"/>
            <w:vAlign w:val="center"/>
            <w:hideMark/>
          </w:tcPr>
          <w:p w14:paraId="5044A9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753661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п/я № 7935</w:t>
            </w:r>
          </w:p>
        </w:tc>
      </w:tr>
      <w:tr w:rsidR="003D5555" w:rsidRPr="00694054" w14:paraId="1ACE9F0F" w14:textId="77777777" w:rsidTr="003D5555">
        <w:trPr>
          <w:trHeight w:val="20"/>
        </w:trPr>
        <w:tc>
          <w:tcPr>
            <w:tcW w:w="1345" w:type="dxa"/>
            <w:shd w:val="clear" w:color="auto" w:fill="auto"/>
            <w:vAlign w:val="center"/>
            <w:hideMark/>
          </w:tcPr>
          <w:p w14:paraId="2D8431C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ИЭ10816</w:t>
            </w:r>
          </w:p>
        </w:tc>
        <w:tc>
          <w:tcPr>
            <w:tcW w:w="1793" w:type="dxa"/>
            <w:shd w:val="clear" w:color="auto" w:fill="auto"/>
            <w:vAlign w:val="center"/>
            <w:hideMark/>
          </w:tcPr>
          <w:p w14:paraId="4376BC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ПВД-3 ТГ5,7</w:t>
            </w:r>
          </w:p>
        </w:tc>
        <w:tc>
          <w:tcPr>
            <w:tcW w:w="1459" w:type="dxa"/>
            <w:shd w:val="clear" w:color="auto" w:fill="auto"/>
            <w:vAlign w:val="center"/>
            <w:hideMark/>
          </w:tcPr>
          <w:p w14:paraId="3D2A0AC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350/230-50</w:t>
            </w:r>
          </w:p>
        </w:tc>
        <w:tc>
          <w:tcPr>
            <w:tcW w:w="1068" w:type="dxa"/>
            <w:shd w:val="clear" w:color="auto" w:fill="auto"/>
            <w:vAlign w:val="center"/>
            <w:hideMark/>
          </w:tcPr>
          <w:p w14:paraId="10EB9E4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560" w:type="dxa"/>
            <w:shd w:val="clear" w:color="auto" w:fill="auto"/>
            <w:vAlign w:val="center"/>
            <w:hideMark/>
          </w:tcPr>
          <w:p w14:paraId="3A23CF8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0ADE323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093806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26555</w:t>
            </w:r>
          </w:p>
        </w:tc>
        <w:tc>
          <w:tcPr>
            <w:tcW w:w="2552" w:type="dxa"/>
            <w:shd w:val="clear" w:color="auto" w:fill="auto"/>
            <w:vAlign w:val="center"/>
            <w:hideMark/>
          </w:tcPr>
          <w:p w14:paraId="4559476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D15DD1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22773B10" w14:textId="77777777" w:rsidTr="003D5555">
        <w:trPr>
          <w:trHeight w:val="20"/>
        </w:trPr>
        <w:tc>
          <w:tcPr>
            <w:tcW w:w="1345" w:type="dxa"/>
            <w:shd w:val="clear" w:color="auto" w:fill="auto"/>
            <w:vAlign w:val="center"/>
            <w:hideMark/>
          </w:tcPr>
          <w:p w14:paraId="03B8B9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60B7D04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ПНД-1 ТГ-4</w:t>
            </w:r>
          </w:p>
        </w:tc>
        <w:tc>
          <w:tcPr>
            <w:tcW w:w="1459" w:type="dxa"/>
            <w:shd w:val="clear" w:color="auto" w:fill="auto"/>
            <w:vAlign w:val="center"/>
            <w:hideMark/>
          </w:tcPr>
          <w:p w14:paraId="06BF0B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ПНД-100</w:t>
            </w:r>
          </w:p>
        </w:tc>
        <w:tc>
          <w:tcPr>
            <w:tcW w:w="1068" w:type="dxa"/>
            <w:shd w:val="clear" w:color="auto" w:fill="auto"/>
            <w:vAlign w:val="center"/>
            <w:hideMark/>
          </w:tcPr>
          <w:p w14:paraId="6A289B5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32DD40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417" w:type="dxa"/>
            <w:shd w:val="clear" w:color="auto" w:fill="auto"/>
            <w:vAlign w:val="center"/>
            <w:hideMark/>
          </w:tcPr>
          <w:p w14:paraId="6D057EB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160</w:t>
            </w:r>
          </w:p>
        </w:tc>
        <w:tc>
          <w:tcPr>
            <w:tcW w:w="992" w:type="dxa"/>
            <w:shd w:val="clear" w:color="auto" w:fill="auto"/>
            <w:vAlign w:val="center"/>
            <w:hideMark/>
          </w:tcPr>
          <w:p w14:paraId="06DBE41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2463</w:t>
            </w:r>
          </w:p>
        </w:tc>
        <w:tc>
          <w:tcPr>
            <w:tcW w:w="2552" w:type="dxa"/>
            <w:shd w:val="clear" w:color="auto" w:fill="auto"/>
            <w:vAlign w:val="center"/>
            <w:hideMark/>
          </w:tcPr>
          <w:p w14:paraId="3CCB031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341E83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5E9A844B" w14:textId="77777777" w:rsidTr="003D5555">
        <w:trPr>
          <w:trHeight w:val="20"/>
        </w:trPr>
        <w:tc>
          <w:tcPr>
            <w:tcW w:w="1345" w:type="dxa"/>
            <w:shd w:val="clear" w:color="auto" w:fill="auto"/>
            <w:vAlign w:val="center"/>
            <w:hideMark/>
          </w:tcPr>
          <w:p w14:paraId="5321928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4A001ED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ПНД-2 ТГ-4</w:t>
            </w:r>
          </w:p>
        </w:tc>
        <w:tc>
          <w:tcPr>
            <w:tcW w:w="1459" w:type="dxa"/>
            <w:shd w:val="clear" w:color="auto" w:fill="auto"/>
            <w:vAlign w:val="center"/>
            <w:hideMark/>
          </w:tcPr>
          <w:p w14:paraId="01ABDC0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ПН-100-16-4-III</w:t>
            </w:r>
          </w:p>
        </w:tc>
        <w:tc>
          <w:tcPr>
            <w:tcW w:w="1068" w:type="dxa"/>
            <w:shd w:val="clear" w:color="auto" w:fill="auto"/>
            <w:vAlign w:val="center"/>
            <w:hideMark/>
          </w:tcPr>
          <w:p w14:paraId="3923A0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1985</w:t>
            </w:r>
          </w:p>
        </w:tc>
        <w:tc>
          <w:tcPr>
            <w:tcW w:w="1560" w:type="dxa"/>
            <w:shd w:val="clear" w:color="auto" w:fill="auto"/>
            <w:vAlign w:val="center"/>
            <w:hideMark/>
          </w:tcPr>
          <w:p w14:paraId="26DD9A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417" w:type="dxa"/>
            <w:shd w:val="clear" w:color="auto" w:fill="auto"/>
            <w:vAlign w:val="center"/>
            <w:hideMark/>
          </w:tcPr>
          <w:p w14:paraId="1E835E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260</w:t>
            </w:r>
          </w:p>
        </w:tc>
        <w:tc>
          <w:tcPr>
            <w:tcW w:w="992" w:type="dxa"/>
            <w:shd w:val="clear" w:color="auto" w:fill="auto"/>
            <w:vAlign w:val="center"/>
            <w:hideMark/>
          </w:tcPr>
          <w:p w14:paraId="30D4C4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3055</w:t>
            </w:r>
          </w:p>
        </w:tc>
        <w:tc>
          <w:tcPr>
            <w:tcW w:w="2552" w:type="dxa"/>
            <w:shd w:val="clear" w:color="auto" w:fill="auto"/>
            <w:vAlign w:val="center"/>
            <w:hideMark/>
          </w:tcPr>
          <w:p w14:paraId="6D93B85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71513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Свердловский турбомоторный завод</w:t>
            </w:r>
          </w:p>
        </w:tc>
      </w:tr>
      <w:tr w:rsidR="003D5555" w:rsidRPr="00694054" w14:paraId="6227D2DE" w14:textId="77777777" w:rsidTr="003D5555">
        <w:trPr>
          <w:trHeight w:val="20"/>
        </w:trPr>
        <w:tc>
          <w:tcPr>
            <w:tcW w:w="1345" w:type="dxa"/>
            <w:shd w:val="clear" w:color="auto" w:fill="auto"/>
            <w:vAlign w:val="center"/>
            <w:hideMark/>
          </w:tcPr>
          <w:p w14:paraId="68D22D2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621C01D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ПНД-3 ТГ-4</w:t>
            </w:r>
          </w:p>
        </w:tc>
        <w:tc>
          <w:tcPr>
            <w:tcW w:w="1459" w:type="dxa"/>
            <w:shd w:val="clear" w:color="auto" w:fill="auto"/>
            <w:vAlign w:val="center"/>
            <w:hideMark/>
          </w:tcPr>
          <w:p w14:paraId="677EB36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ПН-130-5А</w:t>
            </w:r>
          </w:p>
        </w:tc>
        <w:tc>
          <w:tcPr>
            <w:tcW w:w="1068" w:type="dxa"/>
            <w:shd w:val="clear" w:color="auto" w:fill="auto"/>
            <w:vAlign w:val="center"/>
            <w:hideMark/>
          </w:tcPr>
          <w:p w14:paraId="02B52F4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7BE3FE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74A94AC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220</w:t>
            </w:r>
          </w:p>
        </w:tc>
        <w:tc>
          <w:tcPr>
            <w:tcW w:w="992" w:type="dxa"/>
            <w:shd w:val="clear" w:color="auto" w:fill="auto"/>
            <w:vAlign w:val="center"/>
            <w:hideMark/>
          </w:tcPr>
          <w:p w14:paraId="1DA79A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3065</w:t>
            </w:r>
          </w:p>
        </w:tc>
        <w:tc>
          <w:tcPr>
            <w:tcW w:w="2552" w:type="dxa"/>
            <w:shd w:val="clear" w:color="auto" w:fill="auto"/>
            <w:vAlign w:val="center"/>
            <w:hideMark/>
          </w:tcPr>
          <w:p w14:paraId="41E5B0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3B4979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609BD6F0" w14:textId="77777777" w:rsidTr="003D5555">
        <w:trPr>
          <w:trHeight w:val="20"/>
        </w:trPr>
        <w:tc>
          <w:tcPr>
            <w:tcW w:w="1345" w:type="dxa"/>
            <w:shd w:val="clear" w:color="auto" w:fill="auto"/>
            <w:vAlign w:val="center"/>
            <w:hideMark/>
          </w:tcPr>
          <w:p w14:paraId="2CD1812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7C540A8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ПНД-4 ТГ-4</w:t>
            </w:r>
          </w:p>
        </w:tc>
        <w:tc>
          <w:tcPr>
            <w:tcW w:w="1459" w:type="dxa"/>
            <w:shd w:val="clear" w:color="auto" w:fill="auto"/>
            <w:vAlign w:val="center"/>
            <w:hideMark/>
          </w:tcPr>
          <w:p w14:paraId="3F24F6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ПН-130-16-10-II</w:t>
            </w:r>
          </w:p>
        </w:tc>
        <w:tc>
          <w:tcPr>
            <w:tcW w:w="1068" w:type="dxa"/>
            <w:shd w:val="clear" w:color="auto" w:fill="auto"/>
            <w:vAlign w:val="center"/>
            <w:hideMark/>
          </w:tcPr>
          <w:p w14:paraId="080000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1985</w:t>
            </w:r>
          </w:p>
        </w:tc>
        <w:tc>
          <w:tcPr>
            <w:tcW w:w="1560" w:type="dxa"/>
            <w:shd w:val="clear" w:color="auto" w:fill="auto"/>
            <w:vAlign w:val="center"/>
            <w:hideMark/>
          </w:tcPr>
          <w:p w14:paraId="032F6FE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4DE44CB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230</w:t>
            </w:r>
          </w:p>
        </w:tc>
        <w:tc>
          <w:tcPr>
            <w:tcW w:w="992" w:type="dxa"/>
            <w:shd w:val="clear" w:color="auto" w:fill="auto"/>
            <w:vAlign w:val="center"/>
            <w:hideMark/>
          </w:tcPr>
          <w:p w14:paraId="4A605F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3865</w:t>
            </w:r>
          </w:p>
        </w:tc>
        <w:tc>
          <w:tcPr>
            <w:tcW w:w="2552" w:type="dxa"/>
            <w:shd w:val="clear" w:color="auto" w:fill="auto"/>
            <w:vAlign w:val="center"/>
            <w:hideMark/>
          </w:tcPr>
          <w:p w14:paraId="6E43541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7FE44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1E9512E5" w14:textId="77777777" w:rsidTr="003D5555">
        <w:trPr>
          <w:trHeight w:val="20"/>
        </w:trPr>
        <w:tc>
          <w:tcPr>
            <w:tcW w:w="1345" w:type="dxa"/>
            <w:shd w:val="clear" w:color="auto" w:fill="auto"/>
            <w:vAlign w:val="center"/>
            <w:hideMark/>
          </w:tcPr>
          <w:p w14:paraId="5591981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4D84A19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ПВД-5 ТГ-4</w:t>
            </w:r>
          </w:p>
        </w:tc>
        <w:tc>
          <w:tcPr>
            <w:tcW w:w="1459" w:type="dxa"/>
            <w:shd w:val="clear" w:color="auto" w:fill="auto"/>
            <w:vAlign w:val="center"/>
            <w:hideMark/>
          </w:tcPr>
          <w:p w14:paraId="7437112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350-230-21-3</w:t>
            </w:r>
          </w:p>
        </w:tc>
        <w:tc>
          <w:tcPr>
            <w:tcW w:w="1068" w:type="dxa"/>
            <w:shd w:val="clear" w:color="auto" w:fill="auto"/>
            <w:vAlign w:val="center"/>
            <w:hideMark/>
          </w:tcPr>
          <w:p w14:paraId="7F9967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1992</w:t>
            </w:r>
          </w:p>
        </w:tc>
        <w:tc>
          <w:tcPr>
            <w:tcW w:w="1560" w:type="dxa"/>
            <w:shd w:val="clear" w:color="auto" w:fill="auto"/>
            <w:vAlign w:val="center"/>
            <w:hideMark/>
          </w:tcPr>
          <w:p w14:paraId="3B1BB02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303</w:t>
            </w:r>
          </w:p>
        </w:tc>
        <w:tc>
          <w:tcPr>
            <w:tcW w:w="1417" w:type="dxa"/>
            <w:shd w:val="clear" w:color="auto" w:fill="auto"/>
            <w:vAlign w:val="center"/>
            <w:hideMark/>
          </w:tcPr>
          <w:p w14:paraId="3041021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48FACC6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19000</w:t>
            </w:r>
          </w:p>
        </w:tc>
        <w:tc>
          <w:tcPr>
            <w:tcW w:w="2552" w:type="dxa"/>
            <w:shd w:val="clear" w:color="auto" w:fill="auto"/>
            <w:vAlign w:val="center"/>
            <w:hideMark/>
          </w:tcPr>
          <w:p w14:paraId="587F87C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2F8864F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5EBC7C87" w14:textId="77777777" w:rsidTr="003D5555">
        <w:trPr>
          <w:trHeight w:val="20"/>
        </w:trPr>
        <w:tc>
          <w:tcPr>
            <w:tcW w:w="1345" w:type="dxa"/>
            <w:shd w:val="clear" w:color="auto" w:fill="auto"/>
            <w:vAlign w:val="center"/>
            <w:hideMark/>
          </w:tcPr>
          <w:p w14:paraId="5802AE8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79EDB0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ПВД-6 ТГ-4</w:t>
            </w:r>
          </w:p>
        </w:tc>
        <w:tc>
          <w:tcPr>
            <w:tcW w:w="1459" w:type="dxa"/>
            <w:shd w:val="clear" w:color="auto" w:fill="auto"/>
            <w:vAlign w:val="center"/>
            <w:hideMark/>
          </w:tcPr>
          <w:p w14:paraId="2EA59B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350-230-36-1</w:t>
            </w:r>
          </w:p>
        </w:tc>
        <w:tc>
          <w:tcPr>
            <w:tcW w:w="1068" w:type="dxa"/>
            <w:shd w:val="clear" w:color="auto" w:fill="auto"/>
            <w:vAlign w:val="center"/>
            <w:hideMark/>
          </w:tcPr>
          <w:p w14:paraId="2251C3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1992</w:t>
            </w:r>
          </w:p>
        </w:tc>
        <w:tc>
          <w:tcPr>
            <w:tcW w:w="1560" w:type="dxa"/>
            <w:shd w:val="clear" w:color="auto" w:fill="auto"/>
            <w:vAlign w:val="center"/>
            <w:hideMark/>
          </w:tcPr>
          <w:p w14:paraId="35BCE0D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2A0B845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16E088F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23208</w:t>
            </w:r>
          </w:p>
        </w:tc>
        <w:tc>
          <w:tcPr>
            <w:tcW w:w="2552" w:type="dxa"/>
            <w:shd w:val="clear" w:color="auto" w:fill="auto"/>
            <w:vAlign w:val="center"/>
            <w:hideMark/>
          </w:tcPr>
          <w:p w14:paraId="3EF469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417FCBD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6B7DC3CB" w14:textId="77777777" w:rsidTr="003D5555">
        <w:trPr>
          <w:trHeight w:val="20"/>
        </w:trPr>
        <w:tc>
          <w:tcPr>
            <w:tcW w:w="1345" w:type="dxa"/>
            <w:shd w:val="clear" w:color="auto" w:fill="auto"/>
            <w:vAlign w:val="center"/>
            <w:hideMark/>
          </w:tcPr>
          <w:p w14:paraId="00023D6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70FB7E7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ПВД-7 ТГ-4</w:t>
            </w:r>
          </w:p>
        </w:tc>
        <w:tc>
          <w:tcPr>
            <w:tcW w:w="1459" w:type="dxa"/>
            <w:shd w:val="clear" w:color="auto" w:fill="auto"/>
            <w:vAlign w:val="center"/>
            <w:hideMark/>
          </w:tcPr>
          <w:p w14:paraId="7B30D0A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350-230-50-1</w:t>
            </w:r>
          </w:p>
        </w:tc>
        <w:tc>
          <w:tcPr>
            <w:tcW w:w="1068" w:type="dxa"/>
            <w:shd w:val="clear" w:color="auto" w:fill="auto"/>
            <w:vAlign w:val="center"/>
            <w:hideMark/>
          </w:tcPr>
          <w:p w14:paraId="1AC1DB3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1992</w:t>
            </w:r>
          </w:p>
        </w:tc>
        <w:tc>
          <w:tcPr>
            <w:tcW w:w="1560" w:type="dxa"/>
            <w:shd w:val="clear" w:color="auto" w:fill="auto"/>
            <w:vAlign w:val="center"/>
            <w:hideMark/>
          </w:tcPr>
          <w:p w14:paraId="1A0344D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0A73C1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15C488C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25884</w:t>
            </w:r>
          </w:p>
        </w:tc>
        <w:tc>
          <w:tcPr>
            <w:tcW w:w="2552" w:type="dxa"/>
            <w:shd w:val="clear" w:color="auto" w:fill="auto"/>
            <w:vAlign w:val="center"/>
            <w:hideMark/>
          </w:tcPr>
          <w:p w14:paraId="2FBFC47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AE1977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Свердловский турбомоторный завод</w:t>
            </w:r>
          </w:p>
        </w:tc>
      </w:tr>
      <w:tr w:rsidR="003D5555" w:rsidRPr="00694054" w14:paraId="0AAE4DA1" w14:textId="77777777" w:rsidTr="003D5555">
        <w:trPr>
          <w:trHeight w:val="20"/>
        </w:trPr>
        <w:tc>
          <w:tcPr>
            <w:tcW w:w="1345" w:type="dxa"/>
            <w:shd w:val="clear" w:color="auto" w:fill="auto"/>
            <w:vAlign w:val="center"/>
            <w:hideMark/>
          </w:tcPr>
          <w:p w14:paraId="52CD28D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ИЭ10929</w:t>
            </w:r>
          </w:p>
        </w:tc>
        <w:tc>
          <w:tcPr>
            <w:tcW w:w="1793" w:type="dxa"/>
            <w:shd w:val="clear" w:color="auto" w:fill="auto"/>
            <w:vAlign w:val="center"/>
            <w:hideMark/>
          </w:tcPr>
          <w:p w14:paraId="23A5E30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БО-4Б горизонтальный</w:t>
            </w:r>
          </w:p>
        </w:tc>
        <w:tc>
          <w:tcPr>
            <w:tcW w:w="1459" w:type="dxa"/>
            <w:shd w:val="clear" w:color="auto" w:fill="auto"/>
            <w:vAlign w:val="center"/>
            <w:hideMark/>
          </w:tcPr>
          <w:p w14:paraId="2E03729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БО-1350</w:t>
            </w:r>
          </w:p>
        </w:tc>
        <w:tc>
          <w:tcPr>
            <w:tcW w:w="1068" w:type="dxa"/>
            <w:shd w:val="clear" w:color="auto" w:fill="auto"/>
            <w:vAlign w:val="center"/>
            <w:hideMark/>
          </w:tcPr>
          <w:p w14:paraId="554FC5A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560" w:type="dxa"/>
            <w:shd w:val="clear" w:color="auto" w:fill="auto"/>
            <w:vAlign w:val="center"/>
            <w:hideMark/>
          </w:tcPr>
          <w:p w14:paraId="705F47E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1350</w:t>
            </w:r>
          </w:p>
        </w:tc>
        <w:tc>
          <w:tcPr>
            <w:tcW w:w="1417" w:type="dxa"/>
            <w:shd w:val="clear" w:color="auto" w:fill="auto"/>
            <w:vAlign w:val="center"/>
            <w:hideMark/>
          </w:tcPr>
          <w:p w14:paraId="125547E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3000</w:t>
            </w:r>
          </w:p>
        </w:tc>
        <w:tc>
          <w:tcPr>
            <w:tcW w:w="992" w:type="dxa"/>
            <w:shd w:val="clear" w:color="auto" w:fill="auto"/>
            <w:vAlign w:val="center"/>
            <w:hideMark/>
          </w:tcPr>
          <w:p w14:paraId="6CB40F3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31000</w:t>
            </w:r>
          </w:p>
        </w:tc>
        <w:tc>
          <w:tcPr>
            <w:tcW w:w="2552" w:type="dxa"/>
            <w:shd w:val="clear" w:color="auto" w:fill="auto"/>
            <w:vAlign w:val="center"/>
            <w:hideMark/>
          </w:tcPr>
          <w:p w14:paraId="52B8372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0279C9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4D6280D1" w14:textId="77777777" w:rsidTr="003D5555">
        <w:trPr>
          <w:trHeight w:val="20"/>
        </w:trPr>
        <w:tc>
          <w:tcPr>
            <w:tcW w:w="1345" w:type="dxa"/>
            <w:shd w:val="clear" w:color="auto" w:fill="auto"/>
            <w:vAlign w:val="center"/>
            <w:hideMark/>
          </w:tcPr>
          <w:p w14:paraId="5BE4E2F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ИЭ10989</w:t>
            </w:r>
          </w:p>
        </w:tc>
        <w:tc>
          <w:tcPr>
            <w:tcW w:w="1793" w:type="dxa"/>
            <w:shd w:val="clear" w:color="auto" w:fill="auto"/>
            <w:vAlign w:val="center"/>
            <w:hideMark/>
          </w:tcPr>
          <w:p w14:paraId="76E519C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ПНД-2 ТГ-3</w:t>
            </w:r>
          </w:p>
        </w:tc>
        <w:tc>
          <w:tcPr>
            <w:tcW w:w="1459" w:type="dxa"/>
            <w:shd w:val="clear" w:color="auto" w:fill="auto"/>
            <w:vAlign w:val="center"/>
            <w:hideMark/>
          </w:tcPr>
          <w:p w14:paraId="4E19FCD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ПН-100-2м</w:t>
            </w:r>
          </w:p>
        </w:tc>
        <w:tc>
          <w:tcPr>
            <w:tcW w:w="1068" w:type="dxa"/>
            <w:shd w:val="clear" w:color="auto" w:fill="auto"/>
            <w:vAlign w:val="center"/>
            <w:hideMark/>
          </w:tcPr>
          <w:p w14:paraId="5604D9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132970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1417" w:type="dxa"/>
            <w:shd w:val="clear" w:color="auto" w:fill="auto"/>
            <w:vAlign w:val="center"/>
            <w:hideMark/>
          </w:tcPr>
          <w:p w14:paraId="37DD27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260</w:t>
            </w:r>
          </w:p>
        </w:tc>
        <w:tc>
          <w:tcPr>
            <w:tcW w:w="992" w:type="dxa"/>
            <w:shd w:val="clear" w:color="auto" w:fill="auto"/>
            <w:vAlign w:val="center"/>
            <w:hideMark/>
          </w:tcPr>
          <w:p w14:paraId="3A50CEE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2820</w:t>
            </w:r>
          </w:p>
        </w:tc>
        <w:tc>
          <w:tcPr>
            <w:tcW w:w="2552" w:type="dxa"/>
            <w:shd w:val="clear" w:color="auto" w:fill="auto"/>
            <w:vAlign w:val="center"/>
            <w:hideMark/>
          </w:tcPr>
          <w:p w14:paraId="491DD1F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80D32C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3D2068C6" w14:textId="77777777" w:rsidTr="003D5555">
        <w:trPr>
          <w:trHeight w:val="20"/>
        </w:trPr>
        <w:tc>
          <w:tcPr>
            <w:tcW w:w="1345" w:type="dxa"/>
            <w:shd w:val="clear" w:color="auto" w:fill="auto"/>
            <w:vAlign w:val="center"/>
            <w:hideMark/>
          </w:tcPr>
          <w:p w14:paraId="56F4C16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ИЭ10989</w:t>
            </w:r>
          </w:p>
        </w:tc>
        <w:tc>
          <w:tcPr>
            <w:tcW w:w="1793" w:type="dxa"/>
            <w:shd w:val="clear" w:color="auto" w:fill="auto"/>
            <w:vAlign w:val="center"/>
            <w:hideMark/>
          </w:tcPr>
          <w:p w14:paraId="06AD0A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ПНД-3 ТГ-3</w:t>
            </w:r>
          </w:p>
        </w:tc>
        <w:tc>
          <w:tcPr>
            <w:tcW w:w="1459" w:type="dxa"/>
            <w:shd w:val="clear" w:color="auto" w:fill="auto"/>
            <w:vAlign w:val="center"/>
            <w:hideMark/>
          </w:tcPr>
          <w:p w14:paraId="3778A8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ПН-130-6м</w:t>
            </w:r>
          </w:p>
        </w:tc>
        <w:tc>
          <w:tcPr>
            <w:tcW w:w="1068" w:type="dxa"/>
            <w:shd w:val="clear" w:color="auto" w:fill="auto"/>
            <w:vAlign w:val="center"/>
            <w:hideMark/>
          </w:tcPr>
          <w:p w14:paraId="2AD8410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560" w:type="dxa"/>
            <w:shd w:val="clear" w:color="auto" w:fill="auto"/>
            <w:vAlign w:val="center"/>
            <w:hideMark/>
          </w:tcPr>
          <w:p w14:paraId="4543875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4AAC716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260</w:t>
            </w:r>
          </w:p>
        </w:tc>
        <w:tc>
          <w:tcPr>
            <w:tcW w:w="992" w:type="dxa"/>
            <w:shd w:val="clear" w:color="auto" w:fill="auto"/>
            <w:vAlign w:val="center"/>
            <w:hideMark/>
          </w:tcPr>
          <w:p w14:paraId="5487FB0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3445</w:t>
            </w:r>
          </w:p>
        </w:tc>
        <w:tc>
          <w:tcPr>
            <w:tcW w:w="2552" w:type="dxa"/>
            <w:shd w:val="clear" w:color="auto" w:fill="auto"/>
            <w:vAlign w:val="center"/>
            <w:hideMark/>
          </w:tcPr>
          <w:p w14:paraId="7FB5F74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2DB964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w:t>
            </w:r>
          </w:p>
        </w:tc>
      </w:tr>
      <w:tr w:rsidR="003D5555" w:rsidRPr="00694054" w14:paraId="0A8125EC" w14:textId="77777777" w:rsidTr="003D5555">
        <w:trPr>
          <w:trHeight w:val="20"/>
        </w:trPr>
        <w:tc>
          <w:tcPr>
            <w:tcW w:w="1345" w:type="dxa"/>
            <w:shd w:val="clear" w:color="auto" w:fill="auto"/>
            <w:vAlign w:val="center"/>
            <w:hideMark/>
          </w:tcPr>
          <w:p w14:paraId="1F60450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ИЭ10989</w:t>
            </w:r>
          </w:p>
        </w:tc>
        <w:tc>
          <w:tcPr>
            <w:tcW w:w="1793" w:type="dxa"/>
            <w:shd w:val="clear" w:color="auto" w:fill="auto"/>
            <w:vAlign w:val="center"/>
            <w:hideMark/>
          </w:tcPr>
          <w:p w14:paraId="4B44165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ПНД-4 ТГ-3</w:t>
            </w:r>
          </w:p>
        </w:tc>
        <w:tc>
          <w:tcPr>
            <w:tcW w:w="1459" w:type="dxa"/>
            <w:shd w:val="clear" w:color="auto" w:fill="auto"/>
            <w:vAlign w:val="center"/>
            <w:hideMark/>
          </w:tcPr>
          <w:p w14:paraId="0E1B20A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ПН-130-16-9-IIIсв</w:t>
            </w:r>
          </w:p>
        </w:tc>
        <w:tc>
          <w:tcPr>
            <w:tcW w:w="1068" w:type="dxa"/>
            <w:shd w:val="clear" w:color="auto" w:fill="auto"/>
            <w:vAlign w:val="center"/>
            <w:hideMark/>
          </w:tcPr>
          <w:p w14:paraId="41BFFD2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1988</w:t>
            </w:r>
          </w:p>
        </w:tc>
        <w:tc>
          <w:tcPr>
            <w:tcW w:w="1560" w:type="dxa"/>
            <w:shd w:val="clear" w:color="auto" w:fill="auto"/>
            <w:vAlign w:val="center"/>
            <w:hideMark/>
          </w:tcPr>
          <w:p w14:paraId="7D5FCF9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130</w:t>
            </w:r>
          </w:p>
        </w:tc>
        <w:tc>
          <w:tcPr>
            <w:tcW w:w="1417" w:type="dxa"/>
            <w:shd w:val="clear" w:color="auto" w:fill="auto"/>
            <w:vAlign w:val="center"/>
            <w:hideMark/>
          </w:tcPr>
          <w:p w14:paraId="5FAC529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230</w:t>
            </w:r>
          </w:p>
        </w:tc>
        <w:tc>
          <w:tcPr>
            <w:tcW w:w="992" w:type="dxa"/>
            <w:shd w:val="clear" w:color="auto" w:fill="auto"/>
            <w:vAlign w:val="center"/>
            <w:hideMark/>
          </w:tcPr>
          <w:p w14:paraId="70EA1AB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3642</w:t>
            </w:r>
          </w:p>
        </w:tc>
        <w:tc>
          <w:tcPr>
            <w:tcW w:w="2552" w:type="dxa"/>
            <w:shd w:val="clear" w:color="auto" w:fill="auto"/>
            <w:vAlign w:val="center"/>
            <w:hideMark/>
          </w:tcPr>
          <w:p w14:paraId="600EC0F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10E3E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48A06154" w14:textId="77777777" w:rsidTr="003D5555">
        <w:trPr>
          <w:trHeight w:val="20"/>
        </w:trPr>
        <w:tc>
          <w:tcPr>
            <w:tcW w:w="1345" w:type="dxa"/>
            <w:shd w:val="clear" w:color="auto" w:fill="auto"/>
            <w:vAlign w:val="center"/>
            <w:hideMark/>
          </w:tcPr>
          <w:p w14:paraId="17988BA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ИЭ10989</w:t>
            </w:r>
          </w:p>
        </w:tc>
        <w:tc>
          <w:tcPr>
            <w:tcW w:w="1793" w:type="dxa"/>
            <w:shd w:val="clear" w:color="auto" w:fill="auto"/>
            <w:vAlign w:val="center"/>
            <w:hideMark/>
          </w:tcPr>
          <w:p w14:paraId="523252F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ПВД-5 ТГ-3</w:t>
            </w:r>
          </w:p>
        </w:tc>
        <w:tc>
          <w:tcPr>
            <w:tcW w:w="1459" w:type="dxa"/>
            <w:shd w:val="clear" w:color="auto" w:fill="auto"/>
            <w:vAlign w:val="center"/>
            <w:hideMark/>
          </w:tcPr>
          <w:p w14:paraId="6FA6C5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350-230-21-1</w:t>
            </w:r>
          </w:p>
        </w:tc>
        <w:tc>
          <w:tcPr>
            <w:tcW w:w="1068" w:type="dxa"/>
            <w:shd w:val="clear" w:color="auto" w:fill="auto"/>
            <w:vAlign w:val="center"/>
            <w:hideMark/>
          </w:tcPr>
          <w:p w14:paraId="6BF3703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1992</w:t>
            </w:r>
          </w:p>
        </w:tc>
        <w:tc>
          <w:tcPr>
            <w:tcW w:w="1560" w:type="dxa"/>
            <w:shd w:val="clear" w:color="auto" w:fill="auto"/>
            <w:vAlign w:val="center"/>
            <w:hideMark/>
          </w:tcPr>
          <w:p w14:paraId="7524576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303</w:t>
            </w:r>
          </w:p>
        </w:tc>
        <w:tc>
          <w:tcPr>
            <w:tcW w:w="1417" w:type="dxa"/>
            <w:shd w:val="clear" w:color="auto" w:fill="auto"/>
            <w:vAlign w:val="center"/>
            <w:hideMark/>
          </w:tcPr>
          <w:p w14:paraId="0E3AD70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0257E6B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19000</w:t>
            </w:r>
          </w:p>
        </w:tc>
        <w:tc>
          <w:tcPr>
            <w:tcW w:w="2552" w:type="dxa"/>
            <w:shd w:val="clear" w:color="auto" w:fill="auto"/>
            <w:vAlign w:val="center"/>
            <w:hideMark/>
          </w:tcPr>
          <w:p w14:paraId="013A8C5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3E25BBB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3BCF7B6C" w14:textId="77777777" w:rsidTr="003D5555">
        <w:trPr>
          <w:trHeight w:val="20"/>
        </w:trPr>
        <w:tc>
          <w:tcPr>
            <w:tcW w:w="1345" w:type="dxa"/>
            <w:shd w:val="clear" w:color="auto" w:fill="auto"/>
            <w:vAlign w:val="center"/>
            <w:hideMark/>
          </w:tcPr>
          <w:p w14:paraId="4BC29D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ИЭ10989</w:t>
            </w:r>
          </w:p>
        </w:tc>
        <w:tc>
          <w:tcPr>
            <w:tcW w:w="1793" w:type="dxa"/>
            <w:shd w:val="clear" w:color="auto" w:fill="auto"/>
            <w:vAlign w:val="center"/>
            <w:hideMark/>
          </w:tcPr>
          <w:p w14:paraId="041469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ПВД-6 ТГ-3</w:t>
            </w:r>
          </w:p>
        </w:tc>
        <w:tc>
          <w:tcPr>
            <w:tcW w:w="1459" w:type="dxa"/>
            <w:shd w:val="clear" w:color="auto" w:fill="auto"/>
            <w:vAlign w:val="center"/>
            <w:hideMark/>
          </w:tcPr>
          <w:p w14:paraId="1E267FF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350-230-36-1</w:t>
            </w:r>
          </w:p>
        </w:tc>
        <w:tc>
          <w:tcPr>
            <w:tcW w:w="1068" w:type="dxa"/>
            <w:shd w:val="clear" w:color="auto" w:fill="auto"/>
            <w:vAlign w:val="center"/>
            <w:hideMark/>
          </w:tcPr>
          <w:p w14:paraId="46070A9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1992</w:t>
            </w:r>
          </w:p>
        </w:tc>
        <w:tc>
          <w:tcPr>
            <w:tcW w:w="1560" w:type="dxa"/>
            <w:shd w:val="clear" w:color="auto" w:fill="auto"/>
            <w:vAlign w:val="center"/>
            <w:hideMark/>
          </w:tcPr>
          <w:p w14:paraId="172DBB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5076D27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7974C4C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23208</w:t>
            </w:r>
          </w:p>
        </w:tc>
        <w:tc>
          <w:tcPr>
            <w:tcW w:w="2552" w:type="dxa"/>
            <w:shd w:val="clear" w:color="auto" w:fill="auto"/>
            <w:vAlign w:val="center"/>
            <w:hideMark/>
          </w:tcPr>
          <w:p w14:paraId="0FAD937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0FFAE5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Красный котельщик</w:t>
            </w:r>
          </w:p>
        </w:tc>
      </w:tr>
      <w:tr w:rsidR="003D5555" w:rsidRPr="00694054" w14:paraId="14D0AEA5" w14:textId="77777777" w:rsidTr="003D5555">
        <w:trPr>
          <w:trHeight w:val="20"/>
        </w:trPr>
        <w:tc>
          <w:tcPr>
            <w:tcW w:w="1345" w:type="dxa"/>
            <w:shd w:val="clear" w:color="auto" w:fill="auto"/>
            <w:vAlign w:val="center"/>
            <w:hideMark/>
          </w:tcPr>
          <w:p w14:paraId="21BEACD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ИЭ10989</w:t>
            </w:r>
          </w:p>
        </w:tc>
        <w:tc>
          <w:tcPr>
            <w:tcW w:w="1793" w:type="dxa"/>
            <w:shd w:val="clear" w:color="auto" w:fill="auto"/>
            <w:vAlign w:val="center"/>
            <w:hideMark/>
          </w:tcPr>
          <w:p w14:paraId="2AF955F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ПВД-7 ТГ-3</w:t>
            </w:r>
          </w:p>
        </w:tc>
        <w:tc>
          <w:tcPr>
            <w:tcW w:w="1459" w:type="dxa"/>
            <w:shd w:val="clear" w:color="auto" w:fill="auto"/>
            <w:vAlign w:val="center"/>
            <w:hideMark/>
          </w:tcPr>
          <w:p w14:paraId="3A640F3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ПВ 350-230-50-1</w:t>
            </w:r>
          </w:p>
        </w:tc>
        <w:tc>
          <w:tcPr>
            <w:tcW w:w="1068" w:type="dxa"/>
            <w:shd w:val="clear" w:color="auto" w:fill="auto"/>
            <w:vAlign w:val="center"/>
            <w:hideMark/>
          </w:tcPr>
          <w:p w14:paraId="2BA7AD8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1992</w:t>
            </w:r>
          </w:p>
        </w:tc>
        <w:tc>
          <w:tcPr>
            <w:tcW w:w="1560" w:type="dxa"/>
            <w:shd w:val="clear" w:color="auto" w:fill="auto"/>
            <w:vAlign w:val="center"/>
            <w:hideMark/>
          </w:tcPr>
          <w:p w14:paraId="5ABA09D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350</w:t>
            </w:r>
          </w:p>
        </w:tc>
        <w:tc>
          <w:tcPr>
            <w:tcW w:w="1417" w:type="dxa"/>
            <w:shd w:val="clear" w:color="auto" w:fill="auto"/>
            <w:vAlign w:val="center"/>
            <w:hideMark/>
          </w:tcPr>
          <w:p w14:paraId="2E191EA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375</w:t>
            </w:r>
          </w:p>
        </w:tc>
        <w:tc>
          <w:tcPr>
            <w:tcW w:w="992" w:type="dxa"/>
            <w:shd w:val="clear" w:color="auto" w:fill="auto"/>
            <w:vAlign w:val="center"/>
            <w:hideMark/>
          </w:tcPr>
          <w:p w14:paraId="14B8DAE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25884</w:t>
            </w:r>
          </w:p>
        </w:tc>
        <w:tc>
          <w:tcPr>
            <w:tcW w:w="2552" w:type="dxa"/>
            <w:shd w:val="clear" w:color="auto" w:fill="auto"/>
            <w:vAlign w:val="center"/>
            <w:hideMark/>
          </w:tcPr>
          <w:p w14:paraId="12B3D1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778EAB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Саратовский энергетический машиностроительный завод</w:t>
            </w:r>
          </w:p>
        </w:tc>
      </w:tr>
      <w:tr w:rsidR="003D5555" w:rsidRPr="00694054" w14:paraId="0C6DB2F4" w14:textId="77777777" w:rsidTr="003D5555">
        <w:trPr>
          <w:trHeight w:val="20"/>
        </w:trPr>
        <w:tc>
          <w:tcPr>
            <w:tcW w:w="1345" w:type="dxa"/>
            <w:shd w:val="clear" w:color="auto" w:fill="auto"/>
            <w:vAlign w:val="center"/>
            <w:hideMark/>
          </w:tcPr>
          <w:p w14:paraId="24C8ACB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lastRenderedPageBreak/>
              <w:t>ИЭ10777</w:t>
            </w:r>
          </w:p>
        </w:tc>
        <w:tc>
          <w:tcPr>
            <w:tcW w:w="1793" w:type="dxa"/>
            <w:shd w:val="clear" w:color="auto" w:fill="auto"/>
            <w:vAlign w:val="center"/>
            <w:hideMark/>
          </w:tcPr>
          <w:p w14:paraId="419681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100/10</w:t>
            </w:r>
          </w:p>
        </w:tc>
        <w:tc>
          <w:tcPr>
            <w:tcW w:w="1459" w:type="dxa"/>
            <w:shd w:val="clear" w:color="auto" w:fill="auto"/>
            <w:vAlign w:val="center"/>
            <w:hideMark/>
          </w:tcPr>
          <w:p w14:paraId="45F3255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100/10</w:t>
            </w:r>
          </w:p>
        </w:tc>
        <w:tc>
          <w:tcPr>
            <w:tcW w:w="1068" w:type="dxa"/>
            <w:shd w:val="clear" w:color="auto" w:fill="auto"/>
            <w:vAlign w:val="center"/>
            <w:hideMark/>
          </w:tcPr>
          <w:p w14:paraId="1BEBDDD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1560" w:type="dxa"/>
            <w:shd w:val="clear" w:color="auto" w:fill="auto"/>
            <w:vAlign w:val="center"/>
            <w:hideMark/>
          </w:tcPr>
          <w:p w14:paraId="42AA17C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12603B7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150</w:t>
            </w:r>
          </w:p>
        </w:tc>
        <w:tc>
          <w:tcPr>
            <w:tcW w:w="992" w:type="dxa"/>
            <w:shd w:val="clear" w:color="auto" w:fill="auto"/>
            <w:vAlign w:val="center"/>
            <w:hideMark/>
          </w:tcPr>
          <w:p w14:paraId="10D600D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1,028</w:t>
            </w:r>
          </w:p>
        </w:tc>
        <w:tc>
          <w:tcPr>
            <w:tcW w:w="2552" w:type="dxa"/>
            <w:shd w:val="clear" w:color="auto" w:fill="auto"/>
            <w:vAlign w:val="center"/>
            <w:hideMark/>
          </w:tcPr>
          <w:p w14:paraId="7CEB5CA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C4E21A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r w:rsidR="003D5555" w:rsidRPr="00694054" w14:paraId="0CBAF78B" w14:textId="77777777" w:rsidTr="003D5555">
        <w:trPr>
          <w:trHeight w:val="20"/>
        </w:trPr>
        <w:tc>
          <w:tcPr>
            <w:tcW w:w="1345" w:type="dxa"/>
            <w:shd w:val="clear" w:color="auto" w:fill="auto"/>
            <w:vAlign w:val="center"/>
            <w:hideMark/>
          </w:tcPr>
          <w:p w14:paraId="6776DF6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ИЭ10909</w:t>
            </w:r>
          </w:p>
        </w:tc>
        <w:tc>
          <w:tcPr>
            <w:tcW w:w="1793" w:type="dxa"/>
            <w:shd w:val="clear" w:color="auto" w:fill="auto"/>
            <w:vAlign w:val="center"/>
            <w:hideMark/>
          </w:tcPr>
          <w:p w14:paraId="56665FE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140/10 № 1</w:t>
            </w:r>
          </w:p>
        </w:tc>
        <w:tc>
          <w:tcPr>
            <w:tcW w:w="1459" w:type="dxa"/>
            <w:shd w:val="clear" w:color="auto" w:fill="auto"/>
            <w:vAlign w:val="center"/>
            <w:hideMark/>
          </w:tcPr>
          <w:p w14:paraId="307A95D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140/10</w:t>
            </w:r>
          </w:p>
        </w:tc>
        <w:tc>
          <w:tcPr>
            <w:tcW w:w="1068" w:type="dxa"/>
            <w:shd w:val="clear" w:color="auto" w:fill="auto"/>
            <w:vAlign w:val="center"/>
            <w:hideMark/>
          </w:tcPr>
          <w:p w14:paraId="69D3EA7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560" w:type="dxa"/>
            <w:shd w:val="clear" w:color="auto" w:fill="auto"/>
            <w:vAlign w:val="center"/>
            <w:hideMark/>
          </w:tcPr>
          <w:p w14:paraId="01D5E2D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056D35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150</w:t>
            </w:r>
          </w:p>
        </w:tc>
        <w:tc>
          <w:tcPr>
            <w:tcW w:w="992" w:type="dxa"/>
            <w:shd w:val="clear" w:color="auto" w:fill="auto"/>
            <w:vAlign w:val="center"/>
            <w:hideMark/>
          </w:tcPr>
          <w:p w14:paraId="499B8AE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1,414</w:t>
            </w:r>
          </w:p>
        </w:tc>
        <w:tc>
          <w:tcPr>
            <w:tcW w:w="2552" w:type="dxa"/>
            <w:shd w:val="clear" w:color="auto" w:fill="auto"/>
            <w:vAlign w:val="center"/>
            <w:hideMark/>
          </w:tcPr>
          <w:p w14:paraId="6F2CA9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F80013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r w:rsidR="003D5555" w:rsidRPr="00694054" w14:paraId="43CBE5A0" w14:textId="77777777" w:rsidTr="003D5555">
        <w:trPr>
          <w:trHeight w:val="20"/>
        </w:trPr>
        <w:tc>
          <w:tcPr>
            <w:tcW w:w="1345" w:type="dxa"/>
            <w:shd w:val="clear" w:color="auto" w:fill="auto"/>
            <w:vAlign w:val="center"/>
            <w:hideMark/>
          </w:tcPr>
          <w:p w14:paraId="7BB7463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ИЭ10138</w:t>
            </w:r>
          </w:p>
        </w:tc>
        <w:tc>
          <w:tcPr>
            <w:tcW w:w="1793" w:type="dxa"/>
            <w:shd w:val="clear" w:color="auto" w:fill="auto"/>
            <w:vAlign w:val="center"/>
            <w:hideMark/>
          </w:tcPr>
          <w:p w14:paraId="410CB69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140/10 № 2</w:t>
            </w:r>
          </w:p>
        </w:tc>
        <w:tc>
          <w:tcPr>
            <w:tcW w:w="1459" w:type="dxa"/>
            <w:shd w:val="clear" w:color="auto" w:fill="auto"/>
            <w:vAlign w:val="center"/>
            <w:hideMark/>
          </w:tcPr>
          <w:p w14:paraId="1FC4C0C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140/10</w:t>
            </w:r>
          </w:p>
        </w:tc>
        <w:tc>
          <w:tcPr>
            <w:tcW w:w="1068" w:type="dxa"/>
            <w:shd w:val="clear" w:color="auto" w:fill="auto"/>
            <w:vAlign w:val="center"/>
            <w:hideMark/>
          </w:tcPr>
          <w:p w14:paraId="5A236B0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1972</w:t>
            </w:r>
          </w:p>
        </w:tc>
        <w:tc>
          <w:tcPr>
            <w:tcW w:w="1560" w:type="dxa"/>
            <w:shd w:val="clear" w:color="auto" w:fill="auto"/>
            <w:vAlign w:val="center"/>
            <w:hideMark/>
          </w:tcPr>
          <w:p w14:paraId="1BCEC1B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65EB5EB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250</w:t>
            </w:r>
          </w:p>
        </w:tc>
        <w:tc>
          <w:tcPr>
            <w:tcW w:w="992" w:type="dxa"/>
            <w:shd w:val="clear" w:color="auto" w:fill="auto"/>
            <w:vAlign w:val="center"/>
            <w:hideMark/>
          </w:tcPr>
          <w:p w14:paraId="119D009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1,414</w:t>
            </w:r>
          </w:p>
        </w:tc>
        <w:tc>
          <w:tcPr>
            <w:tcW w:w="2552" w:type="dxa"/>
            <w:shd w:val="clear" w:color="auto" w:fill="auto"/>
            <w:vAlign w:val="center"/>
            <w:hideMark/>
          </w:tcPr>
          <w:p w14:paraId="4F2BD16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5F0E547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r w:rsidR="003D5555" w:rsidRPr="00694054" w14:paraId="74B47894" w14:textId="77777777" w:rsidTr="003D5555">
        <w:trPr>
          <w:trHeight w:val="20"/>
        </w:trPr>
        <w:tc>
          <w:tcPr>
            <w:tcW w:w="1345" w:type="dxa"/>
            <w:shd w:val="clear" w:color="auto" w:fill="auto"/>
            <w:vAlign w:val="center"/>
            <w:hideMark/>
          </w:tcPr>
          <w:p w14:paraId="0034F70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ИЭ10139</w:t>
            </w:r>
          </w:p>
        </w:tc>
        <w:tc>
          <w:tcPr>
            <w:tcW w:w="1793" w:type="dxa"/>
            <w:shd w:val="clear" w:color="auto" w:fill="auto"/>
            <w:vAlign w:val="center"/>
            <w:hideMark/>
          </w:tcPr>
          <w:p w14:paraId="0AF5A1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140/10 № 3</w:t>
            </w:r>
          </w:p>
        </w:tc>
        <w:tc>
          <w:tcPr>
            <w:tcW w:w="1459" w:type="dxa"/>
            <w:shd w:val="clear" w:color="auto" w:fill="auto"/>
            <w:vAlign w:val="center"/>
            <w:hideMark/>
          </w:tcPr>
          <w:p w14:paraId="0C3FDE2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БРОУ 140/10</w:t>
            </w:r>
          </w:p>
        </w:tc>
        <w:tc>
          <w:tcPr>
            <w:tcW w:w="1068" w:type="dxa"/>
            <w:shd w:val="clear" w:color="auto" w:fill="auto"/>
            <w:vAlign w:val="center"/>
            <w:hideMark/>
          </w:tcPr>
          <w:p w14:paraId="093A151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1978</w:t>
            </w:r>
          </w:p>
        </w:tc>
        <w:tc>
          <w:tcPr>
            <w:tcW w:w="1560" w:type="dxa"/>
            <w:shd w:val="clear" w:color="auto" w:fill="auto"/>
            <w:vAlign w:val="center"/>
            <w:hideMark/>
          </w:tcPr>
          <w:p w14:paraId="1447CD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21B2F2D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250</w:t>
            </w:r>
          </w:p>
        </w:tc>
        <w:tc>
          <w:tcPr>
            <w:tcW w:w="992" w:type="dxa"/>
            <w:shd w:val="clear" w:color="auto" w:fill="auto"/>
            <w:vAlign w:val="center"/>
            <w:hideMark/>
          </w:tcPr>
          <w:p w14:paraId="691B348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1,414</w:t>
            </w:r>
          </w:p>
        </w:tc>
        <w:tc>
          <w:tcPr>
            <w:tcW w:w="2552" w:type="dxa"/>
            <w:shd w:val="clear" w:color="auto" w:fill="auto"/>
            <w:vAlign w:val="center"/>
            <w:hideMark/>
          </w:tcPr>
          <w:p w14:paraId="53BBF2E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6C61883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r w:rsidR="003D5555" w:rsidRPr="00694054" w14:paraId="3D6A0CA2" w14:textId="77777777" w:rsidTr="003D5555">
        <w:trPr>
          <w:trHeight w:val="20"/>
        </w:trPr>
        <w:tc>
          <w:tcPr>
            <w:tcW w:w="1345" w:type="dxa"/>
            <w:shd w:val="clear" w:color="auto" w:fill="auto"/>
            <w:vAlign w:val="center"/>
            <w:hideMark/>
          </w:tcPr>
          <w:p w14:paraId="4A82BFA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ИЭ10141</w:t>
            </w:r>
          </w:p>
        </w:tc>
        <w:tc>
          <w:tcPr>
            <w:tcW w:w="1793" w:type="dxa"/>
            <w:shd w:val="clear" w:color="auto" w:fill="auto"/>
            <w:vAlign w:val="center"/>
            <w:hideMark/>
          </w:tcPr>
          <w:p w14:paraId="150017B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РОУ 100/1.2 </w:t>
            </w:r>
          </w:p>
        </w:tc>
        <w:tc>
          <w:tcPr>
            <w:tcW w:w="1459" w:type="dxa"/>
            <w:shd w:val="clear" w:color="auto" w:fill="auto"/>
            <w:vAlign w:val="center"/>
            <w:hideMark/>
          </w:tcPr>
          <w:p w14:paraId="3F9A35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РОУ 100/1,2÷2,5</w:t>
            </w:r>
          </w:p>
        </w:tc>
        <w:tc>
          <w:tcPr>
            <w:tcW w:w="1068" w:type="dxa"/>
            <w:shd w:val="clear" w:color="auto" w:fill="auto"/>
            <w:vAlign w:val="center"/>
            <w:hideMark/>
          </w:tcPr>
          <w:p w14:paraId="1A08F24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1959</w:t>
            </w:r>
          </w:p>
        </w:tc>
        <w:tc>
          <w:tcPr>
            <w:tcW w:w="1560" w:type="dxa"/>
            <w:shd w:val="clear" w:color="auto" w:fill="auto"/>
            <w:vAlign w:val="center"/>
            <w:hideMark/>
          </w:tcPr>
          <w:p w14:paraId="64445B5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2D723E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w:t>
            </w:r>
          </w:p>
        </w:tc>
        <w:tc>
          <w:tcPr>
            <w:tcW w:w="992" w:type="dxa"/>
            <w:shd w:val="clear" w:color="auto" w:fill="auto"/>
            <w:vAlign w:val="center"/>
            <w:hideMark/>
          </w:tcPr>
          <w:p w14:paraId="12E1136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1,131</w:t>
            </w:r>
          </w:p>
        </w:tc>
        <w:tc>
          <w:tcPr>
            <w:tcW w:w="2552" w:type="dxa"/>
            <w:shd w:val="clear" w:color="auto" w:fill="auto"/>
            <w:vAlign w:val="center"/>
            <w:hideMark/>
          </w:tcPr>
          <w:p w14:paraId="5FB1F55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491ECB4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r w:rsidR="003D5555" w:rsidRPr="00694054" w14:paraId="45EAD26D" w14:textId="77777777" w:rsidTr="003D5555">
        <w:trPr>
          <w:trHeight w:val="20"/>
        </w:trPr>
        <w:tc>
          <w:tcPr>
            <w:tcW w:w="1345" w:type="dxa"/>
            <w:shd w:val="clear" w:color="auto" w:fill="auto"/>
            <w:vAlign w:val="center"/>
            <w:hideMark/>
          </w:tcPr>
          <w:p w14:paraId="28737D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ИЭ10140</w:t>
            </w:r>
          </w:p>
        </w:tc>
        <w:tc>
          <w:tcPr>
            <w:tcW w:w="1793" w:type="dxa"/>
            <w:shd w:val="clear" w:color="auto" w:fill="auto"/>
            <w:vAlign w:val="center"/>
            <w:hideMark/>
          </w:tcPr>
          <w:p w14:paraId="71A302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РОУ 140/1.2</w:t>
            </w:r>
          </w:p>
        </w:tc>
        <w:tc>
          <w:tcPr>
            <w:tcW w:w="1459" w:type="dxa"/>
            <w:shd w:val="clear" w:color="auto" w:fill="auto"/>
            <w:vAlign w:val="center"/>
            <w:hideMark/>
          </w:tcPr>
          <w:p w14:paraId="15A5AD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РОУ 140/1.2</w:t>
            </w:r>
          </w:p>
        </w:tc>
        <w:tc>
          <w:tcPr>
            <w:tcW w:w="1068" w:type="dxa"/>
            <w:shd w:val="clear" w:color="auto" w:fill="auto"/>
            <w:vAlign w:val="center"/>
            <w:hideMark/>
          </w:tcPr>
          <w:p w14:paraId="100365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560" w:type="dxa"/>
            <w:shd w:val="clear" w:color="auto" w:fill="auto"/>
            <w:vAlign w:val="center"/>
            <w:hideMark/>
          </w:tcPr>
          <w:p w14:paraId="6D51934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6D8B40D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w:t>
            </w:r>
          </w:p>
        </w:tc>
        <w:tc>
          <w:tcPr>
            <w:tcW w:w="992" w:type="dxa"/>
            <w:shd w:val="clear" w:color="auto" w:fill="auto"/>
            <w:vAlign w:val="center"/>
            <w:hideMark/>
          </w:tcPr>
          <w:p w14:paraId="1243474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1,131</w:t>
            </w:r>
          </w:p>
        </w:tc>
        <w:tc>
          <w:tcPr>
            <w:tcW w:w="2552" w:type="dxa"/>
            <w:shd w:val="clear" w:color="auto" w:fill="auto"/>
            <w:vAlign w:val="center"/>
            <w:hideMark/>
          </w:tcPr>
          <w:p w14:paraId="3A13550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12B1B14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r w:rsidR="003D5555" w:rsidRPr="00694054" w14:paraId="73545611" w14:textId="77777777" w:rsidTr="003D5555">
        <w:trPr>
          <w:trHeight w:val="20"/>
        </w:trPr>
        <w:tc>
          <w:tcPr>
            <w:tcW w:w="1345" w:type="dxa"/>
            <w:shd w:val="clear" w:color="auto" w:fill="auto"/>
            <w:vAlign w:val="center"/>
            <w:hideMark/>
          </w:tcPr>
          <w:p w14:paraId="5C976D1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ИЭ10909</w:t>
            </w:r>
          </w:p>
        </w:tc>
        <w:tc>
          <w:tcPr>
            <w:tcW w:w="1793" w:type="dxa"/>
            <w:shd w:val="clear" w:color="auto" w:fill="auto"/>
            <w:vAlign w:val="center"/>
            <w:hideMark/>
          </w:tcPr>
          <w:p w14:paraId="384044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РОУ 140/100</w:t>
            </w:r>
          </w:p>
        </w:tc>
        <w:tc>
          <w:tcPr>
            <w:tcW w:w="1459" w:type="dxa"/>
            <w:shd w:val="clear" w:color="auto" w:fill="auto"/>
            <w:vAlign w:val="center"/>
            <w:hideMark/>
          </w:tcPr>
          <w:p w14:paraId="149855D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РОУ 140/100</w:t>
            </w:r>
          </w:p>
        </w:tc>
        <w:tc>
          <w:tcPr>
            <w:tcW w:w="1068" w:type="dxa"/>
            <w:shd w:val="clear" w:color="auto" w:fill="auto"/>
            <w:vAlign w:val="center"/>
            <w:hideMark/>
          </w:tcPr>
          <w:p w14:paraId="3322695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560" w:type="dxa"/>
            <w:shd w:val="clear" w:color="auto" w:fill="auto"/>
            <w:vAlign w:val="center"/>
            <w:hideMark/>
          </w:tcPr>
          <w:p w14:paraId="4A2FB34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 </w:t>
            </w:r>
          </w:p>
        </w:tc>
        <w:tc>
          <w:tcPr>
            <w:tcW w:w="1417" w:type="dxa"/>
            <w:shd w:val="clear" w:color="auto" w:fill="auto"/>
            <w:vAlign w:val="center"/>
            <w:hideMark/>
          </w:tcPr>
          <w:p w14:paraId="22FC822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170</w:t>
            </w:r>
          </w:p>
        </w:tc>
        <w:tc>
          <w:tcPr>
            <w:tcW w:w="992" w:type="dxa"/>
            <w:shd w:val="clear" w:color="auto" w:fill="auto"/>
            <w:vAlign w:val="center"/>
            <w:hideMark/>
          </w:tcPr>
          <w:p w14:paraId="4C190AB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1,893</w:t>
            </w:r>
          </w:p>
        </w:tc>
        <w:tc>
          <w:tcPr>
            <w:tcW w:w="2552" w:type="dxa"/>
            <w:shd w:val="clear" w:color="auto" w:fill="auto"/>
            <w:vAlign w:val="center"/>
            <w:hideMark/>
          </w:tcPr>
          <w:p w14:paraId="77BC3F4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3539" w:type="dxa"/>
            <w:shd w:val="clear" w:color="auto" w:fill="auto"/>
            <w:vAlign w:val="center"/>
            <w:hideMark/>
          </w:tcPr>
          <w:p w14:paraId="0BD4873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Чеховский завод энергетического машиностроения</w:t>
            </w:r>
          </w:p>
        </w:tc>
      </w:tr>
    </w:tbl>
    <w:p w14:paraId="1CAB1ADA" w14:textId="6B31EB7E" w:rsidR="003D5555" w:rsidRPr="00694054" w:rsidRDefault="003D5555" w:rsidP="00277E0E">
      <w:pPr>
        <w:ind w:firstLine="0"/>
        <w:rPr>
          <w:b/>
          <w:bCs/>
        </w:rPr>
      </w:pPr>
    </w:p>
    <w:p w14:paraId="09CC74C8" w14:textId="1BC142BE" w:rsidR="003D5555" w:rsidRPr="00694054" w:rsidRDefault="003D5555" w:rsidP="003D5555">
      <w:pPr>
        <w:keepNext/>
        <w:keepLines/>
        <w:spacing w:before="120"/>
        <w:rPr>
          <w:b/>
          <w:bCs/>
          <w:sz w:val="20"/>
          <w:szCs w:val="20"/>
        </w:rPr>
      </w:pPr>
      <w:bookmarkStart w:id="30" w:name="_Toc236638280"/>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8</w:t>
      </w:r>
      <w:r w:rsidRPr="00694054">
        <w:rPr>
          <w:b/>
          <w:bCs/>
          <w:noProof/>
          <w:sz w:val="20"/>
          <w:szCs w:val="20"/>
        </w:rPr>
        <w:fldChar w:fldCharType="end"/>
      </w:r>
      <w:r w:rsidRPr="00694054">
        <w:rPr>
          <w:b/>
          <w:bCs/>
          <w:sz w:val="20"/>
          <w:szCs w:val="20"/>
        </w:rPr>
        <w:t xml:space="preserve"> Тягодутьевые устройства (дымососы, вентиляторы)</w:t>
      </w:r>
      <w:bookmarkEnd w:id="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497"/>
        <w:gridCol w:w="1276"/>
        <w:gridCol w:w="992"/>
        <w:gridCol w:w="1843"/>
        <w:gridCol w:w="1418"/>
        <w:gridCol w:w="1134"/>
        <w:gridCol w:w="3685"/>
        <w:gridCol w:w="2547"/>
      </w:tblGrid>
      <w:tr w:rsidR="003D5555" w:rsidRPr="00694054" w14:paraId="574F0264" w14:textId="77777777" w:rsidTr="00A92B45">
        <w:trPr>
          <w:trHeight w:val="20"/>
          <w:tblHeader/>
        </w:trPr>
        <w:tc>
          <w:tcPr>
            <w:tcW w:w="1333" w:type="dxa"/>
            <w:shd w:val="clear" w:color="auto" w:fill="auto"/>
            <w:vAlign w:val="center"/>
            <w:hideMark/>
          </w:tcPr>
          <w:p w14:paraId="5C73318B"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Инв. №</w:t>
            </w:r>
          </w:p>
        </w:tc>
        <w:tc>
          <w:tcPr>
            <w:tcW w:w="1497" w:type="dxa"/>
            <w:shd w:val="clear" w:color="auto" w:fill="auto"/>
            <w:vAlign w:val="center"/>
            <w:hideMark/>
          </w:tcPr>
          <w:p w14:paraId="4A407BC9"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Наименование</w:t>
            </w:r>
          </w:p>
        </w:tc>
        <w:tc>
          <w:tcPr>
            <w:tcW w:w="1276" w:type="dxa"/>
            <w:shd w:val="clear" w:color="auto" w:fill="auto"/>
            <w:vAlign w:val="center"/>
            <w:hideMark/>
          </w:tcPr>
          <w:p w14:paraId="26D9A324"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Марка/модель</w:t>
            </w:r>
          </w:p>
        </w:tc>
        <w:tc>
          <w:tcPr>
            <w:tcW w:w="992" w:type="dxa"/>
            <w:shd w:val="clear" w:color="auto" w:fill="auto"/>
            <w:vAlign w:val="center"/>
            <w:hideMark/>
          </w:tcPr>
          <w:p w14:paraId="06545CBF"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Год ввода</w:t>
            </w:r>
          </w:p>
        </w:tc>
        <w:tc>
          <w:tcPr>
            <w:tcW w:w="1843" w:type="dxa"/>
            <w:shd w:val="clear" w:color="auto" w:fill="auto"/>
            <w:vAlign w:val="center"/>
            <w:hideMark/>
          </w:tcPr>
          <w:p w14:paraId="6D76B57E" w14:textId="3C06F34E"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Число оборотов</w:t>
            </w:r>
            <w:r w:rsidR="00A92B45" w:rsidRPr="00694054">
              <w:rPr>
                <w:rFonts w:eastAsia="Times New Roman" w:cs="Times New Roman"/>
                <w:b/>
                <w:bCs/>
                <w:sz w:val="16"/>
                <w:szCs w:val="16"/>
                <w:lang w:eastAsia="ru-RU"/>
              </w:rPr>
              <w:t>, об/с</w:t>
            </w:r>
          </w:p>
        </w:tc>
        <w:tc>
          <w:tcPr>
            <w:tcW w:w="1418" w:type="dxa"/>
            <w:shd w:val="clear" w:color="auto" w:fill="auto"/>
            <w:vAlign w:val="center"/>
            <w:hideMark/>
          </w:tcPr>
          <w:p w14:paraId="7E1DA61F"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Мощность, кВт</w:t>
            </w:r>
          </w:p>
        </w:tc>
        <w:tc>
          <w:tcPr>
            <w:tcW w:w="1134" w:type="dxa"/>
            <w:shd w:val="clear" w:color="auto" w:fill="auto"/>
            <w:vAlign w:val="center"/>
            <w:hideMark/>
          </w:tcPr>
          <w:p w14:paraId="527ADD22"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Масса, т</w:t>
            </w:r>
          </w:p>
        </w:tc>
        <w:tc>
          <w:tcPr>
            <w:tcW w:w="3685" w:type="dxa"/>
            <w:shd w:val="clear" w:color="auto" w:fill="auto"/>
            <w:vAlign w:val="center"/>
            <w:hideMark/>
          </w:tcPr>
          <w:p w14:paraId="4E825484" w14:textId="1DE8D1CD"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Статус: в работе в ремонте на консервации</w:t>
            </w:r>
          </w:p>
        </w:tc>
        <w:tc>
          <w:tcPr>
            <w:tcW w:w="2547" w:type="dxa"/>
            <w:shd w:val="clear" w:color="auto" w:fill="auto"/>
            <w:vAlign w:val="center"/>
            <w:hideMark/>
          </w:tcPr>
          <w:p w14:paraId="78F12CC2" w14:textId="77777777" w:rsidR="003D5555" w:rsidRPr="00694054" w:rsidRDefault="003D5555" w:rsidP="003D555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Завод изготовитель</w:t>
            </w:r>
          </w:p>
        </w:tc>
      </w:tr>
      <w:tr w:rsidR="003D5555" w:rsidRPr="00694054" w14:paraId="525B01D3" w14:textId="77777777" w:rsidTr="00A92B45">
        <w:trPr>
          <w:trHeight w:val="20"/>
        </w:trPr>
        <w:tc>
          <w:tcPr>
            <w:tcW w:w="1333" w:type="dxa"/>
            <w:shd w:val="clear" w:color="auto" w:fill="auto"/>
            <w:vAlign w:val="center"/>
            <w:hideMark/>
          </w:tcPr>
          <w:p w14:paraId="0D1B902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ИЭ10996</w:t>
            </w:r>
          </w:p>
        </w:tc>
        <w:tc>
          <w:tcPr>
            <w:tcW w:w="1497" w:type="dxa"/>
            <w:shd w:val="clear" w:color="auto" w:fill="auto"/>
            <w:vAlign w:val="center"/>
            <w:hideMark/>
          </w:tcPr>
          <w:p w14:paraId="757693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ДС-1А</w:t>
            </w:r>
          </w:p>
        </w:tc>
        <w:tc>
          <w:tcPr>
            <w:tcW w:w="1276" w:type="dxa"/>
            <w:shd w:val="clear" w:color="auto" w:fill="auto"/>
            <w:vAlign w:val="center"/>
            <w:hideMark/>
          </w:tcPr>
          <w:p w14:paraId="60FD7DA2" w14:textId="2521FF91"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15,5х2</w:t>
            </w:r>
          </w:p>
        </w:tc>
        <w:tc>
          <w:tcPr>
            <w:tcW w:w="992" w:type="dxa"/>
            <w:shd w:val="clear" w:color="auto" w:fill="auto"/>
            <w:vAlign w:val="center"/>
            <w:hideMark/>
          </w:tcPr>
          <w:p w14:paraId="77C9A48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1659</w:t>
            </w:r>
          </w:p>
        </w:tc>
        <w:tc>
          <w:tcPr>
            <w:tcW w:w="1843" w:type="dxa"/>
            <w:shd w:val="clear" w:color="auto" w:fill="auto"/>
            <w:vAlign w:val="center"/>
            <w:hideMark/>
          </w:tcPr>
          <w:p w14:paraId="0DB92E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740</w:t>
            </w:r>
          </w:p>
        </w:tc>
        <w:tc>
          <w:tcPr>
            <w:tcW w:w="1418" w:type="dxa"/>
            <w:shd w:val="clear" w:color="auto" w:fill="auto"/>
            <w:vAlign w:val="center"/>
            <w:hideMark/>
          </w:tcPr>
          <w:p w14:paraId="14406AB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064A5CA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5,109</w:t>
            </w:r>
          </w:p>
        </w:tc>
        <w:tc>
          <w:tcPr>
            <w:tcW w:w="3685" w:type="dxa"/>
            <w:shd w:val="clear" w:color="auto" w:fill="auto"/>
            <w:vAlign w:val="center"/>
            <w:hideMark/>
          </w:tcPr>
          <w:p w14:paraId="6DD11D4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0A5DFA6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Подольский машиностроительный завод</w:t>
            </w:r>
          </w:p>
        </w:tc>
      </w:tr>
      <w:tr w:rsidR="003D5555" w:rsidRPr="00694054" w14:paraId="4A1F1BC9" w14:textId="77777777" w:rsidTr="00A92B45">
        <w:trPr>
          <w:trHeight w:val="20"/>
        </w:trPr>
        <w:tc>
          <w:tcPr>
            <w:tcW w:w="1333" w:type="dxa"/>
            <w:shd w:val="clear" w:color="auto" w:fill="auto"/>
            <w:vAlign w:val="center"/>
            <w:hideMark/>
          </w:tcPr>
          <w:p w14:paraId="0861EA6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ИЭ10996</w:t>
            </w:r>
          </w:p>
        </w:tc>
        <w:tc>
          <w:tcPr>
            <w:tcW w:w="1497" w:type="dxa"/>
            <w:shd w:val="clear" w:color="auto" w:fill="auto"/>
            <w:vAlign w:val="center"/>
            <w:hideMark/>
          </w:tcPr>
          <w:p w14:paraId="2F6A105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ДС-1Б</w:t>
            </w:r>
          </w:p>
        </w:tc>
        <w:tc>
          <w:tcPr>
            <w:tcW w:w="1276" w:type="dxa"/>
            <w:shd w:val="clear" w:color="auto" w:fill="auto"/>
            <w:vAlign w:val="center"/>
            <w:hideMark/>
          </w:tcPr>
          <w:p w14:paraId="13029A4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15,5х2</w:t>
            </w:r>
          </w:p>
        </w:tc>
        <w:tc>
          <w:tcPr>
            <w:tcW w:w="992" w:type="dxa"/>
            <w:shd w:val="clear" w:color="auto" w:fill="auto"/>
            <w:vAlign w:val="center"/>
            <w:hideMark/>
          </w:tcPr>
          <w:p w14:paraId="65E63FA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1659</w:t>
            </w:r>
          </w:p>
        </w:tc>
        <w:tc>
          <w:tcPr>
            <w:tcW w:w="1843" w:type="dxa"/>
            <w:shd w:val="clear" w:color="auto" w:fill="auto"/>
            <w:vAlign w:val="center"/>
            <w:hideMark/>
          </w:tcPr>
          <w:p w14:paraId="4D2404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740</w:t>
            </w:r>
          </w:p>
        </w:tc>
        <w:tc>
          <w:tcPr>
            <w:tcW w:w="1418" w:type="dxa"/>
            <w:shd w:val="clear" w:color="auto" w:fill="auto"/>
            <w:vAlign w:val="center"/>
            <w:hideMark/>
          </w:tcPr>
          <w:p w14:paraId="79CE0D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70EAACA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5,109</w:t>
            </w:r>
          </w:p>
        </w:tc>
        <w:tc>
          <w:tcPr>
            <w:tcW w:w="3685" w:type="dxa"/>
            <w:shd w:val="clear" w:color="auto" w:fill="auto"/>
            <w:vAlign w:val="center"/>
            <w:hideMark/>
          </w:tcPr>
          <w:p w14:paraId="75EE084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47C0CA5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Подольский машиностроительный завод</w:t>
            </w:r>
          </w:p>
        </w:tc>
      </w:tr>
      <w:tr w:rsidR="003D5555" w:rsidRPr="00694054" w14:paraId="088CAD55" w14:textId="77777777" w:rsidTr="00A92B45">
        <w:trPr>
          <w:trHeight w:val="20"/>
        </w:trPr>
        <w:tc>
          <w:tcPr>
            <w:tcW w:w="1333" w:type="dxa"/>
            <w:shd w:val="clear" w:color="auto" w:fill="auto"/>
            <w:vAlign w:val="center"/>
            <w:hideMark/>
          </w:tcPr>
          <w:p w14:paraId="2679BFF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ИЭ10997</w:t>
            </w:r>
          </w:p>
        </w:tc>
        <w:tc>
          <w:tcPr>
            <w:tcW w:w="1497" w:type="dxa"/>
            <w:shd w:val="clear" w:color="auto" w:fill="auto"/>
            <w:vAlign w:val="center"/>
            <w:hideMark/>
          </w:tcPr>
          <w:p w14:paraId="27C7422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ДС-2А</w:t>
            </w:r>
          </w:p>
        </w:tc>
        <w:tc>
          <w:tcPr>
            <w:tcW w:w="1276" w:type="dxa"/>
            <w:shd w:val="clear" w:color="auto" w:fill="auto"/>
            <w:vAlign w:val="center"/>
            <w:hideMark/>
          </w:tcPr>
          <w:p w14:paraId="22427617" w14:textId="2456235C"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ДН 22</w:t>
            </w:r>
          </w:p>
        </w:tc>
        <w:tc>
          <w:tcPr>
            <w:tcW w:w="992" w:type="dxa"/>
            <w:shd w:val="clear" w:color="auto" w:fill="auto"/>
            <w:vAlign w:val="center"/>
            <w:hideMark/>
          </w:tcPr>
          <w:p w14:paraId="6AB91D9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c>
          <w:tcPr>
            <w:tcW w:w="1843" w:type="dxa"/>
            <w:shd w:val="clear" w:color="auto" w:fill="auto"/>
            <w:vAlign w:val="center"/>
            <w:hideMark/>
          </w:tcPr>
          <w:p w14:paraId="5AB1A79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750</w:t>
            </w:r>
          </w:p>
        </w:tc>
        <w:tc>
          <w:tcPr>
            <w:tcW w:w="1418" w:type="dxa"/>
            <w:shd w:val="clear" w:color="auto" w:fill="auto"/>
            <w:vAlign w:val="center"/>
            <w:hideMark/>
          </w:tcPr>
          <w:p w14:paraId="6C761A7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315</w:t>
            </w:r>
          </w:p>
        </w:tc>
        <w:tc>
          <w:tcPr>
            <w:tcW w:w="1134" w:type="dxa"/>
            <w:shd w:val="clear" w:color="auto" w:fill="auto"/>
            <w:vAlign w:val="center"/>
            <w:hideMark/>
          </w:tcPr>
          <w:p w14:paraId="09E37C8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6,75</w:t>
            </w:r>
          </w:p>
        </w:tc>
        <w:tc>
          <w:tcPr>
            <w:tcW w:w="3685" w:type="dxa"/>
            <w:shd w:val="clear" w:color="auto" w:fill="auto"/>
            <w:vAlign w:val="center"/>
            <w:hideMark/>
          </w:tcPr>
          <w:p w14:paraId="772C898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02A4D50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5585039" w14:textId="77777777" w:rsidTr="00A92B45">
        <w:trPr>
          <w:trHeight w:val="20"/>
        </w:trPr>
        <w:tc>
          <w:tcPr>
            <w:tcW w:w="1333" w:type="dxa"/>
            <w:shd w:val="clear" w:color="auto" w:fill="auto"/>
            <w:vAlign w:val="center"/>
            <w:hideMark/>
          </w:tcPr>
          <w:p w14:paraId="17E2562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ИЭ10997</w:t>
            </w:r>
          </w:p>
        </w:tc>
        <w:tc>
          <w:tcPr>
            <w:tcW w:w="1497" w:type="dxa"/>
            <w:shd w:val="clear" w:color="auto" w:fill="auto"/>
            <w:vAlign w:val="center"/>
            <w:hideMark/>
          </w:tcPr>
          <w:p w14:paraId="61109A9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ДС-2Б</w:t>
            </w:r>
          </w:p>
        </w:tc>
        <w:tc>
          <w:tcPr>
            <w:tcW w:w="1276" w:type="dxa"/>
            <w:shd w:val="clear" w:color="auto" w:fill="auto"/>
            <w:vAlign w:val="center"/>
            <w:hideMark/>
          </w:tcPr>
          <w:p w14:paraId="55082BF3" w14:textId="1797576B"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15,5х2</w:t>
            </w:r>
          </w:p>
        </w:tc>
        <w:tc>
          <w:tcPr>
            <w:tcW w:w="992" w:type="dxa"/>
            <w:shd w:val="clear" w:color="auto" w:fill="auto"/>
            <w:vAlign w:val="center"/>
            <w:hideMark/>
          </w:tcPr>
          <w:p w14:paraId="358AE03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c>
          <w:tcPr>
            <w:tcW w:w="1843" w:type="dxa"/>
            <w:shd w:val="clear" w:color="auto" w:fill="auto"/>
            <w:vAlign w:val="center"/>
            <w:hideMark/>
          </w:tcPr>
          <w:p w14:paraId="2BC7AC9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740</w:t>
            </w:r>
          </w:p>
        </w:tc>
        <w:tc>
          <w:tcPr>
            <w:tcW w:w="1418" w:type="dxa"/>
            <w:shd w:val="clear" w:color="auto" w:fill="auto"/>
            <w:vAlign w:val="center"/>
            <w:hideMark/>
          </w:tcPr>
          <w:p w14:paraId="2635E3B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7C6CE3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5,109</w:t>
            </w:r>
          </w:p>
        </w:tc>
        <w:tc>
          <w:tcPr>
            <w:tcW w:w="3685" w:type="dxa"/>
            <w:shd w:val="clear" w:color="auto" w:fill="auto"/>
            <w:vAlign w:val="center"/>
            <w:hideMark/>
          </w:tcPr>
          <w:p w14:paraId="7857FCC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628A0E6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Подольский машиностроительный завод</w:t>
            </w:r>
          </w:p>
        </w:tc>
      </w:tr>
      <w:tr w:rsidR="003D5555" w:rsidRPr="00694054" w14:paraId="03A754E9" w14:textId="77777777" w:rsidTr="00A92B45">
        <w:trPr>
          <w:trHeight w:val="20"/>
        </w:trPr>
        <w:tc>
          <w:tcPr>
            <w:tcW w:w="1333" w:type="dxa"/>
            <w:shd w:val="clear" w:color="auto" w:fill="auto"/>
            <w:vAlign w:val="center"/>
            <w:hideMark/>
          </w:tcPr>
          <w:p w14:paraId="080A98B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ИЭ10114</w:t>
            </w:r>
          </w:p>
        </w:tc>
        <w:tc>
          <w:tcPr>
            <w:tcW w:w="1497" w:type="dxa"/>
            <w:shd w:val="clear" w:color="auto" w:fill="auto"/>
            <w:vAlign w:val="center"/>
            <w:hideMark/>
          </w:tcPr>
          <w:p w14:paraId="1992521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ДС-3А</w:t>
            </w:r>
          </w:p>
        </w:tc>
        <w:tc>
          <w:tcPr>
            <w:tcW w:w="1276" w:type="dxa"/>
            <w:shd w:val="clear" w:color="auto" w:fill="auto"/>
            <w:vAlign w:val="center"/>
            <w:hideMark/>
          </w:tcPr>
          <w:p w14:paraId="1D6333F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20х2</w:t>
            </w:r>
          </w:p>
        </w:tc>
        <w:tc>
          <w:tcPr>
            <w:tcW w:w="992" w:type="dxa"/>
            <w:shd w:val="clear" w:color="auto" w:fill="auto"/>
            <w:vAlign w:val="center"/>
            <w:hideMark/>
          </w:tcPr>
          <w:p w14:paraId="01CE34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843" w:type="dxa"/>
            <w:shd w:val="clear" w:color="auto" w:fill="auto"/>
            <w:vAlign w:val="center"/>
            <w:hideMark/>
          </w:tcPr>
          <w:p w14:paraId="5EB8203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750</w:t>
            </w:r>
          </w:p>
        </w:tc>
        <w:tc>
          <w:tcPr>
            <w:tcW w:w="1418" w:type="dxa"/>
            <w:shd w:val="clear" w:color="auto" w:fill="auto"/>
            <w:vAlign w:val="center"/>
            <w:hideMark/>
          </w:tcPr>
          <w:p w14:paraId="58B8E66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134" w:type="dxa"/>
            <w:shd w:val="clear" w:color="auto" w:fill="auto"/>
            <w:vAlign w:val="center"/>
            <w:hideMark/>
          </w:tcPr>
          <w:p w14:paraId="486CCB8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10,64</w:t>
            </w:r>
          </w:p>
        </w:tc>
        <w:tc>
          <w:tcPr>
            <w:tcW w:w="3685" w:type="dxa"/>
            <w:shd w:val="clear" w:color="auto" w:fill="auto"/>
            <w:vAlign w:val="center"/>
            <w:hideMark/>
          </w:tcPr>
          <w:p w14:paraId="10C8AB0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D56BD4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1D0CC118" w14:textId="77777777" w:rsidTr="00A92B45">
        <w:trPr>
          <w:trHeight w:val="20"/>
        </w:trPr>
        <w:tc>
          <w:tcPr>
            <w:tcW w:w="1333" w:type="dxa"/>
            <w:shd w:val="clear" w:color="auto" w:fill="auto"/>
            <w:vAlign w:val="center"/>
            <w:hideMark/>
          </w:tcPr>
          <w:p w14:paraId="457130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ИЭ10114</w:t>
            </w:r>
          </w:p>
        </w:tc>
        <w:tc>
          <w:tcPr>
            <w:tcW w:w="1497" w:type="dxa"/>
            <w:shd w:val="clear" w:color="auto" w:fill="auto"/>
            <w:vAlign w:val="center"/>
            <w:hideMark/>
          </w:tcPr>
          <w:p w14:paraId="225EB8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ДС-3Б</w:t>
            </w:r>
          </w:p>
        </w:tc>
        <w:tc>
          <w:tcPr>
            <w:tcW w:w="1276" w:type="dxa"/>
            <w:shd w:val="clear" w:color="auto" w:fill="auto"/>
            <w:vAlign w:val="center"/>
            <w:hideMark/>
          </w:tcPr>
          <w:p w14:paraId="26C9A53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20х2</w:t>
            </w:r>
          </w:p>
        </w:tc>
        <w:tc>
          <w:tcPr>
            <w:tcW w:w="992" w:type="dxa"/>
            <w:shd w:val="clear" w:color="auto" w:fill="auto"/>
            <w:vAlign w:val="center"/>
            <w:hideMark/>
          </w:tcPr>
          <w:p w14:paraId="20D4452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843" w:type="dxa"/>
            <w:shd w:val="clear" w:color="auto" w:fill="auto"/>
            <w:vAlign w:val="center"/>
            <w:hideMark/>
          </w:tcPr>
          <w:p w14:paraId="0A6D29D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750</w:t>
            </w:r>
          </w:p>
        </w:tc>
        <w:tc>
          <w:tcPr>
            <w:tcW w:w="1418" w:type="dxa"/>
            <w:shd w:val="clear" w:color="auto" w:fill="auto"/>
            <w:vAlign w:val="center"/>
            <w:hideMark/>
          </w:tcPr>
          <w:p w14:paraId="18EB7DB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134" w:type="dxa"/>
            <w:shd w:val="clear" w:color="auto" w:fill="auto"/>
            <w:vAlign w:val="center"/>
            <w:hideMark/>
          </w:tcPr>
          <w:p w14:paraId="1D43AA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10,64</w:t>
            </w:r>
          </w:p>
        </w:tc>
        <w:tc>
          <w:tcPr>
            <w:tcW w:w="3685" w:type="dxa"/>
            <w:shd w:val="clear" w:color="auto" w:fill="auto"/>
            <w:vAlign w:val="center"/>
            <w:hideMark/>
          </w:tcPr>
          <w:p w14:paraId="48013C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26EBB1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31ADEF46" w14:textId="77777777" w:rsidTr="00A92B45">
        <w:trPr>
          <w:trHeight w:val="20"/>
        </w:trPr>
        <w:tc>
          <w:tcPr>
            <w:tcW w:w="1333" w:type="dxa"/>
            <w:shd w:val="clear" w:color="auto" w:fill="auto"/>
            <w:vAlign w:val="center"/>
            <w:hideMark/>
          </w:tcPr>
          <w:p w14:paraId="0D5877E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ИЭ10115</w:t>
            </w:r>
          </w:p>
        </w:tc>
        <w:tc>
          <w:tcPr>
            <w:tcW w:w="1497" w:type="dxa"/>
            <w:shd w:val="clear" w:color="auto" w:fill="auto"/>
            <w:vAlign w:val="center"/>
            <w:hideMark/>
          </w:tcPr>
          <w:p w14:paraId="15FBDB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ДС-4А</w:t>
            </w:r>
          </w:p>
        </w:tc>
        <w:tc>
          <w:tcPr>
            <w:tcW w:w="1276" w:type="dxa"/>
            <w:shd w:val="clear" w:color="auto" w:fill="auto"/>
            <w:vAlign w:val="center"/>
            <w:hideMark/>
          </w:tcPr>
          <w:p w14:paraId="7A2021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20х2</w:t>
            </w:r>
          </w:p>
        </w:tc>
        <w:tc>
          <w:tcPr>
            <w:tcW w:w="992" w:type="dxa"/>
            <w:shd w:val="clear" w:color="auto" w:fill="auto"/>
            <w:vAlign w:val="center"/>
            <w:hideMark/>
          </w:tcPr>
          <w:p w14:paraId="3DB9C15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1962</w:t>
            </w:r>
          </w:p>
        </w:tc>
        <w:tc>
          <w:tcPr>
            <w:tcW w:w="1843" w:type="dxa"/>
            <w:shd w:val="clear" w:color="auto" w:fill="auto"/>
            <w:vAlign w:val="center"/>
            <w:hideMark/>
          </w:tcPr>
          <w:p w14:paraId="1A3A32D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750</w:t>
            </w:r>
          </w:p>
        </w:tc>
        <w:tc>
          <w:tcPr>
            <w:tcW w:w="1418" w:type="dxa"/>
            <w:shd w:val="clear" w:color="auto" w:fill="auto"/>
            <w:vAlign w:val="center"/>
            <w:hideMark/>
          </w:tcPr>
          <w:p w14:paraId="45BD49F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400</w:t>
            </w:r>
          </w:p>
        </w:tc>
        <w:tc>
          <w:tcPr>
            <w:tcW w:w="1134" w:type="dxa"/>
            <w:shd w:val="clear" w:color="auto" w:fill="auto"/>
            <w:vAlign w:val="center"/>
            <w:hideMark/>
          </w:tcPr>
          <w:p w14:paraId="09CB0C6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10,64</w:t>
            </w:r>
          </w:p>
        </w:tc>
        <w:tc>
          <w:tcPr>
            <w:tcW w:w="3685" w:type="dxa"/>
            <w:shd w:val="clear" w:color="auto" w:fill="auto"/>
            <w:vAlign w:val="center"/>
            <w:hideMark/>
          </w:tcPr>
          <w:p w14:paraId="4DA7A16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32E90D3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493A7573" w14:textId="77777777" w:rsidTr="00A92B45">
        <w:trPr>
          <w:trHeight w:val="20"/>
        </w:trPr>
        <w:tc>
          <w:tcPr>
            <w:tcW w:w="1333" w:type="dxa"/>
            <w:shd w:val="clear" w:color="auto" w:fill="auto"/>
            <w:vAlign w:val="center"/>
            <w:hideMark/>
          </w:tcPr>
          <w:p w14:paraId="78C10B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ИЭ10115</w:t>
            </w:r>
          </w:p>
        </w:tc>
        <w:tc>
          <w:tcPr>
            <w:tcW w:w="1497" w:type="dxa"/>
            <w:shd w:val="clear" w:color="auto" w:fill="auto"/>
            <w:vAlign w:val="center"/>
            <w:hideMark/>
          </w:tcPr>
          <w:p w14:paraId="20E4DFC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ДС-4Б</w:t>
            </w:r>
          </w:p>
        </w:tc>
        <w:tc>
          <w:tcPr>
            <w:tcW w:w="1276" w:type="dxa"/>
            <w:shd w:val="clear" w:color="auto" w:fill="auto"/>
            <w:vAlign w:val="center"/>
            <w:hideMark/>
          </w:tcPr>
          <w:p w14:paraId="076916E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 20х2</w:t>
            </w:r>
          </w:p>
        </w:tc>
        <w:tc>
          <w:tcPr>
            <w:tcW w:w="992" w:type="dxa"/>
            <w:shd w:val="clear" w:color="auto" w:fill="auto"/>
            <w:vAlign w:val="center"/>
            <w:hideMark/>
          </w:tcPr>
          <w:p w14:paraId="659F83D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1962</w:t>
            </w:r>
          </w:p>
        </w:tc>
        <w:tc>
          <w:tcPr>
            <w:tcW w:w="1843" w:type="dxa"/>
            <w:shd w:val="clear" w:color="auto" w:fill="auto"/>
            <w:vAlign w:val="center"/>
            <w:hideMark/>
          </w:tcPr>
          <w:p w14:paraId="3390A6B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735</w:t>
            </w:r>
          </w:p>
        </w:tc>
        <w:tc>
          <w:tcPr>
            <w:tcW w:w="1418" w:type="dxa"/>
            <w:shd w:val="clear" w:color="auto" w:fill="auto"/>
            <w:vAlign w:val="center"/>
            <w:hideMark/>
          </w:tcPr>
          <w:p w14:paraId="4F599B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w:t>
            </w:r>
          </w:p>
        </w:tc>
        <w:tc>
          <w:tcPr>
            <w:tcW w:w="1134" w:type="dxa"/>
            <w:shd w:val="clear" w:color="auto" w:fill="auto"/>
            <w:vAlign w:val="center"/>
            <w:hideMark/>
          </w:tcPr>
          <w:p w14:paraId="3BA579A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10,64</w:t>
            </w:r>
          </w:p>
        </w:tc>
        <w:tc>
          <w:tcPr>
            <w:tcW w:w="3685" w:type="dxa"/>
            <w:shd w:val="clear" w:color="auto" w:fill="auto"/>
            <w:vAlign w:val="center"/>
            <w:hideMark/>
          </w:tcPr>
          <w:p w14:paraId="5638FD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636588B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7323EB0E" w14:textId="77777777" w:rsidTr="00A92B45">
        <w:trPr>
          <w:trHeight w:val="20"/>
        </w:trPr>
        <w:tc>
          <w:tcPr>
            <w:tcW w:w="1333" w:type="dxa"/>
            <w:shd w:val="clear" w:color="auto" w:fill="auto"/>
            <w:vAlign w:val="center"/>
            <w:hideMark/>
          </w:tcPr>
          <w:p w14:paraId="62B8939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ИЭ10919</w:t>
            </w:r>
          </w:p>
        </w:tc>
        <w:tc>
          <w:tcPr>
            <w:tcW w:w="1497" w:type="dxa"/>
            <w:shd w:val="clear" w:color="auto" w:fill="auto"/>
            <w:vAlign w:val="center"/>
            <w:hideMark/>
          </w:tcPr>
          <w:p w14:paraId="5E0402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ДС-5А</w:t>
            </w:r>
          </w:p>
        </w:tc>
        <w:tc>
          <w:tcPr>
            <w:tcW w:w="1276" w:type="dxa"/>
            <w:shd w:val="clear" w:color="auto" w:fill="auto"/>
            <w:vAlign w:val="center"/>
            <w:hideMark/>
          </w:tcPr>
          <w:p w14:paraId="5AD6E94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01C1149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843" w:type="dxa"/>
            <w:shd w:val="clear" w:color="auto" w:fill="auto"/>
            <w:vAlign w:val="center"/>
            <w:hideMark/>
          </w:tcPr>
          <w:p w14:paraId="673F30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595/495</w:t>
            </w:r>
          </w:p>
        </w:tc>
        <w:tc>
          <w:tcPr>
            <w:tcW w:w="1418" w:type="dxa"/>
            <w:shd w:val="clear" w:color="auto" w:fill="auto"/>
            <w:vAlign w:val="center"/>
            <w:hideMark/>
          </w:tcPr>
          <w:p w14:paraId="7E44F9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600/360</w:t>
            </w:r>
          </w:p>
        </w:tc>
        <w:tc>
          <w:tcPr>
            <w:tcW w:w="1134" w:type="dxa"/>
            <w:shd w:val="clear" w:color="auto" w:fill="auto"/>
            <w:vAlign w:val="center"/>
            <w:hideMark/>
          </w:tcPr>
          <w:p w14:paraId="37122E8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4F8EBDB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на консервации</w:t>
            </w:r>
          </w:p>
        </w:tc>
        <w:tc>
          <w:tcPr>
            <w:tcW w:w="2547" w:type="dxa"/>
            <w:shd w:val="clear" w:color="auto" w:fill="auto"/>
            <w:vAlign w:val="center"/>
            <w:hideMark/>
          </w:tcPr>
          <w:p w14:paraId="3211E25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2BBA048" w14:textId="77777777" w:rsidTr="00A92B45">
        <w:trPr>
          <w:trHeight w:val="20"/>
        </w:trPr>
        <w:tc>
          <w:tcPr>
            <w:tcW w:w="1333" w:type="dxa"/>
            <w:shd w:val="clear" w:color="auto" w:fill="auto"/>
            <w:vAlign w:val="center"/>
            <w:hideMark/>
          </w:tcPr>
          <w:p w14:paraId="43FD69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ИЭ10919</w:t>
            </w:r>
          </w:p>
        </w:tc>
        <w:tc>
          <w:tcPr>
            <w:tcW w:w="1497" w:type="dxa"/>
            <w:shd w:val="clear" w:color="auto" w:fill="auto"/>
            <w:vAlign w:val="center"/>
            <w:hideMark/>
          </w:tcPr>
          <w:p w14:paraId="6BCBF9C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ДС-5Б</w:t>
            </w:r>
          </w:p>
        </w:tc>
        <w:tc>
          <w:tcPr>
            <w:tcW w:w="1276" w:type="dxa"/>
            <w:shd w:val="clear" w:color="auto" w:fill="auto"/>
            <w:vAlign w:val="center"/>
            <w:hideMark/>
          </w:tcPr>
          <w:p w14:paraId="0B39F84D" w14:textId="240152EE"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49F74DA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843" w:type="dxa"/>
            <w:shd w:val="clear" w:color="auto" w:fill="auto"/>
            <w:vAlign w:val="center"/>
            <w:hideMark/>
          </w:tcPr>
          <w:p w14:paraId="2F6AFBE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595/495</w:t>
            </w:r>
          </w:p>
        </w:tc>
        <w:tc>
          <w:tcPr>
            <w:tcW w:w="1418" w:type="dxa"/>
            <w:shd w:val="clear" w:color="auto" w:fill="auto"/>
            <w:vAlign w:val="center"/>
            <w:hideMark/>
          </w:tcPr>
          <w:p w14:paraId="364E868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600/360</w:t>
            </w:r>
          </w:p>
        </w:tc>
        <w:tc>
          <w:tcPr>
            <w:tcW w:w="1134" w:type="dxa"/>
            <w:shd w:val="clear" w:color="auto" w:fill="auto"/>
            <w:vAlign w:val="center"/>
            <w:hideMark/>
          </w:tcPr>
          <w:p w14:paraId="7D8C29C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052AD83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на консервации</w:t>
            </w:r>
          </w:p>
        </w:tc>
        <w:tc>
          <w:tcPr>
            <w:tcW w:w="2547" w:type="dxa"/>
            <w:shd w:val="clear" w:color="auto" w:fill="auto"/>
            <w:vAlign w:val="center"/>
            <w:hideMark/>
          </w:tcPr>
          <w:p w14:paraId="57B556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5FCDEE9D" w14:textId="77777777" w:rsidTr="00A92B45">
        <w:trPr>
          <w:trHeight w:val="20"/>
        </w:trPr>
        <w:tc>
          <w:tcPr>
            <w:tcW w:w="1333" w:type="dxa"/>
            <w:shd w:val="clear" w:color="auto" w:fill="auto"/>
            <w:vAlign w:val="center"/>
            <w:hideMark/>
          </w:tcPr>
          <w:p w14:paraId="5300D6B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ИЭ10920</w:t>
            </w:r>
          </w:p>
        </w:tc>
        <w:tc>
          <w:tcPr>
            <w:tcW w:w="1497" w:type="dxa"/>
            <w:shd w:val="clear" w:color="auto" w:fill="auto"/>
            <w:vAlign w:val="center"/>
            <w:hideMark/>
          </w:tcPr>
          <w:p w14:paraId="623A7EF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ДС-6А</w:t>
            </w:r>
          </w:p>
        </w:tc>
        <w:tc>
          <w:tcPr>
            <w:tcW w:w="1276" w:type="dxa"/>
            <w:shd w:val="clear" w:color="auto" w:fill="auto"/>
            <w:vAlign w:val="center"/>
            <w:hideMark/>
          </w:tcPr>
          <w:p w14:paraId="79261BC0" w14:textId="61D72AA2"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46039A4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shd w:val="clear" w:color="auto" w:fill="auto"/>
            <w:vAlign w:val="center"/>
            <w:hideMark/>
          </w:tcPr>
          <w:p w14:paraId="13423D4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745/598</w:t>
            </w:r>
          </w:p>
        </w:tc>
        <w:tc>
          <w:tcPr>
            <w:tcW w:w="1418" w:type="dxa"/>
            <w:shd w:val="clear" w:color="auto" w:fill="auto"/>
            <w:vAlign w:val="center"/>
            <w:hideMark/>
          </w:tcPr>
          <w:p w14:paraId="6F35C26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1000/630</w:t>
            </w:r>
          </w:p>
        </w:tc>
        <w:tc>
          <w:tcPr>
            <w:tcW w:w="1134" w:type="dxa"/>
            <w:shd w:val="clear" w:color="auto" w:fill="auto"/>
            <w:vAlign w:val="center"/>
            <w:hideMark/>
          </w:tcPr>
          <w:p w14:paraId="7C70D68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0FE3719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238927F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00C02C46" w14:textId="77777777" w:rsidTr="00A92B45">
        <w:trPr>
          <w:trHeight w:val="20"/>
        </w:trPr>
        <w:tc>
          <w:tcPr>
            <w:tcW w:w="1333" w:type="dxa"/>
            <w:shd w:val="clear" w:color="auto" w:fill="auto"/>
            <w:vAlign w:val="center"/>
            <w:hideMark/>
          </w:tcPr>
          <w:p w14:paraId="7A47E15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ИЭ10920</w:t>
            </w:r>
          </w:p>
        </w:tc>
        <w:tc>
          <w:tcPr>
            <w:tcW w:w="1497" w:type="dxa"/>
            <w:shd w:val="clear" w:color="auto" w:fill="auto"/>
            <w:vAlign w:val="center"/>
            <w:hideMark/>
          </w:tcPr>
          <w:p w14:paraId="329D8EF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ДС-6Б</w:t>
            </w:r>
          </w:p>
        </w:tc>
        <w:tc>
          <w:tcPr>
            <w:tcW w:w="1276" w:type="dxa"/>
            <w:shd w:val="clear" w:color="auto" w:fill="auto"/>
            <w:vAlign w:val="center"/>
            <w:hideMark/>
          </w:tcPr>
          <w:p w14:paraId="61818B9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41D50A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shd w:val="clear" w:color="auto" w:fill="auto"/>
            <w:vAlign w:val="center"/>
            <w:hideMark/>
          </w:tcPr>
          <w:p w14:paraId="24F1770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745/598</w:t>
            </w:r>
          </w:p>
        </w:tc>
        <w:tc>
          <w:tcPr>
            <w:tcW w:w="1418" w:type="dxa"/>
            <w:shd w:val="clear" w:color="auto" w:fill="auto"/>
            <w:vAlign w:val="center"/>
            <w:hideMark/>
          </w:tcPr>
          <w:p w14:paraId="5E6F99A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1000/630</w:t>
            </w:r>
          </w:p>
        </w:tc>
        <w:tc>
          <w:tcPr>
            <w:tcW w:w="1134" w:type="dxa"/>
            <w:shd w:val="clear" w:color="auto" w:fill="auto"/>
            <w:vAlign w:val="center"/>
            <w:hideMark/>
          </w:tcPr>
          <w:p w14:paraId="7A67C87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7A8304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0F5D137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17EB5AC9" w14:textId="77777777" w:rsidTr="00A92B45">
        <w:trPr>
          <w:trHeight w:val="20"/>
        </w:trPr>
        <w:tc>
          <w:tcPr>
            <w:tcW w:w="1333" w:type="dxa"/>
            <w:shd w:val="clear" w:color="auto" w:fill="auto"/>
            <w:vAlign w:val="center"/>
            <w:hideMark/>
          </w:tcPr>
          <w:p w14:paraId="676F38D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ИЭ10116</w:t>
            </w:r>
          </w:p>
        </w:tc>
        <w:tc>
          <w:tcPr>
            <w:tcW w:w="1497" w:type="dxa"/>
            <w:shd w:val="clear" w:color="auto" w:fill="auto"/>
            <w:vAlign w:val="center"/>
            <w:hideMark/>
          </w:tcPr>
          <w:p w14:paraId="30E39D6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ДС-7А</w:t>
            </w:r>
          </w:p>
        </w:tc>
        <w:tc>
          <w:tcPr>
            <w:tcW w:w="1276" w:type="dxa"/>
            <w:shd w:val="clear" w:color="auto" w:fill="auto"/>
            <w:vAlign w:val="center"/>
            <w:hideMark/>
          </w:tcPr>
          <w:p w14:paraId="2719E71D" w14:textId="168B6F35"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27C3F89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843" w:type="dxa"/>
            <w:shd w:val="clear" w:color="auto" w:fill="auto"/>
            <w:vAlign w:val="center"/>
            <w:hideMark/>
          </w:tcPr>
          <w:p w14:paraId="24245D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763/595</w:t>
            </w:r>
          </w:p>
        </w:tc>
        <w:tc>
          <w:tcPr>
            <w:tcW w:w="1418" w:type="dxa"/>
            <w:shd w:val="clear" w:color="auto" w:fill="auto"/>
            <w:vAlign w:val="center"/>
            <w:hideMark/>
          </w:tcPr>
          <w:p w14:paraId="221264E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800/400</w:t>
            </w:r>
          </w:p>
        </w:tc>
        <w:tc>
          <w:tcPr>
            <w:tcW w:w="1134" w:type="dxa"/>
            <w:shd w:val="clear" w:color="auto" w:fill="auto"/>
            <w:vAlign w:val="center"/>
            <w:hideMark/>
          </w:tcPr>
          <w:p w14:paraId="36B6FAE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24C4D7E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2E9B53D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3F5B02B3" w14:textId="77777777" w:rsidTr="00A92B45">
        <w:trPr>
          <w:trHeight w:val="20"/>
        </w:trPr>
        <w:tc>
          <w:tcPr>
            <w:tcW w:w="1333" w:type="dxa"/>
            <w:shd w:val="clear" w:color="auto" w:fill="auto"/>
            <w:vAlign w:val="center"/>
            <w:hideMark/>
          </w:tcPr>
          <w:p w14:paraId="3B068D0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ИЭ10116</w:t>
            </w:r>
          </w:p>
        </w:tc>
        <w:tc>
          <w:tcPr>
            <w:tcW w:w="1497" w:type="dxa"/>
            <w:shd w:val="clear" w:color="auto" w:fill="auto"/>
            <w:vAlign w:val="center"/>
            <w:hideMark/>
          </w:tcPr>
          <w:p w14:paraId="055D7F1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ДС-7Б</w:t>
            </w:r>
          </w:p>
        </w:tc>
        <w:tc>
          <w:tcPr>
            <w:tcW w:w="1276" w:type="dxa"/>
            <w:shd w:val="clear" w:color="auto" w:fill="auto"/>
            <w:vAlign w:val="center"/>
            <w:hideMark/>
          </w:tcPr>
          <w:p w14:paraId="6EE07F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3579C13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843" w:type="dxa"/>
            <w:shd w:val="clear" w:color="auto" w:fill="auto"/>
            <w:vAlign w:val="center"/>
            <w:hideMark/>
          </w:tcPr>
          <w:p w14:paraId="1AF57B9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763/595</w:t>
            </w:r>
          </w:p>
        </w:tc>
        <w:tc>
          <w:tcPr>
            <w:tcW w:w="1418" w:type="dxa"/>
            <w:shd w:val="clear" w:color="auto" w:fill="auto"/>
            <w:vAlign w:val="center"/>
            <w:hideMark/>
          </w:tcPr>
          <w:p w14:paraId="56936DA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800/400</w:t>
            </w:r>
          </w:p>
        </w:tc>
        <w:tc>
          <w:tcPr>
            <w:tcW w:w="1134" w:type="dxa"/>
            <w:shd w:val="clear" w:color="auto" w:fill="auto"/>
            <w:vAlign w:val="center"/>
            <w:hideMark/>
          </w:tcPr>
          <w:p w14:paraId="70E28E0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3E6FDE7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64B643F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3C495282" w14:textId="77777777" w:rsidTr="00A92B45">
        <w:trPr>
          <w:trHeight w:val="20"/>
        </w:trPr>
        <w:tc>
          <w:tcPr>
            <w:tcW w:w="1333" w:type="dxa"/>
            <w:shd w:val="clear" w:color="auto" w:fill="auto"/>
            <w:vAlign w:val="center"/>
            <w:hideMark/>
          </w:tcPr>
          <w:p w14:paraId="218352F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ИЭ10117</w:t>
            </w:r>
          </w:p>
        </w:tc>
        <w:tc>
          <w:tcPr>
            <w:tcW w:w="1497" w:type="dxa"/>
            <w:shd w:val="clear" w:color="auto" w:fill="auto"/>
            <w:vAlign w:val="center"/>
            <w:hideMark/>
          </w:tcPr>
          <w:p w14:paraId="461186B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ДС-8А</w:t>
            </w:r>
          </w:p>
        </w:tc>
        <w:tc>
          <w:tcPr>
            <w:tcW w:w="1276" w:type="dxa"/>
            <w:shd w:val="clear" w:color="auto" w:fill="auto"/>
            <w:vAlign w:val="center"/>
            <w:hideMark/>
          </w:tcPr>
          <w:p w14:paraId="296A3044" w14:textId="7E35FC5F"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69CA57F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843" w:type="dxa"/>
            <w:shd w:val="clear" w:color="auto" w:fill="auto"/>
            <w:vAlign w:val="center"/>
            <w:hideMark/>
          </w:tcPr>
          <w:p w14:paraId="129ED3C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763/595</w:t>
            </w:r>
          </w:p>
        </w:tc>
        <w:tc>
          <w:tcPr>
            <w:tcW w:w="1418" w:type="dxa"/>
            <w:shd w:val="clear" w:color="auto" w:fill="auto"/>
            <w:vAlign w:val="center"/>
            <w:hideMark/>
          </w:tcPr>
          <w:p w14:paraId="722FB36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900/500</w:t>
            </w:r>
          </w:p>
        </w:tc>
        <w:tc>
          <w:tcPr>
            <w:tcW w:w="1134" w:type="dxa"/>
            <w:shd w:val="clear" w:color="auto" w:fill="auto"/>
            <w:vAlign w:val="center"/>
            <w:hideMark/>
          </w:tcPr>
          <w:p w14:paraId="2B02CA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252C722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3523DFB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5AB0F13D" w14:textId="77777777" w:rsidTr="00A92B45">
        <w:trPr>
          <w:trHeight w:val="20"/>
        </w:trPr>
        <w:tc>
          <w:tcPr>
            <w:tcW w:w="1333" w:type="dxa"/>
            <w:shd w:val="clear" w:color="auto" w:fill="auto"/>
            <w:vAlign w:val="center"/>
            <w:hideMark/>
          </w:tcPr>
          <w:p w14:paraId="63EF0A7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ИЭ10117</w:t>
            </w:r>
          </w:p>
        </w:tc>
        <w:tc>
          <w:tcPr>
            <w:tcW w:w="1497" w:type="dxa"/>
            <w:shd w:val="clear" w:color="auto" w:fill="auto"/>
            <w:vAlign w:val="center"/>
            <w:hideMark/>
          </w:tcPr>
          <w:p w14:paraId="6471246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ДС-8Б</w:t>
            </w:r>
          </w:p>
        </w:tc>
        <w:tc>
          <w:tcPr>
            <w:tcW w:w="1276" w:type="dxa"/>
            <w:shd w:val="clear" w:color="auto" w:fill="auto"/>
            <w:vAlign w:val="center"/>
            <w:hideMark/>
          </w:tcPr>
          <w:p w14:paraId="638EBE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Д21,5х2</w:t>
            </w:r>
          </w:p>
        </w:tc>
        <w:tc>
          <w:tcPr>
            <w:tcW w:w="992" w:type="dxa"/>
            <w:shd w:val="clear" w:color="auto" w:fill="auto"/>
            <w:vAlign w:val="center"/>
            <w:hideMark/>
          </w:tcPr>
          <w:p w14:paraId="7626F72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843" w:type="dxa"/>
            <w:shd w:val="clear" w:color="auto" w:fill="auto"/>
            <w:vAlign w:val="center"/>
            <w:hideMark/>
          </w:tcPr>
          <w:p w14:paraId="4FE5281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763/595</w:t>
            </w:r>
          </w:p>
        </w:tc>
        <w:tc>
          <w:tcPr>
            <w:tcW w:w="1418" w:type="dxa"/>
            <w:shd w:val="clear" w:color="auto" w:fill="auto"/>
            <w:vAlign w:val="center"/>
            <w:hideMark/>
          </w:tcPr>
          <w:p w14:paraId="2540547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900/500</w:t>
            </w:r>
          </w:p>
        </w:tc>
        <w:tc>
          <w:tcPr>
            <w:tcW w:w="1134" w:type="dxa"/>
            <w:shd w:val="clear" w:color="auto" w:fill="auto"/>
            <w:vAlign w:val="center"/>
            <w:hideMark/>
          </w:tcPr>
          <w:p w14:paraId="2FF5766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11,74</w:t>
            </w:r>
          </w:p>
        </w:tc>
        <w:tc>
          <w:tcPr>
            <w:tcW w:w="3685" w:type="dxa"/>
            <w:shd w:val="clear" w:color="auto" w:fill="auto"/>
            <w:vAlign w:val="center"/>
            <w:hideMark/>
          </w:tcPr>
          <w:p w14:paraId="76CD36F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39C1CBB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4C820D6" w14:textId="77777777" w:rsidTr="00A92B45">
        <w:trPr>
          <w:trHeight w:val="20"/>
        </w:trPr>
        <w:tc>
          <w:tcPr>
            <w:tcW w:w="1333" w:type="dxa"/>
            <w:shd w:val="clear" w:color="auto" w:fill="auto"/>
            <w:vAlign w:val="center"/>
            <w:hideMark/>
          </w:tcPr>
          <w:p w14:paraId="51238F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ИЭ10130</w:t>
            </w:r>
          </w:p>
        </w:tc>
        <w:tc>
          <w:tcPr>
            <w:tcW w:w="1497" w:type="dxa"/>
            <w:shd w:val="clear" w:color="auto" w:fill="auto"/>
            <w:vAlign w:val="center"/>
            <w:hideMark/>
          </w:tcPr>
          <w:p w14:paraId="5C36698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ДС-9А</w:t>
            </w:r>
          </w:p>
        </w:tc>
        <w:tc>
          <w:tcPr>
            <w:tcW w:w="1276" w:type="dxa"/>
            <w:shd w:val="clear" w:color="auto" w:fill="auto"/>
            <w:vAlign w:val="center"/>
            <w:hideMark/>
          </w:tcPr>
          <w:p w14:paraId="2E7C6FD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ДН26х2-0,62</w:t>
            </w:r>
          </w:p>
        </w:tc>
        <w:tc>
          <w:tcPr>
            <w:tcW w:w="992" w:type="dxa"/>
            <w:shd w:val="clear" w:color="auto" w:fill="auto"/>
            <w:vAlign w:val="center"/>
            <w:hideMark/>
          </w:tcPr>
          <w:p w14:paraId="76DC2DC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1843" w:type="dxa"/>
            <w:shd w:val="clear" w:color="auto" w:fill="auto"/>
            <w:vAlign w:val="center"/>
            <w:hideMark/>
          </w:tcPr>
          <w:p w14:paraId="77D40EF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742/594</w:t>
            </w:r>
          </w:p>
        </w:tc>
        <w:tc>
          <w:tcPr>
            <w:tcW w:w="1418" w:type="dxa"/>
            <w:shd w:val="clear" w:color="auto" w:fill="auto"/>
            <w:vAlign w:val="center"/>
            <w:hideMark/>
          </w:tcPr>
          <w:p w14:paraId="1D50040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1000/500</w:t>
            </w:r>
          </w:p>
        </w:tc>
        <w:tc>
          <w:tcPr>
            <w:tcW w:w="1134" w:type="dxa"/>
            <w:shd w:val="clear" w:color="auto" w:fill="auto"/>
            <w:vAlign w:val="center"/>
            <w:hideMark/>
          </w:tcPr>
          <w:p w14:paraId="21B6A38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25,3</w:t>
            </w:r>
          </w:p>
        </w:tc>
        <w:tc>
          <w:tcPr>
            <w:tcW w:w="3685" w:type="dxa"/>
            <w:shd w:val="clear" w:color="auto" w:fill="auto"/>
            <w:vAlign w:val="center"/>
            <w:hideMark/>
          </w:tcPr>
          <w:p w14:paraId="76AD6E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681989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43D5D93D" w14:textId="77777777" w:rsidTr="00A92B45">
        <w:trPr>
          <w:trHeight w:val="20"/>
        </w:trPr>
        <w:tc>
          <w:tcPr>
            <w:tcW w:w="1333" w:type="dxa"/>
            <w:shd w:val="clear" w:color="auto" w:fill="auto"/>
            <w:vAlign w:val="center"/>
            <w:hideMark/>
          </w:tcPr>
          <w:p w14:paraId="6CA0AA4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ИЭ10130</w:t>
            </w:r>
          </w:p>
        </w:tc>
        <w:tc>
          <w:tcPr>
            <w:tcW w:w="1497" w:type="dxa"/>
            <w:shd w:val="clear" w:color="auto" w:fill="auto"/>
            <w:vAlign w:val="center"/>
            <w:hideMark/>
          </w:tcPr>
          <w:p w14:paraId="6AB22FC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ДС-9Б</w:t>
            </w:r>
          </w:p>
        </w:tc>
        <w:tc>
          <w:tcPr>
            <w:tcW w:w="1276" w:type="dxa"/>
            <w:shd w:val="clear" w:color="auto" w:fill="auto"/>
            <w:vAlign w:val="center"/>
            <w:hideMark/>
          </w:tcPr>
          <w:p w14:paraId="50DFBD0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ДН26х2-0,62</w:t>
            </w:r>
          </w:p>
        </w:tc>
        <w:tc>
          <w:tcPr>
            <w:tcW w:w="992" w:type="dxa"/>
            <w:shd w:val="clear" w:color="auto" w:fill="auto"/>
            <w:vAlign w:val="center"/>
            <w:hideMark/>
          </w:tcPr>
          <w:p w14:paraId="3263D0A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1843" w:type="dxa"/>
            <w:shd w:val="clear" w:color="auto" w:fill="auto"/>
            <w:vAlign w:val="center"/>
            <w:hideMark/>
          </w:tcPr>
          <w:p w14:paraId="3A4823A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742/594</w:t>
            </w:r>
          </w:p>
        </w:tc>
        <w:tc>
          <w:tcPr>
            <w:tcW w:w="1418" w:type="dxa"/>
            <w:shd w:val="clear" w:color="auto" w:fill="auto"/>
            <w:vAlign w:val="center"/>
            <w:hideMark/>
          </w:tcPr>
          <w:p w14:paraId="7C8BC19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1000/500</w:t>
            </w:r>
          </w:p>
        </w:tc>
        <w:tc>
          <w:tcPr>
            <w:tcW w:w="1134" w:type="dxa"/>
            <w:shd w:val="clear" w:color="auto" w:fill="auto"/>
            <w:vAlign w:val="center"/>
            <w:hideMark/>
          </w:tcPr>
          <w:p w14:paraId="188E792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25,3</w:t>
            </w:r>
          </w:p>
        </w:tc>
        <w:tc>
          <w:tcPr>
            <w:tcW w:w="3685" w:type="dxa"/>
            <w:shd w:val="clear" w:color="auto" w:fill="auto"/>
            <w:vAlign w:val="center"/>
            <w:hideMark/>
          </w:tcPr>
          <w:p w14:paraId="2CC98E2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4B602E1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307E2BE5" w14:textId="77777777" w:rsidTr="00A92B45">
        <w:trPr>
          <w:trHeight w:val="20"/>
        </w:trPr>
        <w:tc>
          <w:tcPr>
            <w:tcW w:w="1333" w:type="dxa"/>
            <w:shd w:val="clear" w:color="auto" w:fill="auto"/>
            <w:vAlign w:val="center"/>
            <w:hideMark/>
          </w:tcPr>
          <w:p w14:paraId="7DFBD6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ИЭ10996</w:t>
            </w:r>
          </w:p>
        </w:tc>
        <w:tc>
          <w:tcPr>
            <w:tcW w:w="1497" w:type="dxa"/>
            <w:shd w:val="clear" w:color="auto" w:fill="auto"/>
            <w:vAlign w:val="center"/>
            <w:hideMark/>
          </w:tcPr>
          <w:p w14:paraId="4167525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ДВ-1А</w:t>
            </w:r>
          </w:p>
        </w:tc>
        <w:tc>
          <w:tcPr>
            <w:tcW w:w="1276" w:type="dxa"/>
            <w:shd w:val="clear" w:color="auto" w:fill="auto"/>
            <w:vAlign w:val="center"/>
            <w:hideMark/>
          </w:tcPr>
          <w:p w14:paraId="33CE7C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1А – ВД18</w:t>
            </w:r>
          </w:p>
        </w:tc>
        <w:tc>
          <w:tcPr>
            <w:tcW w:w="992" w:type="dxa"/>
            <w:shd w:val="clear" w:color="auto" w:fill="auto"/>
            <w:vAlign w:val="center"/>
            <w:hideMark/>
          </w:tcPr>
          <w:p w14:paraId="138E946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1659</w:t>
            </w:r>
          </w:p>
        </w:tc>
        <w:tc>
          <w:tcPr>
            <w:tcW w:w="1843" w:type="dxa"/>
            <w:shd w:val="clear" w:color="auto" w:fill="auto"/>
            <w:vAlign w:val="center"/>
            <w:hideMark/>
          </w:tcPr>
          <w:p w14:paraId="5FE034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37516AA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497442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3685" w:type="dxa"/>
            <w:shd w:val="clear" w:color="auto" w:fill="auto"/>
            <w:vAlign w:val="center"/>
            <w:hideMark/>
          </w:tcPr>
          <w:p w14:paraId="0C1BD8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234F33A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2C2549FD" w14:textId="77777777" w:rsidTr="00A92B45">
        <w:trPr>
          <w:trHeight w:val="20"/>
        </w:trPr>
        <w:tc>
          <w:tcPr>
            <w:tcW w:w="1333" w:type="dxa"/>
            <w:shd w:val="clear" w:color="auto" w:fill="auto"/>
            <w:vAlign w:val="center"/>
            <w:hideMark/>
          </w:tcPr>
          <w:p w14:paraId="7366C4E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ИЭ10996</w:t>
            </w:r>
          </w:p>
        </w:tc>
        <w:tc>
          <w:tcPr>
            <w:tcW w:w="1497" w:type="dxa"/>
            <w:shd w:val="clear" w:color="auto" w:fill="auto"/>
            <w:vAlign w:val="center"/>
            <w:hideMark/>
          </w:tcPr>
          <w:p w14:paraId="489DEF5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ДВ-1Б</w:t>
            </w:r>
          </w:p>
        </w:tc>
        <w:tc>
          <w:tcPr>
            <w:tcW w:w="1276" w:type="dxa"/>
            <w:shd w:val="clear" w:color="auto" w:fill="auto"/>
            <w:vAlign w:val="center"/>
            <w:hideMark/>
          </w:tcPr>
          <w:p w14:paraId="6DF4F4B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1Б – ВД-18</w:t>
            </w:r>
          </w:p>
        </w:tc>
        <w:tc>
          <w:tcPr>
            <w:tcW w:w="992" w:type="dxa"/>
            <w:shd w:val="clear" w:color="auto" w:fill="auto"/>
            <w:vAlign w:val="center"/>
            <w:hideMark/>
          </w:tcPr>
          <w:p w14:paraId="695DDFB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1659</w:t>
            </w:r>
          </w:p>
        </w:tc>
        <w:tc>
          <w:tcPr>
            <w:tcW w:w="1843" w:type="dxa"/>
            <w:shd w:val="clear" w:color="auto" w:fill="auto"/>
            <w:vAlign w:val="center"/>
            <w:hideMark/>
          </w:tcPr>
          <w:p w14:paraId="515C161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54C778E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0376BB0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3685" w:type="dxa"/>
            <w:shd w:val="clear" w:color="auto" w:fill="auto"/>
            <w:vAlign w:val="center"/>
            <w:hideMark/>
          </w:tcPr>
          <w:p w14:paraId="7CF26F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BACB83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2D3B12D2" w14:textId="77777777" w:rsidTr="00A92B45">
        <w:trPr>
          <w:trHeight w:val="20"/>
        </w:trPr>
        <w:tc>
          <w:tcPr>
            <w:tcW w:w="1333" w:type="dxa"/>
            <w:shd w:val="clear" w:color="auto" w:fill="auto"/>
            <w:vAlign w:val="center"/>
            <w:hideMark/>
          </w:tcPr>
          <w:p w14:paraId="2D94478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ИЭ10997</w:t>
            </w:r>
          </w:p>
        </w:tc>
        <w:tc>
          <w:tcPr>
            <w:tcW w:w="1497" w:type="dxa"/>
            <w:shd w:val="clear" w:color="auto" w:fill="auto"/>
            <w:vAlign w:val="center"/>
            <w:hideMark/>
          </w:tcPr>
          <w:p w14:paraId="2C89C1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ДВ-2А</w:t>
            </w:r>
          </w:p>
        </w:tc>
        <w:tc>
          <w:tcPr>
            <w:tcW w:w="1276" w:type="dxa"/>
            <w:shd w:val="clear" w:color="auto" w:fill="auto"/>
            <w:vAlign w:val="center"/>
            <w:hideMark/>
          </w:tcPr>
          <w:p w14:paraId="3BD0CD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2А – ВД-18</w:t>
            </w:r>
          </w:p>
        </w:tc>
        <w:tc>
          <w:tcPr>
            <w:tcW w:w="992" w:type="dxa"/>
            <w:shd w:val="clear" w:color="auto" w:fill="auto"/>
            <w:vAlign w:val="center"/>
            <w:hideMark/>
          </w:tcPr>
          <w:p w14:paraId="5463A41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c>
          <w:tcPr>
            <w:tcW w:w="1843" w:type="dxa"/>
            <w:shd w:val="clear" w:color="auto" w:fill="auto"/>
            <w:vAlign w:val="center"/>
            <w:hideMark/>
          </w:tcPr>
          <w:p w14:paraId="0D9B7D8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212C204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34DE208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3685" w:type="dxa"/>
            <w:shd w:val="clear" w:color="auto" w:fill="auto"/>
            <w:vAlign w:val="center"/>
            <w:hideMark/>
          </w:tcPr>
          <w:p w14:paraId="4892966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3AA0286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1AFB2370" w14:textId="77777777" w:rsidTr="00A92B45">
        <w:trPr>
          <w:trHeight w:val="20"/>
        </w:trPr>
        <w:tc>
          <w:tcPr>
            <w:tcW w:w="1333" w:type="dxa"/>
            <w:shd w:val="clear" w:color="auto" w:fill="auto"/>
            <w:vAlign w:val="center"/>
            <w:hideMark/>
          </w:tcPr>
          <w:p w14:paraId="4E4DD17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ИЭ10997</w:t>
            </w:r>
          </w:p>
        </w:tc>
        <w:tc>
          <w:tcPr>
            <w:tcW w:w="1497" w:type="dxa"/>
            <w:shd w:val="clear" w:color="auto" w:fill="auto"/>
            <w:vAlign w:val="center"/>
            <w:hideMark/>
          </w:tcPr>
          <w:p w14:paraId="1A6A820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ДВ-2Б</w:t>
            </w:r>
          </w:p>
        </w:tc>
        <w:tc>
          <w:tcPr>
            <w:tcW w:w="1276" w:type="dxa"/>
            <w:shd w:val="clear" w:color="auto" w:fill="auto"/>
            <w:vAlign w:val="center"/>
            <w:hideMark/>
          </w:tcPr>
          <w:p w14:paraId="030B035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2Б – ВД-18</w:t>
            </w:r>
          </w:p>
        </w:tc>
        <w:tc>
          <w:tcPr>
            <w:tcW w:w="992" w:type="dxa"/>
            <w:shd w:val="clear" w:color="auto" w:fill="auto"/>
            <w:vAlign w:val="center"/>
            <w:hideMark/>
          </w:tcPr>
          <w:p w14:paraId="588AD37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c>
          <w:tcPr>
            <w:tcW w:w="1843" w:type="dxa"/>
            <w:shd w:val="clear" w:color="auto" w:fill="auto"/>
            <w:vAlign w:val="center"/>
            <w:hideMark/>
          </w:tcPr>
          <w:p w14:paraId="60DED6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5FCDF5D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7B5D39D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3685" w:type="dxa"/>
            <w:shd w:val="clear" w:color="auto" w:fill="auto"/>
            <w:vAlign w:val="center"/>
            <w:hideMark/>
          </w:tcPr>
          <w:p w14:paraId="42807C7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5633C43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104153BD" w14:textId="77777777" w:rsidTr="00A92B45">
        <w:trPr>
          <w:trHeight w:val="20"/>
        </w:trPr>
        <w:tc>
          <w:tcPr>
            <w:tcW w:w="1333" w:type="dxa"/>
            <w:shd w:val="clear" w:color="auto" w:fill="auto"/>
            <w:vAlign w:val="center"/>
            <w:hideMark/>
          </w:tcPr>
          <w:p w14:paraId="2F8B2E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ИЭ10114</w:t>
            </w:r>
          </w:p>
        </w:tc>
        <w:tc>
          <w:tcPr>
            <w:tcW w:w="1497" w:type="dxa"/>
            <w:shd w:val="clear" w:color="auto" w:fill="auto"/>
            <w:vAlign w:val="center"/>
            <w:hideMark/>
          </w:tcPr>
          <w:p w14:paraId="098A2BB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ДВ-3А</w:t>
            </w:r>
          </w:p>
        </w:tc>
        <w:tc>
          <w:tcPr>
            <w:tcW w:w="1276" w:type="dxa"/>
            <w:shd w:val="clear" w:color="auto" w:fill="auto"/>
            <w:vAlign w:val="center"/>
            <w:hideMark/>
          </w:tcPr>
          <w:p w14:paraId="14BAE96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3А – ВД-20</w:t>
            </w:r>
          </w:p>
        </w:tc>
        <w:tc>
          <w:tcPr>
            <w:tcW w:w="992" w:type="dxa"/>
            <w:shd w:val="clear" w:color="auto" w:fill="auto"/>
            <w:vAlign w:val="center"/>
            <w:hideMark/>
          </w:tcPr>
          <w:p w14:paraId="61993F4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843" w:type="dxa"/>
            <w:shd w:val="clear" w:color="auto" w:fill="auto"/>
            <w:vAlign w:val="center"/>
            <w:hideMark/>
          </w:tcPr>
          <w:p w14:paraId="4F1C7FD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13617C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1DF21E1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5,66</w:t>
            </w:r>
          </w:p>
        </w:tc>
        <w:tc>
          <w:tcPr>
            <w:tcW w:w="3685" w:type="dxa"/>
            <w:shd w:val="clear" w:color="auto" w:fill="auto"/>
            <w:vAlign w:val="center"/>
            <w:hideMark/>
          </w:tcPr>
          <w:p w14:paraId="6C78CE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19585F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5A3DCE2D" w14:textId="77777777" w:rsidTr="00A92B45">
        <w:trPr>
          <w:trHeight w:val="20"/>
        </w:trPr>
        <w:tc>
          <w:tcPr>
            <w:tcW w:w="1333" w:type="dxa"/>
            <w:shd w:val="clear" w:color="auto" w:fill="auto"/>
            <w:vAlign w:val="center"/>
            <w:hideMark/>
          </w:tcPr>
          <w:p w14:paraId="353628A4"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ИЭ10114</w:t>
            </w:r>
          </w:p>
        </w:tc>
        <w:tc>
          <w:tcPr>
            <w:tcW w:w="1497" w:type="dxa"/>
            <w:shd w:val="clear" w:color="auto" w:fill="auto"/>
            <w:vAlign w:val="center"/>
            <w:hideMark/>
          </w:tcPr>
          <w:p w14:paraId="79C1F12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ДВ-3Б</w:t>
            </w:r>
          </w:p>
        </w:tc>
        <w:tc>
          <w:tcPr>
            <w:tcW w:w="1276" w:type="dxa"/>
            <w:shd w:val="clear" w:color="auto" w:fill="auto"/>
            <w:vAlign w:val="center"/>
            <w:hideMark/>
          </w:tcPr>
          <w:p w14:paraId="204D02E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3Б – ВД-20</w:t>
            </w:r>
          </w:p>
        </w:tc>
        <w:tc>
          <w:tcPr>
            <w:tcW w:w="992" w:type="dxa"/>
            <w:shd w:val="clear" w:color="auto" w:fill="auto"/>
            <w:vAlign w:val="center"/>
            <w:hideMark/>
          </w:tcPr>
          <w:p w14:paraId="4575A93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c>
          <w:tcPr>
            <w:tcW w:w="1843" w:type="dxa"/>
            <w:shd w:val="clear" w:color="auto" w:fill="auto"/>
            <w:vAlign w:val="center"/>
            <w:hideMark/>
          </w:tcPr>
          <w:p w14:paraId="4DE8A30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70C22DE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6468279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5,66</w:t>
            </w:r>
          </w:p>
        </w:tc>
        <w:tc>
          <w:tcPr>
            <w:tcW w:w="3685" w:type="dxa"/>
            <w:shd w:val="clear" w:color="auto" w:fill="auto"/>
            <w:vAlign w:val="center"/>
            <w:hideMark/>
          </w:tcPr>
          <w:p w14:paraId="0AC3FE6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1C03D63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0633BD38" w14:textId="77777777" w:rsidTr="00A92B45">
        <w:trPr>
          <w:trHeight w:val="20"/>
        </w:trPr>
        <w:tc>
          <w:tcPr>
            <w:tcW w:w="1333" w:type="dxa"/>
            <w:shd w:val="clear" w:color="auto" w:fill="auto"/>
            <w:vAlign w:val="center"/>
            <w:hideMark/>
          </w:tcPr>
          <w:p w14:paraId="101B782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ИЭ10115</w:t>
            </w:r>
          </w:p>
        </w:tc>
        <w:tc>
          <w:tcPr>
            <w:tcW w:w="1497" w:type="dxa"/>
            <w:shd w:val="clear" w:color="auto" w:fill="auto"/>
            <w:vAlign w:val="center"/>
            <w:hideMark/>
          </w:tcPr>
          <w:p w14:paraId="08DD47E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ДВ-4А</w:t>
            </w:r>
          </w:p>
        </w:tc>
        <w:tc>
          <w:tcPr>
            <w:tcW w:w="1276" w:type="dxa"/>
            <w:shd w:val="clear" w:color="auto" w:fill="auto"/>
            <w:vAlign w:val="center"/>
            <w:hideMark/>
          </w:tcPr>
          <w:p w14:paraId="2C1C84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4А – ВД-20</w:t>
            </w:r>
          </w:p>
        </w:tc>
        <w:tc>
          <w:tcPr>
            <w:tcW w:w="992" w:type="dxa"/>
            <w:shd w:val="clear" w:color="auto" w:fill="auto"/>
            <w:vAlign w:val="center"/>
            <w:hideMark/>
          </w:tcPr>
          <w:p w14:paraId="5D018D8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1962</w:t>
            </w:r>
          </w:p>
        </w:tc>
        <w:tc>
          <w:tcPr>
            <w:tcW w:w="1843" w:type="dxa"/>
            <w:shd w:val="clear" w:color="auto" w:fill="auto"/>
            <w:vAlign w:val="center"/>
            <w:hideMark/>
          </w:tcPr>
          <w:p w14:paraId="1F9E77F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1D6CFA0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78BF9F7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5,66</w:t>
            </w:r>
          </w:p>
        </w:tc>
        <w:tc>
          <w:tcPr>
            <w:tcW w:w="3685" w:type="dxa"/>
            <w:shd w:val="clear" w:color="auto" w:fill="auto"/>
            <w:vAlign w:val="center"/>
            <w:hideMark/>
          </w:tcPr>
          <w:p w14:paraId="6A55DE1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B36F3C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A76FB58" w14:textId="77777777" w:rsidTr="00A92B45">
        <w:trPr>
          <w:trHeight w:val="20"/>
        </w:trPr>
        <w:tc>
          <w:tcPr>
            <w:tcW w:w="1333" w:type="dxa"/>
            <w:shd w:val="clear" w:color="auto" w:fill="auto"/>
            <w:vAlign w:val="center"/>
            <w:hideMark/>
          </w:tcPr>
          <w:p w14:paraId="09EEB43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ИЭ10115</w:t>
            </w:r>
          </w:p>
        </w:tc>
        <w:tc>
          <w:tcPr>
            <w:tcW w:w="1497" w:type="dxa"/>
            <w:shd w:val="clear" w:color="auto" w:fill="auto"/>
            <w:vAlign w:val="center"/>
            <w:hideMark/>
          </w:tcPr>
          <w:p w14:paraId="25851FB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ДВ-4Б</w:t>
            </w:r>
          </w:p>
        </w:tc>
        <w:tc>
          <w:tcPr>
            <w:tcW w:w="1276" w:type="dxa"/>
            <w:shd w:val="clear" w:color="auto" w:fill="auto"/>
            <w:vAlign w:val="center"/>
            <w:hideMark/>
          </w:tcPr>
          <w:p w14:paraId="7F1D7E1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4Б – ВД-20</w:t>
            </w:r>
          </w:p>
        </w:tc>
        <w:tc>
          <w:tcPr>
            <w:tcW w:w="992" w:type="dxa"/>
            <w:shd w:val="clear" w:color="auto" w:fill="auto"/>
            <w:vAlign w:val="center"/>
            <w:hideMark/>
          </w:tcPr>
          <w:p w14:paraId="297C6DA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1962</w:t>
            </w:r>
          </w:p>
        </w:tc>
        <w:tc>
          <w:tcPr>
            <w:tcW w:w="1843" w:type="dxa"/>
            <w:shd w:val="clear" w:color="auto" w:fill="auto"/>
            <w:vAlign w:val="center"/>
            <w:hideMark/>
          </w:tcPr>
          <w:p w14:paraId="2586E22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590</w:t>
            </w:r>
          </w:p>
        </w:tc>
        <w:tc>
          <w:tcPr>
            <w:tcW w:w="1418" w:type="dxa"/>
            <w:shd w:val="clear" w:color="auto" w:fill="auto"/>
            <w:vAlign w:val="center"/>
            <w:hideMark/>
          </w:tcPr>
          <w:p w14:paraId="429EC72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w:t>
            </w:r>
          </w:p>
        </w:tc>
        <w:tc>
          <w:tcPr>
            <w:tcW w:w="1134" w:type="dxa"/>
            <w:shd w:val="clear" w:color="auto" w:fill="auto"/>
            <w:vAlign w:val="center"/>
            <w:hideMark/>
          </w:tcPr>
          <w:p w14:paraId="604A62C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5,66</w:t>
            </w:r>
          </w:p>
        </w:tc>
        <w:tc>
          <w:tcPr>
            <w:tcW w:w="3685" w:type="dxa"/>
            <w:shd w:val="clear" w:color="auto" w:fill="auto"/>
            <w:vAlign w:val="center"/>
            <w:hideMark/>
          </w:tcPr>
          <w:p w14:paraId="20BD518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19EE6A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0FA37E4" w14:textId="77777777" w:rsidTr="00A92B45">
        <w:trPr>
          <w:trHeight w:val="20"/>
        </w:trPr>
        <w:tc>
          <w:tcPr>
            <w:tcW w:w="1333" w:type="dxa"/>
            <w:shd w:val="clear" w:color="auto" w:fill="auto"/>
            <w:vAlign w:val="center"/>
            <w:hideMark/>
          </w:tcPr>
          <w:p w14:paraId="71954DE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lastRenderedPageBreak/>
              <w:t>ИЭ10919</w:t>
            </w:r>
          </w:p>
        </w:tc>
        <w:tc>
          <w:tcPr>
            <w:tcW w:w="1497" w:type="dxa"/>
            <w:shd w:val="clear" w:color="auto" w:fill="auto"/>
            <w:vAlign w:val="center"/>
            <w:hideMark/>
          </w:tcPr>
          <w:p w14:paraId="07DBCA6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ДВ-5А</w:t>
            </w:r>
          </w:p>
        </w:tc>
        <w:tc>
          <w:tcPr>
            <w:tcW w:w="1276" w:type="dxa"/>
            <w:shd w:val="clear" w:color="auto" w:fill="auto"/>
            <w:vAlign w:val="center"/>
            <w:hideMark/>
          </w:tcPr>
          <w:p w14:paraId="15F09F9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5А – ВДН-25</w:t>
            </w:r>
          </w:p>
        </w:tc>
        <w:tc>
          <w:tcPr>
            <w:tcW w:w="992" w:type="dxa"/>
            <w:shd w:val="clear" w:color="auto" w:fill="auto"/>
            <w:vAlign w:val="center"/>
            <w:hideMark/>
          </w:tcPr>
          <w:p w14:paraId="4B2668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843" w:type="dxa"/>
            <w:shd w:val="clear" w:color="auto" w:fill="auto"/>
            <w:vAlign w:val="center"/>
            <w:hideMark/>
          </w:tcPr>
          <w:p w14:paraId="1B9036C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745/597</w:t>
            </w:r>
          </w:p>
        </w:tc>
        <w:tc>
          <w:tcPr>
            <w:tcW w:w="1418" w:type="dxa"/>
            <w:shd w:val="clear" w:color="auto" w:fill="auto"/>
            <w:vAlign w:val="center"/>
            <w:hideMark/>
          </w:tcPr>
          <w:p w14:paraId="0691444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500/250</w:t>
            </w:r>
          </w:p>
        </w:tc>
        <w:tc>
          <w:tcPr>
            <w:tcW w:w="1134" w:type="dxa"/>
            <w:shd w:val="clear" w:color="auto" w:fill="auto"/>
            <w:vAlign w:val="center"/>
            <w:hideMark/>
          </w:tcPr>
          <w:p w14:paraId="0DF470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6,5</w:t>
            </w:r>
          </w:p>
        </w:tc>
        <w:tc>
          <w:tcPr>
            <w:tcW w:w="3685" w:type="dxa"/>
            <w:shd w:val="clear" w:color="auto" w:fill="auto"/>
            <w:vAlign w:val="center"/>
            <w:hideMark/>
          </w:tcPr>
          <w:p w14:paraId="757A33B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на консервации</w:t>
            </w:r>
          </w:p>
        </w:tc>
        <w:tc>
          <w:tcPr>
            <w:tcW w:w="2547" w:type="dxa"/>
            <w:shd w:val="clear" w:color="auto" w:fill="auto"/>
            <w:vAlign w:val="center"/>
            <w:hideMark/>
          </w:tcPr>
          <w:p w14:paraId="6C1E49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7CDDAFFF" w14:textId="77777777" w:rsidTr="00A92B45">
        <w:trPr>
          <w:trHeight w:val="20"/>
        </w:trPr>
        <w:tc>
          <w:tcPr>
            <w:tcW w:w="1333" w:type="dxa"/>
            <w:shd w:val="clear" w:color="auto" w:fill="auto"/>
            <w:vAlign w:val="center"/>
            <w:hideMark/>
          </w:tcPr>
          <w:p w14:paraId="7A3F006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ИЭ10919</w:t>
            </w:r>
          </w:p>
        </w:tc>
        <w:tc>
          <w:tcPr>
            <w:tcW w:w="1497" w:type="dxa"/>
            <w:shd w:val="clear" w:color="auto" w:fill="auto"/>
            <w:vAlign w:val="center"/>
            <w:hideMark/>
          </w:tcPr>
          <w:p w14:paraId="5DFFD38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ДВ-5Б</w:t>
            </w:r>
          </w:p>
        </w:tc>
        <w:tc>
          <w:tcPr>
            <w:tcW w:w="1276" w:type="dxa"/>
            <w:shd w:val="clear" w:color="auto" w:fill="auto"/>
            <w:vAlign w:val="center"/>
            <w:hideMark/>
          </w:tcPr>
          <w:p w14:paraId="3A61AC0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5Б – ВДН-25</w:t>
            </w:r>
          </w:p>
        </w:tc>
        <w:tc>
          <w:tcPr>
            <w:tcW w:w="992" w:type="dxa"/>
            <w:shd w:val="clear" w:color="auto" w:fill="auto"/>
            <w:vAlign w:val="center"/>
            <w:hideMark/>
          </w:tcPr>
          <w:p w14:paraId="5011F3F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c>
          <w:tcPr>
            <w:tcW w:w="1843" w:type="dxa"/>
            <w:shd w:val="clear" w:color="auto" w:fill="auto"/>
            <w:vAlign w:val="center"/>
            <w:hideMark/>
          </w:tcPr>
          <w:p w14:paraId="5BC93FF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745/597</w:t>
            </w:r>
          </w:p>
        </w:tc>
        <w:tc>
          <w:tcPr>
            <w:tcW w:w="1418" w:type="dxa"/>
            <w:shd w:val="clear" w:color="auto" w:fill="auto"/>
            <w:vAlign w:val="center"/>
            <w:hideMark/>
          </w:tcPr>
          <w:p w14:paraId="52A8D7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500/250</w:t>
            </w:r>
          </w:p>
        </w:tc>
        <w:tc>
          <w:tcPr>
            <w:tcW w:w="1134" w:type="dxa"/>
            <w:shd w:val="clear" w:color="auto" w:fill="auto"/>
            <w:vAlign w:val="center"/>
            <w:hideMark/>
          </w:tcPr>
          <w:p w14:paraId="325B717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6,5</w:t>
            </w:r>
          </w:p>
        </w:tc>
        <w:tc>
          <w:tcPr>
            <w:tcW w:w="3685" w:type="dxa"/>
            <w:shd w:val="clear" w:color="auto" w:fill="auto"/>
            <w:vAlign w:val="center"/>
            <w:hideMark/>
          </w:tcPr>
          <w:p w14:paraId="791DACA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на консервации</w:t>
            </w:r>
          </w:p>
        </w:tc>
        <w:tc>
          <w:tcPr>
            <w:tcW w:w="2547" w:type="dxa"/>
            <w:shd w:val="clear" w:color="auto" w:fill="auto"/>
            <w:vAlign w:val="center"/>
            <w:hideMark/>
          </w:tcPr>
          <w:p w14:paraId="0275D0F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56B7DB1" w14:textId="77777777" w:rsidTr="00A92B45">
        <w:trPr>
          <w:trHeight w:val="20"/>
        </w:trPr>
        <w:tc>
          <w:tcPr>
            <w:tcW w:w="1333" w:type="dxa"/>
            <w:shd w:val="clear" w:color="auto" w:fill="auto"/>
            <w:vAlign w:val="center"/>
            <w:hideMark/>
          </w:tcPr>
          <w:p w14:paraId="5FB5D2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ИЭ10920</w:t>
            </w:r>
          </w:p>
        </w:tc>
        <w:tc>
          <w:tcPr>
            <w:tcW w:w="1497" w:type="dxa"/>
            <w:shd w:val="clear" w:color="auto" w:fill="auto"/>
            <w:vAlign w:val="center"/>
            <w:hideMark/>
          </w:tcPr>
          <w:p w14:paraId="5D68F63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ДВ-6А</w:t>
            </w:r>
          </w:p>
        </w:tc>
        <w:tc>
          <w:tcPr>
            <w:tcW w:w="1276" w:type="dxa"/>
            <w:shd w:val="clear" w:color="auto" w:fill="auto"/>
            <w:vAlign w:val="center"/>
            <w:hideMark/>
          </w:tcPr>
          <w:p w14:paraId="1EBA269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6А – ВДН-25</w:t>
            </w:r>
          </w:p>
        </w:tc>
        <w:tc>
          <w:tcPr>
            <w:tcW w:w="992" w:type="dxa"/>
            <w:shd w:val="clear" w:color="auto" w:fill="auto"/>
            <w:vAlign w:val="center"/>
            <w:hideMark/>
          </w:tcPr>
          <w:p w14:paraId="666873A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shd w:val="clear" w:color="auto" w:fill="auto"/>
            <w:vAlign w:val="center"/>
            <w:hideMark/>
          </w:tcPr>
          <w:p w14:paraId="5029E25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745/597</w:t>
            </w:r>
          </w:p>
        </w:tc>
        <w:tc>
          <w:tcPr>
            <w:tcW w:w="1418" w:type="dxa"/>
            <w:shd w:val="clear" w:color="auto" w:fill="auto"/>
            <w:vAlign w:val="center"/>
            <w:hideMark/>
          </w:tcPr>
          <w:p w14:paraId="71DC726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500/250</w:t>
            </w:r>
          </w:p>
        </w:tc>
        <w:tc>
          <w:tcPr>
            <w:tcW w:w="1134" w:type="dxa"/>
            <w:shd w:val="clear" w:color="auto" w:fill="auto"/>
            <w:vAlign w:val="center"/>
            <w:hideMark/>
          </w:tcPr>
          <w:p w14:paraId="311CC01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6,5</w:t>
            </w:r>
          </w:p>
        </w:tc>
        <w:tc>
          <w:tcPr>
            <w:tcW w:w="3685" w:type="dxa"/>
            <w:shd w:val="clear" w:color="auto" w:fill="auto"/>
            <w:vAlign w:val="center"/>
            <w:hideMark/>
          </w:tcPr>
          <w:p w14:paraId="3703007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0935863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2B68493F" w14:textId="77777777" w:rsidTr="00A92B45">
        <w:trPr>
          <w:trHeight w:val="20"/>
        </w:trPr>
        <w:tc>
          <w:tcPr>
            <w:tcW w:w="1333" w:type="dxa"/>
            <w:shd w:val="clear" w:color="auto" w:fill="auto"/>
            <w:vAlign w:val="center"/>
            <w:hideMark/>
          </w:tcPr>
          <w:p w14:paraId="67C1DD9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ИЭ10920</w:t>
            </w:r>
          </w:p>
        </w:tc>
        <w:tc>
          <w:tcPr>
            <w:tcW w:w="1497" w:type="dxa"/>
            <w:shd w:val="clear" w:color="auto" w:fill="auto"/>
            <w:vAlign w:val="center"/>
            <w:hideMark/>
          </w:tcPr>
          <w:p w14:paraId="135EF87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ДВ-6Б</w:t>
            </w:r>
          </w:p>
        </w:tc>
        <w:tc>
          <w:tcPr>
            <w:tcW w:w="1276" w:type="dxa"/>
            <w:shd w:val="clear" w:color="auto" w:fill="auto"/>
            <w:vAlign w:val="center"/>
            <w:hideMark/>
          </w:tcPr>
          <w:p w14:paraId="3D6DFA4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6Б – ВДН-25</w:t>
            </w:r>
          </w:p>
        </w:tc>
        <w:tc>
          <w:tcPr>
            <w:tcW w:w="992" w:type="dxa"/>
            <w:shd w:val="clear" w:color="auto" w:fill="auto"/>
            <w:vAlign w:val="center"/>
            <w:hideMark/>
          </w:tcPr>
          <w:p w14:paraId="3F27D0A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1965</w:t>
            </w:r>
          </w:p>
        </w:tc>
        <w:tc>
          <w:tcPr>
            <w:tcW w:w="1843" w:type="dxa"/>
            <w:shd w:val="clear" w:color="auto" w:fill="auto"/>
            <w:vAlign w:val="center"/>
            <w:hideMark/>
          </w:tcPr>
          <w:p w14:paraId="757CACD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745/597</w:t>
            </w:r>
          </w:p>
        </w:tc>
        <w:tc>
          <w:tcPr>
            <w:tcW w:w="1418" w:type="dxa"/>
            <w:shd w:val="clear" w:color="auto" w:fill="auto"/>
            <w:vAlign w:val="center"/>
            <w:hideMark/>
          </w:tcPr>
          <w:p w14:paraId="4AFEF4C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500/250</w:t>
            </w:r>
          </w:p>
        </w:tc>
        <w:tc>
          <w:tcPr>
            <w:tcW w:w="1134" w:type="dxa"/>
            <w:shd w:val="clear" w:color="auto" w:fill="auto"/>
            <w:vAlign w:val="center"/>
            <w:hideMark/>
          </w:tcPr>
          <w:p w14:paraId="3201D701"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6,5</w:t>
            </w:r>
          </w:p>
        </w:tc>
        <w:tc>
          <w:tcPr>
            <w:tcW w:w="3685" w:type="dxa"/>
            <w:shd w:val="clear" w:color="auto" w:fill="auto"/>
            <w:vAlign w:val="center"/>
            <w:hideMark/>
          </w:tcPr>
          <w:p w14:paraId="0BA2113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637C1CC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4E7C3025" w14:textId="77777777" w:rsidTr="00A92B45">
        <w:trPr>
          <w:trHeight w:val="20"/>
        </w:trPr>
        <w:tc>
          <w:tcPr>
            <w:tcW w:w="1333" w:type="dxa"/>
            <w:shd w:val="clear" w:color="auto" w:fill="auto"/>
            <w:vAlign w:val="center"/>
            <w:hideMark/>
          </w:tcPr>
          <w:p w14:paraId="5ACEB8A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ИЭ10116</w:t>
            </w:r>
          </w:p>
        </w:tc>
        <w:tc>
          <w:tcPr>
            <w:tcW w:w="1497" w:type="dxa"/>
            <w:shd w:val="clear" w:color="auto" w:fill="auto"/>
            <w:vAlign w:val="center"/>
            <w:hideMark/>
          </w:tcPr>
          <w:p w14:paraId="478E8C1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ДВ-7А</w:t>
            </w:r>
          </w:p>
        </w:tc>
        <w:tc>
          <w:tcPr>
            <w:tcW w:w="1276" w:type="dxa"/>
            <w:shd w:val="clear" w:color="auto" w:fill="auto"/>
            <w:vAlign w:val="center"/>
            <w:hideMark/>
          </w:tcPr>
          <w:p w14:paraId="42A0919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7А – ВДН-26-II</w:t>
            </w:r>
          </w:p>
        </w:tc>
        <w:tc>
          <w:tcPr>
            <w:tcW w:w="992" w:type="dxa"/>
            <w:shd w:val="clear" w:color="auto" w:fill="auto"/>
            <w:vAlign w:val="center"/>
            <w:hideMark/>
          </w:tcPr>
          <w:p w14:paraId="24FE1BC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843" w:type="dxa"/>
            <w:shd w:val="clear" w:color="auto" w:fill="auto"/>
            <w:vAlign w:val="center"/>
            <w:hideMark/>
          </w:tcPr>
          <w:p w14:paraId="437C9DE6"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743/597</w:t>
            </w:r>
          </w:p>
        </w:tc>
        <w:tc>
          <w:tcPr>
            <w:tcW w:w="1418" w:type="dxa"/>
            <w:shd w:val="clear" w:color="auto" w:fill="auto"/>
            <w:vAlign w:val="center"/>
            <w:hideMark/>
          </w:tcPr>
          <w:p w14:paraId="1EC25D0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630/320</w:t>
            </w:r>
          </w:p>
        </w:tc>
        <w:tc>
          <w:tcPr>
            <w:tcW w:w="1134" w:type="dxa"/>
            <w:shd w:val="clear" w:color="auto" w:fill="auto"/>
            <w:vAlign w:val="center"/>
            <w:hideMark/>
          </w:tcPr>
          <w:p w14:paraId="217741D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8,72</w:t>
            </w:r>
          </w:p>
        </w:tc>
        <w:tc>
          <w:tcPr>
            <w:tcW w:w="3685" w:type="dxa"/>
            <w:shd w:val="clear" w:color="auto" w:fill="auto"/>
            <w:vAlign w:val="center"/>
            <w:hideMark/>
          </w:tcPr>
          <w:p w14:paraId="7725915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7745DEA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6000D8D5" w14:textId="77777777" w:rsidTr="00A92B45">
        <w:trPr>
          <w:trHeight w:val="20"/>
        </w:trPr>
        <w:tc>
          <w:tcPr>
            <w:tcW w:w="1333" w:type="dxa"/>
            <w:shd w:val="clear" w:color="auto" w:fill="auto"/>
            <w:vAlign w:val="center"/>
            <w:hideMark/>
          </w:tcPr>
          <w:p w14:paraId="0D4FD62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ИЭ10116</w:t>
            </w:r>
          </w:p>
        </w:tc>
        <w:tc>
          <w:tcPr>
            <w:tcW w:w="1497" w:type="dxa"/>
            <w:shd w:val="clear" w:color="auto" w:fill="auto"/>
            <w:vAlign w:val="center"/>
            <w:hideMark/>
          </w:tcPr>
          <w:p w14:paraId="4AD87B4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ДВ-7Б</w:t>
            </w:r>
          </w:p>
        </w:tc>
        <w:tc>
          <w:tcPr>
            <w:tcW w:w="1276" w:type="dxa"/>
            <w:shd w:val="clear" w:color="auto" w:fill="auto"/>
            <w:vAlign w:val="center"/>
            <w:hideMark/>
          </w:tcPr>
          <w:p w14:paraId="6DFE211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7Б – ВДН-26-II</w:t>
            </w:r>
          </w:p>
        </w:tc>
        <w:tc>
          <w:tcPr>
            <w:tcW w:w="992" w:type="dxa"/>
            <w:shd w:val="clear" w:color="auto" w:fill="auto"/>
            <w:vAlign w:val="center"/>
            <w:hideMark/>
          </w:tcPr>
          <w:p w14:paraId="49486870"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c>
          <w:tcPr>
            <w:tcW w:w="1843" w:type="dxa"/>
            <w:shd w:val="clear" w:color="auto" w:fill="auto"/>
            <w:vAlign w:val="center"/>
            <w:hideMark/>
          </w:tcPr>
          <w:p w14:paraId="79DB7EE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743/597</w:t>
            </w:r>
          </w:p>
        </w:tc>
        <w:tc>
          <w:tcPr>
            <w:tcW w:w="1418" w:type="dxa"/>
            <w:shd w:val="clear" w:color="auto" w:fill="auto"/>
            <w:vAlign w:val="center"/>
            <w:hideMark/>
          </w:tcPr>
          <w:p w14:paraId="74A06B8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630/320</w:t>
            </w:r>
          </w:p>
        </w:tc>
        <w:tc>
          <w:tcPr>
            <w:tcW w:w="1134" w:type="dxa"/>
            <w:shd w:val="clear" w:color="auto" w:fill="auto"/>
            <w:vAlign w:val="center"/>
            <w:hideMark/>
          </w:tcPr>
          <w:p w14:paraId="494A5E4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8,72</w:t>
            </w:r>
          </w:p>
        </w:tc>
        <w:tc>
          <w:tcPr>
            <w:tcW w:w="3685" w:type="dxa"/>
            <w:shd w:val="clear" w:color="auto" w:fill="auto"/>
            <w:vAlign w:val="center"/>
            <w:hideMark/>
          </w:tcPr>
          <w:p w14:paraId="450FBF3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08271FE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4F02FA09" w14:textId="77777777" w:rsidTr="00A92B45">
        <w:trPr>
          <w:trHeight w:val="20"/>
        </w:trPr>
        <w:tc>
          <w:tcPr>
            <w:tcW w:w="1333" w:type="dxa"/>
            <w:shd w:val="clear" w:color="auto" w:fill="auto"/>
            <w:vAlign w:val="center"/>
            <w:hideMark/>
          </w:tcPr>
          <w:p w14:paraId="1B8B486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ИЭ10117</w:t>
            </w:r>
          </w:p>
        </w:tc>
        <w:tc>
          <w:tcPr>
            <w:tcW w:w="1497" w:type="dxa"/>
            <w:shd w:val="clear" w:color="auto" w:fill="auto"/>
            <w:vAlign w:val="center"/>
            <w:hideMark/>
          </w:tcPr>
          <w:p w14:paraId="4964ABBF"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ДВ-8А</w:t>
            </w:r>
          </w:p>
        </w:tc>
        <w:tc>
          <w:tcPr>
            <w:tcW w:w="1276" w:type="dxa"/>
            <w:shd w:val="clear" w:color="auto" w:fill="auto"/>
            <w:vAlign w:val="center"/>
            <w:hideMark/>
          </w:tcPr>
          <w:p w14:paraId="361D978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8А – ВДН-26-II</w:t>
            </w:r>
          </w:p>
        </w:tc>
        <w:tc>
          <w:tcPr>
            <w:tcW w:w="992" w:type="dxa"/>
            <w:shd w:val="clear" w:color="auto" w:fill="auto"/>
            <w:vAlign w:val="center"/>
            <w:hideMark/>
          </w:tcPr>
          <w:p w14:paraId="284BDB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843" w:type="dxa"/>
            <w:shd w:val="clear" w:color="auto" w:fill="auto"/>
            <w:vAlign w:val="center"/>
            <w:hideMark/>
          </w:tcPr>
          <w:p w14:paraId="01402B6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743/597</w:t>
            </w:r>
          </w:p>
        </w:tc>
        <w:tc>
          <w:tcPr>
            <w:tcW w:w="1418" w:type="dxa"/>
            <w:shd w:val="clear" w:color="auto" w:fill="auto"/>
            <w:vAlign w:val="center"/>
            <w:hideMark/>
          </w:tcPr>
          <w:p w14:paraId="15CDB2E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630/320</w:t>
            </w:r>
          </w:p>
        </w:tc>
        <w:tc>
          <w:tcPr>
            <w:tcW w:w="1134" w:type="dxa"/>
            <w:shd w:val="clear" w:color="auto" w:fill="auto"/>
            <w:vAlign w:val="center"/>
            <w:hideMark/>
          </w:tcPr>
          <w:p w14:paraId="0F5559B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8,72</w:t>
            </w:r>
          </w:p>
        </w:tc>
        <w:tc>
          <w:tcPr>
            <w:tcW w:w="3685" w:type="dxa"/>
            <w:shd w:val="clear" w:color="auto" w:fill="auto"/>
            <w:vAlign w:val="center"/>
            <w:hideMark/>
          </w:tcPr>
          <w:p w14:paraId="58602C0B"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7C8680A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0363ABBF" w14:textId="77777777" w:rsidTr="00A92B45">
        <w:trPr>
          <w:trHeight w:val="20"/>
        </w:trPr>
        <w:tc>
          <w:tcPr>
            <w:tcW w:w="1333" w:type="dxa"/>
            <w:shd w:val="clear" w:color="auto" w:fill="auto"/>
            <w:vAlign w:val="center"/>
            <w:hideMark/>
          </w:tcPr>
          <w:p w14:paraId="403F03E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ИЭ10117</w:t>
            </w:r>
          </w:p>
        </w:tc>
        <w:tc>
          <w:tcPr>
            <w:tcW w:w="1497" w:type="dxa"/>
            <w:shd w:val="clear" w:color="auto" w:fill="auto"/>
            <w:vAlign w:val="center"/>
            <w:hideMark/>
          </w:tcPr>
          <w:p w14:paraId="4C85D6E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ДВ-8Б</w:t>
            </w:r>
          </w:p>
        </w:tc>
        <w:tc>
          <w:tcPr>
            <w:tcW w:w="1276" w:type="dxa"/>
            <w:shd w:val="clear" w:color="auto" w:fill="auto"/>
            <w:vAlign w:val="center"/>
            <w:hideMark/>
          </w:tcPr>
          <w:p w14:paraId="45929D9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 8Б – ВДН-26-II</w:t>
            </w:r>
          </w:p>
        </w:tc>
        <w:tc>
          <w:tcPr>
            <w:tcW w:w="992" w:type="dxa"/>
            <w:shd w:val="clear" w:color="auto" w:fill="auto"/>
            <w:vAlign w:val="center"/>
            <w:hideMark/>
          </w:tcPr>
          <w:p w14:paraId="24B531E8"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1968</w:t>
            </w:r>
          </w:p>
        </w:tc>
        <w:tc>
          <w:tcPr>
            <w:tcW w:w="1843" w:type="dxa"/>
            <w:shd w:val="clear" w:color="auto" w:fill="auto"/>
            <w:vAlign w:val="center"/>
            <w:hideMark/>
          </w:tcPr>
          <w:p w14:paraId="564848A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743/597</w:t>
            </w:r>
          </w:p>
        </w:tc>
        <w:tc>
          <w:tcPr>
            <w:tcW w:w="1418" w:type="dxa"/>
            <w:shd w:val="clear" w:color="auto" w:fill="auto"/>
            <w:vAlign w:val="center"/>
            <w:hideMark/>
          </w:tcPr>
          <w:p w14:paraId="2E18116D"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630/320</w:t>
            </w:r>
          </w:p>
        </w:tc>
        <w:tc>
          <w:tcPr>
            <w:tcW w:w="1134" w:type="dxa"/>
            <w:shd w:val="clear" w:color="auto" w:fill="auto"/>
            <w:vAlign w:val="center"/>
            <w:hideMark/>
          </w:tcPr>
          <w:p w14:paraId="6C61458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8,72</w:t>
            </w:r>
          </w:p>
        </w:tc>
        <w:tc>
          <w:tcPr>
            <w:tcW w:w="3685" w:type="dxa"/>
            <w:shd w:val="clear" w:color="auto" w:fill="auto"/>
            <w:vAlign w:val="center"/>
            <w:hideMark/>
          </w:tcPr>
          <w:p w14:paraId="6AB46DEE"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ремонте</w:t>
            </w:r>
          </w:p>
        </w:tc>
        <w:tc>
          <w:tcPr>
            <w:tcW w:w="2547" w:type="dxa"/>
            <w:shd w:val="clear" w:color="auto" w:fill="auto"/>
            <w:vAlign w:val="center"/>
            <w:hideMark/>
          </w:tcPr>
          <w:p w14:paraId="26EA3E4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03197A3C" w14:textId="77777777" w:rsidTr="00A92B45">
        <w:trPr>
          <w:trHeight w:val="20"/>
        </w:trPr>
        <w:tc>
          <w:tcPr>
            <w:tcW w:w="1333" w:type="dxa"/>
            <w:shd w:val="clear" w:color="auto" w:fill="auto"/>
            <w:vAlign w:val="center"/>
            <w:hideMark/>
          </w:tcPr>
          <w:p w14:paraId="21C0673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ИЭ10124</w:t>
            </w:r>
          </w:p>
        </w:tc>
        <w:tc>
          <w:tcPr>
            <w:tcW w:w="1497" w:type="dxa"/>
            <w:shd w:val="clear" w:color="auto" w:fill="auto"/>
            <w:vAlign w:val="center"/>
            <w:hideMark/>
          </w:tcPr>
          <w:p w14:paraId="6D44CF52"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ДВ-9А</w:t>
            </w:r>
          </w:p>
        </w:tc>
        <w:tc>
          <w:tcPr>
            <w:tcW w:w="1276" w:type="dxa"/>
            <w:shd w:val="clear" w:color="auto" w:fill="auto"/>
            <w:vAlign w:val="center"/>
            <w:hideMark/>
          </w:tcPr>
          <w:p w14:paraId="03D25FE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ДВ-9А - ВДН-26-IIУ</w:t>
            </w:r>
          </w:p>
        </w:tc>
        <w:tc>
          <w:tcPr>
            <w:tcW w:w="992" w:type="dxa"/>
            <w:shd w:val="clear" w:color="auto" w:fill="auto"/>
            <w:vAlign w:val="center"/>
            <w:hideMark/>
          </w:tcPr>
          <w:p w14:paraId="38B6A03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1843" w:type="dxa"/>
            <w:shd w:val="clear" w:color="auto" w:fill="auto"/>
            <w:vAlign w:val="center"/>
            <w:hideMark/>
          </w:tcPr>
          <w:p w14:paraId="512C989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741/594</w:t>
            </w:r>
          </w:p>
        </w:tc>
        <w:tc>
          <w:tcPr>
            <w:tcW w:w="1418" w:type="dxa"/>
            <w:shd w:val="clear" w:color="auto" w:fill="auto"/>
            <w:vAlign w:val="center"/>
            <w:hideMark/>
          </w:tcPr>
          <w:p w14:paraId="36E6F7C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630/320</w:t>
            </w:r>
          </w:p>
        </w:tc>
        <w:tc>
          <w:tcPr>
            <w:tcW w:w="1134" w:type="dxa"/>
            <w:shd w:val="clear" w:color="auto" w:fill="auto"/>
            <w:vAlign w:val="center"/>
            <w:hideMark/>
          </w:tcPr>
          <w:p w14:paraId="55BC711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8,86</w:t>
            </w:r>
          </w:p>
        </w:tc>
        <w:tc>
          <w:tcPr>
            <w:tcW w:w="3685" w:type="dxa"/>
            <w:shd w:val="clear" w:color="auto" w:fill="auto"/>
            <w:vAlign w:val="center"/>
            <w:hideMark/>
          </w:tcPr>
          <w:p w14:paraId="394BA3D3"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25D8A407"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r w:rsidR="003D5555" w:rsidRPr="00694054" w14:paraId="526232E5" w14:textId="77777777" w:rsidTr="00A92B45">
        <w:trPr>
          <w:trHeight w:val="20"/>
        </w:trPr>
        <w:tc>
          <w:tcPr>
            <w:tcW w:w="1333" w:type="dxa"/>
            <w:shd w:val="clear" w:color="auto" w:fill="auto"/>
            <w:vAlign w:val="center"/>
            <w:hideMark/>
          </w:tcPr>
          <w:p w14:paraId="0373138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ИЭ10125</w:t>
            </w:r>
          </w:p>
        </w:tc>
        <w:tc>
          <w:tcPr>
            <w:tcW w:w="1497" w:type="dxa"/>
            <w:shd w:val="clear" w:color="auto" w:fill="auto"/>
            <w:vAlign w:val="center"/>
            <w:hideMark/>
          </w:tcPr>
          <w:p w14:paraId="70C12A0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ДВ-9Б</w:t>
            </w:r>
          </w:p>
        </w:tc>
        <w:tc>
          <w:tcPr>
            <w:tcW w:w="1276" w:type="dxa"/>
            <w:shd w:val="clear" w:color="auto" w:fill="auto"/>
            <w:vAlign w:val="center"/>
            <w:hideMark/>
          </w:tcPr>
          <w:p w14:paraId="3D76A61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ДВ-9Б - ВДН-26-IIУ</w:t>
            </w:r>
          </w:p>
        </w:tc>
        <w:tc>
          <w:tcPr>
            <w:tcW w:w="992" w:type="dxa"/>
            <w:shd w:val="clear" w:color="auto" w:fill="auto"/>
            <w:vAlign w:val="center"/>
            <w:hideMark/>
          </w:tcPr>
          <w:p w14:paraId="0BCF145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1986</w:t>
            </w:r>
          </w:p>
        </w:tc>
        <w:tc>
          <w:tcPr>
            <w:tcW w:w="1843" w:type="dxa"/>
            <w:shd w:val="clear" w:color="auto" w:fill="auto"/>
            <w:vAlign w:val="center"/>
            <w:hideMark/>
          </w:tcPr>
          <w:p w14:paraId="224BAF09"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741/594</w:t>
            </w:r>
          </w:p>
        </w:tc>
        <w:tc>
          <w:tcPr>
            <w:tcW w:w="1418" w:type="dxa"/>
            <w:shd w:val="clear" w:color="auto" w:fill="auto"/>
            <w:vAlign w:val="center"/>
            <w:hideMark/>
          </w:tcPr>
          <w:p w14:paraId="4C86C1E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630/320</w:t>
            </w:r>
          </w:p>
        </w:tc>
        <w:tc>
          <w:tcPr>
            <w:tcW w:w="1134" w:type="dxa"/>
            <w:shd w:val="clear" w:color="auto" w:fill="auto"/>
            <w:vAlign w:val="center"/>
            <w:hideMark/>
          </w:tcPr>
          <w:p w14:paraId="68C9F915"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8,86</w:t>
            </w:r>
          </w:p>
        </w:tc>
        <w:tc>
          <w:tcPr>
            <w:tcW w:w="3685" w:type="dxa"/>
            <w:shd w:val="clear" w:color="auto" w:fill="auto"/>
            <w:vAlign w:val="center"/>
            <w:hideMark/>
          </w:tcPr>
          <w:p w14:paraId="27659AFC"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работе</w:t>
            </w:r>
          </w:p>
        </w:tc>
        <w:tc>
          <w:tcPr>
            <w:tcW w:w="2547" w:type="dxa"/>
            <w:shd w:val="clear" w:color="auto" w:fill="auto"/>
            <w:vAlign w:val="center"/>
            <w:hideMark/>
          </w:tcPr>
          <w:p w14:paraId="7FF76ECA" w14:textId="77777777" w:rsidR="003D5555" w:rsidRPr="00694054" w:rsidRDefault="003D5555" w:rsidP="003D555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Барнаульский котельный завод</w:t>
            </w:r>
          </w:p>
        </w:tc>
      </w:tr>
    </w:tbl>
    <w:p w14:paraId="07C6F7F3" w14:textId="77777777" w:rsidR="003D5555" w:rsidRPr="00694054" w:rsidRDefault="003D5555" w:rsidP="00277E0E">
      <w:pPr>
        <w:ind w:firstLine="0"/>
      </w:pPr>
    </w:p>
    <w:p w14:paraId="59C7CADC" w14:textId="77777777" w:rsidR="00E35101" w:rsidRDefault="00E35101" w:rsidP="00277E0E">
      <w:pPr>
        <w:ind w:firstLine="0"/>
      </w:pPr>
    </w:p>
    <w:p w14:paraId="4D8A8BF6" w14:textId="3D79262E" w:rsidR="009C5050" w:rsidRDefault="009C5050">
      <w:pPr>
        <w:spacing w:after="160" w:line="259" w:lineRule="auto"/>
        <w:ind w:firstLine="0"/>
        <w:jc w:val="left"/>
      </w:pPr>
      <w:r>
        <w:br w:type="page"/>
      </w:r>
    </w:p>
    <w:p w14:paraId="4CDC29E8" w14:textId="77777777" w:rsidR="009C5050" w:rsidRDefault="009C5050" w:rsidP="009C5050">
      <w:pPr>
        <w:keepNext/>
        <w:keepLines/>
        <w:spacing w:before="120"/>
        <w:rPr>
          <w:b/>
          <w:bCs/>
          <w:sz w:val="20"/>
          <w:szCs w:val="20"/>
        </w:rPr>
        <w:sectPr w:rsidR="009C5050" w:rsidSect="00785342">
          <w:pgSz w:w="16838" w:h="11906" w:orient="landscape"/>
          <w:pgMar w:top="1134" w:right="536" w:bottom="1134" w:left="567" w:header="708" w:footer="708" w:gutter="0"/>
          <w:cols w:space="708"/>
          <w:docGrid w:linePitch="360"/>
        </w:sectPr>
      </w:pPr>
    </w:p>
    <w:p w14:paraId="6F0DAAA0" w14:textId="56A32C02"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6BBA8F05" w14:textId="0C980300" w:rsidR="009C5050" w:rsidRDefault="009C5050" w:rsidP="00277E0E">
      <w:pPr>
        <w:ind w:firstLine="0"/>
      </w:pPr>
      <w:r>
        <w:rPr>
          <w:noProof/>
        </w:rPr>
        <w:drawing>
          <wp:inline distT="0" distB="0" distL="0" distR="0" wp14:anchorId="63893768" wp14:editId="384F390A">
            <wp:extent cx="5583310" cy="7897495"/>
            <wp:effectExtent l="4762" t="0" r="3493" b="3492"/>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5585214" cy="7900188"/>
                    </a:xfrm>
                    <a:prstGeom prst="rect">
                      <a:avLst/>
                    </a:prstGeom>
                    <a:noFill/>
                    <a:ln>
                      <a:noFill/>
                    </a:ln>
                  </pic:spPr>
                </pic:pic>
              </a:graphicData>
            </a:graphic>
          </wp:inline>
        </w:drawing>
      </w:r>
    </w:p>
    <w:p w14:paraId="0A544703"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33E1D96B" w14:textId="3F190D4E" w:rsidR="009C5050" w:rsidRDefault="009C5050" w:rsidP="00B415E7">
      <w:pPr>
        <w:ind w:firstLine="0"/>
        <w:jc w:val="center"/>
      </w:pPr>
      <w:r>
        <w:rPr>
          <w:noProof/>
        </w:rPr>
        <w:drawing>
          <wp:inline distT="0" distB="0" distL="0" distR="0" wp14:anchorId="6CCD3B18" wp14:editId="2F84CD4D">
            <wp:extent cx="8012829" cy="5664530"/>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24831" cy="5673014"/>
                    </a:xfrm>
                    <a:prstGeom prst="rect">
                      <a:avLst/>
                    </a:prstGeom>
                    <a:noFill/>
                    <a:ln>
                      <a:noFill/>
                    </a:ln>
                  </pic:spPr>
                </pic:pic>
              </a:graphicData>
            </a:graphic>
          </wp:inline>
        </w:drawing>
      </w:r>
    </w:p>
    <w:p w14:paraId="353E0E13"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2E27503D" w14:textId="4164FB84" w:rsidR="009C5050" w:rsidRDefault="009C5050" w:rsidP="00B415E7">
      <w:pPr>
        <w:ind w:firstLine="0"/>
        <w:jc w:val="center"/>
      </w:pPr>
      <w:r>
        <w:rPr>
          <w:noProof/>
        </w:rPr>
        <w:drawing>
          <wp:inline distT="0" distB="0" distL="0" distR="0" wp14:anchorId="05A347BE" wp14:editId="4C5E0CDE">
            <wp:extent cx="7765576" cy="5489738"/>
            <wp:effectExtent l="0" t="0" r="6985" b="0"/>
            <wp:docPr id="201771163" name="Рисунок 20177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769094" cy="5492225"/>
                    </a:xfrm>
                    <a:prstGeom prst="rect">
                      <a:avLst/>
                    </a:prstGeom>
                    <a:noFill/>
                    <a:ln>
                      <a:noFill/>
                    </a:ln>
                  </pic:spPr>
                </pic:pic>
              </a:graphicData>
            </a:graphic>
          </wp:inline>
        </w:drawing>
      </w:r>
    </w:p>
    <w:p w14:paraId="689FD1CD"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5429F4C3" w14:textId="0399E76A" w:rsidR="009C5050" w:rsidRDefault="009C5050" w:rsidP="00B415E7">
      <w:pPr>
        <w:ind w:firstLine="0"/>
        <w:jc w:val="center"/>
      </w:pPr>
      <w:r>
        <w:rPr>
          <w:noProof/>
        </w:rPr>
        <w:drawing>
          <wp:inline distT="0" distB="0" distL="0" distR="0" wp14:anchorId="50436218" wp14:editId="1B1681CF">
            <wp:extent cx="7683630" cy="5431808"/>
            <wp:effectExtent l="0" t="0" r="0" b="0"/>
            <wp:docPr id="201771164" name="Рисунок 20177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695413" cy="5440138"/>
                    </a:xfrm>
                    <a:prstGeom prst="rect">
                      <a:avLst/>
                    </a:prstGeom>
                    <a:noFill/>
                    <a:ln>
                      <a:noFill/>
                    </a:ln>
                  </pic:spPr>
                </pic:pic>
              </a:graphicData>
            </a:graphic>
          </wp:inline>
        </w:drawing>
      </w:r>
    </w:p>
    <w:p w14:paraId="0B572667"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067D2DEA" w14:textId="3E5732CF" w:rsidR="009C5050" w:rsidRDefault="009C5050" w:rsidP="00B415E7">
      <w:pPr>
        <w:ind w:firstLine="0"/>
        <w:jc w:val="center"/>
      </w:pPr>
      <w:r>
        <w:rPr>
          <w:noProof/>
        </w:rPr>
        <w:drawing>
          <wp:inline distT="0" distB="0" distL="0" distR="0" wp14:anchorId="796192DD" wp14:editId="26640220">
            <wp:extent cx="8391341" cy="5650173"/>
            <wp:effectExtent l="0" t="0" r="0" b="8255"/>
            <wp:docPr id="201771165" name="Рисунок 20177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4753"/>
                    <a:stretch/>
                  </pic:blipFill>
                  <pic:spPr bwMode="auto">
                    <a:xfrm>
                      <a:off x="0" y="0"/>
                      <a:ext cx="8403580" cy="5658414"/>
                    </a:xfrm>
                    <a:prstGeom prst="rect">
                      <a:avLst/>
                    </a:prstGeom>
                    <a:noFill/>
                    <a:ln>
                      <a:noFill/>
                    </a:ln>
                    <a:extLst>
                      <a:ext uri="{53640926-AAD7-44D8-BBD7-CCE9431645EC}">
                        <a14:shadowObscured xmlns:a14="http://schemas.microsoft.com/office/drawing/2010/main"/>
                      </a:ext>
                    </a:extLst>
                  </pic:spPr>
                </pic:pic>
              </a:graphicData>
            </a:graphic>
          </wp:inline>
        </w:drawing>
      </w:r>
    </w:p>
    <w:p w14:paraId="4396F727"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3C3E7839" w14:textId="42FA73D0" w:rsidR="009C5050" w:rsidRDefault="009C5050" w:rsidP="00B415E7">
      <w:pPr>
        <w:ind w:firstLine="0"/>
        <w:jc w:val="center"/>
      </w:pPr>
      <w:r>
        <w:rPr>
          <w:noProof/>
        </w:rPr>
        <w:drawing>
          <wp:inline distT="0" distB="0" distL="0" distR="0" wp14:anchorId="050BE6F0" wp14:editId="01B4AA2A">
            <wp:extent cx="7765576" cy="5489738"/>
            <wp:effectExtent l="0" t="0" r="6985" b="0"/>
            <wp:docPr id="201771166" name="Рисунок 20177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774306" cy="5495909"/>
                    </a:xfrm>
                    <a:prstGeom prst="rect">
                      <a:avLst/>
                    </a:prstGeom>
                    <a:noFill/>
                    <a:ln>
                      <a:noFill/>
                    </a:ln>
                  </pic:spPr>
                </pic:pic>
              </a:graphicData>
            </a:graphic>
          </wp:inline>
        </w:drawing>
      </w:r>
    </w:p>
    <w:p w14:paraId="675AFBBC"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047A6AAC" w14:textId="41C525CE" w:rsidR="009C5050" w:rsidRDefault="009C5050" w:rsidP="00B415E7">
      <w:pPr>
        <w:ind w:firstLine="0"/>
        <w:jc w:val="center"/>
      </w:pPr>
      <w:r>
        <w:rPr>
          <w:noProof/>
        </w:rPr>
        <w:drawing>
          <wp:inline distT="0" distB="0" distL="0" distR="0" wp14:anchorId="525E8918" wp14:editId="7E7A4212">
            <wp:extent cx="8444915" cy="5472752"/>
            <wp:effectExtent l="0" t="0" r="0" b="0"/>
            <wp:docPr id="201771167" name="Рисунок 20177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8329"/>
                    <a:stretch/>
                  </pic:blipFill>
                  <pic:spPr bwMode="auto">
                    <a:xfrm>
                      <a:off x="0" y="0"/>
                      <a:ext cx="8454256" cy="5478805"/>
                    </a:xfrm>
                    <a:prstGeom prst="rect">
                      <a:avLst/>
                    </a:prstGeom>
                    <a:noFill/>
                    <a:ln>
                      <a:noFill/>
                    </a:ln>
                    <a:extLst>
                      <a:ext uri="{53640926-AAD7-44D8-BBD7-CCE9431645EC}">
                        <a14:shadowObscured xmlns:a14="http://schemas.microsoft.com/office/drawing/2010/main"/>
                      </a:ext>
                    </a:extLst>
                  </pic:spPr>
                </pic:pic>
              </a:graphicData>
            </a:graphic>
          </wp:inline>
        </w:drawing>
      </w:r>
    </w:p>
    <w:p w14:paraId="19A966CD"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27FFC15A" w14:textId="262D885B" w:rsidR="009C5050" w:rsidRDefault="009C5050" w:rsidP="00B415E7">
      <w:pPr>
        <w:ind w:firstLine="0"/>
        <w:jc w:val="center"/>
      </w:pPr>
      <w:r>
        <w:rPr>
          <w:noProof/>
        </w:rPr>
        <w:drawing>
          <wp:inline distT="0" distB="0" distL="0" distR="0" wp14:anchorId="4782317D" wp14:editId="566A01F9">
            <wp:extent cx="8691530" cy="5609229"/>
            <wp:effectExtent l="0" t="0" r="0" b="0"/>
            <wp:docPr id="201771168" name="Рисунок 20177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8709"/>
                    <a:stretch/>
                  </pic:blipFill>
                  <pic:spPr bwMode="auto">
                    <a:xfrm>
                      <a:off x="0" y="0"/>
                      <a:ext cx="8700084" cy="5614749"/>
                    </a:xfrm>
                    <a:prstGeom prst="rect">
                      <a:avLst/>
                    </a:prstGeom>
                    <a:noFill/>
                    <a:ln>
                      <a:noFill/>
                    </a:ln>
                    <a:extLst>
                      <a:ext uri="{53640926-AAD7-44D8-BBD7-CCE9431645EC}">
                        <a14:shadowObscured xmlns:a14="http://schemas.microsoft.com/office/drawing/2010/main"/>
                      </a:ext>
                    </a:extLst>
                  </pic:spPr>
                </pic:pic>
              </a:graphicData>
            </a:graphic>
          </wp:inline>
        </w:drawing>
      </w:r>
    </w:p>
    <w:p w14:paraId="2DFD42CF"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3BA11707" w14:textId="24EF8A55" w:rsidR="009C5050" w:rsidRDefault="009C5050" w:rsidP="00B415E7">
      <w:pPr>
        <w:ind w:firstLine="0"/>
        <w:jc w:val="center"/>
      </w:pPr>
      <w:r>
        <w:rPr>
          <w:noProof/>
        </w:rPr>
        <w:drawing>
          <wp:inline distT="0" distB="0" distL="0" distR="0" wp14:anchorId="1302413D" wp14:editId="58605E72">
            <wp:extent cx="7915300" cy="5595582"/>
            <wp:effectExtent l="0" t="0" r="0" b="5715"/>
            <wp:docPr id="201771169" name="Рисунок 20177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924146" cy="5601836"/>
                    </a:xfrm>
                    <a:prstGeom prst="rect">
                      <a:avLst/>
                    </a:prstGeom>
                    <a:noFill/>
                    <a:ln>
                      <a:noFill/>
                    </a:ln>
                  </pic:spPr>
                </pic:pic>
              </a:graphicData>
            </a:graphic>
          </wp:inline>
        </w:drawing>
      </w:r>
    </w:p>
    <w:p w14:paraId="51A4065E" w14:textId="77777777" w:rsidR="009C5050" w:rsidRPr="00694054" w:rsidRDefault="009C5050" w:rsidP="009C5050">
      <w:pPr>
        <w:keepNext/>
        <w:keepLines/>
        <w:spacing w:before="120"/>
        <w:rPr>
          <w:b/>
          <w:bCs/>
          <w:sz w:val="20"/>
          <w:szCs w:val="20"/>
        </w:rPr>
      </w:pPr>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Pr="00694054">
        <w:rPr>
          <w:b/>
          <w:bCs/>
          <w:noProof/>
          <w:sz w:val="20"/>
          <w:szCs w:val="20"/>
        </w:rPr>
        <w:t>8</w:t>
      </w:r>
      <w:r w:rsidRPr="00694054">
        <w:rPr>
          <w:b/>
          <w:bCs/>
          <w:noProof/>
          <w:sz w:val="20"/>
          <w:szCs w:val="20"/>
        </w:rPr>
        <w:fldChar w:fldCharType="end"/>
      </w:r>
      <w:r w:rsidRPr="00694054">
        <w:rPr>
          <w:b/>
          <w:bCs/>
          <w:sz w:val="20"/>
          <w:szCs w:val="20"/>
        </w:rPr>
        <w:t xml:space="preserve"> </w:t>
      </w:r>
      <w:r>
        <w:rPr>
          <w:b/>
          <w:bCs/>
          <w:sz w:val="20"/>
          <w:szCs w:val="20"/>
        </w:rPr>
        <w:t>График ремонтов основного тепломеханического оборудования ООО «БЭК» на 2026 год</w:t>
      </w:r>
    </w:p>
    <w:p w14:paraId="4C4A18BE" w14:textId="00DA492C" w:rsidR="009C5050" w:rsidRDefault="009C5050" w:rsidP="00B415E7">
      <w:pPr>
        <w:ind w:firstLine="0"/>
        <w:jc w:val="center"/>
      </w:pPr>
      <w:r>
        <w:rPr>
          <w:noProof/>
        </w:rPr>
        <w:drawing>
          <wp:inline distT="0" distB="0" distL="0" distR="0" wp14:anchorId="659F6687" wp14:editId="6F9C1F83">
            <wp:extent cx="4655616" cy="8928902"/>
            <wp:effectExtent l="0" t="3175" r="8890" b="8890"/>
            <wp:docPr id="201771170" name="Рисунок 20177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6247"/>
                    <a:stretch/>
                  </pic:blipFill>
                  <pic:spPr bwMode="auto">
                    <a:xfrm rot="16200000">
                      <a:off x="0" y="0"/>
                      <a:ext cx="4660546" cy="8938358"/>
                    </a:xfrm>
                    <a:prstGeom prst="rect">
                      <a:avLst/>
                    </a:prstGeom>
                    <a:noFill/>
                    <a:ln>
                      <a:noFill/>
                    </a:ln>
                    <a:extLst>
                      <a:ext uri="{53640926-AAD7-44D8-BBD7-CCE9431645EC}">
                        <a14:shadowObscured xmlns:a14="http://schemas.microsoft.com/office/drawing/2010/main"/>
                      </a:ext>
                    </a:extLst>
                  </pic:spPr>
                </pic:pic>
              </a:graphicData>
            </a:graphic>
          </wp:inline>
        </w:drawing>
      </w:r>
    </w:p>
    <w:p w14:paraId="3E46CED2" w14:textId="77777777" w:rsidR="009C5050" w:rsidRDefault="009C5050" w:rsidP="00277E0E">
      <w:pPr>
        <w:ind w:firstLine="0"/>
      </w:pPr>
    </w:p>
    <w:p w14:paraId="77A5FA20" w14:textId="572840B2" w:rsidR="009C5050" w:rsidRPr="00694054" w:rsidRDefault="009C5050" w:rsidP="00277E0E">
      <w:pPr>
        <w:ind w:firstLine="0"/>
        <w:sectPr w:rsidR="009C5050" w:rsidRPr="00694054" w:rsidSect="00B415E7">
          <w:pgSz w:w="16840" w:h="11907" w:orient="landscape" w:code="9"/>
          <w:pgMar w:top="1701" w:right="567" w:bottom="567" w:left="567" w:header="709" w:footer="709" w:gutter="0"/>
          <w:cols w:space="708"/>
          <w:docGrid w:linePitch="360"/>
        </w:sectPr>
      </w:pPr>
    </w:p>
    <w:p w14:paraId="3579973C"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4ABAB25" w14:textId="241050B6" w:rsidR="00E35101" w:rsidRPr="00694054" w:rsidRDefault="00E35101" w:rsidP="00E35101">
      <w:r w:rsidRPr="00694054">
        <w:t>Установленная электрическая мощность ТЭЦ-</w:t>
      </w:r>
      <w:r w:rsidR="009C32F5" w:rsidRPr="00694054">
        <w:t>1</w:t>
      </w:r>
      <w:r w:rsidRPr="00694054">
        <w:t>1 по состоянию на 01.01.202</w:t>
      </w:r>
      <w:r w:rsidR="00A21EFE" w:rsidRPr="00694054">
        <w:t>6</w:t>
      </w:r>
      <w:r w:rsidRPr="00694054">
        <w:t xml:space="preserve">г. составила </w:t>
      </w:r>
      <w:r w:rsidR="009C32F5" w:rsidRPr="00694054">
        <w:t>320,3</w:t>
      </w:r>
      <w:r w:rsidRPr="00694054">
        <w:t xml:space="preserve"> МВт, тепловая мощность составила – </w:t>
      </w:r>
      <w:r w:rsidR="009C32F5" w:rsidRPr="00694054">
        <w:t>1056,9</w:t>
      </w:r>
      <w:r w:rsidRPr="00694054">
        <w:t xml:space="preserve"> Гкал/час.</w:t>
      </w:r>
    </w:p>
    <w:p w14:paraId="18D175D2" w14:textId="20F51CDA" w:rsidR="00E35101" w:rsidRPr="00694054" w:rsidRDefault="00E35101" w:rsidP="00E35101">
      <w:r w:rsidRPr="00694054">
        <w:t>В таблице ниже представлены сведения об установленной и располагаемой электрической, а также установленной тепловой мощности, ТЭЦ-</w:t>
      </w:r>
      <w:r w:rsidR="009C32F5" w:rsidRPr="00694054">
        <w:t>1</w:t>
      </w:r>
      <w:r w:rsidRPr="00694054">
        <w:t>1.</w:t>
      </w:r>
    </w:p>
    <w:p w14:paraId="36A1C8CA" w14:textId="49EB9467" w:rsidR="00E35101" w:rsidRPr="00694054" w:rsidRDefault="00E35101" w:rsidP="00E35101">
      <w:pPr>
        <w:keepNext/>
        <w:keepLines/>
        <w:spacing w:before="120"/>
        <w:rPr>
          <w:b/>
          <w:bCs/>
          <w:sz w:val="20"/>
          <w:szCs w:val="20"/>
        </w:rPr>
      </w:pPr>
      <w:bookmarkStart w:id="31" w:name="_Toc236638281"/>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9</w:t>
      </w:r>
      <w:r w:rsidRPr="00694054">
        <w:rPr>
          <w:b/>
          <w:bCs/>
          <w:noProof/>
          <w:sz w:val="20"/>
          <w:szCs w:val="20"/>
        </w:rPr>
        <w:fldChar w:fldCharType="end"/>
      </w:r>
      <w:r w:rsidRPr="00694054">
        <w:rPr>
          <w:b/>
          <w:bCs/>
          <w:sz w:val="20"/>
          <w:szCs w:val="20"/>
        </w:rPr>
        <w:t xml:space="preserve"> Установленная электрическая и тепловая мощность ТЭЦ-1</w:t>
      </w:r>
      <w:r w:rsidR="009C32F5" w:rsidRPr="00694054">
        <w:rPr>
          <w:b/>
          <w:bCs/>
          <w:sz w:val="20"/>
          <w:szCs w:val="20"/>
        </w:rPr>
        <w:t>1</w:t>
      </w:r>
      <w:bookmarkEnd w:id="31"/>
    </w:p>
    <w:tbl>
      <w:tblPr>
        <w:tblW w:w="5000" w:type="pct"/>
        <w:jc w:val="center"/>
        <w:tblLook w:val="04A0" w:firstRow="1" w:lastRow="0" w:firstColumn="1" w:lastColumn="0" w:noHBand="0" w:noVBand="1"/>
      </w:tblPr>
      <w:tblGrid>
        <w:gridCol w:w="1741"/>
        <w:gridCol w:w="1805"/>
        <w:gridCol w:w="1805"/>
        <w:gridCol w:w="1760"/>
        <w:gridCol w:w="2234"/>
      </w:tblGrid>
      <w:tr w:rsidR="00E35101" w:rsidRPr="00694054" w14:paraId="5052BAAA" w14:textId="77777777" w:rsidTr="00E35101">
        <w:trPr>
          <w:trHeight w:val="20"/>
          <w:tblHeader/>
          <w:jc w:val="center"/>
        </w:trPr>
        <w:tc>
          <w:tcPr>
            <w:tcW w:w="17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A0BC81" w14:textId="77777777" w:rsidR="00E35101" w:rsidRPr="00694054" w:rsidRDefault="00E35101" w:rsidP="00E35101">
            <w:pPr>
              <w:ind w:firstLine="0"/>
              <w:jc w:val="center"/>
              <w:rPr>
                <w:sz w:val="16"/>
                <w:szCs w:val="16"/>
                <w:lang w:eastAsia="ru-RU"/>
              </w:rPr>
            </w:pPr>
            <w:r w:rsidRPr="00694054">
              <w:rPr>
                <w:sz w:val="16"/>
                <w:szCs w:val="16"/>
                <w:lang w:eastAsia="ru-RU"/>
              </w:rPr>
              <w:t>Год</w:t>
            </w:r>
          </w:p>
        </w:tc>
        <w:tc>
          <w:tcPr>
            <w:tcW w:w="3610" w:type="dxa"/>
            <w:gridSpan w:val="2"/>
            <w:tcBorders>
              <w:top w:val="single" w:sz="4" w:space="0" w:color="auto"/>
              <w:left w:val="nil"/>
              <w:bottom w:val="single" w:sz="4" w:space="0" w:color="auto"/>
              <w:right w:val="single" w:sz="4" w:space="0" w:color="auto"/>
            </w:tcBorders>
            <w:shd w:val="clear" w:color="auto" w:fill="auto"/>
            <w:vAlign w:val="center"/>
            <w:hideMark/>
          </w:tcPr>
          <w:p w14:paraId="6C6C99DF" w14:textId="77777777" w:rsidR="00E35101" w:rsidRPr="00694054" w:rsidRDefault="00E35101" w:rsidP="00E35101">
            <w:pPr>
              <w:ind w:firstLine="0"/>
              <w:jc w:val="center"/>
              <w:rPr>
                <w:sz w:val="16"/>
                <w:szCs w:val="16"/>
                <w:lang w:eastAsia="ru-RU"/>
              </w:rPr>
            </w:pPr>
            <w:r w:rsidRPr="00694054">
              <w:rPr>
                <w:sz w:val="16"/>
                <w:szCs w:val="16"/>
                <w:lang w:eastAsia="ru-RU"/>
              </w:rPr>
              <w:t>Электрическая мощность, МВт</w:t>
            </w:r>
          </w:p>
        </w:tc>
        <w:tc>
          <w:tcPr>
            <w:tcW w:w="3994" w:type="dxa"/>
            <w:gridSpan w:val="2"/>
            <w:tcBorders>
              <w:top w:val="single" w:sz="4" w:space="0" w:color="auto"/>
              <w:left w:val="nil"/>
              <w:bottom w:val="single" w:sz="4" w:space="0" w:color="auto"/>
              <w:right w:val="single" w:sz="4" w:space="0" w:color="auto"/>
            </w:tcBorders>
            <w:shd w:val="clear" w:color="auto" w:fill="auto"/>
            <w:vAlign w:val="center"/>
            <w:hideMark/>
          </w:tcPr>
          <w:p w14:paraId="1D57E757" w14:textId="77777777" w:rsidR="00E35101" w:rsidRPr="00694054" w:rsidRDefault="00E35101" w:rsidP="00E35101">
            <w:pPr>
              <w:ind w:firstLine="0"/>
              <w:jc w:val="center"/>
              <w:rPr>
                <w:sz w:val="16"/>
                <w:szCs w:val="16"/>
                <w:lang w:eastAsia="ru-RU"/>
              </w:rPr>
            </w:pPr>
            <w:r w:rsidRPr="00694054">
              <w:rPr>
                <w:sz w:val="16"/>
                <w:szCs w:val="16"/>
                <w:lang w:eastAsia="ru-RU"/>
              </w:rPr>
              <w:t>Установленная тепловая мощность, Гкал/ч</w:t>
            </w:r>
          </w:p>
        </w:tc>
      </w:tr>
      <w:tr w:rsidR="00E35101" w:rsidRPr="00694054" w14:paraId="7779A899" w14:textId="77777777" w:rsidTr="00E35101">
        <w:trPr>
          <w:trHeight w:val="20"/>
          <w:tblHeader/>
          <w:jc w:val="center"/>
        </w:trPr>
        <w:tc>
          <w:tcPr>
            <w:tcW w:w="1741" w:type="dxa"/>
            <w:vMerge/>
            <w:tcBorders>
              <w:top w:val="single" w:sz="4" w:space="0" w:color="auto"/>
              <w:left w:val="single" w:sz="4" w:space="0" w:color="auto"/>
              <w:bottom w:val="single" w:sz="4" w:space="0" w:color="auto"/>
              <w:right w:val="single" w:sz="4" w:space="0" w:color="auto"/>
            </w:tcBorders>
            <w:vAlign w:val="center"/>
            <w:hideMark/>
          </w:tcPr>
          <w:p w14:paraId="10CFDF3B" w14:textId="77777777" w:rsidR="00E35101" w:rsidRPr="00694054" w:rsidRDefault="00E35101" w:rsidP="00E35101">
            <w:pPr>
              <w:ind w:firstLine="0"/>
              <w:jc w:val="center"/>
              <w:rPr>
                <w:sz w:val="16"/>
                <w:szCs w:val="16"/>
                <w:lang w:eastAsia="ru-RU"/>
              </w:rPr>
            </w:pPr>
          </w:p>
        </w:tc>
        <w:tc>
          <w:tcPr>
            <w:tcW w:w="1805" w:type="dxa"/>
            <w:tcBorders>
              <w:top w:val="nil"/>
              <w:left w:val="nil"/>
              <w:bottom w:val="single" w:sz="4" w:space="0" w:color="auto"/>
              <w:right w:val="single" w:sz="4" w:space="0" w:color="auto"/>
            </w:tcBorders>
            <w:shd w:val="clear" w:color="auto" w:fill="auto"/>
            <w:vAlign w:val="center"/>
            <w:hideMark/>
          </w:tcPr>
          <w:p w14:paraId="11B39B40" w14:textId="77777777" w:rsidR="00E35101" w:rsidRPr="00694054" w:rsidRDefault="00E35101" w:rsidP="00E35101">
            <w:pPr>
              <w:ind w:firstLine="0"/>
              <w:jc w:val="center"/>
              <w:rPr>
                <w:sz w:val="16"/>
                <w:szCs w:val="16"/>
                <w:lang w:eastAsia="ru-RU"/>
              </w:rPr>
            </w:pPr>
            <w:r w:rsidRPr="00694054">
              <w:rPr>
                <w:sz w:val="16"/>
                <w:szCs w:val="16"/>
                <w:lang w:eastAsia="ru-RU"/>
              </w:rPr>
              <w:t>установленная</w:t>
            </w:r>
          </w:p>
        </w:tc>
        <w:tc>
          <w:tcPr>
            <w:tcW w:w="1805" w:type="dxa"/>
            <w:tcBorders>
              <w:top w:val="nil"/>
              <w:left w:val="nil"/>
              <w:bottom w:val="single" w:sz="4" w:space="0" w:color="auto"/>
              <w:right w:val="single" w:sz="4" w:space="0" w:color="auto"/>
            </w:tcBorders>
            <w:shd w:val="clear" w:color="auto" w:fill="auto"/>
            <w:vAlign w:val="center"/>
            <w:hideMark/>
          </w:tcPr>
          <w:p w14:paraId="32579E4C" w14:textId="77777777" w:rsidR="00E35101" w:rsidRPr="00694054" w:rsidRDefault="00E35101" w:rsidP="00E35101">
            <w:pPr>
              <w:ind w:firstLine="0"/>
              <w:jc w:val="center"/>
              <w:rPr>
                <w:sz w:val="16"/>
                <w:szCs w:val="16"/>
                <w:lang w:eastAsia="ru-RU"/>
              </w:rPr>
            </w:pPr>
            <w:r w:rsidRPr="00694054">
              <w:rPr>
                <w:sz w:val="16"/>
                <w:szCs w:val="16"/>
                <w:lang w:eastAsia="ru-RU"/>
              </w:rPr>
              <w:t>располагаемая на конец года</w:t>
            </w:r>
          </w:p>
        </w:tc>
        <w:tc>
          <w:tcPr>
            <w:tcW w:w="1760" w:type="dxa"/>
            <w:tcBorders>
              <w:top w:val="nil"/>
              <w:left w:val="nil"/>
              <w:bottom w:val="single" w:sz="4" w:space="0" w:color="auto"/>
              <w:right w:val="single" w:sz="4" w:space="0" w:color="auto"/>
            </w:tcBorders>
            <w:shd w:val="clear" w:color="auto" w:fill="auto"/>
            <w:vAlign w:val="center"/>
            <w:hideMark/>
          </w:tcPr>
          <w:p w14:paraId="66609E5A" w14:textId="77777777" w:rsidR="00E35101" w:rsidRPr="00694054" w:rsidRDefault="00E35101" w:rsidP="00E35101">
            <w:pPr>
              <w:ind w:firstLine="0"/>
              <w:jc w:val="center"/>
              <w:rPr>
                <w:sz w:val="16"/>
                <w:szCs w:val="16"/>
                <w:lang w:eastAsia="ru-RU"/>
              </w:rPr>
            </w:pPr>
            <w:r w:rsidRPr="00694054">
              <w:rPr>
                <w:sz w:val="16"/>
                <w:szCs w:val="16"/>
                <w:lang w:eastAsia="ru-RU"/>
              </w:rPr>
              <w:t>общая</w:t>
            </w:r>
          </w:p>
        </w:tc>
        <w:tc>
          <w:tcPr>
            <w:tcW w:w="2234" w:type="dxa"/>
            <w:tcBorders>
              <w:top w:val="nil"/>
              <w:left w:val="nil"/>
              <w:bottom w:val="single" w:sz="4" w:space="0" w:color="auto"/>
              <w:right w:val="single" w:sz="4" w:space="0" w:color="auto"/>
            </w:tcBorders>
            <w:shd w:val="clear" w:color="auto" w:fill="auto"/>
            <w:vAlign w:val="center"/>
            <w:hideMark/>
          </w:tcPr>
          <w:p w14:paraId="23A7CD3F" w14:textId="77777777" w:rsidR="00E35101" w:rsidRPr="00694054" w:rsidRDefault="00E35101" w:rsidP="00E35101">
            <w:pPr>
              <w:ind w:firstLine="0"/>
              <w:jc w:val="center"/>
              <w:rPr>
                <w:sz w:val="16"/>
                <w:szCs w:val="16"/>
                <w:lang w:eastAsia="ru-RU"/>
              </w:rPr>
            </w:pPr>
            <w:r w:rsidRPr="00694054">
              <w:rPr>
                <w:sz w:val="16"/>
                <w:szCs w:val="16"/>
                <w:lang w:eastAsia="ru-RU"/>
              </w:rPr>
              <w:t>теплофикационных отборов турбин</w:t>
            </w:r>
          </w:p>
        </w:tc>
      </w:tr>
      <w:tr w:rsidR="00E35101" w:rsidRPr="00694054" w14:paraId="4423CF7E" w14:textId="77777777" w:rsidTr="00E35101">
        <w:trPr>
          <w:trHeight w:val="20"/>
          <w:jc w:val="center"/>
        </w:trPr>
        <w:tc>
          <w:tcPr>
            <w:tcW w:w="9345" w:type="dxa"/>
            <w:gridSpan w:val="5"/>
            <w:tcBorders>
              <w:top w:val="single" w:sz="4" w:space="0" w:color="auto"/>
              <w:left w:val="single" w:sz="4" w:space="0" w:color="auto"/>
              <w:bottom w:val="single" w:sz="4" w:space="0" w:color="auto"/>
              <w:right w:val="single" w:sz="4" w:space="0" w:color="auto"/>
            </w:tcBorders>
            <w:shd w:val="clear" w:color="000000" w:fill="E2EFDA"/>
            <w:vAlign w:val="center"/>
            <w:hideMark/>
          </w:tcPr>
          <w:p w14:paraId="1145F710" w14:textId="7BC40C64" w:rsidR="00E35101" w:rsidRPr="00694054" w:rsidRDefault="00E35101" w:rsidP="00E35101">
            <w:pPr>
              <w:ind w:firstLine="0"/>
              <w:jc w:val="center"/>
              <w:rPr>
                <w:sz w:val="16"/>
                <w:szCs w:val="16"/>
                <w:lang w:eastAsia="ru-RU"/>
              </w:rPr>
            </w:pPr>
            <w:r w:rsidRPr="00694054">
              <w:rPr>
                <w:sz w:val="16"/>
                <w:szCs w:val="16"/>
                <w:lang w:eastAsia="ru-RU"/>
              </w:rPr>
              <w:t xml:space="preserve">ЕТО №1 </w:t>
            </w:r>
            <w:r w:rsidR="009C32F5" w:rsidRPr="00694054">
              <w:rPr>
                <w:sz w:val="16"/>
                <w:szCs w:val="16"/>
                <w:lang w:eastAsia="ru-RU"/>
              </w:rPr>
              <w:t>ООО «</w:t>
            </w:r>
            <w:r w:rsidR="00A92B45" w:rsidRPr="00694054">
              <w:rPr>
                <w:sz w:val="16"/>
                <w:szCs w:val="16"/>
                <w:lang w:eastAsia="ru-RU"/>
              </w:rPr>
              <w:t>Байкальская энергетическая компания</w:t>
            </w:r>
            <w:r w:rsidR="009C32F5" w:rsidRPr="00694054">
              <w:rPr>
                <w:sz w:val="16"/>
                <w:szCs w:val="16"/>
                <w:lang w:eastAsia="ru-RU"/>
              </w:rPr>
              <w:t>»</w:t>
            </w:r>
          </w:p>
        </w:tc>
      </w:tr>
      <w:tr w:rsidR="00E35101" w:rsidRPr="00694054" w14:paraId="0D4C63FA" w14:textId="77777777" w:rsidTr="00E35101">
        <w:trPr>
          <w:trHeight w:val="20"/>
          <w:jc w:val="center"/>
        </w:trPr>
        <w:tc>
          <w:tcPr>
            <w:tcW w:w="93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CDBF4D5" w14:textId="76609CA7" w:rsidR="00E35101" w:rsidRPr="00694054" w:rsidRDefault="00E35101" w:rsidP="00E35101">
            <w:pPr>
              <w:ind w:firstLine="0"/>
              <w:jc w:val="center"/>
              <w:rPr>
                <w:sz w:val="16"/>
                <w:szCs w:val="16"/>
                <w:lang w:eastAsia="ru-RU"/>
              </w:rPr>
            </w:pPr>
            <w:r w:rsidRPr="00694054">
              <w:rPr>
                <w:sz w:val="16"/>
                <w:szCs w:val="16"/>
                <w:lang w:eastAsia="ru-RU"/>
              </w:rPr>
              <w:t>ТЭЦ-1</w:t>
            </w:r>
            <w:r w:rsidR="009C32F5" w:rsidRPr="00694054">
              <w:rPr>
                <w:sz w:val="16"/>
                <w:szCs w:val="16"/>
                <w:lang w:eastAsia="ru-RU"/>
              </w:rPr>
              <w:t>1</w:t>
            </w:r>
          </w:p>
        </w:tc>
      </w:tr>
      <w:tr w:rsidR="009C32F5" w:rsidRPr="00694054" w14:paraId="7C758812" w14:textId="77777777" w:rsidTr="00E35101">
        <w:trPr>
          <w:trHeight w:val="20"/>
          <w:jc w:val="center"/>
        </w:trPr>
        <w:tc>
          <w:tcPr>
            <w:tcW w:w="1741" w:type="dxa"/>
            <w:tcBorders>
              <w:top w:val="nil"/>
              <w:left w:val="single" w:sz="4" w:space="0" w:color="auto"/>
              <w:bottom w:val="single" w:sz="4" w:space="0" w:color="auto"/>
              <w:right w:val="single" w:sz="4" w:space="0" w:color="auto"/>
            </w:tcBorders>
            <w:shd w:val="clear" w:color="auto" w:fill="auto"/>
            <w:vAlign w:val="center"/>
            <w:hideMark/>
          </w:tcPr>
          <w:p w14:paraId="1363CE63" w14:textId="0D7BE986" w:rsidR="009C32F5" w:rsidRPr="00694054" w:rsidRDefault="009C32F5" w:rsidP="009C32F5">
            <w:pPr>
              <w:ind w:firstLine="0"/>
              <w:jc w:val="center"/>
              <w:rPr>
                <w:sz w:val="16"/>
                <w:szCs w:val="16"/>
                <w:lang w:eastAsia="ru-RU"/>
              </w:rPr>
            </w:pPr>
            <w:r w:rsidRPr="00694054">
              <w:rPr>
                <w:color w:val="000000"/>
                <w:sz w:val="16"/>
                <w:szCs w:val="16"/>
              </w:rPr>
              <w:t>2021</w:t>
            </w:r>
          </w:p>
        </w:tc>
        <w:tc>
          <w:tcPr>
            <w:tcW w:w="1805" w:type="dxa"/>
            <w:tcBorders>
              <w:top w:val="nil"/>
              <w:left w:val="nil"/>
              <w:bottom w:val="single" w:sz="4" w:space="0" w:color="auto"/>
              <w:right w:val="single" w:sz="4" w:space="0" w:color="auto"/>
            </w:tcBorders>
            <w:shd w:val="clear" w:color="auto" w:fill="auto"/>
            <w:vAlign w:val="center"/>
            <w:hideMark/>
          </w:tcPr>
          <w:p w14:paraId="76F15ACB" w14:textId="3E1C90A2"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320,3</w:t>
            </w:r>
          </w:p>
        </w:tc>
        <w:tc>
          <w:tcPr>
            <w:tcW w:w="1805" w:type="dxa"/>
            <w:tcBorders>
              <w:top w:val="nil"/>
              <w:left w:val="nil"/>
              <w:bottom w:val="single" w:sz="4" w:space="0" w:color="auto"/>
              <w:right w:val="single" w:sz="4" w:space="0" w:color="auto"/>
            </w:tcBorders>
            <w:shd w:val="clear" w:color="auto" w:fill="auto"/>
            <w:vAlign w:val="center"/>
            <w:hideMark/>
          </w:tcPr>
          <w:p w14:paraId="24350BBE" w14:textId="42B423E8"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267,5</w:t>
            </w:r>
          </w:p>
        </w:tc>
        <w:tc>
          <w:tcPr>
            <w:tcW w:w="1760" w:type="dxa"/>
            <w:tcBorders>
              <w:top w:val="nil"/>
              <w:left w:val="nil"/>
              <w:bottom w:val="single" w:sz="4" w:space="0" w:color="auto"/>
              <w:right w:val="single" w:sz="4" w:space="0" w:color="auto"/>
            </w:tcBorders>
            <w:shd w:val="clear" w:color="auto" w:fill="auto"/>
            <w:vAlign w:val="center"/>
            <w:hideMark/>
          </w:tcPr>
          <w:p w14:paraId="22104461" w14:textId="08320B43"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1056,9</w:t>
            </w:r>
          </w:p>
        </w:tc>
        <w:tc>
          <w:tcPr>
            <w:tcW w:w="2234" w:type="dxa"/>
            <w:tcBorders>
              <w:top w:val="nil"/>
              <w:left w:val="nil"/>
              <w:bottom w:val="single" w:sz="4" w:space="0" w:color="auto"/>
              <w:right w:val="single" w:sz="4" w:space="0" w:color="auto"/>
            </w:tcBorders>
            <w:shd w:val="clear" w:color="auto" w:fill="auto"/>
            <w:vAlign w:val="center"/>
            <w:hideMark/>
          </w:tcPr>
          <w:p w14:paraId="651BF43C" w14:textId="6B8CD113"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708,6</w:t>
            </w:r>
          </w:p>
        </w:tc>
      </w:tr>
      <w:tr w:rsidR="009C32F5" w:rsidRPr="00694054" w14:paraId="36E424CE" w14:textId="77777777" w:rsidTr="00E35101">
        <w:trPr>
          <w:trHeight w:val="20"/>
          <w:jc w:val="center"/>
        </w:trPr>
        <w:tc>
          <w:tcPr>
            <w:tcW w:w="1741" w:type="dxa"/>
            <w:tcBorders>
              <w:top w:val="nil"/>
              <w:left w:val="single" w:sz="4" w:space="0" w:color="auto"/>
              <w:bottom w:val="single" w:sz="4" w:space="0" w:color="auto"/>
              <w:right w:val="single" w:sz="4" w:space="0" w:color="auto"/>
            </w:tcBorders>
            <w:shd w:val="clear" w:color="auto" w:fill="auto"/>
            <w:vAlign w:val="center"/>
            <w:hideMark/>
          </w:tcPr>
          <w:p w14:paraId="43F2186B" w14:textId="1ECF3A8A" w:rsidR="009C32F5" w:rsidRPr="00694054" w:rsidRDefault="009C32F5" w:rsidP="009C32F5">
            <w:pPr>
              <w:ind w:firstLine="0"/>
              <w:jc w:val="center"/>
              <w:rPr>
                <w:sz w:val="16"/>
                <w:szCs w:val="16"/>
                <w:lang w:eastAsia="ru-RU"/>
              </w:rPr>
            </w:pPr>
            <w:r w:rsidRPr="00694054">
              <w:rPr>
                <w:color w:val="000000"/>
                <w:sz w:val="16"/>
                <w:szCs w:val="16"/>
              </w:rPr>
              <w:t>2022</w:t>
            </w:r>
          </w:p>
        </w:tc>
        <w:tc>
          <w:tcPr>
            <w:tcW w:w="1805" w:type="dxa"/>
            <w:tcBorders>
              <w:top w:val="nil"/>
              <w:left w:val="nil"/>
              <w:bottom w:val="single" w:sz="4" w:space="0" w:color="auto"/>
              <w:right w:val="single" w:sz="4" w:space="0" w:color="auto"/>
            </w:tcBorders>
            <w:shd w:val="clear" w:color="auto" w:fill="auto"/>
            <w:vAlign w:val="center"/>
            <w:hideMark/>
          </w:tcPr>
          <w:p w14:paraId="399FA0B5" w14:textId="6366E8D8"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320,3</w:t>
            </w:r>
          </w:p>
        </w:tc>
        <w:tc>
          <w:tcPr>
            <w:tcW w:w="1805" w:type="dxa"/>
            <w:tcBorders>
              <w:top w:val="nil"/>
              <w:left w:val="nil"/>
              <w:bottom w:val="single" w:sz="4" w:space="0" w:color="auto"/>
              <w:right w:val="single" w:sz="4" w:space="0" w:color="auto"/>
            </w:tcBorders>
            <w:shd w:val="clear" w:color="auto" w:fill="auto"/>
            <w:vAlign w:val="center"/>
            <w:hideMark/>
          </w:tcPr>
          <w:p w14:paraId="3BE4FF72" w14:textId="51F7D9AF"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267,5</w:t>
            </w:r>
          </w:p>
        </w:tc>
        <w:tc>
          <w:tcPr>
            <w:tcW w:w="1760" w:type="dxa"/>
            <w:tcBorders>
              <w:top w:val="nil"/>
              <w:left w:val="nil"/>
              <w:bottom w:val="single" w:sz="4" w:space="0" w:color="auto"/>
              <w:right w:val="single" w:sz="4" w:space="0" w:color="auto"/>
            </w:tcBorders>
            <w:shd w:val="clear" w:color="auto" w:fill="auto"/>
            <w:vAlign w:val="center"/>
            <w:hideMark/>
          </w:tcPr>
          <w:p w14:paraId="5B287B06" w14:textId="04256E37"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1056,9</w:t>
            </w:r>
          </w:p>
        </w:tc>
        <w:tc>
          <w:tcPr>
            <w:tcW w:w="2234" w:type="dxa"/>
            <w:tcBorders>
              <w:top w:val="nil"/>
              <w:left w:val="nil"/>
              <w:bottom w:val="single" w:sz="4" w:space="0" w:color="auto"/>
              <w:right w:val="single" w:sz="4" w:space="0" w:color="auto"/>
            </w:tcBorders>
            <w:shd w:val="clear" w:color="auto" w:fill="auto"/>
            <w:vAlign w:val="center"/>
            <w:hideMark/>
          </w:tcPr>
          <w:p w14:paraId="3B048160" w14:textId="05526B93"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708,6</w:t>
            </w:r>
          </w:p>
        </w:tc>
      </w:tr>
      <w:tr w:rsidR="009C32F5" w:rsidRPr="00694054" w14:paraId="351051FA" w14:textId="77777777" w:rsidTr="00E35101">
        <w:trPr>
          <w:trHeight w:val="20"/>
          <w:jc w:val="center"/>
        </w:trPr>
        <w:tc>
          <w:tcPr>
            <w:tcW w:w="1741" w:type="dxa"/>
            <w:tcBorders>
              <w:top w:val="nil"/>
              <w:left w:val="single" w:sz="4" w:space="0" w:color="auto"/>
              <w:bottom w:val="single" w:sz="4" w:space="0" w:color="auto"/>
              <w:right w:val="single" w:sz="4" w:space="0" w:color="auto"/>
            </w:tcBorders>
            <w:shd w:val="clear" w:color="auto" w:fill="auto"/>
            <w:vAlign w:val="center"/>
            <w:hideMark/>
          </w:tcPr>
          <w:p w14:paraId="6964C003" w14:textId="787F3108" w:rsidR="009C32F5" w:rsidRPr="00694054" w:rsidRDefault="009C32F5" w:rsidP="009C32F5">
            <w:pPr>
              <w:ind w:firstLine="0"/>
              <w:jc w:val="center"/>
              <w:rPr>
                <w:sz w:val="16"/>
                <w:szCs w:val="16"/>
                <w:lang w:eastAsia="ru-RU"/>
              </w:rPr>
            </w:pPr>
            <w:r w:rsidRPr="00694054">
              <w:rPr>
                <w:color w:val="000000"/>
                <w:sz w:val="16"/>
                <w:szCs w:val="16"/>
              </w:rPr>
              <w:t>2023</w:t>
            </w:r>
          </w:p>
        </w:tc>
        <w:tc>
          <w:tcPr>
            <w:tcW w:w="1805" w:type="dxa"/>
            <w:tcBorders>
              <w:top w:val="nil"/>
              <w:left w:val="nil"/>
              <w:bottom w:val="single" w:sz="4" w:space="0" w:color="auto"/>
              <w:right w:val="single" w:sz="4" w:space="0" w:color="auto"/>
            </w:tcBorders>
            <w:shd w:val="clear" w:color="auto" w:fill="auto"/>
            <w:vAlign w:val="center"/>
            <w:hideMark/>
          </w:tcPr>
          <w:p w14:paraId="59271060" w14:textId="19B6E7E0"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320,3</w:t>
            </w:r>
          </w:p>
        </w:tc>
        <w:tc>
          <w:tcPr>
            <w:tcW w:w="1805" w:type="dxa"/>
            <w:tcBorders>
              <w:top w:val="nil"/>
              <w:left w:val="nil"/>
              <w:bottom w:val="single" w:sz="4" w:space="0" w:color="auto"/>
              <w:right w:val="single" w:sz="4" w:space="0" w:color="auto"/>
            </w:tcBorders>
            <w:shd w:val="clear" w:color="auto" w:fill="auto"/>
            <w:vAlign w:val="center"/>
            <w:hideMark/>
          </w:tcPr>
          <w:p w14:paraId="4AAC122F" w14:textId="6B6B6DAB"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267,5</w:t>
            </w:r>
          </w:p>
        </w:tc>
        <w:tc>
          <w:tcPr>
            <w:tcW w:w="1760" w:type="dxa"/>
            <w:tcBorders>
              <w:top w:val="nil"/>
              <w:left w:val="nil"/>
              <w:bottom w:val="single" w:sz="4" w:space="0" w:color="auto"/>
              <w:right w:val="single" w:sz="4" w:space="0" w:color="auto"/>
            </w:tcBorders>
            <w:shd w:val="clear" w:color="auto" w:fill="auto"/>
            <w:vAlign w:val="center"/>
            <w:hideMark/>
          </w:tcPr>
          <w:p w14:paraId="464270B6" w14:textId="28E1CE75"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1056,9</w:t>
            </w:r>
          </w:p>
        </w:tc>
        <w:tc>
          <w:tcPr>
            <w:tcW w:w="2234" w:type="dxa"/>
            <w:tcBorders>
              <w:top w:val="nil"/>
              <w:left w:val="nil"/>
              <w:bottom w:val="single" w:sz="4" w:space="0" w:color="auto"/>
              <w:right w:val="single" w:sz="4" w:space="0" w:color="auto"/>
            </w:tcBorders>
            <w:shd w:val="clear" w:color="auto" w:fill="auto"/>
            <w:vAlign w:val="center"/>
            <w:hideMark/>
          </w:tcPr>
          <w:p w14:paraId="7DEAD593" w14:textId="74D19F03"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708,6</w:t>
            </w:r>
          </w:p>
        </w:tc>
      </w:tr>
      <w:tr w:rsidR="009C32F5" w:rsidRPr="00694054" w14:paraId="21DDC3A5" w14:textId="77777777" w:rsidTr="00E35101">
        <w:trPr>
          <w:trHeight w:val="20"/>
          <w:jc w:val="center"/>
        </w:trPr>
        <w:tc>
          <w:tcPr>
            <w:tcW w:w="17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5BB1C" w14:textId="0A396AAB" w:rsidR="009C32F5" w:rsidRPr="00694054" w:rsidRDefault="009C32F5" w:rsidP="009C32F5">
            <w:pPr>
              <w:ind w:firstLine="0"/>
              <w:jc w:val="center"/>
              <w:rPr>
                <w:sz w:val="16"/>
                <w:szCs w:val="16"/>
                <w:lang w:eastAsia="ru-RU"/>
              </w:rPr>
            </w:pPr>
            <w:r w:rsidRPr="00694054">
              <w:rPr>
                <w:color w:val="000000"/>
                <w:sz w:val="16"/>
                <w:szCs w:val="16"/>
              </w:rPr>
              <w:t>2024</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18881277" w14:textId="2A13F09B"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320,3</w:t>
            </w:r>
          </w:p>
        </w:tc>
        <w:tc>
          <w:tcPr>
            <w:tcW w:w="1805" w:type="dxa"/>
            <w:tcBorders>
              <w:top w:val="single" w:sz="4" w:space="0" w:color="auto"/>
              <w:left w:val="nil"/>
              <w:bottom w:val="single" w:sz="4" w:space="0" w:color="auto"/>
              <w:right w:val="single" w:sz="4" w:space="0" w:color="auto"/>
            </w:tcBorders>
            <w:shd w:val="clear" w:color="auto" w:fill="auto"/>
            <w:vAlign w:val="center"/>
            <w:hideMark/>
          </w:tcPr>
          <w:p w14:paraId="37392B49" w14:textId="23EED820"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267,5</w:t>
            </w:r>
          </w:p>
        </w:tc>
        <w:tc>
          <w:tcPr>
            <w:tcW w:w="1760" w:type="dxa"/>
            <w:tcBorders>
              <w:top w:val="single" w:sz="4" w:space="0" w:color="auto"/>
              <w:left w:val="nil"/>
              <w:bottom w:val="single" w:sz="4" w:space="0" w:color="auto"/>
              <w:right w:val="single" w:sz="4" w:space="0" w:color="auto"/>
            </w:tcBorders>
            <w:shd w:val="clear" w:color="auto" w:fill="auto"/>
            <w:vAlign w:val="center"/>
            <w:hideMark/>
          </w:tcPr>
          <w:p w14:paraId="273E5102" w14:textId="404AAF54"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1056,9</w:t>
            </w:r>
          </w:p>
        </w:tc>
        <w:tc>
          <w:tcPr>
            <w:tcW w:w="2234" w:type="dxa"/>
            <w:tcBorders>
              <w:top w:val="single" w:sz="4" w:space="0" w:color="auto"/>
              <w:left w:val="nil"/>
              <w:bottom w:val="single" w:sz="4" w:space="0" w:color="auto"/>
              <w:right w:val="single" w:sz="4" w:space="0" w:color="auto"/>
            </w:tcBorders>
            <w:shd w:val="clear" w:color="auto" w:fill="auto"/>
            <w:vAlign w:val="center"/>
            <w:hideMark/>
          </w:tcPr>
          <w:p w14:paraId="1CB68A21" w14:textId="6955A5A6" w:rsidR="009C32F5" w:rsidRPr="00694054" w:rsidRDefault="009C32F5" w:rsidP="009C32F5">
            <w:pPr>
              <w:ind w:firstLine="0"/>
              <w:jc w:val="center"/>
              <w:rPr>
                <w:rFonts w:eastAsia="Times New Roman" w:cs="Times New Roman"/>
                <w:sz w:val="16"/>
                <w:szCs w:val="16"/>
                <w:lang w:eastAsia="ru-RU"/>
              </w:rPr>
            </w:pPr>
            <w:r w:rsidRPr="00694054">
              <w:rPr>
                <w:color w:val="000000"/>
                <w:sz w:val="16"/>
                <w:szCs w:val="16"/>
              </w:rPr>
              <w:t>708,6</w:t>
            </w:r>
          </w:p>
        </w:tc>
      </w:tr>
      <w:tr w:rsidR="009C32F5" w:rsidRPr="00694054" w14:paraId="1C3CEAFF" w14:textId="77777777" w:rsidTr="00E35101">
        <w:trPr>
          <w:trHeight w:val="20"/>
          <w:jc w:val="center"/>
        </w:trPr>
        <w:tc>
          <w:tcPr>
            <w:tcW w:w="1741" w:type="dxa"/>
            <w:tcBorders>
              <w:top w:val="single" w:sz="4" w:space="0" w:color="auto"/>
              <w:left w:val="single" w:sz="4" w:space="0" w:color="auto"/>
              <w:bottom w:val="single" w:sz="4" w:space="0" w:color="auto"/>
              <w:right w:val="single" w:sz="4" w:space="0" w:color="auto"/>
            </w:tcBorders>
            <w:shd w:val="clear" w:color="auto" w:fill="auto"/>
            <w:vAlign w:val="center"/>
          </w:tcPr>
          <w:p w14:paraId="53A7587F" w14:textId="20D91DE9" w:rsidR="009C32F5" w:rsidRPr="00694054" w:rsidRDefault="009C32F5" w:rsidP="009C32F5">
            <w:pPr>
              <w:ind w:firstLine="0"/>
              <w:jc w:val="center"/>
              <w:rPr>
                <w:sz w:val="16"/>
                <w:szCs w:val="16"/>
                <w:lang w:eastAsia="ru-RU"/>
              </w:rPr>
            </w:pPr>
            <w:r w:rsidRPr="00694054">
              <w:rPr>
                <w:color w:val="000000"/>
                <w:sz w:val="16"/>
                <w:szCs w:val="16"/>
              </w:rPr>
              <w:t>2025</w:t>
            </w:r>
          </w:p>
        </w:tc>
        <w:tc>
          <w:tcPr>
            <w:tcW w:w="1805" w:type="dxa"/>
            <w:tcBorders>
              <w:top w:val="single" w:sz="4" w:space="0" w:color="auto"/>
              <w:left w:val="nil"/>
              <w:bottom w:val="single" w:sz="4" w:space="0" w:color="auto"/>
              <w:right w:val="single" w:sz="4" w:space="0" w:color="auto"/>
            </w:tcBorders>
            <w:shd w:val="clear" w:color="auto" w:fill="auto"/>
            <w:vAlign w:val="center"/>
          </w:tcPr>
          <w:p w14:paraId="55FAEBE2" w14:textId="46872CDA" w:rsidR="009C32F5" w:rsidRPr="00694054" w:rsidRDefault="009C32F5" w:rsidP="009C32F5">
            <w:pPr>
              <w:ind w:firstLine="0"/>
              <w:jc w:val="center"/>
              <w:rPr>
                <w:sz w:val="16"/>
                <w:szCs w:val="16"/>
              </w:rPr>
            </w:pPr>
            <w:r w:rsidRPr="00694054">
              <w:rPr>
                <w:color w:val="000000"/>
                <w:sz w:val="16"/>
                <w:szCs w:val="16"/>
              </w:rPr>
              <w:t>320,3</w:t>
            </w:r>
          </w:p>
        </w:tc>
        <w:tc>
          <w:tcPr>
            <w:tcW w:w="1805" w:type="dxa"/>
            <w:tcBorders>
              <w:top w:val="single" w:sz="4" w:space="0" w:color="auto"/>
              <w:left w:val="nil"/>
              <w:bottom w:val="single" w:sz="4" w:space="0" w:color="auto"/>
              <w:right w:val="single" w:sz="4" w:space="0" w:color="auto"/>
            </w:tcBorders>
            <w:shd w:val="clear" w:color="auto" w:fill="auto"/>
            <w:vAlign w:val="center"/>
          </w:tcPr>
          <w:p w14:paraId="16381E96" w14:textId="3EB34842" w:rsidR="009C32F5" w:rsidRPr="00694054" w:rsidRDefault="009C32F5" w:rsidP="009C32F5">
            <w:pPr>
              <w:ind w:firstLine="0"/>
              <w:jc w:val="center"/>
              <w:rPr>
                <w:sz w:val="16"/>
                <w:szCs w:val="16"/>
              </w:rPr>
            </w:pPr>
            <w:r w:rsidRPr="00694054">
              <w:rPr>
                <w:color w:val="000000"/>
                <w:sz w:val="16"/>
                <w:szCs w:val="16"/>
              </w:rPr>
              <w:t>267,5</w:t>
            </w:r>
          </w:p>
        </w:tc>
        <w:tc>
          <w:tcPr>
            <w:tcW w:w="1760" w:type="dxa"/>
            <w:tcBorders>
              <w:top w:val="single" w:sz="4" w:space="0" w:color="auto"/>
              <w:left w:val="nil"/>
              <w:bottom w:val="single" w:sz="4" w:space="0" w:color="auto"/>
              <w:right w:val="single" w:sz="4" w:space="0" w:color="auto"/>
            </w:tcBorders>
            <w:shd w:val="clear" w:color="auto" w:fill="auto"/>
            <w:vAlign w:val="center"/>
          </w:tcPr>
          <w:p w14:paraId="01FA2009" w14:textId="1F828A75" w:rsidR="009C32F5" w:rsidRPr="00694054" w:rsidRDefault="009C32F5" w:rsidP="009C32F5">
            <w:pPr>
              <w:ind w:firstLine="0"/>
              <w:jc w:val="center"/>
              <w:rPr>
                <w:sz w:val="16"/>
                <w:szCs w:val="16"/>
              </w:rPr>
            </w:pPr>
            <w:r w:rsidRPr="00694054">
              <w:rPr>
                <w:color w:val="000000"/>
                <w:sz w:val="16"/>
                <w:szCs w:val="16"/>
              </w:rPr>
              <w:t>1056,9</w:t>
            </w:r>
          </w:p>
        </w:tc>
        <w:tc>
          <w:tcPr>
            <w:tcW w:w="2234" w:type="dxa"/>
            <w:tcBorders>
              <w:top w:val="single" w:sz="4" w:space="0" w:color="auto"/>
              <w:left w:val="nil"/>
              <w:bottom w:val="single" w:sz="4" w:space="0" w:color="auto"/>
              <w:right w:val="single" w:sz="4" w:space="0" w:color="auto"/>
            </w:tcBorders>
            <w:shd w:val="clear" w:color="auto" w:fill="auto"/>
            <w:vAlign w:val="center"/>
          </w:tcPr>
          <w:p w14:paraId="73ABADF1" w14:textId="0624EE4A" w:rsidR="009C32F5" w:rsidRPr="00694054" w:rsidRDefault="009C32F5" w:rsidP="009C32F5">
            <w:pPr>
              <w:ind w:firstLine="0"/>
              <w:jc w:val="center"/>
              <w:rPr>
                <w:sz w:val="16"/>
                <w:szCs w:val="16"/>
              </w:rPr>
            </w:pPr>
            <w:r w:rsidRPr="00694054">
              <w:rPr>
                <w:color w:val="000000"/>
                <w:sz w:val="16"/>
                <w:szCs w:val="16"/>
              </w:rPr>
              <w:t>708,6</w:t>
            </w:r>
          </w:p>
        </w:tc>
      </w:tr>
    </w:tbl>
    <w:p w14:paraId="680FE72A" w14:textId="77777777" w:rsidR="00E35101" w:rsidRPr="00694054" w:rsidRDefault="00E35101" w:rsidP="00E35101"/>
    <w:p w14:paraId="45242EBE"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Ограничения тепловой мощности и параметров располагаемой тепловой мощности</w:t>
      </w:r>
    </w:p>
    <w:p w14:paraId="23A95882" w14:textId="623B4306" w:rsidR="009C32F5" w:rsidRPr="00694054" w:rsidRDefault="00744AB0" w:rsidP="00E35101">
      <w:r w:rsidRPr="00694054">
        <w:t>По состоянию на 01.01.2026 г. На ТЭЦ-11 отсутствуют ограничения установленной тепловой мощности.</w:t>
      </w:r>
    </w:p>
    <w:p w14:paraId="40C4D4D8" w14:textId="2DCCE3CD" w:rsidR="00E35101" w:rsidRPr="00694054" w:rsidRDefault="00E35101" w:rsidP="00E35101">
      <w:r w:rsidRPr="00694054">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ТЭЦ-</w:t>
      </w:r>
      <w:r w:rsidR="004353C3">
        <w:t>1</w:t>
      </w:r>
      <w:r w:rsidRPr="00694054">
        <w:t>1 представлена в пункте 2.1.1.1.4.</w:t>
      </w:r>
    </w:p>
    <w:p w14:paraId="5A26309E"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14:paraId="0624088D" w14:textId="5846CF8F" w:rsidR="00E35101" w:rsidRPr="00694054" w:rsidRDefault="00E35101" w:rsidP="00E35101">
      <w:r w:rsidRPr="00694054">
        <w:t>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ТЭЦ-</w:t>
      </w:r>
      <w:r w:rsidR="00744AB0" w:rsidRPr="00694054">
        <w:t>1</w:t>
      </w:r>
      <w:r w:rsidRPr="00694054">
        <w:t>1 представлена в таблице ниже.</w:t>
      </w:r>
    </w:p>
    <w:p w14:paraId="2F68B2F6" w14:textId="33FB0C8C" w:rsidR="00E35101" w:rsidRPr="00694054" w:rsidRDefault="00E35101" w:rsidP="00E35101">
      <w:pPr>
        <w:keepNext/>
        <w:keepLines/>
        <w:spacing w:before="120"/>
        <w:rPr>
          <w:b/>
          <w:bCs/>
          <w:sz w:val="20"/>
          <w:szCs w:val="20"/>
        </w:rPr>
      </w:pPr>
      <w:bookmarkStart w:id="32" w:name="_Toc236638282"/>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10</w:t>
      </w:r>
      <w:r w:rsidRPr="00694054">
        <w:rPr>
          <w:b/>
          <w:bCs/>
          <w:noProof/>
          <w:sz w:val="20"/>
          <w:szCs w:val="20"/>
        </w:rPr>
        <w:fldChar w:fldCharType="end"/>
      </w:r>
      <w:r w:rsidRPr="00694054">
        <w:rPr>
          <w:b/>
          <w:bCs/>
          <w:sz w:val="20"/>
          <w:szCs w:val="20"/>
        </w:rPr>
        <w:t xml:space="preserve">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ТЭЦ-</w:t>
      </w:r>
      <w:r w:rsidR="00744AB0" w:rsidRPr="00694054">
        <w:rPr>
          <w:b/>
          <w:bCs/>
          <w:sz w:val="20"/>
          <w:szCs w:val="20"/>
        </w:rPr>
        <w:t>1</w:t>
      </w:r>
      <w:r w:rsidRPr="00694054">
        <w:rPr>
          <w:b/>
          <w:bCs/>
          <w:sz w:val="20"/>
          <w:szCs w:val="20"/>
        </w:rPr>
        <w:t>1</w:t>
      </w:r>
      <w:bookmarkEnd w:id="32"/>
    </w:p>
    <w:tbl>
      <w:tblPr>
        <w:tblW w:w="5000" w:type="pct"/>
        <w:jc w:val="center"/>
        <w:tblLook w:val="04A0" w:firstRow="1" w:lastRow="0" w:firstColumn="1" w:lastColumn="0" w:noHBand="0" w:noVBand="1"/>
      </w:tblPr>
      <w:tblGrid>
        <w:gridCol w:w="700"/>
        <w:gridCol w:w="1518"/>
        <w:gridCol w:w="990"/>
        <w:gridCol w:w="749"/>
        <w:gridCol w:w="1493"/>
        <w:gridCol w:w="1468"/>
        <w:gridCol w:w="1318"/>
        <w:gridCol w:w="1109"/>
      </w:tblGrid>
      <w:tr w:rsidR="00E35101" w:rsidRPr="00694054" w14:paraId="764D1515" w14:textId="77777777" w:rsidTr="00E35101">
        <w:trPr>
          <w:trHeight w:val="20"/>
          <w:tblHeader/>
          <w:jc w:val="center"/>
        </w:trPr>
        <w:tc>
          <w:tcPr>
            <w:tcW w:w="7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64183" w14:textId="77777777" w:rsidR="00E35101" w:rsidRPr="00694054" w:rsidRDefault="00E35101" w:rsidP="00E35101">
            <w:pPr>
              <w:ind w:firstLine="0"/>
              <w:jc w:val="center"/>
              <w:rPr>
                <w:sz w:val="16"/>
                <w:szCs w:val="16"/>
                <w:lang w:eastAsia="ru-RU"/>
              </w:rPr>
            </w:pPr>
            <w:r w:rsidRPr="00694054">
              <w:rPr>
                <w:sz w:val="16"/>
                <w:szCs w:val="16"/>
                <w:lang w:eastAsia="ru-RU"/>
              </w:rPr>
              <w:t>Год</w:t>
            </w:r>
          </w:p>
        </w:tc>
        <w:tc>
          <w:tcPr>
            <w:tcW w:w="3257" w:type="dxa"/>
            <w:gridSpan w:val="3"/>
            <w:tcBorders>
              <w:top w:val="single" w:sz="4" w:space="0" w:color="auto"/>
              <w:left w:val="nil"/>
              <w:bottom w:val="single" w:sz="4" w:space="0" w:color="auto"/>
              <w:right w:val="single" w:sz="4" w:space="0" w:color="auto"/>
            </w:tcBorders>
            <w:shd w:val="clear" w:color="auto" w:fill="auto"/>
            <w:vAlign w:val="center"/>
            <w:hideMark/>
          </w:tcPr>
          <w:p w14:paraId="2B2C16A2" w14:textId="77777777" w:rsidR="00E35101" w:rsidRPr="00694054" w:rsidRDefault="00E35101" w:rsidP="00E35101">
            <w:pPr>
              <w:ind w:firstLine="0"/>
              <w:jc w:val="center"/>
              <w:rPr>
                <w:sz w:val="16"/>
                <w:szCs w:val="16"/>
                <w:lang w:eastAsia="ru-RU"/>
              </w:rPr>
            </w:pPr>
            <w:r w:rsidRPr="00694054">
              <w:rPr>
                <w:sz w:val="16"/>
                <w:szCs w:val="16"/>
                <w:lang w:eastAsia="ru-RU"/>
              </w:rPr>
              <w:t>Установленная мощность, Гкал/ч</w:t>
            </w:r>
          </w:p>
        </w:tc>
        <w:tc>
          <w:tcPr>
            <w:tcW w:w="14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6D08BC" w14:textId="77777777" w:rsidR="00E35101" w:rsidRPr="00694054" w:rsidRDefault="00E35101" w:rsidP="00E35101">
            <w:pPr>
              <w:ind w:firstLine="0"/>
              <w:jc w:val="center"/>
              <w:rPr>
                <w:sz w:val="16"/>
                <w:szCs w:val="16"/>
                <w:lang w:eastAsia="ru-RU"/>
              </w:rPr>
            </w:pPr>
            <w:r w:rsidRPr="00694054">
              <w:rPr>
                <w:sz w:val="16"/>
                <w:szCs w:val="16"/>
                <w:lang w:eastAsia="ru-RU"/>
              </w:rPr>
              <w:t>Ограничения установленной тепловой мощности, Гкал/ч</w:t>
            </w:r>
          </w:p>
        </w:tc>
        <w:tc>
          <w:tcPr>
            <w:tcW w:w="14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F503DD" w14:textId="77777777" w:rsidR="00E35101" w:rsidRPr="00694054" w:rsidRDefault="00E35101" w:rsidP="00E35101">
            <w:pPr>
              <w:ind w:firstLine="0"/>
              <w:jc w:val="center"/>
              <w:rPr>
                <w:sz w:val="16"/>
                <w:szCs w:val="16"/>
                <w:lang w:eastAsia="ru-RU"/>
              </w:rPr>
            </w:pPr>
            <w:r w:rsidRPr="00694054">
              <w:rPr>
                <w:sz w:val="16"/>
                <w:szCs w:val="16"/>
                <w:lang w:eastAsia="ru-RU"/>
              </w:rPr>
              <w:t>Располагаемая тепловая мощность, Гкал/ч</w:t>
            </w:r>
          </w:p>
        </w:tc>
        <w:tc>
          <w:tcPr>
            <w:tcW w:w="13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A220E2" w14:textId="77777777" w:rsidR="00E35101" w:rsidRPr="00694054" w:rsidRDefault="00E35101" w:rsidP="00E35101">
            <w:pPr>
              <w:ind w:firstLine="0"/>
              <w:jc w:val="center"/>
              <w:rPr>
                <w:sz w:val="16"/>
                <w:szCs w:val="16"/>
                <w:lang w:eastAsia="ru-RU"/>
              </w:rPr>
            </w:pPr>
            <w:r w:rsidRPr="00694054">
              <w:rPr>
                <w:sz w:val="16"/>
                <w:szCs w:val="16"/>
                <w:lang w:eastAsia="ru-RU"/>
              </w:rPr>
              <w:t>Расчетное потребление тепловой мощности на собственные нужды, Гкал/ч</w:t>
            </w:r>
          </w:p>
        </w:tc>
        <w:tc>
          <w:tcPr>
            <w:tcW w:w="11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D451A6" w14:textId="77777777" w:rsidR="00E35101" w:rsidRPr="00694054" w:rsidRDefault="00E35101" w:rsidP="00E35101">
            <w:pPr>
              <w:ind w:firstLine="0"/>
              <w:jc w:val="center"/>
              <w:rPr>
                <w:sz w:val="16"/>
                <w:szCs w:val="16"/>
                <w:lang w:eastAsia="ru-RU"/>
              </w:rPr>
            </w:pPr>
            <w:r w:rsidRPr="00694054">
              <w:rPr>
                <w:sz w:val="16"/>
                <w:szCs w:val="16"/>
                <w:lang w:eastAsia="ru-RU"/>
              </w:rPr>
              <w:t>Тепловая мощность нетто, Гкал/ч</w:t>
            </w:r>
          </w:p>
        </w:tc>
      </w:tr>
      <w:tr w:rsidR="00E35101" w:rsidRPr="00694054" w14:paraId="1183982B" w14:textId="77777777" w:rsidTr="00E35101">
        <w:trPr>
          <w:trHeight w:val="20"/>
          <w:tblHeader/>
          <w:jc w:val="center"/>
        </w:trPr>
        <w:tc>
          <w:tcPr>
            <w:tcW w:w="700" w:type="dxa"/>
            <w:vMerge/>
            <w:tcBorders>
              <w:top w:val="single" w:sz="4" w:space="0" w:color="auto"/>
              <w:left w:val="single" w:sz="4" w:space="0" w:color="auto"/>
              <w:bottom w:val="single" w:sz="4" w:space="0" w:color="auto"/>
              <w:right w:val="single" w:sz="4" w:space="0" w:color="auto"/>
            </w:tcBorders>
            <w:vAlign w:val="center"/>
            <w:hideMark/>
          </w:tcPr>
          <w:p w14:paraId="062EC749" w14:textId="77777777" w:rsidR="00E35101" w:rsidRPr="00694054" w:rsidRDefault="00E35101" w:rsidP="00E35101">
            <w:pPr>
              <w:ind w:firstLine="0"/>
              <w:jc w:val="center"/>
              <w:rPr>
                <w:sz w:val="16"/>
                <w:szCs w:val="16"/>
                <w:lang w:eastAsia="ru-RU"/>
              </w:rPr>
            </w:pPr>
          </w:p>
        </w:tc>
        <w:tc>
          <w:tcPr>
            <w:tcW w:w="1518" w:type="dxa"/>
            <w:tcBorders>
              <w:top w:val="nil"/>
              <w:left w:val="nil"/>
              <w:bottom w:val="single" w:sz="4" w:space="0" w:color="auto"/>
              <w:right w:val="single" w:sz="4" w:space="0" w:color="auto"/>
            </w:tcBorders>
            <w:shd w:val="clear" w:color="auto" w:fill="auto"/>
            <w:vAlign w:val="center"/>
            <w:hideMark/>
          </w:tcPr>
          <w:p w14:paraId="4B9FEA59" w14:textId="77777777" w:rsidR="00E35101" w:rsidRPr="00694054" w:rsidRDefault="00E35101" w:rsidP="00E35101">
            <w:pPr>
              <w:ind w:firstLine="0"/>
              <w:jc w:val="center"/>
              <w:rPr>
                <w:sz w:val="16"/>
                <w:szCs w:val="16"/>
                <w:lang w:eastAsia="ru-RU"/>
              </w:rPr>
            </w:pPr>
            <w:r w:rsidRPr="00694054">
              <w:rPr>
                <w:sz w:val="16"/>
                <w:szCs w:val="16"/>
                <w:lang w:eastAsia="ru-RU"/>
              </w:rPr>
              <w:t>турбоагрегатов</w:t>
            </w:r>
          </w:p>
        </w:tc>
        <w:tc>
          <w:tcPr>
            <w:tcW w:w="990" w:type="dxa"/>
            <w:tcBorders>
              <w:top w:val="nil"/>
              <w:left w:val="nil"/>
              <w:bottom w:val="single" w:sz="4" w:space="0" w:color="auto"/>
              <w:right w:val="single" w:sz="4" w:space="0" w:color="auto"/>
            </w:tcBorders>
            <w:shd w:val="clear" w:color="auto" w:fill="auto"/>
            <w:vAlign w:val="center"/>
            <w:hideMark/>
          </w:tcPr>
          <w:p w14:paraId="50EE4653" w14:textId="77777777" w:rsidR="00E35101" w:rsidRPr="00694054" w:rsidRDefault="00E35101" w:rsidP="00E35101">
            <w:pPr>
              <w:ind w:firstLine="0"/>
              <w:jc w:val="center"/>
              <w:rPr>
                <w:sz w:val="16"/>
                <w:szCs w:val="16"/>
                <w:lang w:eastAsia="ru-RU"/>
              </w:rPr>
            </w:pPr>
            <w:r w:rsidRPr="00694054">
              <w:rPr>
                <w:sz w:val="16"/>
                <w:szCs w:val="16"/>
                <w:lang w:eastAsia="ru-RU"/>
              </w:rPr>
              <w:t>Прочее*</w:t>
            </w:r>
          </w:p>
        </w:tc>
        <w:tc>
          <w:tcPr>
            <w:tcW w:w="749" w:type="dxa"/>
            <w:tcBorders>
              <w:top w:val="nil"/>
              <w:left w:val="nil"/>
              <w:bottom w:val="single" w:sz="4" w:space="0" w:color="auto"/>
              <w:right w:val="single" w:sz="4" w:space="0" w:color="auto"/>
            </w:tcBorders>
            <w:shd w:val="clear" w:color="auto" w:fill="auto"/>
            <w:vAlign w:val="center"/>
            <w:hideMark/>
          </w:tcPr>
          <w:p w14:paraId="600CD0DE" w14:textId="77777777" w:rsidR="00E35101" w:rsidRPr="00694054" w:rsidRDefault="00E35101" w:rsidP="00E35101">
            <w:pPr>
              <w:ind w:firstLine="0"/>
              <w:jc w:val="center"/>
              <w:rPr>
                <w:sz w:val="16"/>
                <w:szCs w:val="16"/>
                <w:lang w:eastAsia="ru-RU"/>
              </w:rPr>
            </w:pPr>
            <w:r w:rsidRPr="00694054">
              <w:rPr>
                <w:sz w:val="16"/>
                <w:szCs w:val="16"/>
                <w:lang w:eastAsia="ru-RU"/>
              </w:rPr>
              <w:t>всего</w:t>
            </w:r>
          </w:p>
        </w:tc>
        <w:tc>
          <w:tcPr>
            <w:tcW w:w="1493" w:type="dxa"/>
            <w:vMerge/>
            <w:tcBorders>
              <w:top w:val="single" w:sz="4" w:space="0" w:color="auto"/>
              <w:left w:val="single" w:sz="4" w:space="0" w:color="auto"/>
              <w:bottom w:val="single" w:sz="4" w:space="0" w:color="auto"/>
              <w:right w:val="single" w:sz="4" w:space="0" w:color="auto"/>
            </w:tcBorders>
            <w:vAlign w:val="center"/>
            <w:hideMark/>
          </w:tcPr>
          <w:p w14:paraId="66B5B202" w14:textId="77777777" w:rsidR="00E35101" w:rsidRPr="00694054" w:rsidRDefault="00E35101" w:rsidP="00E35101">
            <w:pPr>
              <w:ind w:firstLine="0"/>
              <w:jc w:val="center"/>
              <w:rPr>
                <w:sz w:val="16"/>
                <w:szCs w:val="16"/>
                <w:lang w:eastAsia="ru-RU"/>
              </w:rPr>
            </w:pPr>
          </w:p>
        </w:tc>
        <w:tc>
          <w:tcPr>
            <w:tcW w:w="1468" w:type="dxa"/>
            <w:vMerge/>
            <w:tcBorders>
              <w:top w:val="single" w:sz="4" w:space="0" w:color="auto"/>
              <w:left w:val="single" w:sz="4" w:space="0" w:color="auto"/>
              <w:bottom w:val="single" w:sz="4" w:space="0" w:color="auto"/>
              <w:right w:val="single" w:sz="4" w:space="0" w:color="auto"/>
            </w:tcBorders>
            <w:vAlign w:val="center"/>
            <w:hideMark/>
          </w:tcPr>
          <w:p w14:paraId="637ADD00" w14:textId="77777777" w:rsidR="00E35101" w:rsidRPr="00694054" w:rsidRDefault="00E35101" w:rsidP="00E35101">
            <w:pPr>
              <w:ind w:firstLine="0"/>
              <w:jc w:val="center"/>
              <w:rPr>
                <w:sz w:val="16"/>
                <w:szCs w:val="16"/>
                <w:lang w:eastAsia="ru-RU"/>
              </w:rPr>
            </w:pPr>
          </w:p>
        </w:tc>
        <w:tc>
          <w:tcPr>
            <w:tcW w:w="1318" w:type="dxa"/>
            <w:vMerge/>
            <w:tcBorders>
              <w:top w:val="single" w:sz="4" w:space="0" w:color="auto"/>
              <w:left w:val="single" w:sz="4" w:space="0" w:color="auto"/>
              <w:bottom w:val="single" w:sz="4" w:space="0" w:color="auto"/>
              <w:right w:val="single" w:sz="4" w:space="0" w:color="auto"/>
            </w:tcBorders>
            <w:vAlign w:val="center"/>
            <w:hideMark/>
          </w:tcPr>
          <w:p w14:paraId="7B7D46E0" w14:textId="77777777" w:rsidR="00E35101" w:rsidRPr="00694054" w:rsidRDefault="00E35101" w:rsidP="00E35101">
            <w:pPr>
              <w:ind w:firstLine="0"/>
              <w:jc w:val="center"/>
              <w:rPr>
                <w:sz w:val="16"/>
                <w:szCs w:val="16"/>
                <w:lang w:eastAsia="ru-RU"/>
              </w:rPr>
            </w:pPr>
          </w:p>
        </w:tc>
        <w:tc>
          <w:tcPr>
            <w:tcW w:w="1109" w:type="dxa"/>
            <w:vMerge/>
            <w:tcBorders>
              <w:top w:val="single" w:sz="4" w:space="0" w:color="auto"/>
              <w:left w:val="single" w:sz="4" w:space="0" w:color="auto"/>
              <w:bottom w:val="single" w:sz="4" w:space="0" w:color="auto"/>
              <w:right w:val="single" w:sz="4" w:space="0" w:color="auto"/>
            </w:tcBorders>
            <w:vAlign w:val="center"/>
            <w:hideMark/>
          </w:tcPr>
          <w:p w14:paraId="10150593" w14:textId="77777777" w:rsidR="00E35101" w:rsidRPr="00694054" w:rsidRDefault="00E35101" w:rsidP="00E35101">
            <w:pPr>
              <w:ind w:firstLine="0"/>
              <w:jc w:val="center"/>
              <w:rPr>
                <w:sz w:val="16"/>
                <w:szCs w:val="16"/>
                <w:lang w:eastAsia="ru-RU"/>
              </w:rPr>
            </w:pPr>
          </w:p>
        </w:tc>
      </w:tr>
      <w:tr w:rsidR="00E35101" w:rsidRPr="00694054" w14:paraId="1B5D539B" w14:textId="77777777" w:rsidTr="00E35101">
        <w:trPr>
          <w:trHeight w:val="20"/>
          <w:jc w:val="center"/>
        </w:trPr>
        <w:tc>
          <w:tcPr>
            <w:tcW w:w="9345" w:type="dxa"/>
            <w:gridSpan w:val="8"/>
            <w:tcBorders>
              <w:top w:val="single" w:sz="4" w:space="0" w:color="auto"/>
              <w:left w:val="single" w:sz="4" w:space="0" w:color="auto"/>
              <w:bottom w:val="single" w:sz="4" w:space="0" w:color="auto"/>
              <w:right w:val="single" w:sz="4" w:space="0" w:color="auto"/>
            </w:tcBorders>
            <w:shd w:val="clear" w:color="000000" w:fill="E2EFDA"/>
            <w:vAlign w:val="center"/>
            <w:hideMark/>
          </w:tcPr>
          <w:p w14:paraId="00717334" w14:textId="793DEDFF" w:rsidR="00E35101" w:rsidRPr="00694054" w:rsidRDefault="00E35101" w:rsidP="00E35101">
            <w:pPr>
              <w:ind w:firstLine="0"/>
              <w:jc w:val="center"/>
              <w:rPr>
                <w:sz w:val="16"/>
                <w:szCs w:val="16"/>
                <w:lang w:eastAsia="ru-RU"/>
              </w:rPr>
            </w:pPr>
            <w:r w:rsidRPr="00694054">
              <w:rPr>
                <w:sz w:val="16"/>
                <w:szCs w:val="16"/>
                <w:lang w:eastAsia="ru-RU"/>
              </w:rPr>
              <w:t xml:space="preserve">ЕТО №1 </w:t>
            </w:r>
            <w:r w:rsidR="00744AB0" w:rsidRPr="00694054">
              <w:rPr>
                <w:sz w:val="16"/>
                <w:szCs w:val="16"/>
                <w:lang w:eastAsia="ru-RU"/>
              </w:rPr>
              <w:t>ООО «</w:t>
            </w:r>
            <w:r w:rsidR="00A92B45" w:rsidRPr="00694054">
              <w:rPr>
                <w:sz w:val="16"/>
                <w:szCs w:val="16"/>
                <w:lang w:eastAsia="ru-RU"/>
              </w:rPr>
              <w:t>Байкальская энергетическая компания</w:t>
            </w:r>
            <w:r w:rsidR="00744AB0" w:rsidRPr="00694054">
              <w:rPr>
                <w:sz w:val="16"/>
                <w:szCs w:val="16"/>
                <w:lang w:eastAsia="ru-RU"/>
              </w:rPr>
              <w:t>»</w:t>
            </w:r>
          </w:p>
        </w:tc>
      </w:tr>
      <w:tr w:rsidR="00E35101" w:rsidRPr="00694054" w14:paraId="1DAB0C69" w14:textId="77777777" w:rsidTr="00E35101">
        <w:trPr>
          <w:trHeight w:val="20"/>
          <w:jc w:val="center"/>
        </w:trPr>
        <w:tc>
          <w:tcPr>
            <w:tcW w:w="93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65D203F" w14:textId="2F957F36" w:rsidR="00E35101" w:rsidRPr="00694054" w:rsidRDefault="00E35101" w:rsidP="00E35101">
            <w:pPr>
              <w:ind w:firstLine="0"/>
              <w:jc w:val="center"/>
              <w:rPr>
                <w:sz w:val="16"/>
                <w:szCs w:val="16"/>
                <w:lang w:eastAsia="ru-RU"/>
              </w:rPr>
            </w:pPr>
            <w:r w:rsidRPr="00694054">
              <w:rPr>
                <w:sz w:val="16"/>
                <w:szCs w:val="16"/>
                <w:lang w:eastAsia="ru-RU"/>
              </w:rPr>
              <w:t>ТЭЦ-1</w:t>
            </w:r>
            <w:r w:rsidR="00744AB0" w:rsidRPr="00694054">
              <w:rPr>
                <w:sz w:val="16"/>
                <w:szCs w:val="16"/>
                <w:lang w:eastAsia="ru-RU"/>
              </w:rPr>
              <w:t>1</w:t>
            </w:r>
          </w:p>
        </w:tc>
      </w:tr>
      <w:tr w:rsidR="00744AB0" w:rsidRPr="00694054" w14:paraId="5545D296" w14:textId="77777777" w:rsidTr="00E35101">
        <w:trPr>
          <w:trHeight w:val="20"/>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14:paraId="3F95AD7F" w14:textId="416FCA73" w:rsidR="00744AB0" w:rsidRPr="00694054" w:rsidRDefault="00744AB0" w:rsidP="00744AB0">
            <w:pPr>
              <w:ind w:firstLine="0"/>
              <w:jc w:val="center"/>
              <w:rPr>
                <w:sz w:val="16"/>
                <w:szCs w:val="16"/>
                <w:lang w:eastAsia="ru-RU"/>
              </w:rPr>
            </w:pPr>
            <w:r w:rsidRPr="00694054">
              <w:rPr>
                <w:color w:val="000000"/>
                <w:sz w:val="16"/>
                <w:szCs w:val="16"/>
              </w:rPr>
              <w:t>2021</w:t>
            </w:r>
          </w:p>
        </w:tc>
        <w:tc>
          <w:tcPr>
            <w:tcW w:w="1518" w:type="dxa"/>
            <w:tcBorders>
              <w:top w:val="nil"/>
              <w:left w:val="nil"/>
              <w:bottom w:val="single" w:sz="4" w:space="0" w:color="auto"/>
              <w:right w:val="single" w:sz="4" w:space="0" w:color="auto"/>
            </w:tcBorders>
            <w:shd w:val="clear" w:color="auto" w:fill="auto"/>
            <w:vAlign w:val="center"/>
            <w:hideMark/>
          </w:tcPr>
          <w:p w14:paraId="6C2DACE3" w14:textId="0C344D45" w:rsidR="00744AB0" w:rsidRPr="00694054" w:rsidRDefault="00744AB0" w:rsidP="00744AB0">
            <w:pPr>
              <w:ind w:firstLine="0"/>
              <w:jc w:val="center"/>
              <w:rPr>
                <w:sz w:val="16"/>
                <w:szCs w:val="16"/>
                <w:lang w:eastAsia="ru-RU"/>
              </w:rPr>
            </w:pPr>
            <w:r w:rsidRPr="00694054">
              <w:rPr>
                <w:color w:val="000000"/>
                <w:sz w:val="16"/>
                <w:szCs w:val="16"/>
              </w:rPr>
              <w:t>708,6</w:t>
            </w:r>
          </w:p>
        </w:tc>
        <w:tc>
          <w:tcPr>
            <w:tcW w:w="990" w:type="dxa"/>
            <w:tcBorders>
              <w:top w:val="nil"/>
              <w:left w:val="nil"/>
              <w:bottom w:val="single" w:sz="4" w:space="0" w:color="auto"/>
              <w:right w:val="single" w:sz="4" w:space="0" w:color="auto"/>
            </w:tcBorders>
            <w:shd w:val="clear" w:color="auto" w:fill="auto"/>
            <w:vAlign w:val="center"/>
            <w:hideMark/>
          </w:tcPr>
          <w:p w14:paraId="2F4E72CF" w14:textId="04F0E5A2" w:rsidR="00744AB0" w:rsidRPr="00694054" w:rsidRDefault="00744AB0" w:rsidP="00744AB0">
            <w:pPr>
              <w:ind w:firstLine="0"/>
              <w:jc w:val="center"/>
              <w:rPr>
                <w:sz w:val="16"/>
                <w:szCs w:val="16"/>
                <w:lang w:eastAsia="ru-RU"/>
              </w:rPr>
            </w:pPr>
            <w:r w:rsidRPr="00694054">
              <w:rPr>
                <w:color w:val="000000"/>
                <w:sz w:val="16"/>
                <w:szCs w:val="16"/>
              </w:rPr>
              <w:t>348,3</w:t>
            </w:r>
          </w:p>
        </w:tc>
        <w:tc>
          <w:tcPr>
            <w:tcW w:w="749" w:type="dxa"/>
            <w:tcBorders>
              <w:top w:val="nil"/>
              <w:left w:val="nil"/>
              <w:bottom w:val="single" w:sz="4" w:space="0" w:color="auto"/>
              <w:right w:val="single" w:sz="4" w:space="0" w:color="auto"/>
            </w:tcBorders>
            <w:shd w:val="clear" w:color="auto" w:fill="auto"/>
            <w:vAlign w:val="center"/>
            <w:hideMark/>
          </w:tcPr>
          <w:p w14:paraId="6F9729DE" w14:textId="0C5CEA39" w:rsidR="00744AB0" w:rsidRPr="00694054" w:rsidRDefault="00744AB0" w:rsidP="00744AB0">
            <w:pPr>
              <w:ind w:firstLine="0"/>
              <w:jc w:val="center"/>
              <w:rPr>
                <w:sz w:val="16"/>
                <w:szCs w:val="16"/>
                <w:lang w:eastAsia="ru-RU"/>
              </w:rPr>
            </w:pPr>
            <w:r w:rsidRPr="00694054">
              <w:rPr>
                <w:color w:val="000000"/>
                <w:sz w:val="16"/>
                <w:szCs w:val="16"/>
              </w:rPr>
              <w:t>1056,9</w:t>
            </w:r>
          </w:p>
        </w:tc>
        <w:tc>
          <w:tcPr>
            <w:tcW w:w="1493" w:type="dxa"/>
            <w:tcBorders>
              <w:top w:val="nil"/>
              <w:left w:val="nil"/>
              <w:bottom w:val="single" w:sz="4" w:space="0" w:color="auto"/>
              <w:right w:val="single" w:sz="4" w:space="0" w:color="auto"/>
            </w:tcBorders>
            <w:shd w:val="clear" w:color="auto" w:fill="auto"/>
            <w:vAlign w:val="center"/>
            <w:hideMark/>
          </w:tcPr>
          <w:p w14:paraId="152E0C1B" w14:textId="7E268BC5" w:rsidR="00744AB0" w:rsidRPr="00694054" w:rsidRDefault="00744AB0" w:rsidP="00744AB0">
            <w:pPr>
              <w:ind w:firstLine="0"/>
              <w:jc w:val="center"/>
              <w:rPr>
                <w:sz w:val="16"/>
                <w:szCs w:val="16"/>
                <w:lang w:eastAsia="ru-RU"/>
              </w:rPr>
            </w:pPr>
            <w:r w:rsidRPr="00694054">
              <w:rPr>
                <w:color w:val="000000"/>
                <w:sz w:val="16"/>
                <w:szCs w:val="16"/>
              </w:rPr>
              <w:t>0</w:t>
            </w:r>
            <w:r w:rsidR="00A92B45" w:rsidRPr="00694054">
              <w:rPr>
                <w:color w:val="000000"/>
                <w:sz w:val="16"/>
                <w:szCs w:val="16"/>
              </w:rPr>
              <w:t>,0</w:t>
            </w:r>
          </w:p>
        </w:tc>
        <w:tc>
          <w:tcPr>
            <w:tcW w:w="1468" w:type="dxa"/>
            <w:tcBorders>
              <w:top w:val="nil"/>
              <w:left w:val="nil"/>
              <w:bottom w:val="single" w:sz="4" w:space="0" w:color="auto"/>
              <w:right w:val="single" w:sz="4" w:space="0" w:color="auto"/>
            </w:tcBorders>
            <w:shd w:val="clear" w:color="auto" w:fill="auto"/>
            <w:vAlign w:val="center"/>
            <w:hideMark/>
          </w:tcPr>
          <w:p w14:paraId="2293355D" w14:textId="27964CE4" w:rsidR="00744AB0" w:rsidRPr="00694054" w:rsidRDefault="00744AB0" w:rsidP="00744AB0">
            <w:pPr>
              <w:ind w:firstLine="0"/>
              <w:jc w:val="center"/>
              <w:rPr>
                <w:sz w:val="16"/>
                <w:szCs w:val="16"/>
                <w:lang w:eastAsia="ru-RU"/>
              </w:rPr>
            </w:pPr>
            <w:r w:rsidRPr="00694054">
              <w:rPr>
                <w:color w:val="000000"/>
                <w:sz w:val="16"/>
                <w:szCs w:val="16"/>
              </w:rPr>
              <w:t>1056,9</w:t>
            </w:r>
          </w:p>
        </w:tc>
        <w:tc>
          <w:tcPr>
            <w:tcW w:w="1318" w:type="dxa"/>
            <w:tcBorders>
              <w:top w:val="nil"/>
              <w:left w:val="nil"/>
              <w:bottom w:val="single" w:sz="4" w:space="0" w:color="auto"/>
              <w:right w:val="single" w:sz="4" w:space="0" w:color="auto"/>
            </w:tcBorders>
            <w:shd w:val="clear" w:color="auto" w:fill="auto"/>
            <w:vAlign w:val="center"/>
            <w:hideMark/>
          </w:tcPr>
          <w:p w14:paraId="0472E431" w14:textId="30F13FD6" w:rsidR="00744AB0" w:rsidRPr="00694054" w:rsidRDefault="00744AB0" w:rsidP="00744AB0">
            <w:pPr>
              <w:ind w:firstLine="0"/>
              <w:jc w:val="center"/>
              <w:rPr>
                <w:sz w:val="16"/>
                <w:szCs w:val="16"/>
                <w:lang w:eastAsia="ru-RU"/>
              </w:rPr>
            </w:pPr>
            <w:r w:rsidRPr="00694054">
              <w:rPr>
                <w:color w:val="000000"/>
                <w:sz w:val="16"/>
                <w:szCs w:val="16"/>
              </w:rPr>
              <w:t>28,3</w:t>
            </w:r>
          </w:p>
        </w:tc>
        <w:tc>
          <w:tcPr>
            <w:tcW w:w="1109" w:type="dxa"/>
            <w:tcBorders>
              <w:top w:val="nil"/>
              <w:left w:val="nil"/>
              <w:bottom w:val="single" w:sz="4" w:space="0" w:color="auto"/>
              <w:right w:val="single" w:sz="4" w:space="0" w:color="auto"/>
            </w:tcBorders>
            <w:shd w:val="clear" w:color="auto" w:fill="auto"/>
            <w:vAlign w:val="center"/>
            <w:hideMark/>
          </w:tcPr>
          <w:p w14:paraId="46A8D024" w14:textId="2AD76EC2" w:rsidR="00744AB0" w:rsidRPr="00694054" w:rsidRDefault="00744AB0" w:rsidP="00744AB0">
            <w:pPr>
              <w:ind w:firstLine="0"/>
              <w:jc w:val="center"/>
              <w:rPr>
                <w:sz w:val="16"/>
                <w:szCs w:val="16"/>
                <w:lang w:eastAsia="ru-RU"/>
              </w:rPr>
            </w:pPr>
            <w:r w:rsidRPr="00694054">
              <w:rPr>
                <w:color w:val="000000"/>
                <w:sz w:val="16"/>
                <w:szCs w:val="16"/>
              </w:rPr>
              <w:t>1028,6</w:t>
            </w:r>
          </w:p>
        </w:tc>
      </w:tr>
      <w:tr w:rsidR="00A92B45" w:rsidRPr="00694054" w14:paraId="01F0D93C" w14:textId="77777777" w:rsidTr="00312B2C">
        <w:trPr>
          <w:trHeight w:val="20"/>
          <w:jc w:val="center"/>
        </w:trPr>
        <w:tc>
          <w:tcPr>
            <w:tcW w:w="700" w:type="dxa"/>
            <w:tcBorders>
              <w:top w:val="nil"/>
              <w:left w:val="single" w:sz="4" w:space="0" w:color="auto"/>
              <w:bottom w:val="single" w:sz="4" w:space="0" w:color="auto"/>
              <w:right w:val="single" w:sz="4" w:space="0" w:color="auto"/>
            </w:tcBorders>
            <w:shd w:val="clear" w:color="auto" w:fill="auto"/>
            <w:vAlign w:val="center"/>
            <w:hideMark/>
          </w:tcPr>
          <w:p w14:paraId="72ACB8B4" w14:textId="6FC33C9E" w:rsidR="00A92B45" w:rsidRPr="00694054" w:rsidRDefault="00A92B45" w:rsidP="00A92B45">
            <w:pPr>
              <w:ind w:firstLine="0"/>
              <w:jc w:val="center"/>
              <w:rPr>
                <w:sz w:val="16"/>
                <w:szCs w:val="16"/>
                <w:lang w:eastAsia="ru-RU"/>
              </w:rPr>
            </w:pPr>
            <w:r w:rsidRPr="00694054">
              <w:rPr>
                <w:color w:val="000000"/>
                <w:sz w:val="16"/>
                <w:szCs w:val="16"/>
              </w:rPr>
              <w:t>2022</w:t>
            </w:r>
          </w:p>
        </w:tc>
        <w:tc>
          <w:tcPr>
            <w:tcW w:w="1518" w:type="dxa"/>
            <w:tcBorders>
              <w:top w:val="nil"/>
              <w:left w:val="nil"/>
              <w:bottom w:val="single" w:sz="4" w:space="0" w:color="auto"/>
              <w:right w:val="single" w:sz="4" w:space="0" w:color="auto"/>
            </w:tcBorders>
            <w:shd w:val="clear" w:color="auto" w:fill="auto"/>
            <w:vAlign w:val="center"/>
            <w:hideMark/>
          </w:tcPr>
          <w:p w14:paraId="6736C707" w14:textId="0F95A7E3" w:rsidR="00A92B45" w:rsidRPr="00694054" w:rsidRDefault="00A92B45" w:rsidP="00A92B45">
            <w:pPr>
              <w:ind w:firstLine="0"/>
              <w:jc w:val="center"/>
              <w:rPr>
                <w:sz w:val="16"/>
                <w:szCs w:val="16"/>
                <w:lang w:eastAsia="ru-RU"/>
              </w:rPr>
            </w:pPr>
            <w:r w:rsidRPr="00694054">
              <w:rPr>
                <w:color w:val="000000"/>
                <w:sz w:val="16"/>
                <w:szCs w:val="16"/>
              </w:rPr>
              <w:t>708,6</w:t>
            </w:r>
          </w:p>
        </w:tc>
        <w:tc>
          <w:tcPr>
            <w:tcW w:w="990" w:type="dxa"/>
            <w:tcBorders>
              <w:top w:val="nil"/>
              <w:left w:val="nil"/>
              <w:bottom w:val="single" w:sz="4" w:space="0" w:color="auto"/>
              <w:right w:val="single" w:sz="4" w:space="0" w:color="auto"/>
            </w:tcBorders>
            <w:shd w:val="clear" w:color="auto" w:fill="auto"/>
            <w:vAlign w:val="center"/>
            <w:hideMark/>
          </w:tcPr>
          <w:p w14:paraId="3B7E3847" w14:textId="3CD960D1" w:rsidR="00A92B45" w:rsidRPr="00694054" w:rsidRDefault="00A92B45" w:rsidP="00A92B45">
            <w:pPr>
              <w:ind w:firstLine="0"/>
              <w:jc w:val="center"/>
              <w:rPr>
                <w:sz w:val="16"/>
                <w:szCs w:val="16"/>
                <w:lang w:eastAsia="ru-RU"/>
              </w:rPr>
            </w:pPr>
            <w:r w:rsidRPr="00694054">
              <w:rPr>
                <w:color w:val="000000"/>
                <w:sz w:val="16"/>
                <w:szCs w:val="16"/>
              </w:rPr>
              <w:t>348,3</w:t>
            </w:r>
          </w:p>
        </w:tc>
        <w:tc>
          <w:tcPr>
            <w:tcW w:w="749" w:type="dxa"/>
            <w:tcBorders>
              <w:top w:val="nil"/>
              <w:left w:val="nil"/>
              <w:bottom w:val="single" w:sz="4" w:space="0" w:color="auto"/>
              <w:right w:val="single" w:sz="4" w:space="0" w:color="auto"/>
            </w:tcBorders>
            <w:shd w:val="clear" w:color="auto" w:fill="auto"/>
            <w:vAlign w:val="center"/>
            <w:hideMark/>
          </w:tcPr>
          <w:p w14:paraId="7441C25F" w14:textId="6B2FAF5B" w:rsidR="00A92B45" w:rsidRPr="00694054" w:rsidRDefault="00A92B45" w:rsidP="00A92B45">
            <w:pPr>
              <w:ind w:firstLine="0"/>
              <w:jc w:val="center"/>
              <w:rPr>
                <w:sz w:val="16"/>
                <w:szCs w:val="16"/>
                <w:lang w:eastAsia="ru-RU"/>
              </w:rPr>
            </w:pPr>
            <w:r w:rsidRPr="00694054">
              <w:rPr>
                <w:color w:val="000000"/>
                <w:sz w:val="16"/>
                <w:szCs w:val="16"/>
              </w:rPr>
              <w:t>1056,9</w:t>
            </w:r>
          </w:p>
        </w:tc>
        <w:tc>
          <w:tcPr>
            <w:tcW w:w="1493" w:type="dxa"/>
            <w:tcBorders>
              <w:top w:val="nil"/>
              <w:left w:val="nil"/>
              <w:bottom w:val="single" w:sz="4" w:space="0" w:color="auto"/>
              <w:right w:val="single" w:sz="4" w:space="0" w:color="auto"/>
            </w:tcBorders>
            <w:shd w:val="clear" w:color="auto" w:fill="auto"/>
            <w:hideMark/>
          </w:tcPr>
          <w:p w14:paraId="19CABAC3" w14:textId="22189BBF" w:rsidR="00A92B45" w:rsidRPr="00694054" w:rsidRDefault="00A92B45" w:rsidP="00A92B45">
            <w:pPr>
              <w:ind w:firstLine="0"/>
              <w:jc w:val="center"/>
              <w:rPr>
                <w:sz w:val="16"/>
                <w:szCs w:val="16"/>
                <w:lang w:eastAsia="ru-RU"/>
              </w:rPr>
            </w:pPr>
            <w:r w:rsidRPr="00694054">
              <w:rPr>
                <w:color w:val="000000"/>
                <w:sz w:val="16"/>
                <w:szCs w:val="16"/>
              </w:rPr>
              <w:t>0,0</w:t>
            </w:r>
          </w:p>
        </w:tc>
        <w:tc>
          <w:tcPr>
            <w:tcW w:w="1468" w:type="dxa"/>
            <w:tcBorders>
              <w:top w:val="nil"/>
              <w:left w:val="nil"/>
              <w:bottom w:val="single" w:sz="4" w:space="0" w:color="auto"/>
              <w:right w:val="single" w:sz="4" w:space="0" w:color="auto"/>
            </w:tcBorders>
            <w:shd w:val="clear" w:color="auto" w:fill="auto"/>
            <w:vAlign w:val="center"/>
            <w:hideMark/>
          </w:tcPr>
          <w:p w14:paraId="116B953F" w14:textId="7E4EDF60" w:rsidR="00A92B45" w:rsidRPr="00694054" w:rsidRDefault="00A92B45" w:rsidP="00A92B45">
            <w:pPr>
              <w:ind w:firstLine="0"/>
              <w:jc w:val="center"/>
              <w:rPr>
                <w:sz w:val="16"/>
                <w:szCs w:val="16"/>
                <w:lang w:eastAsia="ru-RU"/>
              </w:rPr>
            </w:pPr>
            <w:r w:rsidRPr="00694054">
              <w:rPr>
                <w:color w:val="000000"/>
                <w:sz w:val="16"/>
                <w:szCs w:val="16"/>
              </w:rPr>
              <w:t>1056,9</w:t>
            </w:r>
          </w:p>
        </w:tc>
        <w:tc>
          <w:tcPr>
            <w:tcW w:w="1318" w:type="dxa"/>
            <w:tcBorders>
              <w:top w:val="nil"/>
              <w:left w:val="nil"/>
              <w:bottom w:val="single" w:sz="4" w:space="0" w:color="auto"/>
              <w:right w:val="single" w:sz="4" w:space="0" w:color="auto"/>
            </w:tcBorders>
            <w:shd w:val="clear" w:color="auto" w:fill="auto"/>
            <w:vAlign w:val="center"/>
            <w:hideMark/>
          </w:tcPr>
          <w:p w14:paraId="67495386" w14:textId="4D75914E" w:rsidR="00A92B45" w:rsidRPr="00694054" w:rsidRDefault="00A92B45" w:rsidP="00A92B45">
            <w:pPr>
              <w:ind w:firstLine="0"/>
              <w:jc w:val="center"/>
              <w:rPr>
                <w:sz w:val="16"/>
                <w:szCs w:val="16"/>
                <w:lang w:eastAsia="ru-RU"/>
              </w:rPr>
            </w:pPr>
            <w:r w:rsidRPr="00694054">
              <w:rPr>
                <w:color w:val="000000"/>
                <w:sz w:val="16"/>
                <w:szCs w:val="16"/>
              </w:rPr>
              <w:t>30,9</w:t>
            </w:r>
          </w:p>
        </w:tc>
        <w:tc>
          <w:tcPr>
            <w:tcW w:w="1109" w:type="dxa"/>
            <w:tcBorders>
              <w:top w:val="nil"/>
              <w:left w:val="nil"/>
              <w:bottom w:val="single" w:sz="4" w:space="0" w:color="auto"/>
              <w:right w:val="single" w:sz="4" w:space="0" w:color="auto"/>
            </w:tcBorders>
            <w:shd w:val="clear" w:color="auto" w:fill="auto"/>
            <w:vAlign w:val="center"/>
            <w:hideMark/>
          </w:tcPr>
          <w:p w14:paraId="03161A05" w14:textId="7E3A1A3D" w:rsidR="00A92B45" w:rsidRPr="00694054" w:rsidRDefault="00A92B45" w:rsidP="00A92B45">
            <w:pPr>
              <w:ind w:firstLine="0"/>
              <w:jc w:val="center"/>
              <w:rPr>
                <w:sz w:val="16"/>
                <w:szCs w:val="16"/>
                <w:lang w:eastAsia="ru-RU"/>
              </w:rPr>
            </w:pPr>
            <w:r w:rsidRPr="00694054">
              <w:rPr>
                <w:color w:val="000000"/>
                <w:sz w:val="16"/>
                <w:szCs w:val="16"/>
              </w:rPr>
              <w:t>1026,0</w:t>
            </w:r>
          </w:p>
        </w:tc>
      </w:tr>
      <w:tr w:rsidR="00A92B45" w:rsidRPr="00694054" w14:paraId="3F8C95BC" w14:textId="77777777" w:rsidTr="00312B2C">
        <w:trPr>
          <w:trHeight w:val="20"/>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A74BF" w14:textId="44EDB0F9" w:rsidR="00A92B45" w:rsidRPr="00694054" w:rsidRDefault="00A92B45" w:rsidP="00A92B45">
            <w:pPr>
              <w:ind w:firstLine="0"/>
              <w:jc w:val="center"/>
              <w:rPr>
                <w:sz w:val="16"/>
                <w:szCs w:val="16"/>
                <w:lang w:eastAsia="ru-RU"/>
              </w:rPr>
            </w:pPr>
            <w:r w:rsidRPr="00694054">
              <w:rPr>
                <w:color w:val="000000"/>
                <w:sz w:val="16"/>
                <w:szCs w:val="16"/>
              </w:rPr>
              <w:t>2023</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14:paraId="64ED725C" w14:textId="5717130C" w:rsidR="00A92B45" w:rsidRPr="00694054" w:rsidRDefault="00A92B45" w:rsidP="00A92B45">
            <w:pPr>
              <w:ind w:firstLine="0"/>
              <w:jc w:val="center"/>
              <w:rPr>
                <w:sz w:val="16"/>
                <w:szCs w:val="16"/>
                <w:lang w:eastAsia="ru-RU"/>
              </w:rPr>
            </w:pPr>
            <w:r w:rsidRPr="00694054">
              <w:rPr>
                <w:color w:val="000000"/>
                <w:sz w:val="16"/>
                <w:szCs w:val="16"/>
              </w:rPr>
              <w:t>708,6</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044927BC" w14:textId="37967C81" w:rsidR="00A92B45" w:rsidRPr="00694054" w:rsidRDefault="00A92B45" w:rsidP="00A92B45">
            <w:pPr>
              <w:ind w:firstLine="0"/>
              <w:jc w:val="center"/>
              <w:rPr>
                <w:sz w:val="16"/>
                <w:szCs w:val="16"/>
                <w:lang w:eastAsia="ru-RU"/>
              </w:rPr>
            </w:pPr>
            <w:r w:rsidRPr="00694054">
              <w:rPr>
                <w:color w:val="000000"/>
                <w:sz w:val="16"/>
                <w:szCs w:val="16"/>
              </w:rPr>
              <w:t>348,3</w:t>
            </w:r>
          </w:p>
        </w:tc>
        <w:tc>
          <w:tcPr>
            <w:tcW w:w="749" w:type="dxa"/>
            <w:tcBorders>
              <w:top w:val="single" w:sz="4" w:space="0" w:color="auto"/>
              <w:left w:val="nil"/>
              <w:bottom w:val="single" w:sz="4" w:space="0" w:color="auto"/>
              <w:right w:val="single" w:sz="4" w:space="0" w:color="auto"/>
            </w:tcBorders>
            <w:shd w:val="clear" w:color="auto" w:fill="auto"/>
            <w:vAlign w:val="center"/>
            <w:hideMark/>
          </w:tcPr>
          <w:p w14:paraId="0585FF50" w14:textId="7EADA514" w:rsidR="00A92B45" w:rsidRPr="00694054" w:rsidRDefault="00A92B45" w:rsidP="00A92B45">
            <w:pPr>
              <w:ind w:firstLine="0"/>
              <w:jc w:val="center"/>
              <w:rPr>
                <w:sz w:val="16"/>
                <w:szCs w:val="16"/>
                <w:lang w:eastAsia="ru-RU"/>
              </w:rPr>
            </w:pPr>
            <w:r w:rsidRPr="00694054">
              <w:rPr>
                <w:color w:val="000000"/>
                <w:sz w:val="16"/>
                <w:szCs w:val="16"/>
              </w:rPr>
              <w:t>1056,9</w:t>
            </w:r>
          </w:p>
        </w:tc>
        <w:tc>
          <w:tcPr>
            <w:tcW w:w="1493" w:type="dxa"/>
            <w:tcBorders>
              <w:top w:val="single" w:sz="4" w:space="0" w:color="auto"/>
              <w:left w:val="nil"/>
              <w:bottom w:val="single" w:sz="4" w:space="0" w:color="auto"/>
              <w:right w:val="single" w:sz="4" w:space="0" w:color="auto"/>
            </w:tcBorders>
            <w:shd w:val="clear" w:color="auto" w:fill="auto"/>
            <w:hideMark/>
          </w:tcPr>
          <w:p w14:paraId="00A05364" w14:textId="3461BBD0" w:rsidR="00A92B45" w:rsidRPr="00694054" w:rsidRDefault="00A92B45" w:rsidP="00A92B45">
            <w:pPr>
              <w:ind w:firstLine="0"/>
              <w:jc w:val="center"/>
              <w:rPr>
                <w:sz w:val="16"/>
                <w:szCs w:val="16"/>
                <w:lang w:eastAsia="ru-RU"/>
              </w:rPr>
            </w:pPr>
            <w:r w:rsidRPr="00694054">
              <w:rPr>
                <w:color w:val="000000"/>
                <w:sz w:val="16"/>
                <w:szCs w:val="16"/>
              </w:rPr>
              <w:t>0,0</w:t>
            </w:r>
          </w:p>
        </w:tc>
        <w:tc>
          <w:tcPr>
            <w:tcW w:w="1468" w:type="dxa"/>
            <w:tcBorders>
              <w:top w:val="single" w:sz="4" w:space="0" w:color="auto"/>
              <w:left w:val="nil"/>
              <w:bottom w:val="single" w:sz="4" w:space="0" w:color="auto"/>
              <w:right w:val="single" w:sz="4" w:space="0" w:color="auto"/>
            </w:tcBorders>
            <w:shd w:val="clear" w:color="auto" w:fill="auto"/>
            <w:vAlign w:val="center"/>
            <w:hideMark/>
          </w:tcPr>
          <w:p w14:paraId="21ABE711" w14:textId="12BFB357" w:rsidR="00A92B45" w:rsidRPr="00694054" w:rsidRDefault="00A92B45" w:rsidP="00A92B45">
            <w:pPr>
              <w:ind w:firstLine="0"/>
              <w:jc w:val="center"/>
              <w:rPr>
                <w:sz w:val="16"/>
                <w:szCs w:val="16"/>
                <w:lang w:eastAsia="ru-RU"/>
              </w:rPr>
            </w:pPr>
            <w:r w:rsidRPr="00694054">
              <w:rPr>
                <w:color w:val="000000"/>
                <w:sz w:val="16"/>
                <w:szCs w:val="16"/>
              </w:rPr>
              <w:t>1056,9</w:t>
            </w:r>
          </w:p>
        </w:tc>
        <w:tc>
          <w:tcPr>
            <w:tcW w:w="1318" w:type="dxa"/>
            <w:tcBorders>
              <w:top w:val="single" w:sz="4" w:space="0" w:color="auto"/>
              <w:left w:val="nil"/>
              <w:bottom w:val="single" w:sz="4" w:space="0" w:color="auto"/>
              <w:right w:val="single" w:sz="4" w:space="0" w:color="auto"/>
            </w:tcBorders>
            <w:shd w:val="clear" w:color="auto" w:fill="auto"/>
            <w:vAlign w:val="center"/>
            <w:hideMark/>
          </w:tcPr>
          <w:p w14:paraId="5ACC3272" w14:textId="1319602F" w:rsidR="00A92B45" w:rsidRPr="00694054" w:rsidRDefault="00A92B45" w:rsidP="00A92B45">
            <w:pPr>
              <w:ind w:firstLine="0"/>
              <w:jc w:val="center"/>
              <w:rPr>
                <w:sz w:val="16"/>
                <w:szCs w:val="16"/>
                <w:lang w:eastAsia="ru-RU"/>
              </w:rPr>
            </w:pPr>
            <w:r w:rsidRPr="00694054">
              <w:rPr>
                <w:color w:val="000000"/>
                <w:sz w:val="16"/>
                <w:szCs w:val="16"/>
              </w:rPr>
              <w:t>34,1</w:t>
            </w:r>
          </w:p>
        </w:tc>
        <w:tc>
          <w:tcPr>
            <w:tcW w:w="1109" w:type="dxa"/>
            <w:tcBorders>
              <w:top w:val="single" w:sz="4" w:space="0" w:color="auto"/>
              <w:left w:val="nil"/>
              <w:bottom w:val="single" w:sz="4" w:space="0" w:color="auto"/>
              <w:right w:val="single" w:sz="4" w:space="0" w:color="auto"/>
            </w:tcBorders>
            <w:shd w:val="clear" w:color="auto" w:fill="auto"/>
            <w:vAlign w:val="center"/>
            <w:hideMark/>
          </w:tcPr>
          <w:p w14:paraId="66B81864" w14:textId="38DE6973" w:rsidR="00A92B45" w:rsidRPr="00694054" w:rsidRDefault="00A92B45" w:rsidP="00A92B45">
            <w:pPr>
              <w:ind w:firstLine="0"/>
              <w:jc w:val="center"/>
              <w:rPr>
                <w:sz w:val="16"/>
                <w:szCs w:val="16"/>
                <w:lang w:eastAsia="ru-RU"/>
              </w:rPr>
            </w:pPr>
            <w:r w:rsidRPr="00694054">
              <w:rPr>
                <w:color w:val="000000"/>
                <w:sz w:val="16"/>
                <w:szCs w:val="16"/>
              </w:rPr>
              <w:t>1022,8</w:t>
            </w:r>
          </w:p>
        </w:tc>
      </w:tr>
      <w:tr w:rsidR="00A92B45" w:rsidRPr="00694054" w14:paraId="67603698" w14:textId="77777777" w:rsidTr="00312B2C">
        <w:trPr>
          <w:trHeight w:val="20"/>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F592C3C" w14:textId="1BD46267" w:rsidR="00A92B45" w:rsidRPr="00694054" w:rsidRDefault="00A92B45" w:rsidP="00A92B45">
            <w:pPr>
              <w:ind w:firstLine="0"/>
              <w:jc w:val="center"/>
              <w:rPr>
                <w:color w:val="000000"/>
                <w:sz w:val="16"/>
                <w:szCs w:val="16"/>
              </w:rPr>
            </w:pPr>
            <w:r w:rsidRPr="00694054">
              <w:rPr>
                <w:color w:val="000000"/>
                <w:sz w:val="16"/>
                <w:szCs w:val="16"/>
              </w:rPr>
              <w:t>2024</w:t>
            </w:r>
          </w:p>
        </w:tc>
        <w:tc>
          <w:tcPr>
            <w:tcW w:w="1518" w:type="dxa"/>
            <w:tcBorders>
              <w:top w:val="single" w:sz="4" w:space="0" w:color="auto"/>
              <w:left w:val="nil"/>
              <w:bottom w:val="single" w:sz="4" w:space="0" w:color="auto"/>
              <w:right w:val="single" w:sz="4" w:space="0" w:color="auto"/>
            </w:tcBorders>
            <w:shd w:val="clear" w:color="auto" w:fill="auto"/>
            <w:vAlign w:val="center"/>
          </w:tcPr>
          <w:p w14:paraId="6B02B297" w14:textId="67C1D583" w:rsidR="00A92B45" w:rsidRPr="00694054" w:rsidRDefault="00A92B45" w:rsidP="00A92B45">
            <w:pPr>
              <w:ind w:firstLine="0"/>
              <w:jc w:val="center"/>
              <w:rPr>
                <w:color w:val="000000"/>
                <w:sz w:val="16"/>
                <w:szCs w:val="16"/>
              </w:rPr>
            </w:pPr>
            <w:r w:rsidRPr="00694054">
              <w:rPr>
                <w:color w:val="000000"/>
                <w:sz w:val="16"/>
                <w:szCs w:val="16"/>
              </w:rPr>
              <w:t>708,6</w:t>
            </w:r>
          </w:p>
        </w:tc>
        <w:tc>
          <w:tcPr>
            <w:tcW w:w="990" w:type="dxa"/>
            <w:tcBorders>
              <w:top w:val="single" w:sz="4" w:space="0" w:color="auto"/>
              <w:left w:val="nil"/>
              <w:bottom w:val="single" w:sz="4" w:space="0" w:color="auto"/>
              <w:right w:val="single" w:sz="4" w:space="0" w:color="auto"/>
            </w:tcBorders>
            <w:shd w:val="clear" w:color="auto" w:fill="auto"/>
            <w:vAlign w:val="center"/>
          </w:tcPr>
          <w:p w14:paraId="618A3EEB" w14:textId="49FB3BD1" w:rsidR="00A92B45" w:rsidRPr="00694054" w:rsidRDefault="00A92B45" w:rsidP="00A92B45">
            <w:pPr>
              <w:ind w:firstLine="0"/>
              <w:jc w:val="center"/>
              <w:rPr>
                <w:color w:val="000000"/>
                <w:sz w:val="16"/>
                <w:szCs w:val="16"/>
              </w:rPr>
            </w:pPr>
            <w:r w:rsidRPr="00694054">
              <w:rPr>
                <w:color w:val="000000"/>
                <w:sz w:val="16"/>
                <w:szCs w:val="16"/>
              </w:rPr>
              <w:t>348,3</w:t>
            </w:r>
          </w:p>
        </w:tc>
        <w:tc>
          <w:tcPr>
            <w:tcW w:w="749" w:type="dxa"/>
            <w:tcBorders>
              <w:top w:val="single" w:sz="4" w:space="0" w:color="auto"/>
              <w:left w:val="nil"/>
              <w:bottom w:val="single" w:sz="4" w:space="0" w:color="auto"/>
              <w:right w:val="single" w:sz="4" w:space="0" w:color="auto"/>
            </w:tcBorders>
            <w:shd w:val="clear" w:color="auto" w:fill="auto"/>
            <w:vAlign w:val="center"/>
          </w:tcPr>
          <w:p w14:paraId="0F9CA526" w14:textId="1C573AAC" w:rsidR="00A92B45" w:rsidRPr="00694054" w:rsidRDefault="00A92B45" w:rsidP="00A92B45">
            <w:pPr>
              <w:ind w:firstLine="0"/>
              <w:jc w:val="center"/>
              <w:rPr>
                <w:color w:val="000000"/>
                <w:sz w:val="16"/>
                <w:szCs w:val="16"/>
              </w:rPr>
            </w:pPr>
            <w:r w:rsidRPr="00694054">
              <w:rPr>
                <w:color w:val="000000"/>
                <w:sz w:val="16"/>
                <w:szCs w:val="16"/>
              </w:rPr>
              <w:t>1056,9</w:t>
            </w:r>
          </w:p>
        </w:tc>
        <w:tc>
          <w:tcPr>
            <w:tcW w:w="1493" w:type="dxa"/>
            <w:tcBorders>
              <w:top w:val="single" w:sz="4" w:space="0" w:color="auto"/>
              <w:left w:val="nil"/>
              <w:bottom w:val="single" w:sz="4" w:space="0" w:color="auto"/>
              <w:right w:val="single" w:sz="4" w:space="0" w:color="auto"/>
            </w:tcBorders>
            <w:shd w:val="clear" w:color="auto" w:fill="auto"/>
          </w:tcPr>
          <w:p w14:paraId="07786C3D" w14:textId="509A19F8" w:rsidR="00A92B45" w:rsidRPr="00694054" w:rsidRDefault="00A92B45" w:rsidP="00A92B45">
            <w:pPr>
              <w:ind w:firstLine="0"/>
              <w:jc w:val="center"/>
              <w:rPr>
                <w:color w:val="000000"/>
                <w:sz w:val="16"/>
                <w:szCs w:val="16"/>
              </w:rPr>
            </w:pPr>
            <w:r w:rsidRPr="00694054">
              <w:rPr>
                <w:color w:val="000000"/>
                <w:sz w:val="16"/>
                <w:szCs w:val="16"/>
              </w:rPr>
              <w:t>0,0</w:t>
            </w:r>
          </w:p>
        </w:tc>
        <w:tc>
          <w:tcPr>
            <w:tcW w:w="1468" w:type="dxa"/>
            <w:tcBorders>
              <w:top w:val="single" w:sz="4" w:space="0" w:color="auto"/>
              <w:left w:val="nil"/>
              <w:bottom w:val="single" w:sz="4" w:space="0" w:color="auto"/>
              <w:right w:val="single" w:sz="4" w:space="0" w:color="auto"/>
            </w:tcBorders>
            <w:shd w:val="clear" w:color="auto" w:fill="auto"/>
            <w:vAlign w:val="center"/>
          </w:tcPr>
          <w:p w14:paraId="31DD13F0" w14:textId="6F9515AC" w:rsidR="00A92B45" w:rsidRPr="00694054" w:rsidRDefault="00A92B45" w:rsidP="00A92B45">
            <w:pPr>
              <w:ind w:firstLine="0"/>
              <w:jc w:val="center"/>
              <w:rPr>
                <w:color w:val="000000"/>
                <w:sz w:val="16"/>
                <w:szCs w:val="16"/>
              </w:rPr>
            </w:pPr>
            <w:r w:rsidRPr="00694054">
              <w:rPr>
                <w:color w:val="000000"/>
                <w:sz w:val="16"/>
                <w:szCs w:val="16"/>
              </w:rPr>
              <w:t>1056,9</w:t>
            </w:r>
          </w:p>
        </w:tc>
        <w:tc>
          <w:tcPr>
            <w:tcW w:w="1318" w:type="dxa"/>
            <w:tcBorders>
              <w:top w:val="single" w:sz="4" w:space="0" w:color="auto"/>
              <w:left w:val="nil"/>
              <w:bottom w:val="single" w:sz="4" w:space="0" w:color="auto"/>
              <w:right w:val="single" w:sz="4" w:space="0" w:color="auto"/>
            </w:tcBorders>
            <w:shd w:val="clear" w:color="auto" w:fill="auto"/>
            <w:vAlign w:val="center"/>
          </w:tcPr>
          <w:p w14:paraId="0952A55F" w14:textId="0C9511B6" w:rsidR="00A92B45" w:rsidRPr="00694054" w:rsidRDefault="00A92B45" w:rsidP="00A92B45">
            <w:pPr>
              <w:ind w:firstLine="0"/>
              <w:jc w:val="center"/>
              <w:rPr>
                <w:color w:val="000000"/>
                <w:sz w:val="16"/>
                <w:szCs w:val="16"/>
              </w:rPr>
            </w:pPr>
            <w:r w:rsidRPr="00694054">
              <w:rPr>
                <w:color w:val="000000"/>
                <w:sz w:val="16"/>
                <w:szCs w:val="16"/>
              </w:rPr>
              <w:t>34,3</w:t>
            </w:r>
          </w:p>
        </w:tc>
        <w:tc>
          <w:tcPr>
            <w:tcW w:w="1109" w:type="dxa"/>
            <w:tcBorders>
              <w:top w:val="single" w:sz="4" w:space="0" w:color="auto"/>
              <w:left w:val="nil"/>
              <w:bottom w:val="single" w:sz="4" w:space="0" w:color="auto"/>
              <w:right w:val="single" w:sz="4" w:space="0" w:color="auto"/>
            </w:tcBorders>
            <w:shd w:val="clear" w:color="auto" w:fill="auto"/>
            <w:vAlign w:val="center"/>
          </w:tcPr>
          <w:p w14:paraId="429EF66B" w14:textId="066FB8CC" w:rsidR="00A92B45" w:rsidRPr="00694054" w:rsidRDefault="00A92B45" w:rsidP="00A92B45">
            <w:pPr>
              <w:ind w:firstLine="0"/>
              <w:jc w:val="center"/>
              <w:rPr>
                <w:color w:val="000000"/>
                <w:sz w:val="16"/>
                <w:szCs w:val="16"/>
              </w:rPr>
            </w:pPr>
            <w:r w:rsidRPr="00694054">
              <w:rPr>
                <w:color w:val="000000"/>
                <w:sz w:val="16"/>
                <w:szCs w:val="16"/>
              </w:rPr>
              <w:t>1022,6</w:t>
            </w:r>
          </w:p>
        </w:tc>
      </w:tr>
      <w:tr w:rsidR="00A92B45" w:rsidRPr="00694054" w14:paraId="37AF0CEB" w14:textId="77777777" w:rsidTr="00312B2C">
        <w:trPr>
          <w:trHeight w:val="20"/>
          <w:jc w:val="center"/>
        </w:trPr>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14:paraId="0BB20BD7" w14:textId="3843E2AC" w:rsidR="00A92B45" w:rsidRPr="00694054" w:rsidRDefault="00A92B45" w:rsidP="00A92B45">
            <w:pPr>
              <w:ind w:firstLine="0"/>
              <w:jc w:val="center"/>
              <w:rPr>
                <w:color w:val="000000"/>
                <w:sz w:val="16"/>
                <w:szCs w:val="16"/>
              </w:rPr>
            </w:pPr>
            <w:r w:rsidRPr="00694054">
              <w:rPr>
                <w:color w:val="000000"/>
                <w:sz w:val="16"/>
                <w:szCs w:val="16"/>
              </w:rPr>
              <w:t>2025</w:t>
            </w:r>
          </w:p>
        </w:tc>
        <w:tc>
          <w:tcPr>
            <w:tcW w:w="1518" w:type="dxa"/>
            <w:tcBorders>
              <w:top w:val="single" w:sz="4" w:space="0" w:color="auto"/>
              <w:left w:val="nil"/>
              <w:bottom w:val="single" w:sz="4" w:space="0" w:color="auto"/>
              <w:right w:val="single" w:sz="4" w:space="0" w:color="auto"/>
            </w:tcBorders>
            <w:shd w:val="clear" w:color="auto" w:fill="auto"/>
            <w:vAlign w:val="center"/>
          </w:tcPr>
          <w:p w14:paraId="487CEBC8" w14:textId="1AE2CC87" w:rsidR="00A92B45" w:rsidRPr="00694054" w:rsidRDefault="00A92B45" w:rsidP="00A92B45">
            <w:pPr>
              <w:ind w:firstLine="0"/>
              <w:jc w:val="center"/>
              <w:rPr>
                <w:color w:val="000000"/>
                <w:sz w:val="16"/>
                <w:szCs w:val="16"/>
              </w:rPr>
            </w:pPr>
            <w:r w:rsidRPr="00694054">
              <w:rPr>
                <w:color w:val="000000"/>
                <w:sz w:val="16"/>
                <w:szCs w:val="16"/>
              </w:rPr>
              <w:t>708,6</w:t>
            </w:r>
          </w:p>
        </w:tc>
        <w:tc>
          <w:tcPr>
            <w:tcW w:w="990" w:type="dxa"/>
            <w:tcBorders>
              <w:top w:val="single" w:sz="4" w:space="0" w:color="auto"/>
              <w:left w:val="nil"/>
              <w:bottom w:val="single" w:sz="4" w:space="0" w:color="auto"/>
              <w:right w:val="single" w:sz="4" w:space="0" w:color="auto"/>
            </w:tcBorders>
            <w:shd w:val="clear" w:color="auto" w:fill="auto"/>
            <w:vAlign w:val="center"/>
          </w:tcPr>
          <w:p w14:paraId="7B6E25BA" w14:textId="1D01E07F" w:rsidR="00A92B45" w:rsidRPr="00694054" w:rsidRDefault="00A92B45" w:rsidP="00A92B45">
            <w:pPr>
              <w:ind w:firstLine="0"/>
              <w:jc w:val="center"/>
              <w:rPr>
                <w:color w:val="000000"/>
                <w:sz w:val="16"/>
                <w:szCs w:val="16"/>
              </w:rPr>
            </w:pPr>
            <w:r w:rsidRPr="00694054">
              <w:rPr>
                <w:color w:val="000000"/>
                <w:sz w:val="16"/>
                <w:szCs w:val="16"/>
              </w:rPr>
              <w:t>348,3</w:t>
            </w:r>
          </w:p>
        </w:tc>
        <w:tc>
          <w:tcPr>
            <w:tcW w:w="749" w:type="dxa"/>
            <w:tcBorders>
              <w:top w:val="single" w:sz="4" w:space="0" w:color="auto"/>
              <w:left w:val="nil"/>
              <w:bottom w:val="single" w:sz="4" w:space="0" w:color="auto"/>
              <w:right w:val="single" w:sz="4" w:space="0" w:color="auto"/>
            </w:tcBorders>
            <w:shd w:val="clear" w:color="auto" w:fill="auto"/>
            <w:vAlign w:val="center"/>
          </w:tcPr>
          <w:p w14:paraId="4BAA5B1D" w14:textId="753A7CB6" w:rsidR="00A92B45" w:rsidRPr="00694054" w:rsidRDefault="00A92B45" w:rsidP="00A92B45">
            <w:pPr>
              <w:ind w:firstLine="0"/>
              <w:jc w:val="center"/>
              <w:rPr>
                <w:color w:val="000000"/>
                <w:sz w:val="16"/>
                <w:szCs w:val="16"/>
              </w:rPr>
            </w:pPr>
            <w:r w:rsidRPr="00694054">
              <w:rPr>
                <w:color w:val="000000"/>
                <w:sz w:val="16"/>
                <w:szCs w:val="16"/>
              </w:rPr>
              <w:t>1056,9</w:t>
            </w:r>
          </w:p>
        </w:tc>
        <w:tc>
          <w:tcPr>
            <w:tcW w:w="1493" w:type="dxa"/>
            <w:tcBorders>
              <w:top w:val="single" w:sz="4" w:space="0" w:color="auto"/>
              <w:left w:val="nil"/>
              <w:bottom w:val="single" w:sz="4" w:space="0" w:color="auto"/>
              <w:right w:val="single" w:sz="4" w:space="0" w:color="auto"/>
            </w:tcBorders>
            <w:shd w:val="clear" w:color="auto" w:fill="auto"/>
          </w:tcPr>
          <w:p w14:paraId="61763BD4" w14:textId="1BD06B0D" w:rsidR="00A92B45" w:rsidRPr="00694054" w:rsidRDefault="00A92B45" w:rsidP="00A92B45">
            <w:pPr>
              <w:ind w:firstLine="0"/>
              <w:jc w:val="center"/>
              <w:rPr>
                <w:color w:val="000000"/>
                <w:sz w:val="16"/>
                <w:szCs w:val="16"/>
              </w:rPr>
            </w:pPr>
            <w:r w:rsidRPr="00694054">
              <w:rPr>
                <w:color w:val="000000"/>
                <w:sz w:val="16"/>
                <w:szCs w:val="16"/>
              </w:rPr>
              <w:t>0,0</w:t>
            </w:r>
          </w:p>
        </w:tc>
        <w:tc>
          <w:tcPr>
            <w:tcW w:w="1468" w:type="dxa"/>
            <w:tcBorders>
              <w:top w:val="single" w:sz="4" w:space="0" w:color="auto"/>
              <w:left w:val="nil"/>
              <w:bottom w:val="single" w:sz="4" w:space="0" w:color="auto"/>
              <w:right w:val="single" w:sz="4" w:space="0" w:color="auto"/>
            </w:tcBorders>
            <w:shd w:val="clear" w:color="auto" w:fill="auto"/>
            <w:vAlign w:val="center"/>
          </w:tcPr>
          <w:p w14:paraId="0FE21B1F" w14:textId="5FEFC27E" w:rsidR="00A92B45" w:rsidRPr="00694054" w:rsidRDefault="00A92B45" w:rsidP="00A92B45">
            <w:pPr>
              <w:ind w:firstLine="0"/>
              <w:jc w:val="center"/>
              <w:rPr>
                <w:color w:val="000000"/>
                <w:sz w:val="16"/>
                <w:szCs w:val="16"/>
              </w:rPr>
            </w:pPr>
            <w:r w:rsidRPr="00694054">
              <w:rPr>
                <w:color w:val="000000"/>
                <w:sz w:val="16"/>
                <w:szCs w:val="16"/>
              </w:rPr>
              <w:t>1056,9</w:t>
            </w:r>
          </w:p>
        </w:tc>
        <w:tc>
          <w:tcPr>
            <w:tcW w:w="1318" w:type="dxa"/>
            <w:tcBorders>
              <w:top w:val="single" w:sz="4" w:space="0" w:color="auto"/>
              <w:left w:val="nil"/>
              <w:bottom w:val="single" w:sz="4" w:space="0" w:color="auto"/>
              <w:right w:val="single" w:sz="4" w:space="0" w:color="auto"/>
            </w:tcBorders>
            <w:shd w:val="clear" w:color="auto" w:fill="auto"/>
            <w:vAlign w:val="center"/>
          </w:tcPr>
          <w:p w14:paraId="70372556" w14:textId="2AEC5651" w:rsidR="00A92B45" w:rsidRPr="00694054" w:rsidRDefault="00A92B45" w:rsidP="00A92B45">
            <w:pPr>
              <w:ind w:firstLine="0"/>
              <w:jc w:val="center"/>
              <w:rPr>
                <w:color w:val="000000"/>
                <w:sz w:val="16"/>
                <w:szCs w:val="16"/>
              </w:rPr>
            </w:pPr>
            <w:r w:rsidRPr="00694054">
              <w:rPr>
                <w:color w:val="000000"/>
                <w:sz w:val="16"/>
                <w:szCs w:val="16"/>
              </w:rPr>
              <w:t>35,0</w:t>
            </w:r>
          </w:p>
        </w:tc>
        <w:tc>
          <w:tcPr>
            <w:tcW w:w="1109" w:type="dxa"/>
            <w:tcBorders>
              <w:top w:val="single" w:sz="4" w:space="0" w:color="auto"/>
              <w:left w:val="nil"/>
              <w:bottom w:val="single" w:sz="4" w:space="0" w:color="auto"/>
              <w:right w:val="single" w:sz="4" w:space="0" w:color="auto"/>
            </w:tcBorders>
            <w:shd w:val="clear" w:color="auto" w:fill="auto"/>
            <w:vAlign w:val="center"/>
          </w:tcPr>
          <w:p w14:paraId="0EA05379" w14:textId="5A0559D2" w:rsidR="00A92B45" w:rsidRPr="00694054" w:rsidRDefault="00A92B45" w:rsidP="00A92B45">
            <w:pPr>
              <w:ind w:firstLine="0"/>
              <w:jc w:val="center"/>
              <w:rPr>
                <w:color w:val="000000"/>
                <w:sz w:val="16"/>
                <w:szCs w:val="16"/>
              </w:rPr>
            </w:pPr>
            <w:r w:rsidRPr="00694054">
              <w:rPr>
                <w:color w:val="000000"/>
                <w:sz w:val="16"/>
                <w:szCs w:val="16"/>
              </w:rPr>
              <w:t>1021,9</w:t>
            </w:r>
          </w:p>
        </w:tc>
      </w:tr>
    </w:tbl>
    <w:p w14:paraId="711B493F" w14:textId="231A140A" w:rsidR="00E35101" w:rsidRPr="00694054" w:rsidRDefault="00E35101" w:rsidP="00E35101">
      <w:pPr>
        <w:rPr>
          <w:sz w:val="20"/>
          <w:szCs w:val="20"/>
        </w:rPr>
      </w:pPr>
      <w:r w:rsidRPr="00694054">
        <w:rPr>
          <w:sz w:val="20"/>
          <w:szCs w:val="20"/>
        </w:rPr>
        <w:t>*под прочей мощностью указана мощность</w:t>
      </w:r>
      <w:r w:rsidR="006E5122" w:rsidRPr="00694054">
        <w:rPr>
          <w:sz w:val="20"/>
          <w:szCs w:val="20"/>
        </w:rPr>
        <w:t>, обеспеченная от</w:t>
      </w:r>
      <w:r w:rsidRPr="00694054">
        <w:rPr>
          <w:sz w:val="20"/>
          <w:szCs w:val="20"/>
        </w:rPr>
        <w:t xml:space="preserve"> РОУ.</w:t>
      </w:r>
    </w:p>
    <w:p w14:paraId="3ED5E288"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2E6063EF" w14:textId="153E016D" w:rsidR="00E35101" w:rsidRPr="00694054" w:rsidRDefault="00E35101" w:rsidP="00E35101">
      <w:r w:rsidRPr="00694054">
        <w:t>Информация по годам ввода в эксплуатацию, наработке энергетических котлов и турбоагрегатов ТЭЦ-</w:t>
      </w:r>
      <w:r w:rsidR="00744AB0" w:rsidRPr="00694054">
        <w:t>1</w:t>
      </w:r>
      <w:r w:rsidRPr="00694054">
        <w:t>1 представлены в таблицах ниже.</w:t>
      </w:r>
    </w:p>
    <w:p w14:paraId="42E68A36"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215110E9" w14:textId="32E89D28" w:rsidR="00E35101" w:rsidRPr="00694054" w:rsidRDefault="00E35101" w:rsidP="00E35101">
      <w:pPr>
        <w:keepNext/>
        <w:keepLines/>
        <w:spacing w:before="120"/>
        <w:rPr>
          <w:b/>
          <w:bCs/>
          <w:sz w:val="20"/>
          <w:szCs w:val="20"/>
        </w:rPr>
      </w:pPr>
      <w:bookmarkStart w:id="33" w:name="_Toc236638283"/>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11</w:t>
      </w:r>
      <w:r w:rsidRPr="00694054">
        <w:rPr>
          <w:b/>
          <w:bCs/>
          <w:noProof/>
          <w:sz w:val="20"/>
          <w:szCs w:val="20"/>
        </w:rPr>
        <w:fldChar w:fldCharType="end"/>
      </w:r>
      <w:r w:rsidRPr="00694054">
        <w:rPr>
          <w:b/>
          <w:bCs/>
          <w:sz w:val="20"/>
          <w:szCs w:val="20"/>
        </w:rPr>
        <w:t xml:space="preserve"> Год ввода в эксплуатацию, наработка и год достижения паркового ресур</w:t>
      </w:r>
      <w:r w:rsidR="00C2171F" w:rsidRPr="00694054">
        <w:rPr>
          <w:b/>
          <w:bCs/>
          <w:sz w:val="20"/>
          <w:szCs w:val="20"/>
        </w:rPr>
        <w:t>са энергетических котлов ТЭЦ-</w:t>
      </w:r>
      <w:r w:rsidR="00744AB0" w:rsidRPr="00694054">
        <w:rPr>
          <w:b/>
          <w:bCs/>
          <w:sz w:val="20"/>
          <w:szCs w:val="20"/>
        </w:rPr>
        <w:t>1</w:t>
      </w:r>
      <w:r w:rsidR="00C2171F" w:rsidRPr="00694054">
        <w:rPr>
          <w:b/>
          <w:bCs/>
          <w:sz w:val="20"/>
          <w:szCs w:val="20"/>
        </w:rPr>
        <w:t>1 на 01.01</w:t>
      </w:r>
      <w:r w:rsidRPr="00694054">
        <w:rPr>
          <w:b/>
          <w:bCs/>
          <w:sz w:val="20"/>
          <w:szCs w:val="20"/>
        </w:rPr>
        <w:t xml:space="preserve"> 202</w:t>
      </w:r>
      <w:r w:rsidR="00C2171F" w:rsidRPr="00694054">
        <w:rPr>
          <w:b/>
          <w:bCs/>
          <w:sz w:val="20"/>
          <w:szCs w:val="20"/>
        </w:rPr>
        <w:t>6</w:t>
      </w:r>
      <w:r w:rsidRPr="00694054">
        <w:rPr>
          <w:b/>
          <w:bCs/>
          <w:sz w:val="20"/>
          <w:szCs w:val="20"/>
        </w:rPr>
        <w:t xml:space="preserve"> г</w:t>
      </w:r>
      <w:bookmarkEnd w:id="33"/>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13"/>
        <w:gridCol w:w="3556"/>
        <w:gridCol w:w="2275"/>
        <w:gridCol w:w="2348"/>
        <w:gridCol w:w="2733"/>
        <w:gridCol w:w="2751"/>
        <w:gridCol w:w="2597"/>
        <w:gridCol w:w="2093"/>
        <w:gridCol w:w="3032"/>
      </w:tblGrid>
      <w:tr w:rsidR="007A3966" w:rsidRPr="00694054" w14:paraId="59430F91" w14:textId="77777777" w:rsidTr="00145DCB">
        <w:trPr>
          <w:trHeight w:val="20"/>
        </w:trPr>
        <w:tc>
          <w:tcPr>
            <w:tcW w:w="289" w:type="pct"/>
            <w:tcBorders>
              <w:top w:val="single" w:sz="4" w:space="0" w:color="auto"/>
              <w:bottom w:val="single" w:sz="4" w:space="0" w:color="auto"/>
              <w:right w:val="single" w:sz="4" w:space="0" w:color="auto"/>
            </w:tcBorders>
            <w:vAlign w:val="center"/>
          </w:tcPr>
          <w:p w14:paraId="2ACDE290" w14:textId="53167662"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Ст.</w:t>
            </w:r>
            <w:r w:rsidR="00744AB0" w:rsidRPr="00694054">
              <w:rPr>
                <w:rFonts w:ascii="Times New Roman" w:hAnsi="Times New Roman" w:cs="Times New Roman"/>
                <w:b/>
                <w:sz w:val="16"/>
                <w:szCs w:val="16"/>
              </w:rPr>
              <w:t xml:space="preserve"> </w:t>
            </w:r>
            <w:r w:rsidRPr="00694054">
              <w:rPr>
                <w:rFonts w:ascii="Times New Roman" w:hAnsi="Times New Roman" w:cs="Times New Roman"/>
                <w:b/>
                <w:sz w:val="16"/>
                <w:szCs w:val="16"/>
              </w:rPr>
              <w:t>N</w:t>
            </w:r>
          </w:p>
        </w:tc>
        <w:tc>
          <w:tcPr>
            <w:tcW w:w="783" w:type="pct"/>
            <w:tcBorders>
              <w:top w:val="single" w:sz="4" w:space="0" w:color="auto"/>
              <w:left w:val="single" w:sz="4" w:space="0" w:color="auto"/>
              <w:bottom w:val="single" w:sz="4" w:space="0" w:color="auto"/>
              <w:right w:val="single" w:sz="4" w:space="0" w:color="auto"/>
            </w:tcBorders>
            <w:vAlign w:val="center"/>
          </w:tcPr>
          <w:p w14:paraId="377979EA"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Тип котлоагрегата</w:t>
            </w:r>
          </w:p>
        </w:tc>
        <w:tc>
          <w:tcPr>
            <w:tcW w:w="501" w:type="pct"/>
            <w:tcBorders>
              <w:top w:val="single" w:sz="4" w:space="0" w:color="auto"/>
              <w:left w:val="single" w:sz="4" w:space="0" w:color="auto"/>
              <w:bottom w:val="single" w:sz="4" w:space="0" w:color="auto"/>
              <w:right w:val="single" w:sz="4" w:space="0" w:color="auto"/>
            </w:tcBorders>
            <w:vAlign w:val="center"/>
          </w:tcPr>
          <w:p w14:paraId="4A46EA69"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Год ввода в эксплуатацию</w:t>
            </w:r>
          </w:p>
        </w:tc>
        <w:tc>
          <w:tcPr>
            <w:tcW w:w="517" w:type="pct"/>
            <w:tcBorders>
              <w:top w:val="single" w:sz="4" w:space="0" w:color="auto"/>
              <w:left w:val="single" w:sz="4" w:space="0" w:color="auto"/>
              <w:bottom w:val="single" w:sz="4" w:space="0" w:color="auto"/>
              <w:right w:val="single" w:sz="4" w:space="0" w:color="auto"/>
            </w:tcBorders>
            <w:vAlign w:val="center"/>
          </w:tcPr>
          <w:p w14:paraId="1D9BA745"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Парковый ресурс, час.</w:t>
            </w:r>
          </w:p>
        </w:tc>
        <w:tc>
          <w:tcPr>
            <w:tcW w:w="602" w:type="pct"/>
            <w:tcBorders>
              <w:top w:val="single" w:sz="4" w:space="0" w:color="auto"/>
              <w:left w:val="single" w:sz="4" w:space="0" w:color="auto"/>
              <w:bottom w:val="single" w:sz="4" w:space="0" w:color="auto"/>
              <w:right w:val="single" w:sz="4" w:space="0" w:color="auto"/>
            </w:tcBorders>
            <w:vAlign w:val="center"/>
          </w:tcPr>
          <w:p w14:paraId="776CD5D5" w14:textId="65F02ED3"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 xml:space="preserve">Наработка </w:t>
            </w:r>
            <w:r w:rsidR="00744AB0" w:rsidRPr="00694054">
              <w:rPr>
                <w:rFonts w:ascii="Times New Roman" w:hAnsi="Times New Roman" w:cs="Times New Roman"/>
                <w:b/>
                <w:sz w:val="16"/>
                <w:szCs w:val="16"/>
              </w:rPr>
              <w:t>н</w:t>
            </w:r>
            <w:r w:rsidRPr="00694054">
              <w:rPr>
                <w:rFonts w:ascii="Times New Roman" w:hAnsi="Times New Roman" w:cs="Times New Roman"/>
                <w:b/>
                <w:sz w:val="16"/>
                <w:szCs w:val="16"/>
              </w:rPr>
              <w:t>а конец года, час.</w:t>
            </w:r>
          </w:p>
        </w:tc>
        <w:tc>
          <w:tcPr>
            <w:tcW w:w="606" w:type="pct"/>
            <w:tcBorders>
              <w:top w:val="single" w:sz="4" w:space="0" w:color="auto"/>
              <w:left w:val="single" w:sz="4" w:space="0" w:color="auto"/>
              <w:bottom w:val="single" w:sz="4" w:space="0" w:color="auto"/>
              <w:right w:val="single" w:sz="4" w:space="0" w:color="auto"/>
            </w:tcBorders>
            <w:vAlign w:val="center"/>
          </w:tcPr>
          <w:p w14:paraId="25544F6E"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Год достижения паркового ресурса</w:t>
            </w:r>
          </w:p>
        </w:tc>
        <w:tc>
          <w:tcPr>
            <w:tcW w:w="572" w:type="pct"/>
            <w:tcBorders>
              <w:top w:val="single" w:sz="4" w:space="0" w:color="auto"/>
              <w:left w:val="single" w:sz="4" w:space="0" w:color="auto"/>
              <w:bottom w:val="single" w:sz="4" w:space="0" w:color="auto"/>
              <w:right w:val="single" w:sz="4" w:space="0" w:color="auto"/>
            </w:tcBorders>
            <w:vAlign w:val="center"/>
          </w:tcPr>
          <w:p w14:paraId="2E77FCF6"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Назначенный ресурс, час.</w:t>
            </w:r>
          </w:p>
        </w:tc>
        <w:tc>
          <w:tcPr>
            <w:tcW w:w="461" w:type="pct"/>
            <w:tcBorders>
              <w:top w:val="single" w:sz="4" w:space="0" w:color="auto"/>
              <w:left w:val="single" w:sz="4" w:space="0" w:color="auto"/>
              <w:bottom w:val="single" w:sz="4" w:space="0" w:color="auto"/>
              <w:right w:val="single" w:sz="4" w:space="0" w:color="auto"/>
            </w:tcBorders>
            <w:vAlign w:val="center"/>
          </w:tcPr>
          <w:p w14:paraId="4C304694"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Количество продлений</w:t>
            </w:r>
          </w:p>
        </w:tc>
        <w:tc>
          <w:tcPr>
            <w:tcW w:w="668" w:type="pct"/>
            <w:tcBorders>
              <w:top w:val="single" w:sz="4" w:space="0" w:color="auto"/>
              <w:left w:val="single" w:sz="4" w:space="0" w:color="auto"/>
              <w:bottom w:val="single" w:sz="4" w:space="0" w:color="auto"/>
            </w:tcBorders>
            <w:vAlign w:val="center"/>
          </w:tcPr>
          <w:p w14:paraId="7310741A" w14:textId="77777777" w:rsidR="007A3966" w:rsidRPr="00694054" w:rsidRDefault="007A3966" w:rsidP="007A3966">
            <w:pPr>
              <w:pStyle w:val="af8"/>
              <w:ind w:left="-57" w:right="-57"/>
              <w:jc w:val="center"/>
              <w:rPr>
                <w:rFonts w:ascii="Times New Roman" w:hAnsi="Times New Roman" w:cs="Times New Roman"/>
                <w:b/>
                <w:sz w:val="16"/>
                <w:szCs w:val="16"/>
              </w:rPr>
            </w:pPr>
            <w:r w:rsidRPr="00694054">
              <w:rPr>
                <w:rFonts w:ascii="Times New Roman" w:hAnsi="Times New Roman" w:cs="Times New Roman"/>
                <w:b/>
                <w:sz w:val="16"/>
                <w:szCs w:val="16"/>
              </w:rPr>
              <w:t>Год достижения назначенного ресурса</w:t>
            </w:r>
          </w:p>
        </w:tc>
      </w:tr>
      <w:tr w:rsidR="00744AB0" w:rsidRPr="00694054" w14:paraId="768FFBF1" w14:textId="77777777" w:rsidTr="00145DCB">
        <w:trPr>
          <w:trHeight w:val="20"/>
        </w:trPr>
        <w:tc>
          <w:tcPr>
            <w:tcW w:w="289" w:type="pct"/>
            <w:tcBorders>
              <w:top w:val="single" w:sz="4" w:space="0" w:color="auto"/>
              <w:bottom w:val="single" w:sz="4" w:space="0" w:color="auto"/>
              <w:right w:val="single" w:sz="4" w:space="0" w:color="auto"/>
            </w:tcBorders>
            <w:vAlign w:val="center"/>
          </w:tcPr>
          <w:p w14:paraId="7CB90CE8" w14:textId="659786CA"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1</w:t>
            </w:r>
          </w:p>
        </w:tc>
        <w:tc>
          <w:tcPr>
            <w:tcW w:w="783" w:type="pct"/>
            <w:tcBorders>
              <w:top w:val="nil"/>
              <w:left w:val="single" w:sz="4" w:space="0" w:color="auto"/>
              <w:bottom w:val="single" w:sz="4" w:space="0" w:color="auto"/>
              <w:right w:val="single" w:sz="4" w:space="0" w:color="auto"/>
            </w:tcBorders>
            <w:shd w:val="clear" w:color="auto" w:fill="auto"/>
            <w:vAlign w:val="center"/>
          </w:tcPr>
          <w:p w14:paraId="62311B50" w14:textId="7EC97826"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БКЗ -160-100ФБ</w:t>
            </w:r>
          </w:p>
        </w:tc>
        <w:tc>
          <w:tcPr>
            <w:tcW w:w="501" w:type="pct"/>
            <w:tcBorders>
              <w:top w:val="nil"/>
              <w:left w:val="nil"/>
              <w:bottom w:val="single" w:sz="4" w:space="0" w:color="auto"/>
              <w:right w:val="single" w:sz="4" w:space="0" w:color="auto"/>
            </w:tcBorders>
            <w:shd w:val="clear" w:color="auto" w:fill="auto"/>
            <w:vAlign w:val="center"/>
          </w:tcPr>
          <w:p w14:paraId="10F1AFCC" w14:textId="07619F28"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1959</w:t>
            </w:r>
          </w:p>
        </w:tc>
        <w:tc>
          <w:tcPr>
            <w:tcW w:w="517" w:type="pct"/>
            <w:tcBorders>
              <w:top w:val="nil"/>
              <w:left w:val="nil"/>
              <w:bottom w:val="single" w:sz="4" w:space="0" w:color="auto"/>
              <w:right w:val="single" w:sz="4" w:space="0" w:color="auto"/>
            </w:tcBorders>
            <w:shd w:val="clear" w:color="auto" w:fill="auto"/>
            <w:vAlign w:val="center"/>
          </w:tcPr>
          <w:p w14:paraId="22F1CF85" w14:textId="3688FCAF"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300000</w:t>
            </w:r>
          </w:p>
        </w:tc>
        <w:tc>
          <w:tcPr>
            <w:tcW w:w="602" w:type="pct"/>
            <w:tcBorders>
              <w:top w:val="nil"/>
              <w:left w:val="nil"/>
              <w:bottom w:val="single" w:sz="4" w:space="0" w:color="auto"/>
              <w:right w:val="single" w:sz="4" w:space="0" w:color="auto"/>
            </w:tcBorders>
            <w:shd w:val="clear" w:color="auto" w:fill="auto"/>
            <w:vAlign w:val="center"/>
          </w:tcPr>
          <w:p w14:paraId="31B2F3D0" w14:textId="3B30A8E6"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280225</w:t>
            </w:r>
          </w:p>
        </w:tc>
        <w:tc>
          <w:tcPr>
            <w:tcW w:w="606" w:type="pct"/>
            <w:tcBorders>
              <w:top w:val="nil"/>
              <w:left w:val="nil"/>
              <w:bottom w:val="single" w:sz="4" w:space="0" w:color="auto"/>
              <w:right w:val="single" w:sz="4" w:space="0" w:color="auto"/>
            </w:tcBorders>
            <w:shd w:val="clear" w:color="auto" w:fill="auto"/>
            <w:vAlign w:val="center"/>
          </w:tcPr>
          <w:p w14:paraId="39404BE1" w14:textId="3CDC3CE4"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2030</w:t>
            </w:r>
          </w:p>
        </w:tc>
        <w:tc>
          <w:tcPr>
            <w:tcW w:w="572" w:type="pct"/>
            <w:tcBorders>
              <w:top w:val="nil"/>
              <w:left w:val="nil"/>
              <w:bottom w:val="single" w:sz="4" w:space="0" w:color="auto"/>
              <w:right w:val="single" w:sz="4" w:space="0" w:color="auto"/>
            </w:tcBorders>
            <w:shd w:val="clear" w:color="auto" w:fill="auto"/>
            <w:vAlign w:val="center"/>
          </w:tcPr>
          <w:p w14:paraId="72ABBDFE" w14:textId="1C3D93F5"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309300</w:t>
            </w:r>
          </w:p>
        </w:tc>
        <w:tc>
          <w:tcPr>
            <w:tcW w:w="461" w:type="pct"/>
            <w:tcBorders>
              <w:top w:val="nil"/>
              <w:left w:val="nil"/>
              <w:bottom w:val="single" w:sz="4" w:space="0" w:color="auto"/>
              <w:right w:val="single" w:sz="4" w:space="0" w:color="auto"/>
            </w:tcBorders>
            <w:shd w:val="clear" w:color="auto" w:fill="auto"/>
            <w:vAlign w:val="center"/>
          </w:tcPr>
          <w:p w14:paraId="41A4AF83" w14:textId="23856CA3"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5</w:t>
            </w:r>
          </w:p>
        </w:tc>
        <w:tc>
          <w:tcPr>
            <w:tcW w:w="668" w:type="pct"/>
            <w:tcBorders>
              <w:top w:val="single" w:sz="4" w:space="0" w:color="auto"/>
              <w:left w:val="single" w:sz="4" w:space="0" w:color="auto"/>
              <w:bottom w:val="single" w:sz="4" w:space="0" w:color="auto"/>
              <w:right w:val="single" w:sz="4" w:space="0" w:color="auto"/>
            </w:tcBorders>
            <w:shd w:val="clear" w:color="auto" w:fill="auto"/>
            <w:vAlign w:val="center"/>
          </w:tcPr>
          <w:p w14:paraId="65EE0057" w14:textId="778AB9C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16.05.2030г.</w:t>
            </w:r>
          </w:p>
        </w:tc>
      </w:tr>
      <w:tr w:rsidR="00744AB0" w:rsidRPr="00694054" w14:paraId="47306166" w14:textId="77777777" w:rsidTr="00145DCB">
        <w:trPr>
          <w:trHeight w:val="20"/>
        </w:trPr>
        <w:tc>
          <w:tcPr>
            <w:tcW w:w="289" w:type="pct"/>
            <w:tcBorders>
              <w:top w:val="single" w:sz="4" w:space="0" w:color="auto"/>
              <w:bottom w:val="single" w:sz="4" w:space="0" w:color="auto"/>
              <w:right w:val="single" w:sz="4" w:space="0" w:color="auto"/>
            </w:tcBorders>
            <w:vAlign w:val="center"/>
          </w:tcPr>
          <w:p w14:paraId="0CC153CD" w14:textId="43A5455C"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2</w:t>
            </w:r>
          </w:p>
        </w:tc>
        <w:tc>
          <w:tcPr>
            <w:tcW w:w="783" w:type="pct"/>
            <w:tcBorders>
              <w:top w:val="nil"/>
              <w:left w:val="single" w:sz="4" w:space="0" w:color="auto"/>
              <w:bottom w:val="single" w:sz="4" w:space="0" w:color="auto"/>
              <w:right w:val="single" w:sz="4" w:space="0" w:color="auto"/>
            </w:tcBorders>
            <w:shd w:val="clear" w:color="auto" w:fill="auto"/>
            <w:vAlign w:val="center"/>
          </w:tcPr>
          <w:p w14:paraId="6FB88DB3" w14:textId="00B0824A"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БКЗ -160-100ФБ</w:t>
            </w:r>
          </w:p>
        </w:tc>
        <w:tc>
          <w:tcPr>
            <w:tcW w:w="501" w:type="pct"/>
            <w:tcBorders>
              <w:top w:val="nil"/>
              <w:left w:val="nil"/>
              <w:bottom w:val="single" w:sz="4" w:space="0" w:color="auto"/>
              <w:right w:val="single" w:sz="4" w:space="0" w:color="auto"/>
            </w:tcBorders>
            <w:shd w:val="clear" w:color="auto" w:fill="auto"/>
            <w:vAlign w:val="center"/>
          </w:tcPr>
          <w:p w14:paraId="16210F01" w14:textId="5029132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1960</w:t>
            </w:r>
          </w:p>
        </w:tc>
        <w:tc>
          <w:tcPr>
            <w:tcW w:w="517" w:type="pct"/>
            <w:tcBorders>
              <w:top w:val="nil"/>
              <w:left w:val="nil"/>
              <w:bottom w:val="single" w:sz="4" w:space="0" w:color="auto"/>
              <w:right w:val="single" w:sz="4" w:space="0" w:color="auto"/>
            </w:tcBorders>
            <w:shd w:val="clear" w:color="auto" w:fill="auto"/>
            <w:vAlign w:val="center"/>
          </w:tcPr>
          <w:p w14:paraId="0D496053" w14:textId="4B8604F0"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300000</w:t>
            </w:r>
          </w:p>
        </w:tc>
        <w:tc>
          <w:tcPr>
            <w:tcW w:w="602" w:type="pct"/>
            <w:tcBorders>
              <w:top w:val="nil"/>
              <w:left w:val="nil"/>
              <w:bottom w:val="single" w:sz="4" w:space="0" w:color="auto"/>
              <w:right w:val="single" w:sz="4" w:space="0" w:color="auto"/>
            </w:tcBorders>
            <w:shd w:val="clear" w:color="auto" w:fill="auto"/>
            <w:vAlign w:val="center"/>
          </w:tcPr>
          <w:p w14:paraId="53010427" w14:textId="720E8575"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258546</w:t>
            </w:r>
          </w:p>
        </w:tc>
        <w:tc>
          <w:tcPr>
            <w:tcW w:w="606" w:type="pct"/>
            <w:tcBorders>
              <w:top w:val="nil"/>
              <w:left w:val="nil"/>
              <w:bottom w:val="single" w:sz="4" w:space="0" w:color="auto"/>
              <w:right w:val="single" w:sz="4" w:space="0" w:color="auto"/>
            </w:tcBorders>
            <w:shd w:val="clear" w:color="auto" w:fill="auto"/>
            <w:vAlign w:val="center"/>
          </w:tcPr>
          <w:p w14:paraId="69092841" w14:textId="7AF8E9A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2035</w:t>
            </w:r>
          </w:p>
        </w:tc>
        <w:tc>
          <w:tcPr>
            <w:tcW w:w="572" w:type="pct"/>
            <w:tcBorders>
              <w:top w:val="nil"/>
              <w:left w:val="nil"/>
              <w:bottom w:val="single" w:sz="4" w:space="0" w:color="auto"/>
              <w:right w:val="single" w:sz="4" w:space="0" w:color="auto"/>
            </w:tcBorders>
            <w:shd w:val="clear" w:color="auto" w:fill="auto"/>
            <w:vAlign w:val="center"/>
          </w:tcPr>
          <w:p w14:paraId="1F5A2885" w14:textId="64511705"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299700</w:t>
            </w:r>
          </w:p>
        </w:tc>
        <w:tc>
          <w:tcPr>
            <w:tcW w:w="461" w:type="pct"/>
            <w:tcBorders>
              <w:top w:val="nil"/>
              <w:left w:val="nil"/>
              <w:bottom w:val="single" w:sz="4" w:space="0" w:color="auto"/>
              <w:right w:val="single" w:sz="4" w:space="0" w:color="auto"/>
            </w:tcBorders>
            <w:shd w:val="clear" w:color="auto" w:fill="auto"/>
            <w:vAlign w:val="center"/>
          </w:tcPr>
          <w:p w14:paraId="60D1472A" w14:textId="440D022B"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5</w:t>
            </w:r>
          </w:p>
        </w:tc>
        <w:tc>
          <w:tcPr>
            <w:tcW w:w="668" w:type="pct"/>
            <w:tcBorders>
              <w:top w:val="single" w:sz="4" w:space="0" w:color="auto"/>
              <w:left w:val="single" w:sz="4" w:space="0" w:color="auto"/>
              <w:bottom w:val="single" w:sz="4" w:space="0" w:color="auto"/>
              <w:right w:val="single" w:sz="4" w:space="0" w:color="auto"/>
            </w:tcBorders>
            <w:shd w:val="clear" w:color="auto" w:fill="auto"/>
            <w:vAlign w:val="center"/>
          </w:tcPr>
          <w:p w14:paraId="57A3EFB9" w14:textId="57299810"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30.08.2029г.</w:t>
            </w:r>
          </w:p>
        </w:tc>
      </w:tr>
      <w:tr w:rsidR="00744AB0" w:rsidRPr="00694054" w14:paraId="2D0AFB61" w14:textId="77777777" w:rsidTr="00145DCB">
        <w:trPr>
          <w:trHeight w:val="20"/>
        </w:trPr>
        <w:tc>
          <w:tcPr>
            <w:tcW w:w="289" w:type="pct"/>
            <w:tcBorders>
              <w:top w:val="single" w:sz="4" w:space="0" w:color="auto"/>
              <w:bottom w:val="single" w:sz="4" w:space="0" w:color="auto"/>
              <w:right w:val="single" w:sz="4" w:space="0" w:color="auto"/>
            </w:tcBorders>
            <w:vAlign w:val="center"/>
          </w:tcPr>
          <w:p w14:paraId="2615740D" w14:textId="3EEA3EDA"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3</w:t>
            </w:r>
          </w:p>
        </w:tc>
        <w:tc>
          <w:tcPr>
            <w:tcW w:w="783" w:type="pct"/>
            <w:tcBorders>
              <w:top w:val="nil"/>
              <w:left w:val="single" w:sz="4" w:space="0" w:color="auto"/>
              <w:bottom w:val="single" w:sz="4" w:space="0" w:color="auto"/>
              <w:right w:val="single" w:sz="4" w:space="0" w:color="auto"/>
            </w:tcBorders>
            <w:shd w:val="clear" w:color="auto" w:fill="auto"/>
            <w:vAlign w:val="center"/>
          </w:tcPr>
          <w:p w14:paraId="2011E314" w14:textId="517107B0"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БКЗ -210-140Ф</w:t>
            </w:r>
          </w:p>
        </w:tc>
        <w:tc>
          <w:tcPr>
            <w:tcW w:w="501" w:type="pct"/>
            <w:tcBorders>
              <w:top w:val="nil"/>
              <w:left w:val="nil"/>
              <w:bottom w:val="single" w:sz="4" w:space="0" w:color="auto"/>
              <w:right w:val="single" w:sz="4" w:space="0" w:color="auto"/>
            </w:tcBorders>
            <w:shd w:val="clear" w:color="auto" w:fill="auto"/>
            <w:vAlign w:val="center"/>
          </w:tcPr>
          <w:p w14:paraId="69412D43" w14:textId="66096C23"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2025</w:t>
            </w:r>
          </w:p>
        </w:tc>
        <w:tc>
          <w:tcPr>
            <w:tcW w:w="517" w:type="pct"/>
            <w:tcBorders>
              <w:top w:val="nil"/>
              <w:left w:val="nil"/>
              <w:bottom w:val="single" w:sz="4" w:space="0" w:color="auto"/>
              <w:right w:val="single" w:sz="4" w:space="0" w:color="auto"/>
            </w:tcBorders>
            <w:shd w:val="clear" w:color="auto" w:fill="auto"/>
            <w:vAlign w:val="center"/>
          </w:tcPr>
          <w:p w14:paraId="0472499F" w14:textId="4AB66B99"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300000</w:t>
            </w:r>
          </w:p>
        </w:tc>
        <w:tc>
          <w:tcPr>
            <w:tcW w:w="602" w:type="pct"/>
            <w:tcBorders>
              <w:top w:val="nil"/>
              <w:left w:val="nil"/>
              <w:bottom w:val="single" w:sz="4" w:space="0" w:color="auto"/>
              <w:right w:val="single" w:sz="4" w:space="0" w:color="auto"/>
            </w:tcBorders>
            <w:shd w:val="clear" w:color="auto" w:fill="auto"/>
            <w:vAlign w:val="center"/>
          </w:tcPr>
          <w:p w14:paraId="2F7F09EB" w14:textId="705E203C"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92</w:t>
            </w:r>
          </w:p>
        </w:tc>
        <w:tc>
          <w:tcPr>
            <w:tcW w:w="606" w:type="pct"/>
            <w:tcBorders>
              <w:top w:val="nil"/>
              <w:left w:val="nil"/>
              <w:bottom w:val="single" w:sz="4" w:space="0" w:color="auto"/>
              <w:right w:val="single" w:sz="4" w:space="0" w:color="auto"/>
            </w:tcBorders>
            <w:shd w:val="clear" w:color="auto" w:fill="auto"/>
            <w:vAlign w:val="center"/>
          </w:tcPr>
          <w:p w14:paraId="37AC35D8" w14:textId="49B8E09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2087</w:t>
            </w:r>
          </w:p>
        </w:tc>
        <w:tc>
          <w:tcPr>
            <w:tcW w:w="572" w:type="pct"/>
            <w:tcBorders>
              <w:top w:val="nil"/>
              <w:left w:val="nil"/>
              <w:bottom w:val="single" w:sz="4" w:space="0" w:color="auto"/>
              <w:right w:val="single" w:sz="4" w:space="0" w:color="auto"/>
            </w:tcBorders>
            <w:shd w:val="clear" w:color="auto" w:fill="auto"/>
            <w:vAlign w:val="center"/>
          </w:tcPr>
          <w:p w14:paraId="649A5F28" w14:textId="5DD6BB6A"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364773</w:t>
            </w:r>
          </w:p>
        </w:tc>
        <w:tc>
          <w:tcPr>
            <w:tcW w:w="461" w:type="pct"/>
            <w:tcBorders>
              <w:top w:val="nil"/>
              <w:left w:val="nil"/>
              <w:bottom w:val="single" w:sz="4" w:space="0" w:color="auto"/>
              <w:right w:val="single" w:sz="4" w:space="0" w:color="auto"/>
            </w:tcBorders>
            <w:shd w:val="clear" w:color="auto" w:fill="auto"/>
            <w:vAlign w:val="center"/>
          </w:tcPr>
          <w:p w14:paraId="11416A82" w14:textId="76D77BEF"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 </w:t>
            </w:r>
          </w:p>
        </w:tc>
        <w:tc>
          <w:tcPr>
            <w:tcW w:w="668" w:type="pct"/>
            <w:tcBorders>
              <w:top w:val="single" w:sz="4" w:space="0" w:color="auto"/>
              <w:left w:val="single" w:sz="4" w:space="0" w:color="auto"/>
              <w:bottom w:val="single" w:sz="4" w:space="0" w:color="auto"/>
              <w:right w:val="single" w:sz="4" w:space="0" w:color="auto"/>
            </w:tcBorders>
            <w:shd w:val="clear" w:color="auto" w:fill="auto"/>
            <w:vAlign w:val="center"/>
          </w:tcPr>
          <w:p w14:paraId="159FC310" w14:textId="660D7002"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23.12.2030г.</w:t>
            </w:r>
          </w:p>
        </w:tc>
      </w:tr>
      <w:tr w:rsidR="00744AB0" w:rsidRPr="00694054" w14:paraId="73D58C18" w14:textId="77777777" w:rsidTr="00145DCB">
        <w:trPr>
          <w:trHeight w:val="20"/>
        </w:trPr>
        <w:tc>
          <w:tcPr>
            <w:tcW w:w="289" w:type="pct"/>
            <w:tcBorders>
              <w:top w:val="single" w:sz="4" w:space="0" w:color="auto"/>
              <w:bottom w:val="single" w:sz="4" w:space="0" w:color="auto"/>
              <w:right w:val="single" w:sz="4" w:space="0" w:color="auto"/>
            </w:tcBorders>
            <w:vAlign w:val="center"/>
          </w:tcPr>
          <w:p w14:paraId="195A856B" w14:textId="013FCE08"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4</w:t>
            </w:r>
          </w:p>
        </w:tc>
        <w:tc>
          <w:tcPr>
            <w:tcW w:w="783" w:type="pct"/>
            <w:tcBorders>
              <w:top w:val="nil"/>
              <w:left w:val="single" w:sz="4" w:space="0" w:color="auto"/>
              <w:bottom w:val="single" w:sz="4" w:space="0" w:color="auto"/>
              <w:right w:val="single" w:sz="4" w:space="0" w:color="auto"/>
            </w:tcBorders>
            <w:shd w:val="clear" w:color="auto" w:fill="auto"/>
            <w:vAlign w:val="center"/>
          </w:tcPr>
          <w:p w14:paraId="40BD10CB" w14:textId="446450D7"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БКЗ -210-140Ф</w:t>
            </w:r>
          </w:p>
        </w:tc>
        <w:tc>
          <w:tcPr>
            <w:tcW w:w="501" w:type="pct"/>
            <w:tcBorders>
              <w:top w:val="nil"/>
              <w:left w:val="nil"/>
              <w:bottom w:val="single" w:sz="4" w:space="0" w:color="auto"/>
              <w:right w:val="single" w:sz="4" w:space="0" w:color="auto"/>
            </w:tcBorders>
            <w:shd w:val="clear" w:color="auto" w:fill="auto"/>
            <w:vAlign w:val="center"/>
          </w:tcPr>
          <w:p w14:paraId="303A1B0E" w14:textId="1BED8DDE"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1962</w:t>
            </w:r>
          </w:p>
        </w:tc>
        <w:tc>
          <w:tcPr>
            <w:tcW w:w="517" w:type="pct"/>
            <w:tcBorders>
              <w:top w:val="nil"/>
              <w:left w:val="nil"/>
              <w:bottom w:val="single" w:sz="4" w:space="0" w:color="auto"/>
              <w:right w:val="single" w:sz="4" w:space="0" w:color="auto"/>
            </w:tcBorders>
            <w:shd w:val="clear" w:color="auto" w:fill="auto"/>
            <w:vAlign w:val="center"/>
          </w:tcPr>
          <w:p w14:paraId="402CC3B9" w14:textId="50E656A3"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250000</w:t>
            </w:r>
          </w:p>
        </w:tc>
        <w:tc>
          <w:tcPr>
            <w:tcW w:w="602" w:type="pct"/>
            <w:tcBorders>
              <w:top w:val="nil"/>
              <w:left w:val="nil"/>
              <w:bottom w:val="single" w:sz="4" w:space="0" w:color="auto"/>
              <w:right w:val="single" w:sz="4" w:space="0" w:color="auto"/>
            </w:tcBorders>
            <w:shd w:val="clear" w:color="auto" w:fill="auto"/>
            <w:vAlign w:val="center"/>
          </w:tcPr>
          <w:p w14:paraId="105D6FAB" w14:textId="4046D00C"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313685</w:t>
            </w:r>
          </w:p>
        </w:tc>
        <w:tc>
          <w:tcPr>
            <w:tcW w:w="606" w:type="pct"/>
            <w:tcBorders>
              <w:top w:val="nil"/>
              <w:left w:val="nil"/>
              <w:bottom w:val="single" w:sz="4" w:space="0" w:color="auto"/>
              <w:right w:val="single" w:sz="4" w:space="0" w:color="auto"/>
            </w:tcBorders>
            <w:shd w:val="clear" w:color="auto" w:fill="auto"/>
            <w:vAlign w:val="center"/>
          </w:tcPr>
          <w:p w14:paraId="6B91B654" w14:textId="095CA96A"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2012</w:t>
            </w:r>
          </w:p>
        </w:tc>
        <w:tc>
          <w:tcPr>
            <w:tcW w:w="572" w:type="pct"/>
            <w:tcBorders>
              <w:top w:val="nil"/>
              <w:left w:val="nil"/>
              <w:bottom w:val="single" w:sz="4" w:space="0" w:color="auto"/>
              <w:right w:val="single" w:sz="4" w:space="0" w:color="auto"/>
            </w:tcBorders>
            <w:shd w:val="clear" w:color="auto" w:fill="auto"/>
            <w:vAlign w:val="center"/>
          </w:tcPr>
          <w:p w14:paraId="500CB218" w14:textId="09F98116"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348100</w:t>
            </w:r>
          </w:p>
        </w:tc>
        <w:tc>
          <w:tcPr>
            <w:tcW w:w="461" w:type="pct"/>
            <w:tcBorders>
              <w:top w:val="nil"/>
              <w:left w:val="nil"/>
              <w:bottom w:val="single" w:sz="4" w:space="0" w:color="auto"/>
              <w:right w:val="single" w:sz="4" w:space="0" w:color="auto"/>
            </w:tcBorders>
            <w:shd w:val="clear" w:color="auto" w:fill="auto"/>
            <w:vAlign w:val="center"/>
          </w:tcPr>
          <w:p w14:paraId="12192D0C" w14:textId="1AA359F9"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6</w:t>
            </w:r>
          </w:p>
        </w:tc>
        <w:tc>
          <w:tcPr>
            <w:tcW w:w="668" w:type="pct"/>
            <w:tcBorders>
              <w:top w:val="single" w:sz="4" w:space="0" w:color="auto"/>
              <w:left w:val="nil"/>
              <w:bottom w:val="single" w:sz="4" w:space="0" w:color="auto"/>
              <w:right w:val="single" w:sz="4" w:space="0" w:color="auto"/>
            </w:tcBorders>
            <w:shd w:val="clear" w:color="auto" w:fill="auto"/>
            <w:vAlign w:val="center"/>
          </w:tcPr>
          <w:p w14:paraId="6AE1CF2B" w14:textId="52B81B03"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16.12.2030г.</w:t>
            </w:r>
          </w:p>
        </w:tc>
      </w:tr>
      <w:tr w:rsidR="00744AB0" w:rsidRPr="00694054" w14:paraId="47B7B14B" w14:textId="77777777" w:rsidTr="00145DCB">
        <w:trPr>
          <w:trHeight w:val="20"/>
        </w:trPr>
        <w:tc>
          <w:tcPr>
            <w:tcW w:w="289" w:type="pct"/>
            <w:tcBorders>
              <w:top w:val="single" w:sz="4" w:space="0" w:color="auto"/>
              <w:bottom w:val="single" w:sz="4" w:space="0" w:color="auto"/>
              <w:right w:val="single" w:sz="4" w:space="0" w:color="auto"/>
            </w:tcBorders>
            <w:vAlign w:val="center"/>
          </w:tcPr>
          <w:p w14:paraId="626C6F13" w14:textId="6E306F74"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6</w:t>
            </w:r>
          </w:p>
        </w:tc>
        <w:tc>
          <w:tcPr>
            <w:tcW w:w="783" w:type="pct"/>
            <w:tcBorders>
              <w:top w:val="nil"/>
              <w:left w:val="single" w:sz="4" w:space="0" w:color="auto"/>
              <w:bottom w:val="single" w:sz="4" w:space="0" w:color="auto"/>
              <w:right w:val="single" w:sz="4" w:space="0" w:color="auto"/>
            </w:tcBorders>
            <w:shd w:val="clear" w:color="auto" w:fill="auto"/>
            <w:vAlign w:val="center"/>
          </w:tcPr>
          <w:p w14:paraId="74EE1D91" w14:textId="0EA9C2B8"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ТП-85*</w:t>
            </w:r>
          </w:p>
        </w:tc>
        <w:tc>
          <w:tcPr>
            <w:tcW w:w="501" w:type="pct"/>
            <w:tcBorders>
              <w:top w:val="nil"/>
              <w:left w:val="nil"/>
              <w:bottom w:val="single" w:sz="4" w:space="0" w:color="auto"/>
              <w:right w:val="single" w:sz="4" w:space="0" w:color="auto"/>
            </w:tcBorders>
            <w:shd w:val="clear" w:color="auto" w:fill="auto"/>
            <w:vAlign w:val="center"/>
          </w:tcPr>
          <w:p w14:paraId="6DF13291" w14:textId="099BF037"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1965</w:t>
            </w:r>
          </w:p>
        </w:tc>
        <w:tc>
          <w:tcPr>
            <w:tcW w:w="517" w:type="pct"/>
            <w:tcBorders>
              <w:top w:val="nil"/>
              <w:left w:val="nil"/>
              <w:bottom w:val="single" w:sz="4" w:space="0" w:color="auto"/>
              <w:right w:val="single" w:sz="4" w:space="0" w:color="auto"/>
            </w:tcBorders>
            <w:shd w:val="clear" w:color="auto" w:fill="auto"/>
            <w:vAlign w:val="center"/>
          </w:tcPr>
          <w:p w14:paraId="592DDE48" w14:textId="47114ED8"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250000</w:t>
            </w:r>
          </w:p>
        </w:tc>
        <w:tc>
          <w:tcPr>
            <w:tcW w:w="602" w:type="pct"/>
            <w:tcBorders>
              <w:top w:val="nil"/>
              <w:left w:val="nil"/>
              <w:bottom w:val="single" w:sz="4" w:space="0" w:color="auto"/>
              <w:right w:val="single" w:sz="4" w:space="0" w:color="auto"/>
            </w:tcBorders>
            <w:shd w:val="clear" w:color="auto" w:fill="auto"/>
            <w:vAlign w:val="center"/>
          </w:tcPr>
          <w:p w14:paraId="4FB568DD" w14:textId="73F9F5C7"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261016</w:t>
            </w:r>
          </w:p>
        </w:tc>
        <w:tc>
          <w:tcPr>
            <w:tcW w:w="606" w:type="pct"/>
            <w:tcBorders>
              <w:top w:val="nil"/>
              <w:left w:val="nil"/>
              <w:bottom w:val="single" w:sz="4" w:space="0" w:color="auto"/>
              <w:right w:val="single" w:sz="4" w:space="0" w:color="auto"/>
            </w:tcBorders>
            <w:shd w:val="clear" w:color="auto" w:fill="auto"/>
            <w:vAlign w:val="center"/>
          </w:tcPr>
          <w:p w14:paraId="7D84D806" w14:textId="35BAE664"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2022</w:t>
            </w:r>
          </w:p>
        </w:tc>
        <w:tc>
          <w:tcPr>
            <w:tcW w:w="572" w:type="pct"/>
            <w:tcBorders>
              <w:top w:val="nil"/>
              <w:left w:val="nil"/>
              <w:bottom w:val="single" w:sz="4" w:space="0" w:color="auto"/>
              <w:right w:val="single" w:sz="4" w:space="0" w:color="auto"/>
            </w:tcBorders>
            <w:shd w:val="clear" w:color="auto" w:fill="auto"/>
            <w:vAlign w:val="center"/>
          </w:tcPr>
          <w:p w14:paraId="6C60540A" w14:textId="579B242B"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274000</w:t>
            </w:r>
          </w:p>
        </w:tc>
        <w:tc>
          <w:tcPr>
            <w:tcW w:w="461" w:type="pct"/>
            <w:tcBorders>
              <w:top w:val="nil"/>
              <w:left w:val="nil"/>
              <w:bottom w:val="single" w:sz="4" w:space="0" w:color="auto"/>
              <w:right w:val="single" w:sz="4" w:space="0" w:color="auto"/>
            </w:tcBorders>
            <w:shd w:val="clear" w:color="auto" w:fill="auto"/>
            <w:vAlign w:val="center"/>
          </w:tcPr>
          <w:p w14:paraId="4684F932" w14:textId="7E2A1214"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4</w:t>
            </w:r>
          </w:p>
        </w:tc>
        <w:tc>
          <w:tcPr>
            <w:tcW w:w="668" w:type="pct"/>
            <w:tcBorders>
              <w:top w:val="nil"/>
              <w:left w:val="nil"/>
              <w:bottom w:val="single" w:sz="4" w:space="0" w:color="auto"/>
              <w:right w:val="single" w:sz="4" w:space="0" w:color="auto"/>
            </w:tcBorders>
            <w:shd w:val="clear" w:color="auto" w:fill="auto"/>
            <w:vAlign w:val="center"/>
          </w:tcPr>
          <w:p w14:paraId="7658CCDA" w14:textId="59297439"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30.08.2029г.</w:t>
            </w:r>
          </w:p>
        </w:tc>
      </w:tr>
      <w:tr w:rsidR="00744AB0" w:rsidRPr="00694054" w14:paraId="446FEAFC" w14:textId="77777777" w:rsidTr="00145DCB">
        <w:trPr>
          <w:trHeight w:val="20"/>
        </w:trPr>
        <w:tc>
          <w:tcPr>
            <w:tcW w:w="289" w:type="pct"/>
            <w:tcBorders>
              <w:top w:val="single" w:sz="4" w:space="0" w:color="auto"/>
              <w:bottom w:val="single" w:sz="4" w:space="0" w:color="auto"/>
              <w:right w:val="single" w:sz="4" w:space="0" w:color="auto"/>
            </w:tcBorders>
            <w:vAlign w:val="center"/>
          </w:tcPr>
          <w:p w14:paraId="6D196BE0" w14:textId="48BDFFB6"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7</w:t>
            </w:r>
          </w:p>
        </w:tc>
        <w:tc>
          <w:tcPr>
            <w:tcW w:w="783" w:type="pct"/>
            <w:tcBorders>
              <w:top w:val="nil"/>
              <w:left w:val="single" w:sz="4" w:space="0" w:color="auto"/>
              <w:bottom w:val="single" w:sz="4" w:space="0" w:color="auto"/>
              <w:right w:val="single" w:sz="4" w:space="0" w:color="auto"/>
            </w:tcBorders>
            <w:shd w:val="clear" w:color="auto" w:fill="auto"/>
            <w:vAlign w:val="center"/>
          </w:tcPr>
          <w:p w14:paraId="034C6438" w14:textId="0F0BB6FC"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ТП-80</w:t>
            </w:r>
          </w:p>
        </w:tc>
        <w:tc>
          <w:tcPr>
            <w:tcW w:w="501" w:type="pct"/>
            <w:tcBorders>
              <w:top w:val="nil"/>
              <w:left w:val="nil"/>
              <w:bottom w:val="single" w:sz="4" w:space="0" w:color="auto"/>
              <w:right w:val="single" w:sz="4" w:space="0" w:color="auto"/>
            </w:tcBorders>
            <w:shd w:val="clear" w:color="auto" w:fill="auto"/>
            <w:vAlign w:val="center"/>
          </w:tcPr>
          <w:p w14:paraId="24AD64EE" w14:textId="38C5428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1967</w:t>
            </w:r>
          </w:p>
        </w:tc>
        <w:tc>
          <w:tcPr>
            <w:tcW w:w="517" w:type="pct"/>
            <w:tcBorders>
              <w:top w:val="nil"/>
              <w:left w:val="nil"/>
              <w:bottom w:val="single" w:sz="4" w:space="0" w:color="auto"/>
              <w:right w:val="single" w:sz="4" w:space="0" w:color="auto"/>
            </w:tcBorders>
            <w:shd w:val="clear" w:color="auto" w:fill="auto"/>
            <w:vAlign w:val="center"/>
          </w:tcPr>
          <w:p w14:paraId="2B05B4DD" w14:textId="74865582"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250000</w:t>
            </w:r>
          </w:p>
        </w:tc>
        <w:tc>
          <w:tcPr>
            <w:tcW w:w="602" w:type="pct"/>
            <w:tcBorders>
              <w:top w:val="nil"/>
              <w:left w:val="nil"/>
              <w:bottom w:val="single" w:sz="4" w:space="0" w:color="auto"/>
              <w:right w:val="single" w:sz="4" w:space="0" w:color="auto"/>
            </w:tcBorders>
            <w:shd w:val="clear" w:color="auto" w:fill="auto"/>
            <w:vAlign w:val="center"/>
          </w:tcPr>
          <w:p w14:paraId="14F847D2" w14:textId="5A9FD0A7"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239287</w:t>
            </w:r>
          </w:p>
        </w:tc>
        <w:tc>
          <w:tcPr>
            <w:tcW w:w="606" w:type="pct"/>
            <w:tcBorders>
              <w:top w:val="nil"/>
              <w:left w:val="nil"/>
              <w:bottom w:val="single" w:sz="4" w:space="0" w:color="auto"/>
              <w:right w:val="single" w:sz="4" w:space="0" w:color="auto"/>
            </w:tcBorders>
            <w:shd w:val="clear" w:color="auto" w:fill="auto"/>
            <w:vAlign w:val="center"/>
          </w:tcPr>
          <w:p w14:paraId="13E80C59" w14:textId="6DDBFDF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2028</w:t>
            </w:r>
          </w:p>
        </w:tc>
        <w:tc>
          <w:tcPr>
            <w:tcW w:w="572" w:type="pct"/>
            <w:tcBorders>
              <w:top w:val="nil"/>
              <w:left w:val="nil"/>
              <w:bottom w:val="single" w:sz="4" w:space="0" w:color="auto"/>
              <w:right w:val="single" w:sz="4" w:space="0" w:color="auto"/>
            </w:tcBorders>
            <w:shd w:val="clear" w:color="auto" w:fill="auto"/>
            <w:vAlign w:val="center"/>
          </w:tcPr>
          <w:p w14:paraId="482E69A1" w14:textId="75DDDE99"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250000</w:t>
            </w:r>
          </w:p>
        </w:tc>
        <w:tc>
          <w:tcPr>
            <w:tcW w:w="461" w:type="pct"/>
            <w:tcBorders>
              <w:top w:val="nil"/>
              <w:left w:val="nil"/>
              <w:bottom w:val="single" w:sz="4" w:space="0" w:color="auto"/>
              <w:right w:val="single" w:sz="4" w:space="0" w:color="auto"/>
            </w:tcBorders>
            <w:shd w:val="clear" w:color="auto" w:fill="auto"/>
            <w:vAlign w:val="center"/>
          </w:tcPr>
          <w:p w14:paraId="37972147" w14:textId="44BC0C25"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6</w:t>
            </w:r>
          </w:p>
        </w:tc>
        <w:tc>
          <w:tcPr>
            <w:tcW w:w="668" w:type="pct"/>
            <w:tcBorders>
              <w:top w:val="nil"/>
              <w:left w:val="nil"/>
              <w:bottom w:val="single" w:sz="4" w:space="0" w:color="auto"/>
              <w:right w:val="single" w:sz="4" w:space="0" w:color="auto"/>
            </w:tcBorders>
            <w:shd w:val="clear" w:color="auto" w:fill="auto"/>
            <w:vAlign w:val="center"/>
          </w:tcPr>
          <w:p w14:paraId="3BE467D3" w14:textId="6D84CA78"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10.10.2031г.</w:t>
            </w:r>
          </w:p>
        </w:tc>
      </w:tr>
      <w:tr w:rsidR="00744AB0" w:rsidRPr="00694054" w14:paraId="1856F822" w14:textId="77777777" w:rsidTr="00145DCB">
        <w:trPr>
          <w:trHeight w:val="20"/>
        </w:trPr>
        <w:tc>
          <w:tcPr>
            <w:tcW w:w="289" w:type="pct"/>
            <w:tcBorders>
              <w:top w:val="single" w:sz="4" w:space="0" w:color="auto"/>
              <w:bottom w:val="single" w:sz="4" w:space="0" w:color="auto"/>
              <w:right w:val="single" w:sz="4" w:space="0" w:color="auto"/>
            </w:tcBorders>
            <w:vAlign w:val="center"/>
          </w:tcPr>
          <w:p w14:paraId="14969D84" w14:textId="4B74E875"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8</w:t>
            </w:r>
          </w:p>
        </w:tc>
        <w:tc>
          <w:tcPr>
            <w:tcW w:w="783" w:type="pct"/>
            <w:tcBorders>
              <w:top w:val="nil"/>
              <w:left w:val="single" w:sz="4" w:space="0" w:color="auto"/>
              <w:bottom w:val="single" w:sz="4" w:space="0" w:color="auto"/>
              <w:right w:val="single" w:sz="4" w:space="0" w:color="auto"/>
            </w:tcBorders>
            <w:shd w:val="clear" w:color="auto" w:fill="auto"/>
            <w:vAlign w:val="center"/>
          </w:tcPr>
          <w:p w14:paraId="71258DDE" w14:textId="20BB815F"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ТП-81</w:t>
            </w:r>
          </w:p>
        </w:tc>
        <w:tc>
          <w:tcPr>
            <w:tcW w:w="501" w:type="pct"/>
            <w:tcBorders>
              <w:top w:val="nil"/>
              <w:left w:val="nil"/>
              <w:bottom w:val="single" w:sz="4" w:space="0" w:color="auto"/>
              <w:right w:val="single" w:sz="4" w:space="0" w:color="auto"/>
            </w:tcBorders>
            <w:shd w:val="clear" w:color="auto" w:fill="auto"/>
            <w:vAlign w:val="center"/>
          </w:tcPr>
          <w:p w14:paraId="48C07156" w14:textId="56EA550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1968</w:t>
            </w:r>
          </w:p>
        </w:tc>
        <w:tc>
          <w:tcPr>
            <w:tcW w:w="517" w:type="pct"/>
            <w:tcBorders>
              <w:top w:val="nil"/>
              <w:left w:val="nil"/>
              <w:bottom w:val="single" w:sz="4" w:space="0" w:color="auto"/>
              <w:right w:val="single" w:sz="4" w:space="0" w:color="auto"/>
            </w:tcBorders>
            <w:shd w:val="clear" w:color="auto" w:fill="auto"/>
            <w:vAlign w:val="center"/>
          </w:tcPr>
          <w:p w14:paraId="19C8DB78" w14:textId="4D4B8AAE"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300000</w:t>
            </w:r>
          </w:p>
        </w:tc>
        <w:tc>
          <w:tcPr>
            <w:tcW w:w="602" w:type="pct"/>
            <w:tcBorders>
              <w:top w:val="nil"/>
              <w:left w:val="nil"/>
              <w:bottom w:val="single" w:sz="4" w:space="0" w:color="auto"/>
              <w:right w:val="single" w:sz="4" w:space="0" w:color="auto"/>
            </w:tcBorders>
            <w:shd w:val="clear" w:color="auto" w:fill="auto"/>
            <w:vAlign w:val="center"/>
          </w:tcPr>
          <w:p w14:paraId="49983B4C" w14:textId="2B4A2F1F"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219060</w:t>
            </w:r>
          </w:p>
        </w:tc>
        <w:tc>
          <w:tcPr>
            <w:tcW w:w="606" w:type="pct"/>
            <w:tcBorders>
              <w:top w:val="nil"/>
              <w:left w:val="nil"/>
              <w:bottom w:val="single" w:sz="4" w:space="0" w:color="auto"/>
              <w:right w:val="single" w:sz="4" w:space="0" w:color="auto"/>
            </w:tcBorders>
            <w:shd w:val="clear" w:color="auto" w:fill="auto"/>
            <w:vAlign w:val="center"/>
          </w:tcPr>
          <w:p w14:paraId="7027AEFE" w14:textId="571EBBD4"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2049</w:t>
            </w:r>
          </w:p>
        </w:tc>
        <w:tc>
          <w:tcPr>
            <w:tcW w:w="572" w:type="pct"/>
            <w:tcBorders>
              <w:top w:val="nil"/>
              <w:left w:val="nil"/>
              <w:bottom w:val="single" w:sz="4" w:space="0" w:color="auto"/>
              <w:right w:val="single" w:sz="4" w:space="0" w:color="auto"/>
            </w:tcBorders>
            <w:shd w:val="clear" w:color="auto" w:fill="auto"/>
            <w:vAlign w:val="center"/>
          </w:tcPr>
          <w:p w14:paraId="3D71450D" w14:textId="3A622A0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247600</w:t>
            </w:r>
          </w:p>
        </w:tc>
        <w:tc>
          <w:tcPr>
            <w:tcW w:w="461" w:type="pct"/>
            <w:tcBorders>
              <w:top w:val="nil"/>
              <w:left w:val="nil"/>
              <w:bottom w:val="single" w:sz="4" w:space="0" w:color="auto"/>
              <w:right w:val="single" w:sz="4" w:space="0" w:color="auto"/>
            </w:tcBorders>
            <w:shd w:val="clear" w:color="auto" w:fill="auto"/>
            <w:vAlign w:val="center"/>
          </w:tcPr>
          <w:p w14:paraId="3D72EA73" w14:textId="49A5A78D"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w:t>
            </w:r>
          </w:p>
        </w:tc>
        <w:tc>
          <w:tcPr>
            <w:tcW w:w="668" w:type="pct"/>
            <w:tcBorders>
              <w:top w:val="nil"/>
              <w:left w:val="nil"/>
              <w:bottom w:val="single" w:sz="4" w:space="0" w:color="auto"/>
              <w:right w:val="single" w:sz="4" w:space="0" w:color="auto"/>
            </w:tcBorders>
            <w:shd w:val="clear" w:color="auto" w:fill="auto"/>
            <w:vAlign w:val="center"/>
          </w:tcPr>
          <w:p w14:paraId="7C9918BD" w14:textId="3A1B8473"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06.09.2028г.</w:t>
            </w:r>
          </w:p>
        </w:tc>
      </w:tr>
      <w:tr w:rsidR="00744AB0" w:rsidRPr="00694054" w14:paraId="3CAA2793" w14:textId="77777777" w:rsidTr="00145DCB">
        <w:trPr>
          <w:trHeight w:val="20"/>
        </w:trPr>
        <w:tc>
          <w:tcPr>
            <w:tcW w:w="289" w:type="pct"/>
            <w:tcBorders>
              <w:top w:val="single" w:sz="4" w:space="0" w:color="auto"/>
              <w:bottom w:val="single" w:sz="4" w:space="0" w:color="auto"/>
              <w:right w:val="single" w:sz="4" w:space="0" w:color="auto"/>
            </w:tcBorders>
            <w:vAlign w:val="center"/>
          </w:tcPr>
          <w:p w14:paraId="5B79F25D" w14:textId="59023B46" w:rsidR="00744AB0" w:rsidRPr="00694054" w:rsidRDefault="00744AB0" w:rsidP="00744AB0">
            <w:pPr>
              <w:pStyle w:val="af8"/>
              <w:ind w:left="-57" w:right="-57"/>
              <w:jc w:val="center"/>
              <w:rPr>
                <w:rFonts w:ascii="Times New Roman" w:hAnsi="Times New Roman" w:cs="Times New Roman"/>
                <w:sz w:val="16"/>
                <w:szCs w:val="16"/>
              </w:rPr>
            </w:pPr>
            <w:r w:rsidRPr="00694054">
              <w:rPr>
                <w:rFonts w:ascii="Times New Roman" w:hAnsi="Times New Roman" w:cs="Times New Roman"/>
                <w:color w:val="000000"/>
                <w:sz w:val="16"/>
                <w:szCs w:val="16"/>
              </w:rPr>
              <w:t>9</w:t>
            </w:r>
          </w:p>
        </w:tc>
        <w:tc>
          <w:tcPr>
            <w:tcW w:w="783" w:type="pct"/>
            <w:tcBorders>
              <w:top w:val="nil"/>
              <w:left w:val="single" w:sz="4" w:space="0" w:color="auto"/>
              <w:bottom w:val="single" w:sz="4" w:space="0" w:color="auto"/>
              <w:right w:val="single" w:sz="4" w:space="0" w:color="auto"/>
            </w:tcBorders>
            <w:shd w:val="clear" w:color="auto" w:fill="auto"/>
            <w:vAlign w:val="center"/>
          </w:tcPr>
          <w:p w14:paraId="7053B498" w14:textId="7AB92979"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ТП-81</w:t>
            </w:r>
          </w:p>
        </w:tc>
        <w:tc>
          <w:tcPr>
            <w:tcW w:w="501" w:type="pct"/>
            <w:tcBorders>
              <w:top w:val="nil"/>
              <w:left w:val="nil"/>
              <w:bottom w:val="single" w:sz="4" w:space="0" w:color="auto"/>
              <w:right w:val="single" w:sz="4" w:space="0" w:color="auto"/>
            </w:tcBorders>
            <w:shd w:val="clear" w:color="auto" w:fill="auto"/>
            <w:vAlign w:val="center"/>
          </w:tcPr>
          <w:p w14:paraId="5644311D" w14:textId="3693A9FE"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1986</w:t>
            </w:r>
          </w:p>
        </w:tc>
        <w:tc>
          <w:tcPr>
            <w:tcW w:w="517" w:type="pct"/>
            <w:tcBorders>
              <w:top w:val="nil"/>
              <w:left w:val="nil"/>
              <w:bottom w:val="single" w:sz="4" w:space="0" w:color="auto"/>
              <w:right w:val="single" w:sz="4" w:space="0" w:color="auto"/>
            </w:tcBorders>
            <w:shd w:val="clear" w:color="auto" w:fill="auto"/>
            <w:vAlign w:val="center"/>
          </w:tcPr>
          <w:p w14:paraId="111D1628" w14:textId="7E321206"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300000</w:t>
            </w:r>
          </w:p>
        </w:tc>
        <w:tc>
          <w:tcPr>
            <w:tcW w:w="602" w:type="pct"/>
            <w:tcBorders>
              <w:top w:val="nil"/>
              <w:left w:val="nil"/>
              <w:bottom w:val="single" w:sz="4" w:space="0" w:color="auto"/>
              <w:right w:val="single" w:sz="4" w:space="0" w:color="auto"/>
            </w:tcBorders>
            <w:shd w:val="clear" w:color="auto" w:fill="auto"/>
            <w:vAlign w:val="center"/>
          </w:tcPr>
          <w:p w14:paraId="23E7B03C" w14:textId="7B86FE85"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132342</w:t>
            </w:r>
          </w:p>
        </w:tc>
        <w:tc>
          <w:tcPr>
            <w:tcW w:w="606" w:type="pct"/>
            <w:tcBorders>
              <w:top w:val="nil"/>
              <w:left w:val="nil"/>
              <w:bottom w:val="single" w:sz="4" w:space="0" w:color="auto"/>
              <w:right w:val="single" w:sz="4" w:space="0" w:color="auto"/>
            </w:tcBorders>
            <w:shd w:val="clear" w:color="auto" w:fill="auto"/>
            <w:vAlign w:val="center"/>
          </w:tcPr>
          <w:p w14:paraId="0A60AE04" w14:textId="7E8D6B10"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2107</w:t>
            </w:r>
          </w:p>
        </w:tc>
        <w:tc>
          <w:tcPr>
            <w:tcW w:w="572" w:type="pct"/>
            <w:tcBorders>
              <w:top w:val="nil"/>
              <w:left w:val="nil"/>
              <w:bottom w:val="single" w:sz="4" w:space="0" w:color="auto"/>
              <w:right w:val="single" w:sz="4" w:space="0" w:color="auto"/>
            </w:tcBorders>
            <w:shd w:val="clear" w:color="auto" w:fill="auto"/>
            <w:vAlign w:val="center"/>
          </w:tcPr>
          <w:p w14:paraId="3A00761E" w14:textId="5102B118"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160900</w:t>
            </w:r>
          </w:p>
        </w:tc>
        <w:tc>
          <w:tcPr>
            <w:tcW w:w="461" w:type="pct"/>
            <w:tcBorders>
              <w:top w:val="nil"/>
              <w:left w:val="nil"/>
              <w:bottom w:val="single" w:sz="4" w:space="0" w:color="auto"/>
              <w:right w:val="single" w:sz="4" w:space="0" w:color="auto"/>
            </w:tcBorders>
            <w:shd w:val="clear" w:color="auto" w:fill="auto"/>
            <w:vAlign w:val="center"/>
          </w:tcPr>
          <w:p w14:paraId="3EC02C3F" w14:textId="0B8917D1"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w:t>
            </w:r>
          </w:p>
        </w:tc>
        <w:tc>
          <w:tcPr>
            <w:tcW w:w="668" w:type="pct"/>
            <w:tcBorders>
              <w:top w:val="nil"/>
              <w:left w:val="nil"/>
              <w:bottom w:val="single" w:sz="4" w:space="0" w:color="auto"/>
              <w:right w:val="single" w:sz="4" w:space="0" w:color="auto"/>
            </w:tcBorders>
            <w:shd w:val="clear" w:color="auto" w:fill="auto"/>
            <w:vAlign w:val="center"/>
          </w:tcPr>
          <w:p w14:paraId="6D6E546F" w14:textId="72F44460" w:rsidR="00744AB0" w:rsidRPr="00694054" w:rsidRDefault="00744AB0" w:rsidP="00744AB0">
            <w:pPr>
              <w:ind w:firstLine="0"/>
              <w:jc w:val="center"/>
              <w:rPr>
                <w:rFonts w:eastAsia="Calibri" w:cs="Times New Roman"/>
                <w:sz w:val="16"/>
                <w:szCs w:val="16"/>
                <w:lang w:eastAsia="ru-RU"/>
              </w:rPr>
            </w:pPr>
            <w:r w:rsidRPr="00694054">
              <w:rPr>
                <w:rFonts w:cs="Times New Roman"/>
                <w:color w:val="000000"/>
                <w:sz w:val="16"/>
                <w:szCs w:val="16"/>
              </w:rPr>
              <w:t>13.03.2030г.</w:t>
            </w:r>
          </w:p>
        </w:tc>
      </w:tr>
    </w:tbl>
    <w:p w14:paraId="78E188D9" w14:textId="77777777" w:rsidR="00E35101" w:rsidRPr="00694054" w:rsidRDefault="00E35101" w:rsidP="00E35101"/>
    <w:p w14:paraId="7F4BD295" w14:textId="0603DCC9" w:rsidR="00E35101" w:rsidRPr="00694054" w:rsidRDefault="00E35101" w:rsidP="00E35101">
      <w:pPr>
        <w:keepNext/>
        <w:keepLines/>
        <w:spacing w:before="120"/>
        <w:rPr>
          <w:b/>
          <w:bCs/>
          <w:sz w:val="20"/>
          <w:szCs w:val="20"/>
        </w:rPr>
      </w:pPr>
      <w:bookmarkStart w:id="34" w:name="_Toc236638284"/>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12</w:t>
      </w:r>
      <w:r w:rsidRPr="00694054">
        <w:rPr>
          <w:b/>
          <w:bCs/>
          <w:noProof/>
          <w:sz w:val="20"/>
          <w:szCs w:val="20"/>
        </w:rPr>
        <w:fldChar w:fldCharType="end"/>
      </w:r>
      <w:r w:rsidRPr="00694054">
        <w:rPr>
          <w:b/>
          <w:bCs/>
          <w:sz w:val="20"/>
          <w:szCs w:val="20"/>
        </w:rPr>
        <w:t xml:space="preserve"> Год ввода в эксплуатацию, наработка и год достижения паркового ресурса паровых турбин ТЭЦ-</w:t>
      </w:r>
      <w:r w:rsidR="00744AB0" w:rsidRPr="00694054">
        <w:rPr>
          <w:b/>
          <w:bCs/>
          <w:sz w:val="20"/>
          <w:szCs w:val="20"/>
        </w:rPr>
        <w:t>1</w:t>
      </w:r>
      <w:r w:rsidRPr="00694054">
        <w:rPr>
          <w:b/>
          <w:bCs/>
          <w:sz w:val="20"/>
          <w:szCs w:val="20"/>
        </w:rPr>
        <w:t xml:space="preserve">1 </w:t>
      </w:r>
      <w:r w:rsidR="00C2171F" w:rsidRPr="00694054">
        <w:rPr>
          <w:b/>
          <w:bCs/>
          <w:sz w:val="20"/>
          <w:szCs w:val="20"/>
        </w:rPr>
        <w:t>на 01.01.2026 г</w:t>
      </w:r>
      <w:bookmarkEnd w:id="34"/>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08"/>
        <w:gridCol w:w="3160"/>
        <w:gridCol w:w="2274"/>
        <w:gridCol w:w="1888"/>
        <w:gridCol w:w="2370"/>
        <w:gridCol w:w="1925"/>
        <w:gridCol w:w="2165"/>
        <w:gridCol w:w="1916"/>
        <w:gridCol w:w="2206"/>
        <w:gridCol w:w="1916"/>
        <w:gridCol w:w="2170"/>
      </w:tblGrid>
      <w:tr w:rsidR="007A3966" w:rsidRPr="00694054" w14:paraId="23DC87D1" w14:textId="77777777" w:rsidTr="00E1660F">
        <w:tc>
          <w:tcPr>
            <w:tcW w:w="156" w:type="pct"/>
            <w:tcBorders>
              <w:top w:val="single" w:sz="4" w:space="0" w:color="auto"/>
              <w:bottom w:val="single" w:sz="4" w:space="0" w:color="auto"/>
              <w:right w:val="single" w:sz="4" w:space="0" w:color="auto"/>
            </w:tcBorders>
            <w:vAlign w:val="center"/>
          </w:tcPr>
          <w:p w14:paraId="0B17A219" w14:textId="34E03879"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Ст.</w:t>
            </w:r>
            <w:r w:rsidR="00744AB0" w:rsidRPr="00694054">
              <w:rPr>
                <w:rFonts w:cs="Times New Roman"/>
                <w:b/>
                <w:sz w:val="18"/>
                <w:szCs w:val="18"/>
                <w:lang w:eastAsia="ru-RU"/>
              </w:rPr>
              <w:t xml:space="preserve"> </w:t>
            </w:r>
            <w:r w:rsidRPr="00694054">
              <w:rPr>
                <w:rFonts w:cs="Times New Roman"/>
                <w:b/>
                <w:sz w:val="18"/>
                <w:szCs w:val="18"/>
                <w:lang w:eastAsia="ru-RU"/>
              </w:rPr>
              <w:t>N</w:t>
            </w:r>
          </w:p>
        </w:tc>
        <w:tc>
          <w:tcPr>
            <w:tcW w:w="696" w:type="pct"/>
            <w:tcBorders>
              <w:top w:val="single" w:sz="4" w:space="0" w:color="auto"/>
              <w:left w:val="single" w:sz="4" w:space="0" w:color="auto"/>
              <w:bottom w:val="single" w:sz="4" w:space="0" w:color="auto"/>
              <w:right w:val="single" w:sz="4" w:space="0" w:color="auto"/>
            </w:tcBorders>
            <w:vAlign w:val="center"/>
          </w:tcPr>
          <w:p w14:paraId="24B251E1"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Тип турбоагрегата</w:t>
            </w:r>
          </w:p>
        </w:tc>
        <w:tc>
          <w:tcPr>
            <w:tcW w:w="501" w:type="pct"/>
            <w:tcBorders>
              <w:top w:val="single" w:sz="4" w:space="0" w:color="auto"/>
              <w:left w:val="single" w:sz="4" w:space="0" w:color="auto"/>
              <w:bottom w:val="single" w:sz="4" w:space="0" w:color="auto"/>
              <w:right w:val="single" w:sz="4" w:space="0" w:color="auto"/>
            </w:tcBorders>
            <w:vAlign w:val="center"/>
          </w:tcPr>
          <w:p w14:paraId="67FBF270"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Год ввода в эксплуатацию</w:t>
            </w:r>
          </w:p>
        </w:tc>
        <w:tc>
          <w:tcPr>
            <w:tcW w:w="416" w:type="pct"/>
            <w:tcBorders>
              <w:top w:val="single" w:sz="4" w:space="0" w:color="auto"/>
              <w:left w:val="single" w:sz="4" w:space="0" w:color="auto"/>
              <w:bottom w:val="single" w:sz="4" w:space="0" w:color="auto"/>
              <w:right w:val="single" w:sz="4" w:space="0" w:color="auto"/>
            </w:tcBorders>
            <w:vAlign w:val="center"/>
          </w:tcPr>
          <w:p w14:paraId="47909A63"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Парковый ресурс, час.</w:t>
            </w:r>
          </w:p>
        </w:tc>
        <w:tc>
          <w:tcPr>
            <w:tcW w:w="522" w:type="pct"/>
            <w:tcBorders>
              <w:top w:val="single" w:sz="4" w:space="0" w:color="auto"/>
              <w:left w:val="single" w:sz="4" w:space="0" w:color="auto"/>
              <w:bottom w:val="single" w:sz="4" w:space="0" w:color="auto"/>
              <w:right w:val="single" w:sz="4" w:space="0" w:color="auto"/>
            </w:tcBorders>
            <w:vAlign w:val="center"/>
          </w:tcPr>
          <w:p w14:paraId="117FB0CB"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Наработка на 01.01.2026 г., час.</w:t>
            </w:r>
          </w:p>
        </w:tc>
        <w:tc>
          <w:tcPr>
            <w:tcW w:w="424" w:type="pct"/>
            <w:tcBorders>
              <w:top w:val="single" w:sz="4" w:space="0" w:color="auto"/>
              <w:left w:val="single" w:sz="4" w:space="0" w:color="auto"/>
              <w:bottom w:val="single" w:sz="4" w:space="0" w:color="auto"/>
              <w:right w:val="single" w:sz="4" w:space="0" w:color="auto"/>
            </w:tcBorders>
            <w:vAlign w:val="center"/>
          </w:tcPr>
          <w:p w14:paraId="6AAE13A4"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Год достижения паркового ресурса</w:t>
            </w:r>
          </w:p>
        </w:tc>
        <w:tc>
          <w:tcPr>
            <w:tcW w:w="477" w:type="pct"/>
            <w:tcBorders>
              <w:top w:val="single" w:sz="4" w:space="0" w:color="auto"/>
              <w:left w:val="single" w:sz="4" w:space="0" w:color="auto"/>
              <w:bottom w:val="single" w:sz="4" w:space="0" w:color="auto"/>
              <w:right w:val="single" w:sz="4" w:space="0" w:color="auto"/>
            </w:tcBorders>
            <w:vAlign w:val="center"/>
          </w:tcPr>
          <w:p w14:paraId="333467C0"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Нормативное количество пусков</w:t>
            </w:r>
          </w:p>
        </w:tc>
        <w:tc>
          <w:tcPr>
            <w:tcW w:w="422" w:type="pct"/>
            <w:tcBorders>
              <w:top w:val="single" w:sz="4" w:space="0" w:color="auto"/>
              <w:left w:val="single" w:sz="4" w:space="0" w:color="auto"/>
              <w:bottom w:val="single" w:sz="4" w:space="0" w:color="auto"/>
              <w:right w:val="single" w:sz="4" w:space="0" w:color="auto"/>
            </w:tcBorders>
            <w:vAlign w:val="center"/>
          </w:tcPr>
          <w:p w14:paraId="7C7CFD2C"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Количество пусков</w:t>
            </w:r>
          </w:p>
        </w:tc>
        <w:tc>
          <w:tcPr>
            <w:tcW w:w="486" w:type="pct"/>
            <w:tcBorders>
              <w:top w:val="single" w:sz="4" w:space="0" w:color="auto"/>
              <w:left w:val="single" w:sz="4" w:space="0" w:color="auto"/>
              <w:bottom w:val="single" w:sz="4" w:space="0" w:color="auto"/>
              <w:right w:val="single" w:sz="4" w:space="0" w:color="auto"/>
            </w:tcBorders>
            <w:vAlign w:val="center"/>
          </w:tcPr>
          <w:p w14:paraId="62098BAD"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Назначенный ресурс, час.</w:t>
            </w:r>
          </w:p>
        </w:tc>
        <w:tc>
          <w:tcPr>
            <w:tcW w:w="422" w:type="pct"/>
            <w:tcBorders>
              <w:top w:val="single" w:sz="4" w:space="0" w:color="auto"/>
              <w:left w:val="single" w:sz="4" w:space="0" w:color="auto"/>
              <w:bottom w:val="single" w:sz="4" w:space="0" w:color="auto"/>
              <w:right w:val="single" w:sz="4" w:space="0" w:color="auto"/>
            </w:tcBorders>
            <w:vAlign w:val="center"/>
          </w:tcPr>
          <w:p w14:paraId="23404E15"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Количество продлений</w:t>
            </w:r>
          </w:p>
        </w:tc>
        <w:tc>
          <w:tcPr>
            <w:tcW w:w="478" w:type="pct"/>
            <w:tcBorders>
              <w:top w:val="single" w:sz="4" w:space="0" w:color="auto"/>
              <w:left w:val="single" w:sz="4" w:space="0" w:color="auto"/>
              <w:bottom w:val="single" w:sz="4" w:space="0" w:color="auto"/>
            </w:tcBorders>
            <w:vAlign w:val="center"/>
          </w:tcPr>
          <w:p w14:paraId="7500341F" w14:textId="77777777" w:rsidR="007A3966" w:rsidRPr="00694054" w:rsidRDefault="007A3966" w:rsidP="007A3966">
            <w:pPr>
              <w:widowControl w:val="0"/>
              <w:autoSpaceDE w:val="0"/>
              <w:autoSpaceDN w:val="0"/>
              <w:adjustRightInd w:val="0"/>
              <w:ind w:left="-57" w:right="-57" w:firstLine="57"/>
              <w:jc w:val="center"/>
              <w:rPr>
                <w:rFonts w:cs="Times New Roman"/>
                <w:b/>
                <w:sz w:val="18"/>
                <w:szCs w:val="18"/>
                <w:lang w:eastAsia="ru-RU"/>
              </w:rPr>
            </w:pPr>
            <w:r w:rsidRPr="00694054">
              <w:rPr>
                <w:rFonts w:cs="Times New Roman"/>
                <w:b/>
                <w:sz w:val="18"/>
                <w:szCs w:val="18"/>
                <w:lang w:eastAsia="ru-RU"/>
              </w:rPr>
              <w:t>Год достижения назначенного ресурса</w:t>
            </w:r>
          </w:p>
        </w:tc>
      </w:tr>
      <w:tr w:rsidR="00145DCB" w:rsidRPr="00694054" w14:paraId="41F647F0" w14:textId="77777777" w:rsidTr="00E1660F">
        <w:tc>
          <w:tcPr>
            <w:tcW w:w="156" w:type="pct"/>
            <w:tcBorders>
              <w:top w:val="single" w:sz="4" w:space="0" w:color="auto"/>
              <w:bottom w:val="single" w:sz="4" w:space="0" w:color="auto"/>
              <w:right w:val="single" w:sz="4" w:space="0" w:color="auto"/>
            </w:tcBorders>
            <w:vAlign w:val="center"/>
          </w:tcPr>
          <w:p w14:paraId="5E532ED2" w14:textId="77777777"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1</w:t>
            </w:r>
          </w:p>
        </w:tc>
        <w:tc>
          <w:tcPr>
            <w:tcW w:w="696" w:type="pct"/>
            <w:tcBorders>
              <w:top w:val="nil"/>
              <w:left w:val="single" w:sz="4" w:space="0" w:color="auto"/>
              <w:bottom w:val="single" w:sz="4" w:space="0" w:color="auto"/>
              <w:right w:val="single" w:sz="4" w:space="0" w:color="auto"/>
            </w:tcBorders>
            <w:shd w:val="clear" w:color="auto" w:fill="auto"/>
            <w:vAlign w:val="center"/>
          </w:tcPr>
          <w:p w14:paraId="38381C96" w14:textId="5531DF42"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ПТ-25-90*</w:t>
            </w:r>
          </w:p>
        </w:tc>
        <w:tc>
          <w:tcPr>
            <w:tcW w:w="501" w:type="pct"/>
            <w:tcBorders>
              <w:top w:val="nil"/>
              <w:left w:val="nil"/>
              <w:bottom w:val="single" w:sz="4" w:space="0" w:color="auto"/>
              <w:right w:val="single" w:sz="4" w:space="0" w:color="auto"/>
            </w:tcBorders>
            <w:shd w:val="clear" w:color="auto" w:fill="auto"/>
            <w:vAlign w:val="center"/>
          </w:tcPr>
          <w:p w14:paraId="5BAD685A" w14:textId="6ACED202"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1959</w:t>
            </w:r>
          </w:p>
        </w:tc>
        <w:tc>
          <w:tcPr>
            <w:tcW w:w="416" w:type="pct"/>
            <w:tcBorders>
              <w:top w:val="nil"/>
              <w:left w:val="nil"/>
              <w:bottom w:val="single" w:sz="4" w:space="0" w:color="auto"/>
              <w:right w:val="single" w:sz="4" w:space="0" w:color="auto"/>
            </w:tcBorders>
            <w:shd w:val="clear" w:color="auto" w:fill="auto"/>
            <w:vAlign w:val="center"/>
          </w:tcPr>
          <w:p w14:paraId="268937F0" w14:textId="202DA31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270000</w:t>
            </w:r>
          </w:p>
        </w:tc>
        <w:tc>
          <w:tcPr>
            <w:tcW w:w="522" w:type="pct"/>
            <w:tcBorders>
              <w:top w:val="nil"/>
              <w:left w:val="nil"/>
              <w:bottom w:val="single" w:sz="4" w:space="0" w:color="auto"/>
              <w:right w:val="single" w:sz="4" w:space="0" w:color="auto"/>
            </w:tcBorders>
            <w:shd w:val="clear" w:color="auto" w:fill="auto"/>
            <w:vAlign w:val="center"/>
          </w:tcPr>
          <w:p w14:paraId="7933B399" w14:textId="571E881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250955</w:t>
            </w:r>
          </w:p>
        </w:tc>
        <w:tc>
          <w:tcPr>
            <w:tcW w:w="424" w:type="pct"/>
            <w:tcBorders>
              <w:top w:val="nil"/>
              <w:left w:val="nil"/>
              <w:bottom w:val="single" w:sz="4" w:space="0" w:color="auto"/>
              <w:right w:val="single" w:sz="4" w:space="0" w:color="auto"/>
            </w:tcBorders>
            <w:shd w:val="clear" w:color="auto" w:fill="auto"/>
            <w:vAlign w:val="center"/>
          </w:tcPr>
          <w:p w14:paraId="4F7DE460" w14:textId="2027B847"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2030</w:t>
            </w:r>
          </w:p>
        </w:tc>
        <w:tc>
          <w:tcPr>
            <w:tcW w:w="477" w:type="pct"/>
            <w:tcBorders>
              <w:top w:val="nil"/>
              <w:left w:val="nil"/>
              <w:bottom w:val="single" w:sz="4" w:space="0" w:color="auto"/>
              <w:right w:val="single" w:sz="4" w:space="0" w:color="auto"/>
            </w:tcBorders>
            <w:shd w:val="clear" w:color="auto" w:fill="auto"/>
            <w:vAlign w:val="center"/>
          </w:tcPr>
          <w:p w14:paraId="2BAF1104" w14:textId="44C24D62"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900</w:t>
            </w:r>
          </w:p>
        </w:tc>
        <w:tc>
          <w:tcPr>
            <w:tcW w:w="422" w:type="pct"/>
            <w:tcBorders>
              <w:top w:val="nil"/>
              <w:left w:val="nil"/>
              <w:bottom w:val="single" w:sz="4" w:space="0" w:color="auto"/>
              <w:right w:val="single" w:sz="4" w:space="0" w:color="auto"/>
            </w:tcBorders>
            <w:shd w:val="clear" w:color="auto" w:fill="auto"/>
            <w:vAlign w:val="center"/>
          </w:tcPr>
          <w:p w14:paraId="762C8DA2" w14:textId="6D3AD67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438</w:t>
            </w:r>
          </w:p>
        </w:tc>
        <w:tc>
          <w:tcPr>
            <w:tcW w:w="486" w:type="pct"/>
            <w:tcBorders>
              <w:top w:val="nil"/>
              <w:left w:val="nil"/>
              <w:bottom w:val="single" w:sz="4" w:space="0" w:color="auto"/>
              <w:right w:val="single" w:sz="4" w:space="0" w:color="auto"/>
            </w:tcBorders>
            <w:shd w:val="clear" w:color="auto" w:fill="auto"/>
            <w:vAlign w:val="center"/>
          </w:tcPr>
          <w:p w14:paraId="26426F1F" w14:textId="51AF4671"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22" w:type="pct"/>
            <w:tcBorders>
              <w:top w:val="nil"/>
              <w:left w:val="nil"/>
              <w:bottom w:val="single" w:sz="4" w:space="0" w:color="auto"/>
              <w:right w:val="single" w:sz="4" w:space="0" w:color="auto"/>
            </w:tcBorders>
            <w:shd w:val="clear" w:color="auto" w:fill="auto"/>
            <w:vAlign w:val="center"/>
          </w:tcPr>
          <w:p w14:paraId="5DADC80F" w14:textId="27E20DA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78" w:type="pct"/>
            <w:tcBorders>
              <w:top w:val="nil"/>
              <w:left w:val="nil"/>
              <w:bottom w:val="single" w:sz="4" w:space="0" w:color="auto"/>
              <w:right w:val="single" w:sz="4" w:space="0" w:color="auto"/>
            </w:tcBorders>
            <w:shd w:val="clear" w:color="auto" w:fill="auto"/>
            <w:vAlign w:val="center"/>
          </w:tcPr>
          <w:p w14:paraId="6EE0D272" w14:textId="5453246A"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r>
      <w:tr w:rsidR="00145DCB" w:rsidRPr="00694054" w14:paraId="65393917" w14:textId="77777777" w:rsidTr="00E1660F">
        <w:tc>
          <w:tcPr>
            <w:tcW w:w="156" w:type="pct"/>
            <w:tcBorders>
              <w:top w:val="single" w:sz="4" w:space="0" w:color="auto"/>
              <w:bottom w:val="single" w:sz="4" w:space="0" w:color="auto"/>
              <w:right w:val="single" w:sz="4" w:space="0" w:color="auto"/>
            </w:tcBorders>
            <w:vAlign w:val="center"/>
          </w:tcPr>
          <w:p w14:paraId="2032AB04" w14:textId="77777777"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2</w:t>
            </w:r>
          </w:p>
        </w:tc>
        <w:tc>
          <w:tcPr>
            <w:tcW w:w="696" w:type="pct"/>
            <w:tcBorders>
              <w:top w:val="nil"/>
              <w:left w:val="single" w:sz="4" w:space="0" w:color="auto"/>
              <w:bottom w:val="single" w:sz="4" w:space="0" w:color="auto"/>
              <w:right w:val="single" w:sz="4" w:space="0" w:color="auto"/>
            </w:tcBorders>
            <w:shd w:val="clear" w:color="auto" w:fill="auto"/>
            <w:vAlign w:val="center"/>
          </w:tcPr>
          <w:p w14:paraId="52D77059" w14:textId="2A08E69F"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ПТ-25-90</w:t>
            </w:r>
          </w:p>
        </w:tc>
        <w:tc>
          <w:tcPr>
            <w:tcW w:w="501" w:type="pct"/>
            <w:tcBorders>
              <w:top w:val="nil"/>
              <w:left w:val="nil"/>
              <w:bottom w:val="single" w:sz="4" w:space="0" w:color="auto"/>
              <w:right w:val="single" w:sz="4" w:space="0" w:color="auto"/>
            </w:tcBorders>
            <w:shd w:val="clear" w:color="auto" w:fill="auto"/>
            <w:vAlign w:val="center"/>
          </w:tcPr>
          <w:p w14:paraId="2DFDF381" w14:textId="10EA6E6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1960</w:t>
            </w:r>
          </w:p>
        </w:tc>
        <w:tc>
          <w:tcPr>
            <w:tcW w:w="416" w:type="pct"/>
            <w:tcBorders>
              <w:top w:val="nil"/>
              <w:left w:val="nil"/>
              <w:bottom w:val="single" w:sz="4" w:space="0" w:color="auto"/>
              <w:right w:val="single" w:sz="4" w:space="0" w:color="auto"/>
            </w:tcBorders>
            <w:shd w:val="clear" w:color="auto" w:fill="auto"/>
            <w:vAlign w:val="center"/>
          </w:tcPr>
          <w:p w14:paraId="0273684B" w14:textId="3700AAF9"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270000</w:t>
            </w:r>
          </w:p>
        </w:tc>
        <w:tc>
          <w:tcPr>
            <w:tcW w:w="522" w:type="pct"/>
            <w:tcBorders>
              <w:top w:val="nil"/>
              <w:left w:val="nil"/>
              <w:bottom w:val="single" w:sz="4" w:space="0" w:color="auto"/>
              <w:right w:val="single" w:sz="4" w:space="0" w:color="auto"/>
            </w:tcBorders>
            <w:shd w:val="clear" w:color="auto" w:fill="auto"/>
            <w:vAlign w:val="center"/>
          </w:tcPr>
          <w:p w14:paraId="2074C337" w14:textId="6FA96765"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308501</w:t>
            </w:r>
          </w:p>
        </w:tc>
        <w:tc>
          <w:tcPr>
            <w:tcW w:w="424" w:type="pct"/>
            <w:tcBorders>
              <w:top w:val="nil"/>
              <w:left w:val="nil"/>
              <w:bottom w:val="single" w:sz="4" w:space="0" w:color="auto"/>
              <w:right w:val="single" w:sz="4" w:space="0" w:color="auto"/>
            </w:tcBorders>
            <w:shd w:val="clear" w:color="auto" w:fill="auto"/>
            <w:vAlign w:val="center"/>
          </w:tcPr>
          <w:p w14:paraId="3A71D0C7" w14:textId="33CEA69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2017</w:t>
            </w:r>
          </w:p>
        </w:tc>
        <w:tc>
          <w:tcPr>
            <w:tcW w:w="477" w:type="pct"/>
            <w:tcBorders>
              <w:top w:val="nil"/>
              <w:left w:val="nil"/>
              <w:bottom w:val="single" w:sz="4" w:space="0" w:color="auto"/>
              <w:right w:val="single" w:sz="4" w:space="0" w:color="auto"/>
            </w:tcBorders>
            <w:shd w:val="clear" w:color="auto" w:fill="auto"/>
            <w:vAlign w:val="center"/>
          </w:tcPr>
          <w:p w14:paraId="3B632AD3" w14:textId="28F3AA25"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900</w:t>
            </w:r>
          </w:p>
        </w:tc>
        <w:tc>
          <w:tcPr>
            <w:tcW w:w="422" w:type="pct"/>
            <w:tcBorders>
              <w:top w:val="nil"/>
              <w:left w:val="nil"/>
              <w:bottom w:val="single" w:sz="4" w:space="0" w:color="auto"/>
              <w:right w:val="single" w:sz="4" w:space="0" w:color="auto"/>
            </w:tcBorders>
            <w:shd w:val="clear" w:color="auto" w:fill="auto"/>
            <w:vAlign w:val="center"/>
          </w:tcPr>
          <w:p w14:paraId="666EB3E5" w14:textId="0CBF3088"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407</w:t>
            </w:r>
          </w:p>
        </w:tc>
        <w:tc>
          <w:tcPr>
            <w:tcW w:w="486" w:type="pct"/>
            <w:tcBorders>
              <w:top w:val="nil"/>
              <w:left w:val="nil"/>
              <w:bottom w:val="single" w:sz="4" w:space="0" w:color="auto"/>
              <w:right w:val="single" w:sz="4" w:space="0" w:color="auto"/>
            </w:tcBorders>
            <w:shd w:val="clear" w:color="auto" w:fill="auto"/>
            <w:vAlign w:val="center"/>
          </w:tcPr>
          <w:p w14:paraId="3FF850D4" w14:textId="57F9C0CC"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321300</w:t>
            </w:r>
          </w:p>
        </w:tc>
        <w:tc>
          <w:tcPr>
            <w:tcW w:w="422" w:type="pct"/>
            <w:tcBorders>
              <w:top w:val="nil"/>
              <w:left w:val="nil"/>
              <w:bottom w:val="single" w:sz="4" w:space="0" w:color="auto"/>
              <w:right w:val="single" w:sz="4" w:space="0" w:color="auto"/>
            </w:tcBorders>
            <w:shd w:val="clear" w:color="auto" w:fill="auto"/>
            <w:vAlign w:val="center"/>
          </w:tcPr>
          <w:p w14:paraId="3441996D" w14:textId="24AA98A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w:t>
            </w:r>
          </w:p>
        </w:tc>
        <w:tc>
          <w:tcPr>
            <w:tcW w:w="478" w:type="pct"/>
            <w:tcBorders>
              <w:top w:val="nil"/>
              <w:left w:val="nil"/>
              <w:bottom w:val="single" w:sz="4" w:space="0" w:color="auto"/>
              <w:right w:val="single" w:sz="4" w:space="0" w:color="auto"/>
            </w:tcBorders>
            <w:shd w:val="clear" w:color="auto" w:fill="auto"/>
            <w:vAlign w:val="center"/>
          </w:tcPr>
          <w:p w14:paraId="53A7BE37" w14:textId="60C9F51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2028</w:t>
            </w:r>
          </w:p>
        </w:tc>
      </w:tr>
      <w:tr w:rsidR="00145DCB" w:rsidRPr="00694054" w14:paraId="61B8C7A6" w14:textId="77777777" w:rsidTr="00E1660F">
        <w:tc>
          <w:tcPr>
            <w:tcW w:w="156" w:type="pct"/>
            <w:tcBorders>
              <w:top w:val="single" w:sz="4" w:space="0" w:color="auto"/>
              <w:bottom w:val="single" w:sz="4" w:space="0" w:color="auto"/>
              <w:right w:val="single" w:sz="4" w:space="0" w:color="auto"/>
            </w:tcBorders>
            <w:vAlign w:val="center"/>
          </w:tcPr>
          <w:p w14:paraId="5F5023E2" w14:textId="77777777"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3</w:t>
            </w:r>
          </w:p>
        </w:tc>
        <w:tc>
          <w:tcPr>
            <w:tcW w:w="696" w:type="pct"/>
            <w:tcBorders>
              <w:top w:val="nil"/>
              <w:left w:val="single" w:sz="4" w:space="0" w:color="auto"/>
              <w:bottom w:val="single" w:sz="4" w:space="0" w:color="auto"/>
              <w:right w:val="single" w:sz="4" w:space="0" w:color="auto"/>
            </w:tcBorders>
            <w:shd w:val="clear" w:color="auto" w:fill="auto"/>
            <w:vAlign w:val="center"/>
          </w:tcPr>
          <w:p w14:paraId="207D90F6" w14:textId="2F3E5B2D"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ПТ-50-130</w:t>
            </w:r>
          </w:p>
        </w:tc>
        <w:tc>
          <w:tcPr>
            <w:tcW w:w="501" w:type="pct"/>
            <w:tcBorders>
              <w:top w:val="nil"/>
              <w:left w:val="nil"/>
              <w:bottom w:val="single" w:sz="4" w:space="0" w:color="auto"/>
              <w:right w:val="single" w:sz="4" w:space="0" w:color="auto"/>
            </w:tcBorders>
            <w:shd w:val="clear" w:color="auto" w:fill="auto"/>
            <w:vAlign w:val="center"/>
          </w:tcPr>
          <w:p w14:paraId="0C2EEA83" w14:textId="609BC5F6"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1961</w:t>
            </w:r>
          </w:p>
        </w:tc>
        <w:tc>
          <w:tcPr>
            <w:tcW w:w="416" w:type="pct"/>
            <w:tcBorders>
              <w:top w:val="nil"/>
              <w:left w:val="nil"/>
              <w:bottom w:val="single" w:sz="4" w:space="0" w:color="auto"/>
              <w:right w:val="single" w:sz="4" w:space="0" w:color="auto"/>
            </w:tcBorders>
            <w:shd w:val="clear" w:color="auto" w:fill="auto"/>
            <w:vAlign w:val="center"/>
          </w:tcPr>
          <w:p w14:paraId="7EE75F74" w14:textId="3451BC5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220000</w:t>
            </w:r>
          </w:p>
        </w:tc>
        <w:tc>
          <w:tcPr>
            <w:tcW w:w="522" w:type="pct"/>
            <w:tcBorders>
              <w:top w:val="nil"/>
              <w:left w:val="nil"/>
              <w:bottom w:val="single" w:sz="4" w:space="0" w:color="auto"/>
              <w:right w:val="single" w:sz="4" w:space="0" w:color="auto"/>
            </w:tcBorders>
            <w:shd w:val="clear" w:color="auto" w:fill="auto"/>
            <w:vAlign w:val="center"/>
          </w:tcPr>
          <w:p w14:paraId="0D45EA5E" w14:textId="5214738C"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215383</w:t>
            </w:r>
          </w:p>
        </w:tc>
        <w:tc>
          <w:tcPr>
            <w:tcW w:w="424" w:type="pct"/>
            <w:tcBorders>
              <w:top w:val="nil"/>
              <w:left w:val="nil"/>
              <w:bottom w:val="single" w:sz="4" w:space="0" w:color="auto"/>
              <w:right w:val="single" w:sz="4" w:space="0" w:color="auto"/>
            </w:tcBorders>
            <w:shd w:val="clear" w:color="auto" w:fill="auto"/>
            <w:vAlign w:val="center"/>
          </w:tcPr>
          <w:p w14:paraId="4E3CCA20" w14:textId="555D427F"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2026</w:t>
            </w:r>
          </w:p>
        </w:tc>
        <w:tc>
          <w:tcPr>
            <w:tcW w:w="477" w:type="pct"/>
            <w:tcBorders>
              <w:top w:val="nil"/>
              <w:left w:val="nil"/>
              <w:bottom w:val="single" w:sz="4" w:space="0" w:color="auto"/>
              <w:right w:val="single" w:sz="4" w:space="0" w:color="auto"/>
            </w:tcBorders>
            <w:shd w:val="clear" w:color="auto" w:fill="auto"/>
            <w:vAlign w:val="center"/>
          </w:tcPr>
          <w:p w14:paraId="0D230D63" w14:textId="532AA8EF"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600</w:t>
            </w:r>
          </w:p>
        </w:tc>
        <w:tc>
          <w:tcPr>
            <w:tcW w:w="422" w:type="pct"/>
            <w:tcBorders>
              <w:top w:val="nil"/>
              <w:left w:val="nil"/>
              <w:bottom w:val="single" w:sz="4" w:space="0" w:color="auto"/>
              <w:right w:val="single" w:sz="4" w:space="0" w:color="auto"/>
            </w:tcBorders>
            <w:shd w:val="clear" w:color="auto" w:fill="auto"/>
            <w:vAlign w:val="center"/>
          </w:tcPr>
          <w:p w14:paraId="14C547B0" w14:textId="596D6038"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424</w:t>
            </w:r>
          </w:p>
        </w:tc>
        <w:tc>
          <w:tcPr>
            <w:tcW w:w="486" w:type="pct"/>
            <w:tcBorders>
              <w:top w:val="nil"/>
              <w:left w:val="nil"/>
              <w:bottom w:val="single" w:sz="4" w:space="0" w:color="auto"/>
              <w:right w:val="single" w:sz="4" w:space="0" w:color="auto"/>
            </w:tcBorders>
            <w:shd w:val="clear" w:color="auto" w:fill="auto"/>
            <w:vAlign w:val="center"/>
          </w:tcPr>
          <w:p w14:paraId="6F5BF1AB" w14:textId="31E1EA2D"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22" w:type="pct"/>
            <w:tcBorders>
              <w:top w:val="nil"/>
              <w:left w:val="nil"/>
              <w:bottom w:val="single" w:sz="4" w:space="0" w:color="auto"/>
              <w:right w:val="single" w:sz="4" w:space="0" w:color="auto"/>
            </w:tcBorders>
            <w:shd w:val="clear" w:color="auto" w:fill="auto"/>
            <w:vAlign w:val="center"/>
          </w:tcPr>
          <w:p w14:paraId="355318F2" w14:textId="6178110B"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78" w:type="pct"/>
            <w:tcBorders>
              <w:top w:val="nil"/>
              <w:left w:val="nil"/>
              <w:bottom w:val="single" w:sz="4" w:space="0" w:color="auto"/>
              <w:right w:val="single" w:sz="4" w:space="0" w:color="auto"/>
            </w:tcBorders>
            <w:shd w:val="clear" w:color="auto" w:fill="auto"/>
            <w:vAlign w:val="center"/>
          </w:tcPr>
          <w:p w14:paraId="4FF0BE13" w14:textId="723712BD"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r>
      <w:tr w:rsidR="00145DCB" w:rsidRPr="00694054" w14:paraId="5B50C03E" w14:textId="77777777" w:rsidTr="00E1660F">
        <w:tc>
          <w:tcPr>
            <w:tcW w:w="156" w:type="pct"/>
            <w:tcBorders>
              <w:top w:val="single" w:sz="4" w:space="0" w:color="auto"/>
              <w:bottom w:val="single" w:sz="4" w:space="0" w:color="auto"/>
              <w:right w:val="single" w:sz="4" w:space="0" w:color="auto"/>
            </w:tcBorders>
            <w:vAlign w:val="center"/>
          </w:tcPr>
          <w:p w14:paraId="08D028F7" w14:textId="77777777"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4</w:t>
            </w:r>
          </w:p>
        </w:tc>
        <w:tc>
          <w:tcPr>
            <w:tcW w:w="696" w:type="pct"/>
            <w:tcBorders>
              <w:top w:val="nil"/>
              <w:left w:val="single" w:sz="4" w:space="0" w:color="auto"/>
              <w:bottom w:val="single" w:sz="4" w:space="0" w:color="auto"/>
              <w:right w:val="single" w:sz="4" w:space="0" w:color="auto"/>
            </w:tcBorders>
            <w:shd w:val="clear" w:color="auto" w:fill="auto"/>
            <w:vAlign w:val="center"/>
          </w:tcPr>
          <w:p w14:paraId="34C0304C" w14:textId="5BCA7FB9"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Т-50-130</w:t>
            </w:r>
          </w:p>
        </w:tc>
        <w:tc>
          <w:tcPr>
            <w:tcW w:w="501" w:type="pct"/>
            <w:tcBorders>
              <w:top w:val="nil"/>
              <w:left w:val="nil"/>
              <w:bottom w:val="single" w:sz="4" w:space="0" w:color="auto"/>
              <w:right w:val="single" w:sz="4" w:space="0" w:color="auto"/>
            </w:tcBorders>
            <w:shd w:val="clear" w:color="auto" w:fill="auto"/>
            <w:vAlign w:val="center"/>
          </w:tcPr>
          <w:p w14:paraId="4C099FA9" w14:textId="561325D8"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1964</w:t>
            </w:r>
          </w:p>
        </w:tc>
        <w:tc>
          <w:tcPr>
            <w:tcW w:w="416" w:type="pct"/>
            <w:tcBorders>
              <w:top w:val="nil"/>
              <w:left w:val="nil"/>
              <w:bottom w:val="single" w:sz="4" w:space="0" w:color="auto"/>
              <w:right w:val="single" w:sz="4" w:space="0" w:color="auto"/>
            </w:tcBorders>
            <w:shd w:val="clear" w:color="auto" w:fill="auto"/>
            <w:vAlign w:val="center"/>
          </w:tcPr>
          <w:p w14:paraId="283EFE3F" w14:textId="030F85CD"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220000</w:t>
            </w:r>
          </w:p>
        </w:tc>
        <w:tc>
          <w:tcPr>
            <w:tcW w:w="522" w:type="pct"/>
            <w:tcBorders>
              <w:top w:val="nil"/>
              <w:left w:val="nil"/>
              <w:bottom w:val="single" w:sz="4" w:space="0" w:color="auto"/>
              <w:right w:val="single" w:sz="4" w:space="0" w:color="auto"/>
            </w:tcBorders>
            <w:shd w:val="clear" w:color="auto" w:fill="auto"/>
            <w:vAlign w:val="center"/>
          </w:tcPr>
          <w:p w14:paraId="13AC874A" w14:textId="02D7CC5A"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198445</w:t>
            </w:r>
          </w:p>
        </w:tc>
        <w:tc>
          <w:tcPr>
            <w:tcW w:w="424" w:type="pct"/>
            <w:tcBorders>
              <w:top w:val="nil"/>
              <w:left w:val="nil"/>
              <w:bottom w:val="single" w:sz="4" w:space="0" w:color="auto"/>
              <w:right w:val="single" w:sz="4" w:space="0" w:color="auto"/>
            </w:tcBorders>
            <w:shd w:val="clear" w:color="auto" w:fill="auto"/>
            <w:vAlign w:val="center"/>
          </w:tcPr>
          <w:p w14:paraId="5CCED189" w14:textId="192339C5"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2032</w:t>
            </w:r>
          </w:p>
        </w:tc>
        <w:tc>
          <w:tcPr>
            <w:tcW w:w="477" w:type="pct"/>
            <w:tcBorders>
              <w:top w:val="nil"/>
              <w:left w:val="nil"/>
              <w:bottom w:val="single" w:sz="4" w:space="0" w:color="auto"/>
              <w:right w:val="single" w:sz="4" w:space="0" w:color="auto"/>
            </w:tcBorders>
            <w:shd w:val="clear" w:color="auto" w:fill="auto"/>
            <w:vAlign w:val="center"/>
          </w:tcPr>
          <w:p w14:paraId="054962B1" w14:textId="058BEBA9"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600</w:t>
            </w:r>
          </w:p>
        </w:tc>
        <w:tc>
          <w:tcPr>
            <w:tcW w:w="422" w:type="pct"/>
            <w:tcBorders>
              <w:top w:val="nil"/>
              <w:left w:val="nil"/>
              <w:bottom w:val="single" w:sz="4" w:space="0" w:color="auto"/>
              <w:right w:val="single" w:sz="4" w:space="0" w:color="auto"/>
            </w:tcBorders>
            <w:shd w:val="clear" w:color="auto" w:fill="auto"/>
            <w:vAlign w:val="center"/>
          </w:tcPr>
          <w:p w14:paraId="6B5BE5AF" w14:textId="17BBBF0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420</w:t>
            </w:r>
          </w:p>
        </w:tc>
        <w:tc>
          <w:tcPr>
            <w:tcW w:w="486" w:type="pct"/>
            <w:tcBorders>
              <w:top w:val="nil"/>
              <w:left w:val="nil"/>
              <w:bottom w:val="single" w:sz="4" w:space="0" w:color="auto"/>
              <w:right w:val="single" w:sz="4" w:space="0" w:color="auto"/>
            </w:tcBorders>
            <w:shd w:val="clear" w:color="auto" w:fill="auto"/>
            <w:vAlign w:val="center"/>
          </w:tcPr>
          <w:p w14:paraId="3F874C0E" w14:textId="29EC75C9"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22" w:type="pct"/>
            <w:tcBorders>
              <w:top w:val="nil"/>
              <w:left w:val="nil"/>
              <w:bottom w:val="single" w:sz="4" w:space="0" w:color="auto"/>
              <w:right w:val="single" w:sz="4" w:space="0" w:color="auto"/>
            </w:tcBorders>
            <w:shd w:val="clear" w:color="auto" w:fill="auto"/>
            <w:vAlign w:val="center"/>
          </w:tcPr>
          <w:p w14:paraId="447D9B10" w14:textId="224102F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78" w:type="pct"/>
            <w:tcBorders>
              <w:top w:val="nil"/>
              <w:left w:val="nil"/>
              <w:bottom w:val="single" w:sz="4" w:space="0" w:color="auto"/>
              <w:right w:val="single" w:sz="4" w:space="0" w:color="auto"/>
            </w:tcBorders>
            <w:shd w:val="clear" w:color="auto" w:fill="auto"/>
            <w:vAlign w:val="center"/>
          </w:tcPr>
          <w:p w14:paraId="21B296D2" w14:textId="6ABFD60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r>
      <w:tr w:rsidR="00145DCB" w:rsidRPr="00694054" w14:paraId="4E00281B" w14:textId="77777777" w:rsidTr="00E1660F">
        <w:tc>
          <w:tcPr>
            <w:tcW w:w="156" w:type="pct"/>
            <w:tcBorders>
              <w:top w:val="single" w:sz="4" w:space="0" w:color="auto"/>
              <w:bottom w:val="single" w:sz="4" w:space="0" w:color="auto"/>
              <w:right w:val="single" w:sz="4" w:space="0" w:color="auto"/>
            </w:tcBorders>
            <w:vAlign w:val="center"/>
          </w:tcPr>
          <w:p w14:paraId="43EBEF14" w14:textId="77777777"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5</w:t>
            </w:r>
          </w:p>
        </w:tc>
        <w:tc>
          <w:tcPr>
            <w:tcW w:w="696" w:type="pct"/>
            <w:tcBorders>
              <w:top w:val="nil"/>
              <w:left w:val="single" w:sz="4" w:space="0" w:color="auto"/>
              <w:bottom w:val="single" w:sz="4" w:space="0" w:color="auto"/>
              <w:right w:val="single" w:sz="4" w:space="0" w:color="auto"/>
            </w:tcBorders>
            <w:shd w:val="clear" w:color="auto" w:fill="auto"/>
            <w:vAlign w:val="center"/>
          </w:tcPr>
          <w:p w14:paraId="4D3FA2F7" w14:textId="770072DB"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Р-50-130-1</w:t>
            </w:r>
          </w:p>
        </w:tc>
        <w:tc>
          <w:tcPr>
            <w:tcW w:w="501" w:type="pct"/>
            <w:tcBorders>
              <w:top w:val="nil"/>
              <w:left w:val="nil"/>
              <w:bottom w:val="single" w:sz="4" w:space="0" w:color="auto"/>
              <w:right w:val="single" w:sz="4" w:space="0" w:color="auto"/>
            </w:tcBorders>
            <w:shd w:val="clear" w:color="auto" w:fill="auto"/>
            <w:vAlign w:val="center"/>
          </w:tcPr>
          <w:p w14:paraId="1D5BA943" w14:textId="169B1925"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1965</w:t>
            </w:r>
          </w:p>
        </w:tc>
        <w:tc>
          <w:tcPr>
            <w:tcW w:w="416" w:type="pct"/>
            <w:tcBorders>
              <w:top w:val="nil"/>
              <w:left w:val="nil"/>
              <w:bottom w:val="single" w:sz="4" w:space="0" w:color="auto"/>
              <w:right w:val="single" w:sz="4" w:space="0" w:color="auto"/>
            </w:tcBorders>
            <w:shd w:val="clear" w:color="auto" w:fill="auto"/>
            <w:vAlign w:val="center"/>
          </w:tcPr>
          <w:p w14:paraId="60792669" w14:textId="1070B6D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220000</w:t>
            </w:r>
          </w:p>
        </w:tc>
        <w:tc>
          <w:tcPr>
            <w:tcW w:w="522" w:type="pct"/>
            <w:tcBorders>
              <w:top w:val="nil"/>
              <w:left w:val="nil"/>
              <w:bottom w:val="single" w:sz="4" w:space="0" w:color="auto"/>
              <w:right w:val="single" w:sz="4" w:space="0" w:color="auto"/>
            </w:tcBorders>
            <w:shd w:val="clear" w:color="auto" w:fill="auto"/>
            <w:vAlign w:val="center"/>
          </w:tcPr>
          <w:p w14:paraId="22C37764" w14:textId="7D308EBA"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219369</w:t>
            </w:r>
          </w:p>
        </w:tc>
        <w:tc>
          <w:tcPr>
            <w:tcW w:w="424" w:type="pct"/>
            <w:tcBorders>
              <w:top w:val="nil"/>
              <w:left w:val="nil"/>
              <w:bottom w:val="single" w:sz="4" w:space="0" w:color="auto"/>
              <w:right w:val="single" w:sz="4" w:space="0" w:color="auto"/>
            </w:tcBorders>
            <w:shd w:val="clear" w:color="auto" w:fill="auto"/>
            <w:vAlign w:val="center"/>
          </w:tcPr>
          <w:p w14:paraId="3FC80AB9" w14:textId="1E893079"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2025</w:t>
            </w:r>
          </w:p>
        </w:tc>
        <w:tc>
          <w:tcPr>
            <w:tcW w:w="477" w:type="pct"/>
            <w:tcBorders>
              <w:top w:val="nil"/>
              <w:left w:val="nil"/>
              <w:bottom w:val="single" w:sz="4" w:space="0" w:color="auto"/>
              <w:right w:val="single" w:sz="4" w:space="0" w:color="auto"/>
            </w:tcBorders>
            <w:shd w:val="clear" w:color="auto" w:fill="auto"/>
            <w:vAlign w:val="center"/>
          </w:tcPr>
          <w:p w14:paraId="78503B69" w14:textId="1B7A2079"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600</w:t>
            </w:r>
          </w:p>
        </w:tc>
        <w:tc>
          <w:tcPr>
            <w:tcW w:w="422" w:type="pct"/>
            <w:tcBorders>
              <w:top w:val="nil"/>
              <w:left w:val="nil"/>
              <w:bottom w:val="single" w:sz="4" w:space="0" w:color="auto"/>
              <w:right w:val="single" w:sz="4" w:space="0" w:color="auto"/>
            </w:tcBorders>
            <w:shd w:val="clear" w:color="auto" w:fill="auto"/>
            <w:vAlign w:val="center"/>
          </w:tcPr>
          <w:p w14:paraId="3904340A" w14:textId="26C245D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306</w:t>
            </w:r>
          </w:p>
        </w:tc>
        <w:tc>
          <w:tcPr>
            <w:tcW w:w="486" w:type="pct"/>
            <w:tcBorders>
              <w:top w:val="nil"/>
              <w:left w:val="nil"/>
              <w:bottom w:val="single" w:sz="4" w:space="0" w:color="auto"/>
              <w:right w:val="single" w:sz="4" w:space="0" w:color="auto"/>
            </w:tcBorders>
            <w:shd w:val="clear" w:color="auto" w:fill="auto"/>
            <w:vAlign w:val="center"/>
          </w:tcPr>
          <w:p w14:paraId="714D3813" w14:textId="2677E67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22" w:type="pct"/>
            <w:tcBorders>
              <w:top w:val="nil"/>
              <w:left w:val="nil"/>
              <w:bottom w:val="single" w:sz="4" w:space="0" w:color="auto"/>
              <w:right w:val="single" w:sz="4" w:space="0" w:color="auto"/>
            </w:tcBorders>
            <w:shd w:val="clear" w:color="auto" w:fill="auto"/>
            <w:vAlign w:val="center"/>
          </w:tcPr>
          <w:p w14:paraId="3A6D25F1" w14:textId="7DC0C4D1"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c>
          <w:tcPr>
            <w:tcW w:w="478" w:type="pct"/>
            <w:tcBorders>
              <w:top w:val="nil"/>
              <w:left w:val="nil"/>
              <w:bottom w:val="single" w:sz="4" w:space="0" w:color="auto"/>
              <w:right w:val="single" w:sz="4" w:space="0" w:color="auto"/>
            </w:tcBorders>
            <w:shd w:val="clear" w:color="auto" w:fill="auto"/>
            <w:vAlign w:val="center"/>
          </w:tcPr>
          <w:p w14:paraId="08555DE7" w14:textId="56CD18AA"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 </w:t>
            </w:r>
          </w:p>
        </w:tc>
      </w:tr>
      <w:tr w:rsidR="00145DCB" w:rsidRPr="00694054" w14:paraId="588890C9" w14:textId="77777777" w:rsidTr="00145DCB">
        <w:tc>
          <w:tcPr>
            <w:tcW w:w="156" w:type="pct"/>
            <w:tcBorders>
              <w:top w:val="single" w:sz="4" w:space="0" w:color="auto"/>
              <w:bottom w:val="single" w:sz="4" w:space="0" w:color="auto"/>
              <w:right w:val="single" w:sz="4" w:space="0" w:color="auto"/>
            </w:tcBorders>
            <w:vAlign w:val="center"/>
          </w:tcPr>
          <w:p w14:paraId="770F6EB2" w14:textId="77777777"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6</w:t>
            </w:r>
          </w:p>
        </w:tc>
        <w:tc>
          <w:tcPr>
            <w:tcW w:w="696" w:type="pct"/>
            <w:tcBorders>
              <w:top w:val="nil"/>
              <w:left w:val="single" w:sz="4" w:space="0" w:color="auto"/>
              <w:bottom w:val="single" w:sz="4" w:space="0" w:color="auto"/>
              <w:right w:val="single" w:sz="4" w:space="0" w:color="auto"/>
            </w:tcBorders>
            <w:shd w:val="clear" w:color="auto" w:fill="auto"/>
            <w:vAlign w:val="center"/>
          </w:tcPr>
          <w:p w14:paraId="2616892B" w14:textId="2263DB48"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Т-50-130</w:t>
            </w:r>
          </w:p>
        </w:tc>
        <w:tc>
          <w:tcPr>
            <w:tcW w:w="501" w:type="pct"/>
            <w:tcBorders>
              <w:top w:val="nil"/>
              <w:left w:val="nil"/>
              <w:bottom w:val="single" w:sz="4" w:space="0" w:color="auto"/>
              <w:right w:val="single" w:sz="4" w:space="0" w:color="auto"/>
            </w:tcBorders>
            <w:shd w:val="clear" w:color="auto" w:fill="auto"/>
            <w:vAlign w:val="center"/>
          </w:tcPr>
          <w:p w14:paraId="4998FCAE" w14:textId="104B3241"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1966</w:t>
            </w:r>
          </w:p>
        </w:tc>
        <w:tc>
          <w:tcPr>
            <w:tcW w:w="416" w:type="pct"/>
            <w:tcBorders>
              <w:top w:val="nil"/>
              <w:left w:val="nil"/>
              <w:bottom w:val="single" w:sz="4" w:space="0" w:color="auto"/>
              <w:right w:val="single" w:sz="4" w:space="0" w:color="auto"/>
            </w:tcBorders>
            <w:shd w:val="clear" w:color="auto" w:fill="auto"/>
            <w:vAlign w:val="center"/>
          </w:tcPr>
          <w:p w14:paraId="0D2272AF" w14:textId="66F3F05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220000</w:t>
            </w:r>
          </w:p>
        </w:tc>
        <w:tc>
          <w:tcPr>
            <w:tcW w:w="522" w:type="pct"/>
            <w:tcBorders>
              <w:top w:val="nil"/>
              <w:left w:val="nil"/>
              <w:bottom w:val="single" w:sz="4" w:space="0" w:color="auto"/>
              <w:right w:val="single" w:sz="4" w:space="0" w:color="auto"/>
            </w:tcBorders>
            <w:shd w:val="clear" w:color="auto" w:fill="auto"/>
            <w:vAlign w:val="center"/>
          </w:tcPr>
          <w:p w14:paraId="7D966462" w14:textId="72523163"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256050</w:t>
            </w:r>
          </w:p>
        </w:tc>
        <w:tc>
          <w:tcPr>
            <w:tcW w:w="424" w:type="pct"/>
            <w:tcBorders>
              <w:top w:val="nil"/>
              <w:left w:val="nil"/>
              <w:bottom w:val="single" w:sz="4" w:space="0" w:color="auto"/>
              <w:right w:val="single" w:sz="4" w:space="0" w:color="auto"/>
            </w:tcBorders>
            <w:shd w:val="clear" w:color="auto" w:fill="auto"/>
            <w:vAlign w:val="center"/>
          </w:tcPr>
          <w:p w14:paraId="0D960861" w14:textId="15D7784D"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2016</w:t>
            </w:r>
          </w:p>
        </w:tc>
        <w:tc>
          <w:tcPr>
            <w:tcW w:w="477" w:type="pct"/>
            <w:tcBorders>
              <w:top w:val="nil"/>
              <w:left w:val="nil"/>
              <w:bottom w:val="single" w:sz="4" w:space="0" w:color="auto"/>
              <w:right w:val="single" w:sz="4" w:space="0" w:color="auto"/>
            </w:tcBorders>
            <w:shd w:val="clear" w:color="auto" w:fill="auto"/>
            <w:vAlign w:val="center"/>
          </w:tcPr>
          <w:p w14:paraId="4FCC1F9E" w14:textId="50577093"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600</w:t>
            </w:r>
          </w:p>
        </w:tc>
        <w:tc>
          <w:tcPr>
            <w:tcW w:w="422" w:type="pct"/>
            <w:tcBorders>
              <w:top w:val="nil"/>
              <w:left w:val="nil"/>
              <w:bottom w:val="single" w:sz="4" w:space="0" w:color="auto"/>
              <w:right w:val="single" w:sz="4" w:space="0" w:color="auto"/>
            </w:tcBorders>
            <w:shd w:val="clear" w:color="auto" w:fill="auto"/>
            <w:vAlign w:val="center"/>
          </w:tcPr>
          <w:p w14:paraId="64E5DAF2" w14:textId="577E9DAF"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396</w:t>
            </w:r>
          </w:p>
        </w:tc>
        <w:tc>
          <w:tcPr>
            <w:tcW w:w="486" w:type="pct"/>
            <w:tcBorders>
              <w:top w:val="nil"/>
              <w:left w:val="nil"/>
              <w:bottom w:val="single" w:sz="4" w:space="0" w:color="auto"/>
              <w:right w:val="single" w:sz="4" w:space="0" w:color="auto"/>
            </w:tcBorders>
            <w:shd w:val="clear" w:color="auto" w:fill="auto"/>
            <w:vAlign w:val="center"/>
          </w:tcPr>
          <w:p w14:paraId="610D5AFE" w14:textId="16E863DC"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271700</w:t>
            </w:r>
          </w:p>
        </w:tc>
        <w:tc>
          <w:tcPr>
            <w:tcW w:w="422" w:type="pct"/>
            <w:tcBorders>
              <w:top w:val="nil"/>
              <w:left w:val="nil"/>
              <w:bottom w:val="single" w:sz="4" w:space="0" w:color="auto"/>
              <w:right w:val="single" w:sz="4" w:space="0" w:color="auto"/>
            </w:tcBorders>
            <w:shd w:val="clear" w:color="auto" w:fill="auto"/>
            <w:vAlign w:val="center"/>
          </w:tcPr>
          <w:p w14:paraId="58689D63" w14:textId="2F4B361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w:t>
            </w:r>
          </w:p>
        </w:tc>
        <w:tc>
          <w:tcPr>
            <w:tcW w:w="478" w:type="pct"/>
            <w:tcBorders>
              <w:top w:val="nil"/>
              <w:left w:val="nil"/>
              <w:bottom w:val="single" w:sz="4" w:space="0" w:color="auto"/>
              <w:right w:val="single" w:sz="4" w:space="0" w:color="auto"/>
            </w:tcBorders>
            <w:shd w:val="clear" w:color="auto" w:fill="auto"/>
            <w:vAlign w:val="center"/>
          </w:tcPr>
          <w:p w14:paraId="406AB402" w14:textId="3A423785"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2029</w:t>
            </w:r>
          </w:p>
        </w:tc>
      </w:tr>
      <w:tr w:rsidR="00145DCB" w:rsidRPr="00694054" w14:paraId="3FB62E8B" w14:textId="77777777" w:rsidTr="00145DCB">
        <w:tc>
          <w:tcPr>
            <w:tcW w:w="156" w:type="pct"/>
            <w:tcBorders>
              <w:top w:val="single" w:sz="4" w:space="0" w:color="auto"/>
              <w:bottom w:val="single" w:sz="4" w:space="0" w:color="auto"/>
              <w:right w:val="single" w:sz="4" w:space="0" w:color="auto"/>
            </w:tcBorders>
            <w:vAlign w:val="center"/>
          </w:tcPr>
          <w:p w14:paraId="253A98D2" w14:textId="4B245D4B" w:rsidR="00145DCB" w:rsidRPr="00694054" w:rsidRDefault="00145DCB" w:rsidP="00145DCB">
            <w:pPr>
              <w:widowControl w:val="0"/>
              <w:autoSpaceDE w:val="0"/>
              <w:autoSpaceDN w:val="0"/>
              <w:adjustRightInd w:val="0"/>
              <w:ind w:left="-57" w:right="-57" w:firstLine="57"/>
              <w:jc w:val="center"/>
              <w:rPr>
                <w:rFonts w:cs="Times New Roman"/>
                <w:sz w:val="18"/>
                <w:szCs w:val="18"/>
                <w:lang w:eastAsia="ru-RU"/>
              </w:rPr>
            </w:pPr>
            <w:r w:rsidRPr="00694054">
              <w:rPr>
                <w:rFonts w:cs="Times New Roman"/>
                <w:sz w:val="18"/>
                <w:szCs w:val="18"/>
                <w:lang w:eastAsia="ru-RU"/>
              </w:rPr>
              <w:t>7</w:t>
            </w:r>
          </w:p>
        </w:tc>
        <w:tc>
          <w:tcPr>
            <w:tcW w:w="696" w:type="pct"/>
            <w:tcBorders>
              <w:top w:val="single" w:sz="4" w:space="0" w:color="auto"/>
              <w:left w:val="single" w:sz="4" w:space="0" w:color="auto"/>
              <w:bottom w:val="single" w:sz="4" w:space="0" w:color="auto"/>
              <w:right w:val="single" w:sz="4" w:space="0" w:color="auto"/>
            </w:tcBorders>
            <w:shd w:val="clear" w:color="auto" w:fill="auto"/>
            <w:vAlign w:val="center"/>
          </w:tcPr>
          <w:p w14:paraId="540581CF" w14:textId="1958BA77"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Т-100/110-130</w:t>
            </w:r>
          </w:p>
        </w:tc>
        <w:tc>
          <w:tcPr>
            <w:tcW w:w="501" w:type="pct"/>
            <w:tcBorders>
              <w:top w:val="single" w:sz="4" w:space="0" w:color="auto"/>
              <w:left w:val="nil"/>
              <w:bottom w:val="single" w:sz="4" w:space="0" w:color="auto"/>
              <w:right w:val="single" w:sz="4" w:space="0" w:color="auto"/>
            </w:tcBorders>
            <w:shd w:val="clear" w:color="auto" w:fill="auto"/>
            <w:vAlign w:val="center"/>
          </w:tcPr>
          <w:p w14:paraId="7251D403" w14:textId="7BF63634"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1971</w:t>
            </w:r>
          </w:p>
        </w:tc>
        <w:tc>
          <w:tcPr>
            <w:tcW w:w="416" w:type="pct"/>
            <w:tcBorders>
              <w:top w:val="single" w:sz="4" w:space="0" w:color="auto"/>
              <w:left w:val="nil"/>
              <w:bottom w:val="single" w:sz="4" w:space="0" w:color="auto"/>
              <w:right w:val="single" w:sz="4" w:space="0" w:color="auto"/>
            </w:tcBorders>
            <w:shd w:val="clear" w:color="auto" w:fill="auto"/>
            <w:vAlign w:val="center"/>
          </w:tcPr>
          <w:p w14:paraId="483F73EC" w14:textId="2F8A53F7"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220000</w:t>
            </w:r>
          </w:p>
        </w:tc>
        <w:tc>
          <w:tcPr>
            <w:tcW w:w="522" w:type="pct"/>
            <w:tcBorders>
              <w:top w:val="single" w:sz="4" w:space="0" w:color="auto"/>
              <w:left w:val="nil"/>
              <w:bottom w:val="single" w:sz="4" w:space="0" w:color="auto"/>
              <w:right w:val="single" w:sz="4" w:space="0" w:color="auto"/>
            </w:tcBorders>
            <w:shd w:val="clear" w:color="auto" w:fill="auto"/>
            <w:vAlign w:val="center"/>
          </w:tcPr>
          <w:p w14:paraId="454EEFE3" w14:textId="68C3F3EF"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244922</w:t>
            </w:r>
          </w:p>
        </w:tc>
        <w:tc>
          <w:tcPr>
            <w:tcW w:w="424" w:type="pct"/>
            <w:tcBorders>
              <w:top w:val="single" w:sz="4" w:space="0" w:color="auto"/>
              <w:left w:val="nil"/>
              <w:bottom w:val="single" w:sz="4" w:space="0" w:color="auto"/>
              <w:right w:val="single" w:sz="4" w:space="0" w:color="auto"/>
            </w:tcBorders>
            <w:shd w:val="clear" w:color="auto" w:fill="auto"/>
            <w:vAlign w:val="center"/>
          </w:tcPr>
          <w:p w14:paraId="0055B86D" w14:textId="4072036C"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2018</w:t>
            </w:r>
          </w:p>
        </w:tc>
        <w:tc>
          <w:tcPr>
            <w:tcW w:w="477" w:type="pct"/>
            <w:tcBorders>
              <w:top w:val="single" w:sz="4" w:space="0" w:color="auto"/>
              <w:left w:val="nil"/>
              <w:bottom w:val="single" w:sz="4" w:space="0" w:color="auto"/>
              <w:right w:val="single" w:sz="4" w:space="0" w:color="auto"/>
            </w:tcBorders>
            <w:shd w:val="clear" w:color="auto" w:fill="auto"/>
            <w:vAlign w:val="center"/>
          </w:tcPr>
          <w:p w14:paraId="7390E2B8" w14:textId="70FA19C7"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600</w:t>
            </w:r>
          </w:p>
        </w:tc>
        <w:tc>
          <w:tcPr>
            <w:tcW w:w="422" w:type="pct"/>
            <w:tcBorders>
              <w:top w:val="single" w:sz="4" w:space="0" w:color="auto"/>
              <w:left w:val="nil"/>
              <w:bottom w:val="single" w:sz="4" w:space="0" w:color="auto"/>
              <w:right w:val="single" w:sz="4" w:space="0" w:color="auto"/>
            </w:tcBorders>
            <w:shd w:val="clear" w:color="auto" w:fill="auto"/>
            <w:vAlign w:val="center"/>
          </w:tcPr>
          <w:p w14:paraId="1856A4BC" w14:textId="45BBD57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279</w:t>
            </w:r>
          </w:p>
        </w:tc>
        <w:tc>
          <w:tcPr>
            <w:tcW w:w="486" w:type="pct"/>
            <w:tcBorders>
              <w:top w:val="single" w:sz="4" w:space="0" w:color="auto"/>
              <w:left w:val="nil"/>
              <w:bottom w:val="single" w:sz="4" w:space="0" w:color="auto"/>
              <w:right w:val="single" w:sz="4" w:space="0" w:color="auto"/>
            </w:tcBorders>
            <w:shd w:val="clear" w:color="auto" w:fill="auto"/>
            <w:vAlign w:val="center"/>
          </w:tcPr>
          <w:p w14:paraId="4EFA73C6" w14:textId="51F8042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264600</w:t>
            </w:r>
          </w:p>
        </w:tc>
        <w:tc>
          <w:tcPr>
            <w:tcW w:w="422" w:type="pct"/>
            <w:tcBorders>
              <w:top w:val="single" w:sz="4" w:space="0" w:color="auto"/>
              <w:left w:val="nil"/>
              <w:bottom w:val="single" w:sz="4" w:space="0" w:color="auto"/>
              <w:right w:val="single" w:sz="4" w:space="0" w:color="auto"/>
            </w:tcBorders>
            <w:shd w:val="clear" w:color="auto" w:fill="auto"/>
            <w:vAlign w:val="center"/>
          </w:tcPr>
          <w:p w14:paraId="79384499" w14:textId="32C322AE"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1</w:t>
            </w:r>
          </w:p>
        </w:tc>
        <w:tc>
          <w:tcPr>
            <w:tcW w:w="478" w:type="pct"/>
            <w:tcBorders>
              <w:top w:val="single" w:sz="4" w:space="0" w:color="auto"/>
              <w:left w:val="nil"/>
              <w:bottom w:val="single" w:sz="4" w:space="0" w:color="auto"/>
              <w:right w:val="single" w:sz="4" w:space="0" w:color="auto"/>
            </w:tcBorders>
            <w:shd w:val="clear" w:color="auto" w:fill="auto"/>
            <w:vAlign w:val="center"/>
          </w:tcPr>
          <w:p w14:paraId="7EACA155" w14:textId="03164C00" w:rsidR="00145DCB" w:rsidRPr="00694054" w:rsidRDefault="00145DCB" w:rsidP="00145DCB">
            <w:pPr>
              <w:ind w:left="-57" w:firstLine="57"/>
              <w:jc w:val="center"/>
              <w:rPr>
                <w:rFonts w:eastAsia="Calibri" w:cs="Times New Roman"/>
                <w:sz w:val="18"/>
                <w:szCs w:val="18"/>
                <w:lang w:eastAsia="ru-RU"/>
              </w:rPr>
            </w:pPr>
            <w:r w:rsidRPr="00694054">
              <w:rPr>
                <w:rFonts w:cs="Times New Roman"/>
                <w:color w:val="000000"/>
                <w:sz w:val="18"/>
                <w:szCs w:val="18"/>
              </w:rPr>
              <w:t>2030</w:t>
            </w:r>
          </w:p>
        </w:tc>
      </w:tr>
    </w:tbl>
    <w:p w14:paraId="406EF460" w14:textId="70E1EEBD" w:rsidR="00E35101" w:rsidRPr="00694054" w:rsidRDefault="00E35101" w:rsidP="007A3966">
      <w:pPr>
        <w:ind w:left="-57" w:firstLine="57"/>
      </w:pPr>
    </w:p>
    <w:p w14:paraId="2690B010" w14:textId="77777777" w:rsidR="00145DCB" w:rsidRPr="00694054" w:rsidRDefault="00145DCB" w:rsidP="007A3966">
      <w:pPr>
        <w:ind w:left="-57" w:firstLine="57"/>
      </w:pPr>
    </w:p>
    <w:p w14:paraId="7BA1EC40" w14:textId="77777777" w:rsidR="00E35101" w:rsidRPr="00694054" w:rsidRDefault="00E35101" w:rsidP="00E35101"/>
    <w:p w14:paraId="0DF14A3D" w14:textId="77777777" w:rsidR="00E35101" w:rsidRPr="00694054" w:rsidRDefault="00E35101" w:rsidP="00E35101">
      <w:pPr>
        <w:sectPr w:rsidR="00E35101" w:rsidRPr="00694054" w:rsidSect="00D746D3">
          <w:pgSz w:w="23811" w:h="16838" w:orient="landscape" w:code="8"/>
          <w:pgMar w:top="1134" w:right="536" w:bottom="1134" w:left="567" w:header="708" w:footer="708" w:gutter="0"/>
          <w:cols w:space="708"/>
          <w:docGrid w:linePitch="360"/>
        </w:sectPr>
      </w:pPr>
    </w:p>
    <w:p w14:paraId="7CB9CAB7"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p>
    <w:p w14:paraId="7EA2D666" w14:textId="3976D46B" w:rsidR="00E35101" w:rsidRPr="00694054" w:rsidRDefault="00E35101" w:rsidP="00E35101">
      <w:r w:rsidRPr="00694054">
        <w:t>Тепловая схема ТЭЦ-1</w:t>
      </w:r>
      <w:r w:rsidR="00145DCB" w:rsidRPr="00694054">
        <w:t>1</w:t>
      </w:r>
      <w:r w:rsidRPr="00694054">
        <w:t xml:space="preserve"> представлена на рисунке ниже.</w:t>
      </w:r>
    </w:p>
    <w:p w14:paraId="4807F413" w14:textId="7BE1B211" w:rsidR="00E35101" w:rsidRPr="00694054" w:rsidRDefault="00E35101" w:rsidP="00E35101"/>
    <w:p w14:paraId="742B61D4" w14:textId="77777777" w:rsidR="00E35101" w:rsidRPr="00694054" w:rsidRDefault="00E35101" w:rsidP="00E35101"/>
    <w:p w14:paraId="3F54F58E"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395D2606" w14:textId="1D555A59" w:rsidR="00E35101" w:rsidRPr="00694054" w:rsidRDefault="001C4934" w:rsidP="00E35101">
      <w:pPr>
        <w:ind w:firstLine="0"/>
        <w:jc w:val="center"/>
      </w:pPr>
      <w:r w:rsidRPr="00694054">
        <w:rPr>
          <w:noProof/>
          <w:lang w:eastAsia="ru-RU"/>
        </w:rPr>
        <w:lastRenderedPageBreak/>
        <w:drawing>
          <wp:inline distT="0" distB="0" distL="0" distR="0" wp14:anchorId="6E77D01C" wp14:editId="50398443">
            <wp:extent cx="7642746" cy="537380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663349" cy="5388291"/>
                    </a:xfrm>
                    <a:prstGeom prst="rect">
                      <a:avLst/>
                    </a:prstGeom>
                  </pic:spPr>
                </pic:pic>
              </a:graphicData>
            </a:graphic>
          </wp:inline>
        </w:drawing>
      </w:r>
    </w:p>
    <w:p w14:paraId="45887B10" w14:textId="4C170929" w:rsidR="00E35101" w:rsidRPr="00694054" w:rsidRDefault="00E35101" w:rsidP="00E35101">
      <w:pPr>
        <w:keepNext/>
        <w:keepLines/>
        <w:spacing w:before="120"/>
        <w:ind w:firstLine="0"/>
        <w:jc w:val="center"/>
        <w:rPr>
          <w:b/>
          <w:bCs/>
          <w:sz w:val="20"/>
          <w:szCs w:val="20"/>
        </w:rPr>
      </w:pPr>
      <w:bookmarkStart w:id="35" w:name="_Toc236638363"/>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3</w:t>
      </w:r>
      <w:r w:rsidR="000E104D" w:rsidRPr="00694054">
        <w:rPr>
          <w:b/>
          <w:bCs/>
          <w:sz w:val="20"/>
          <w:szCs w:val="20"/>
        </w:rPr>
        <w:fldChar w:fldCharType="end"/>
      </w:r>
      <w:r w:rsidRPr="00694054">
        <w:rPr>
          <w:b/>
          <w:bCs/>
          <w:sz w:val="20"/>
          <w:szCs w:val="20"/>
        </w:rPr>
        <w:t xml:space="preserve"> Схема </w:t>
      </w:r>
      <w:r w:rsidR="001C4934" w:rsidRPr="00694054">
        <w:rPr>
          <w:b/>
          <w:bCs/>
          <w:sz w:val="20"/>
          <w:szCs w:val="20"/>
        </w:rPr>
        <w:t xml:space="preserve">сетевой воды и ГВС, часть </w:t>
      </w:r>
      <w:r w:rsidR="001C4934" w:rsidRPr="00694054">
        <w:rPr>
          <w:b/>
          <w:bCs/>
          <w:sz w:val="20"/>
          <w:szCs w:val="20"/>
          <w:lang w:val="en-US"/>
        </w:rPr>
        <w:t>I</w:t>
      </w:r>
      <w:bookmarkEnd w:id="35"/>
    </w:p>
    <w:p w14:paraId="1FE5E836" w14:textId="77777777" w:rsidR="00E35101" w:rsidRPr="00694054" w:rsidRDefault="00E35101" w:rsidP="00E35101"/>
    <w:p w14:paraId="520A1976" w14:textId="01B23BCF" w:rsidR="00E35101" w:rsidRPr="00694054" w:rsidRDefault="001C4934" w:rsidP="00E35101">
      <w:pPr>
        <w:ind w:firstLine="0"/>
        <w:jc w:val="center"/>
      </w:pPr>
      <w:r w:rsidRPr="00694054">
        <w:rPr>
          <w:noProof/>
          <w:lang w:eastAsia="ru-RU"/>
        </w:rPr>
        <w:lastRenderedPageBreak/>
        <w:drawing>
          <wp:inline distT="0" distB="0" distL="0" distR="0" wp14:anchorId="2DAD1325" wp14:editId="428C8316">
            <wp:extent cx="7947199" cy="5445457"/>
            <wp:effectExtent l="0" t="0" r="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7965498" cy="5457996"/>
                    </a:xfrm>
                    <a:prstGeom prst="rect">
                      <a:avLst/>
                    </a:prstGeom>
                  </pic:spPr>
                </pic:pic>
              </a:graphicData>
            </a:graphic>
          </wp:inline>
        </w:drawing>
      </w:r>
    </w:p>
    <w:p w14:paraId="041F6B6E" w14:textId="661CD35D" w:rsidR="00E35101" w:rsidRPr="00694054" w:rsidRDefault="00E35101" w:rsidP="001C4934">
      <w:pPr>
        <w:keepNext/>
        <w:keepLines/>
        <w:spacing w:before="120"/>
        <w:ind w:firstLine="0"/>
        <w:jc w:val="center"/>
      </w:pPr>
      <w:bookmarkStart w:id="36" w:name="_Toc236638364"/>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4</w:t>
      </w:r>
      <w:r w:rsidR="000E104D" w:rsidRPr="00694054">
        <w:rPr>
          <w:b/>
          <w:bCs/>
          <w:sz w:val="20"/>
          <w:szCs w:val="20"/>
        </w:rPr>
        <w:fldChar w:fldCharType="end"/>
      </w:r>
      <w:r w:rsidRPr="00694054">
        <w:rPr>
          <w:b/>
          <w:bCs/>
          <w:sz w:val="20"/>
          <w:szCs w:val="20"/>
        </w:rPr>
        <w:t xml:space="preserve"> </w:t>
      </w:r>
      <w:r w:rsidR="001C4934" w:rsidRPr="00694054">
        <w:rPr>
          <w:b/>
          <w:bCs/>
          <w:sz w:val="20"/>
          <w:szCs w:val="20"/>
        </w:rPr>
        <w:t xml:space="preserve">Схема сетевой воды и ГВС, часть </w:t>
      </w:r>
      <w:r w:rsidR="001C4934" w:rsidRPr="00694054">
        <w:rPr>
          <w:b/>
          <w:bCs/>
          <w:sz w:val="20"/>
          <w:szCs w:val="20"/>
          <w:lang w:val="en-US"/>
        </w:rPr>
        <w:t>II</w:t>
      </w:r>
      <w:bookmarkEnd w:id="36"/>
    </w:p>
    <w:p w14:paraId="4468FC4E" w14:textId="77777777" w:rsidR="00E35101" w:rsidRPr="00694054" w:rsidRDefault="00E35101" w:rsidP="00E35101">
      <w:pPr>
        <w:sectPr w:rsidR="00E35101" w:rsidRPr="00694054" w:rsidSect="001C4934">
          <w:pgSz w:w="16840" w:h="11907" w:orient="landscape" w:code="9"/>
          <w:pgMar w:top="1701" w:right="567" w:bottom="567" w:left="567" w:header="709" w:footer="709" w:gutter="0"/>
          <w:cols w:space="708"/>
          <w:docGrid w:linePitch="360"/>
        </w:sectPr>
      </w:pPr>
    </w:p>
    <w:p w14:paraId="0AA40FA9" w14:textId="77777777" w:rsidR="00E35101" w:rsidRPr="00694054" w:rsidRDefault="00E35101" w:rsidP="00E35101">
      <w:r w:rsidRPr="00694054">
        <w:lastRenderedPageBreak/>
        <w:t>Описание схемы выдачи тепловой мощности представлено в пункте 2.1.1.1.1.</w:t>
      </w:r>
    </w:p>
    <w:p w14:paraId="52F97945" w14:textId="65CBA6F6" w:rsidR="00E35101" w:rsidRPr="00694054" w:rsidRDefault="00E35101" w:rsidP="00E35101">
      <w:r w:rsidRPr="00694054">
        <w:t>Состав и состояние оборудования теплофикационной установки станции представлены в таблице ниже.</w:t>
      </w:r>
    </w:p>
    <w:p w14:paraId="01A9E6ED" w14:textId="4237AF71" w:rsidR="006F2FB5" w:rsidRPr="00694054" w:rsidRDefault="006F2FB5" w:rsidP="006F2FB5">
      <w:pPr>
        <w:keepNext/>
        <w:keepLines/>
        <w:spacing w:before="120"/>
        <w:rPr>
          <w:b/>
          <w:bCs/>
          <w:sz w:val="20"/>
          <w:szCs w:val="20"/>
        </w:rPr>
      </w:pPr>
      <w:bookmarkStart w:id="37" w:name="_Toc236638285"/>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13</w:t>
      </w:r>
      <w:r w:rsidRPr="00694054">
        <w:rPr>
          <w:b/>
          <w:bCs/>
          <w:noProof/>
          <w:sz w:val="20"/>
          <w:szCs w:val="20"/>
        </w:rPr>
        <w:fldChar w:fldCharType="end"/>
      </w:r>
      <w:r w:rsidRPr="00694054">
        <w:rPr>
          <w:b/>
          <w:bCs/>
          <w:sz w:val="20"/>
          <w:szCs w:val="20"/>
        </w:rPr>
        <w:t xml:space="preserve"> Состав и состояние оборудования теплофикационных установок ТЭЦ-11 на 01.01.2026 г</w:t>
      </w:r>
      <w:bookmarkEnd w:id="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843"/>
        <w:gridCol w:w="1701"/>
        <w:gridCol w:w="3402"/>
        <w:gridCol w:w="1553"/>
      </w:tblGrid>
      <w:tr w:rsidR="008E4843" w:rsidRPr="00694054" w14:paraId="06B18FFC" w14:textId="77777777" w:rsidTr="00A92B45">
        <w:trPr>
          <w:trHeight w:val="20"/>
        </w:trPr>
        <w:tc>
          <w:tcPr>
            <w:tcW w:w="846" w:type="dxa"/>
            <w:shd w:val="clear" w:color="auto" w:fill="auto"/>
            <w:vAlign w:val="center"/>
            <w:hideMark/>
          </w:tcPr>
          <w:p w14:paraId="6E0CB66F" w14:textId="77777777" w:rsidR="006F2FB5" w:rsidRPr="00694054" w:rsidRDefault="006F2FB5" w:rsidP="00CD4379">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 п/п</w:t>
            </w:r>
          </w:p>
        </w:tc>
        <w:tc>
          <w:tcPr>
            <w:tcW w:w="1843" w:type="dxa"/>
            <w:shd w:val="clear" w:color="auto" w:fill="auto"/>
            <w:vAlign w:val="center"/>
            <w:hideMark/>
          </w:tcPr>
          <w:p w14:paraId="78BFC432" w14:textId="77777777" w:rsidR="006F2FB5" w:rsidRPr="00694054" w:rsidRDefault="006F2FB5" w:rsidP="00CD4379">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Станционный номер</w:t>
            </w:r>
          </w:p>
        </w:tc>
        <w:tc>
          <w:tcPr>
            <w:tcW w:w="1701" w:type="dxa"/>
            <w:shd w:val="clear" w:color="auto" w:fill="auto"/>
            <w:vAlign w:val="center"/>
            <w:hideMark/>
          </w:tcPr>
          <w:p w14:paraId="6FD6B1EA" w14:textId="77777777" w:rsidR="006F2FB5" w:rsidRPr="00694054" w:rsidRDefault="006F2FB5" w:rsidP="00CD4379">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Тип</w:t>
            </w:r>
          </w:p>
        </w:tc>
        <w:tc>
          <w:tcPr>
            <w:tcW w:w="3402" w:type="dxa"/>
            <w:shd w:val="clear" w:color="auto" w:fill="auto"/>
            <w:vAlign w:val="center"/>
            <w:hideMark/>
          </w:tcPr>
          <w:p w14:paraId="1A7452AC" w14:textId="77777777" w:rsidR="006F2FB5" w:rsidRPr="00694054" w:rsidRDefault="006F2FB5" w:rsidP="00CD4379">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Завод-изготовитель</w:t>
            </w:r>
          </w:p>
        </w:tc>
        <w:tc>
          <w:tcPr>
            <w:tcW w:w="1553" w:type="dxa"/>
            <w:shd w:val="clear" w:color="auto" w:fill="auto"/>
            <w:vAlign w:val="center"/>
            <w:hideMark/>
          </w:tcPr>
          <w:p w14:paraId="7B946347" w14:textId="77777777" w:rsidR="006F2FB5" w:rsidRPr="00694054" w:rsidRDefault="006F2FB5" w:rsidP="00CD4379">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Год ввода в эксплуатацию</w:t>
            </w:r>
          </w:p>
        </w:tc>
      </w:tr>
      <w:tr w:rsidR="004353C3" w:rsidRPr="00694054" w14:paraId="2EAB0472" w14:textId="77777777" w:rsidTr="00BA4C96">
        <w:trPr>
          <w:trHeight w:val="20"/>
        </w:trPr>
        <w:tc>
          <w:tcPr>
            <w:tcW w:w="846" w:type="dxa"/>
            <w:shd w:val="clear" w:color="auto" w:fill="auto"/>
            <w:vAlign w:val="center"/>
            <w:hideMark/>
          </w:tcPr>
          <w:p w14:paraId="64ED6D51"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w:t>
            </w:r>
          </w:p>
        </w:tc>
        <w:tc>
          <w:tcPr>
            <w:tcW w:w="1843" w:type="dxa"/>
            <w:shd w:val="clear" w:color="auto" w:fill="auto"/>
            <w:vAlign w:val="center"/>
            <w:hideMark/>
          </w:tcPr>
          <w:p w14:paraId="0387B42A"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БО-1А</w:t>
            </w:r>
          </w:p>
        </w:tc>
        <w:tc>
          <w:tcPr>
            <w:tcW w:w="1701" w:type="dxa"/>
            <w:shd w:val="clear" w:color="auto" w:fill="auto"/>
            <w:vAlign w:val="center"/>
            <w:hideMark/>
          </w:tcPr>
          <w:p w14:paraId="08176CC7"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3402" w:type="dxa"/>
            <w:shd w:val="clear" w:color="auto" w:fill="auto"/>
            <w:vAlign w:val="bottom"/>
            <w:hideMark/>
          </w:tcPr>
          <w:p w14:paraId="05B4C6A5" w14:textId="75168D16"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«Комета» г.Москва</w:t>
            </w:r>
          </w:p>
        </w:tc>
        <w:tc>
          <w:tcPr>
            <w:tcW w:w="1553" w:type="dxa"/>
            <w:shd w:val="clear" w:color="auto" w:fill="auto"/>
            <w:vAlign w:val="center"/>
            <w:hideMark/>
          </w:tcPr>
          <w:p w14:paraId="03354BD6"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r>
      <w:tr w:rsidR="004353C3" w:rsidRPr="00694054" w14:paraId="6678DFAA" w14:textId="77777777" w:rsidTr="00BA4C96">
        <w:trPr>
          <w:trHeight w:val="20"/>
        </w:trPr>
        <w:tc>
          <w:tcPr>
            <w:tcW w:w="846" w:type="dxa"/>
            <w:shd w:val="clear" w:color="auto" w:fill="auto"/>
            <w:vAlign w:val="center"/>
            <w:hideMark/>
          </w:tcPr>
          <w:p w14:paraId="71D649A1"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w:t>
            </w:r>
          </w:p>
        </w:tc>
        <w:tc>
          <w:tcPr>
            <w:tcW w:w="1843" w:type="dxa"/>
            <w:shd w:val="clear" w:color="auto" w:fill="auto"/>
            <w:vAlign w:val="center"/>
            <w:hideMark/>
          </w:tcPr>
          <w:p w14:paraId="44D3898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БО-1Б</w:t>
            </w:r>
          </w:p>
        </w:tc>
        <w:tc>
          <w:tcPr>
            <w:tcW w:w="1701" w:type="dxa"/>
            <w:shd w:val="clear" w:color="auto" w:fill="auto"/>
            <w:vAlign w:val="center"/>
            <w:hideMark/>
          </w:tcPr>
          <w:p w14:paraId="024F79A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3402" w:type="dxa"/>
            <w:shd w:val="clear" w:color="auto" w:fill="auto"/>
            <w:vAlign w:val="bottom"/>
            <w:hideMark/>
          </w:tcPr>
          <w:p w14:paraId="3DFBAAD4" w14:textId="21553516"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машиностроительный завод</w:t>
            </w:r>
          </w:p>
        </w:tc>
        <w:tc>
          <w:tcPr>
            <w:tcW w:w="1553" w:type="dxa"/>
            <w:shd w:val="clear" w:color="auto" w:fill="auto"/>
            <w:vAlign w:val="center"/>
            <w:hideMark/>
          </w:tcPr>
          <w:p w14:paraId="7AD55DB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1960</w:t>
            </w:r>
          </w:p>
        </w:tc>
      </w:tr>
      <w:tr w:rsidR="004353C3" w:rsidRPr="00694054" w14:paraId="588B07ED" w14:textId="77777777" w:rsidTr="00BA4C96">
        <w:trPr>
          <w:trHeight w:val="20"/>
        </w:trPr>
        <w:tc>
          <w:tcPr>
            <w:tcW w:w="846" w:type="dxa"/>
            <w:shd w:val="clear" w:color="auto" w:fill="auto"/>
            <w:vAlign w:val="center"/>
            <w:hideMark/>
          </w:tcPr>
          <w:p w14:paraId="462960C9"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3</w:t>
            </w:r>
          </w:p>
        </w:tc>
        <w:tc>
          <w:tcPr>
            <w:tcW w:w="1843" w:type="dxa"/>
            <w:shd w:val="clear" w:color="auto" w:fill="auto"/>
            <w:vAlign w:val="center"/>
            <w:hideMark/>
          </w:tcPr>
          <w:p w14:paraId="3C72EBAB"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БП-1</w:t>
            </w:r>
          </w:p>
        </w:tc>
        <w:tc>
          <w:tcPr>
            <w:tcW w:w="1701" w:type="dxa"/>
            <w:shd w:val="clear" w:color="auto" w:fill="auto"/>
            <w:vAlign w:val="center"/>
            <w:hideMark/>
          </w:tcPr>
          <w:p w14:paraId="1FC7C123"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БП-300-2М</w:t>
            </w:r>
          </w:p>
        </w:tc>
        <w:tc>
          <w:tcPr>
            <w:tcW w:w="3402" w:type="dxa"/>
            <w:shd w:val="clear" w:color="auto" w:fill="auto"/>
            <w:vAlign w:val="bottom"/>
            <w:hideMark/>
          </w:tcPr>
          <w:p w14:paraId="4D49102A" w14:textId="74284FB4"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машиностроительный завод</w:t>
            </w:r>
          </w:p>
        </w:tc>
        <w:tc>
          <w:tcPr>
            <w:tcW w:w="1553" w:type="dxa"/>
            <w:shd w:val="clear" w:color="auto" w:fill="auto"/>
            <w:vAlign w:val="center"/>
            <w:hideMark/>
          </w:tcPr>
          <w:p w14:paraId="06FDFACC"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1961</w:t>
            </w:r>
          </w:p>
        </w:tc>
      </w:tr>
      <w:tr w:rsidR="004353C3" w:rsidRPr="00694054" w14:paraId="218F6C9E" w14:textId="77777777" w:rsidTr="00BA4C96">
        <w:trPr>
          <w:trHeight w:val="20"/>
        </w:trPr>
        <w:tc>
          <w:tcPr>
            <w:tcW w:w="846" w:type="dxa"/>
            <w:shd w:val="clear" w:color="auto" w:fill="auto"/>
            <w:vAlign w:val="center"/>
            <w:hideMark/>
          </w:tcPr>
          <w:p w14:paraId="68BBE231"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4</w:t>
            </w:r>
          </w:p>
        </w:tc>
        <w:tc>
          <w:tcPr>
            <w:tcW w:w="1843" w:type="dxa"/>
            <w:shd w:val="clear" w:color="auto" w:fill="auto"/>
            <w:vAlign w:val="center"/>
            <w:hideMark/>
          </w:tcPr>
          <w:p w14:paraId="0AE15C81"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БО-2А</w:t>
            </w:r>
          </w:p>
        </w:tc>
        <w:tc>
          <w:tcPr>
            <w:tcW w:w="1701" w:type="dxa"/>
            <w:shd w:val="clear" w:color="auto" w:fill="auto"/>
            <w:vAlign w:val="center"/>
            <w:hideMark/>
          </w:tcPr>
          <w:p w14:paraId="02A6672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3402" w:type="dxa"/>
            <w:shd w:val="clear" w:color="auto" w:fill="auto"/>
            <w:vAlign w:val="bottom"/>
            <w:hideMark/>
          </w:tcPr>
          <w:p w14:paraId="44D0160A" w14:textId="4DC35E89"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«Комета» г.Москва</w:t>
            </w:r>
          </w:p>
        </w:tc>
        <w:tc>
          <w:tcPr>
            <w:tcW w:w="1553" w:type="dxa"/>
            <w:shd w:val="clear" w:color="auto" w:fill="auto"/>
            <w:vAlign w:val="center"/>
            <w:hideMark/>
          </w:tcPr>
          <w:p w14:paraId="7DEA536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1963</w:t>
            </w:r>
          </w:p>
        </w:tc>
      </w:tr>
      <w:tr w:rsidR="004353C3" w:rsidRPr="00694054" w14:paraId="29A1E9CF" w14:textId="77777777" w:rsidTr="00BA4C96">
        <w:trPr>
          <w:trHeight w:val="20"/>
        </w:trPr>
        <w:tc>
          <w:tcPr>
            <w:tcW w:w="846" w:type="dxa"/>
            <w:shd w:val="clear" w:color="auto" w:fill="auto"/>
            <w:vAlign w:val="center"/>
            <w:hideMark/>
          </w:tcPr>
          <w:p w14:paraId="1646B22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1843" w:type="dxa"/>
            <w:shd w:val="clear" w:color="auto" w:fill="auto"/>
            <w:vAlign w:val="center"/>
            <w:hideMark/>
          </w:tcPr>
          <w:p w14:paraId="312D6A52"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БО-2Б</w:t>
            </w:r>
          </w:p>
        </w:tc>
        <w:tc>
          <w:tcPr>
            <w:tcW w:w="1701" w:type="dxa"/>
            <w:shd w:val="clear" w:color="auto" w:fill="auto"/>
            <w:vAlign w:val="center"/>
            <w:hideMark/>
          </w:tcPr>
          <w:p w14:paraId="365491B3"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3402" w:type="dxa"/>
            <w:shd w:val="clear" w:color="auto" w:fill="auto"/>
            <w:vAlign w:val="bottom"/>
            <w:hideMark/>
          </w:tcPr>
          <w:p w14:paraId="6566458F" w14:textId="58249574"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машиностроительный завод</w:t>
            </w:r>
          </w:p>
        </w:tc>
        <w:tc>
          <w:tcPr>
            <w:tcW w:w="1553" w:type="dxa"/>
            <w:shd w:val="clear" w:color="auto" w:fill="auto"/>
            <w:vAlign w:val="center"/>
            <w:hideMark/>
          </w:tcPr>
          <w:p w14:paraId="1F876E5F"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1963</w:t>
            </w:r>
          </w:p>
        </w:tc>
      </w:tr>
      <w:tr w:rsidR="004353C3" w:rsidRPr="00694054" w14:paraId="651355D4" w14:textId="77777777" w:rsidTr="00BA4C96">
        <w:trPr>
          <w:trHeight w:val="20"/>
        </w:trPr>
        <w:tc>
          <w:tcPr>
            <w:tcW w:w="846" w:type="dxa"/>
            <w:shd w:val="clear" w:color="auto" w:fill="auto"/>
            <w:vAlign w:val="center"/>
            <w:hideMark/>
          </w:tcPr>
          <w:p w14:paraId="439385F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6</w:t>
            </w:r>
          </w:p>
        </w:tc>
        <w:tc>
          <w:tcPr>
            <w:tcW w:w="1843" w:type="dxa"/>
            <w:shd w:val="clear" w:color="auto" w:fill="auto"/>
            <w:vAlign w:val="center"/>
            <w:hideMark/>
          </w:tcPr>
          <w:p w14:paraId="0D8801F2"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БП-2</w:t>
            </w:r>
          </w:p>
        </w:tc>
        <w:tc>
          <w:tcPr>
            <w:tcW w:w="1701" w:type="dxa"/>
            <w:shd w:val="clear" w:color="auto" w:fill="auto"/>
            <w:vAlign w:val="center"/>
            <w:hideMark/>
          </w:tcPr>
          <w:p w14:paraId="35BF5BE2"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БП-300-2М</w:t>
            </w:r>
          </w:p>
        </w:tc>
        <w:tc>
          <w:tcPr>
            <w:tcW w:w="3402" w:type="dxa"/>
            <w:shd w:val="clear" w:color="auto" w:fill="auto"/>
            <w:vAlign w:val="bottom"/>
            <w:hideMark/>
          </w:tcPr>
          <w:p w14:paraId="0934C512" w14:textId="562ADE04"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4879007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r>
      <w:tr w:rsidR="004353C3" w:rsidRPr="00694054" w14:paraId="37CDC90C" w14:textId="77777777" w:rsidTr="00BA4C96">
        <w:trPr>
          <w:trHeight w:val="20"/>
        </w:trPr>
        <w:tc>
          <w:tcPr>
            <w:tcW w:w="846" w:type="dxa"/>
            <w:shd w:val="clear" w:color="auto" w:fill="auto"/>
            <w:vAlign w:val="center"/>
            <w:hideMark/>
          </w:tcPr>
          <w:p w14:paraId="31D0913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7</w:t>
            </w:r>
          </w:p>
        </w:tc>
        <w:tc>
          <w:tcPr>
            <w:tcW w:w="1843" w:type="dxa"/>
            <w:shd w:val="clear" w:color="auto" w:fill="auto"/>
            <w:vAlign w:val="center"/>
            <w:hideMark/>
          </w:tcPr>
          <w:p w14:paraId="2960A83B"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БО-3А</w:t>
            </w:r>
          </w:p>
        </w:tc>
        <w:tc>
          <w:tcPr>
            <w:tcW w:w="1701" w:type="dxa"/>
            <w:shd w:val="clear" w:color="auto" w:fill="auto"/>
            <w:vAlign w:val="center"/>
            <w:hideMark/>
          </w:tcPr>
          <w:p w14:paraId="7C229574"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БО-550-М</w:t>
            </w:r>
          </w:p>
        </w:tc>
        <w:tc>
          <w:tcPr>
            <w:tcW w:w="3402" w:type="dxa"/>
            <w:shd w:val="clear" w:color="auto" w:fill="auto"/>
            <w:vAlign w:val="bottom"/>
            <w:hideMark/>
          </w:tcPr>
          <w:p w14:paraId="55CC81EB" w14:textId="5DCC01B8"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машиностроительный завод</w:t>
            </w:r>
          </w:p>
        </w:tc>
        <w:tc>
          <w:tcPr>
            <w:tcW w:w="1553" w:type="dxa"/>
            <w:shd w:val="clear" w:color="auto" w:fill="auto"/>
            <w:vAlign w:val="center"/>
            <w:hideMark/>
          </w:tcPr>
          <w:p w14:paraId="21A0FB1A"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r>
      <w:tr w:rsidR="004353C3" w:rsidRPr="00694054" w14:paraId="752E90AE" w14:textId="77777777" w:rsidTr="00BA4C96">
        <w:trPr>
          <w:trHeight w:val="20"/>
        </w:trPr>
        <w:tc>
          <w:tcPr>
            <w:tcW w:w="846" w:type="dxa"/>
            <w:shd w:val="clear" w:color="auto" w:fill="auto"/>
            <w:vAlign w:val="center"/>
            <w:hideMark/>
          </w:tcPr>
          <w:p w14:paraId="6CA69877"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8</w:t>
            </w:r>
          </w:p>
        </w:tc>
        <w:tc>
          <w:tcPr>
            <w:tcW w:w="1843" w:type="dxa"/>
            <w:shd w:val="clear" w:color="auto" w:fill="auto"/>
            <w:vAlign w:val="center"/>
            <w:hideMark/>
          </w:tcPr>
          <w:p w14:paraId="4E33F58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БО-3Б</w:t>
            </w:r>
          </w:p>
        </w:tc>
        <w:tc>
          <w:tcPr>
            <w:tcW w:w="1701" w:type="dxa"/>
            <w:shd w:val="clear" w:color="auto" w:fill="auto"/>
            <w:vAlign w:val="center"/>
            <w:hideMark/>
          </w:tcPr>
          <w:p w14:paraId="3A5F3640"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БО-550-М</w:t>
            </w:r>
          </w:p>
        </w:tc>
        <w:tc>
          <w:tcPr>
            <w:tcW w:w="3402" w:type="dxa"/>
            <w:shd w:val="clear" w:color="auto" w:fill="auto"/>
            <w:vAlign w:val="bottom"/>
            <w:hideMark/>
          </w:tcPr>
          <w:p w14:paraId="71B118E7" w14:textId="7AB6A582"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машиностроительный завод</w:t>
            </w:r>
          </w:p>
        </w:tc>
        <w:tc>
          <w:tcPr>
            <w:tcW w:w="1553" w:type="dxa"/>
            <w:shd w:val="clear" w:color="auto" w:fill="auto"/>
            <w:vAlign w:val="center"/>
            <w:hideMark/>
          </w:tcPr>
          <w:p w14:paraId="32154616"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1964</w:t>
            </w:r>
          </w:p>
        </w:tc>
      </w:tr>
      <w:tr w:rsidR="004353C3" w:rsidRPr="00694054" w14:paraId="4DBE018F" w14:textId="77777777" w:rsidTr="00BA4C96">
        <w:trPr>
          <w:trHeight w:val="20"/>
        </w:trPr>
        <w:tc>
          <w:tcPr>
            <w:tcW w:w="846" w:type="dxa"/>
            <w:shd w:val="clear" w:color="auto" w:fill="auto"/>
            <w:vAlign w:val="center"/>
            <w:hideMark/>
          </w:tcPr>
          <w:p w14:paraId="1671697C"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9</w:t>
            </w:r>
          </w:p>
        </w:tc>
        <w:tc>
          <w:tcPr>
            <w:tcW w:w="1843" w:type="dxa"/>
            <w:shd w:val="clear" w:color="auto" w:fill="auto"/>
            <w:vAlign w:val="center"/>
            <w:hideMark/>
          </w:tcPr>
          <w:p w14:paraId="17E880B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w:t>
            </w:r>
          </w:p>
        </w:tc>
        <w:tc>
          <w:tcPr>
            <w:tcW w:w="1701" w:type="dxa"/>
            <w:shd w:val="clear" w:color="auto" w:fill="auto"/>
            <w:vAlign w:val="center"/>
            <w:hideMark/>
          </w:tcPr>
          <w:p w14:paraId="4D9E5E3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3402" w:type="dxa"/>
            <w:shd w:val="clear" w:color="auto" w:fill="auto"/>
            <w:vAlign w:val="bottom"/>
            <w:hideMark/>
          </w:tcPr>
          <w:p w14:paraId="4F925D18" w14:textId="14D1C4CC"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Свердловский турбомоторный завод</w:t>
            </w:r>
          </w:p>
        </w:tc>
        <w:tc>
          <w:tcPr>
            <w:tcW w:w="1553" w:type="dxa"/>
            <w:shd w:val="clear" w:color="auto" w:fill="auto"/>
            <w:vAlign w:val="center"/>
            <w:hideMark/>
          </w:tcPr>
          <w:p w14:paraId="3D0A4320"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1990</w:t>
            </w:r>
          </w:p>
        </w:tc>
      </w:tr>
      <w:tr w:rsidR="008E4843" w:rsidRPr="00694054" w14:paraId="4FD76A5E" w14:textId="77777777" w:rsidTr="00A92B45">
        <w:trPr>
          <w:trHeight w:val="20"/>
        </w:trPr>
        <w:tc>
          <w:tcPr>
            <w:tcW w:w="846" w:type="dxa"/>
            <w:shd w:val="clear" w:color="auto" w:fill="auto"/>
            <w:vAlign w:val="center"/>
            <w:hideMark/>
          </w:tcPr>
          <w:p w14:paraId="0D4EAA1D"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10</w:t>
            </w:r>
          </w:p>
        </w:tc>
        <w:tc>
          <w:tcPr>
            <w:tcW w:w="1843" w:type="dxa"/>
            <w:shd w:val="clear" w:color="auto" w:fill="auto"/>
            <w:vAlign w:val="center"/>
            <w:hideMark/>
          </w:tcPr>
          <w:p w14:paraId="1DE0C1E0"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БО-4Б</w:t>
            </w:r>
          </w:p>
        </w:tc>
        <w:tc>
          <w:tcPr>
            <w:tcW w:w="1701" w:type="dxa"/>
            <w:shd w:val="clear" w:color="auto" w:fill="auto"/>
            <w:vAlign w:val="center"/>
            <w:hideMark/>
          </w:tcPr>
          <w:p w14:paraId="527A6FB6"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БО-1350</w:t>
            </w:r>
          </w:p>
        </w:tc>
        <w:tc>
          <w:tcPr>
            <w:tcW w:w="3402" w:type="dxa"/>
            <w:shd w:val="clear" w:color="auto" w:fill="auto"/>
            <w:vAlign w:val="center"/>
            <w:hideMark/>
          </w:tcPr>
          <w:p w14:paraId="3E1C81F1"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1553" w:type="dxa"/>
            <w:shd w:val="clear" w:color="auto" w:fill="auto"/>
            <w:vAlign w:val="center"/>
            <w:hideMark/>
          </w:tcPr>
          <w:p w14:paraId="66B1D8CF"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8E4843" w:rsidRPr="00694054" w14:paraId="29AE5013" w14:textId="77777777" w:rsidTr="00A92B45">
        <w:trPr>
          <w:trHeight w:val="20"/>
        </w:trPr>
        <w:tc>
          <w:tcPr>
            <w:tcW w:w="846" w:type="dxa"/>
            <w:shd w:val="clear" w:color="auto" w:fill="auto"/>
            <w:vAlign w:val="center"/>
            <w:hideMark/>
          </w:tcPr>
          <w:p w14:paraId="16188AF1"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11</w:t>
            </w:r>
          </w:p>
        </w:tc>
        <w:tc>
          <w:tcPr>
            <w:tcW w:w="1843" w:type="dxa"/>
            <w:shd w:val="clear" w:color="auto" w:fill="auto"/>
            <w:vAlign w:val="center"/>
            <w:hideMark/>
          </w:tcPr>
          <w:p w14:paraId="4696FD84"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БП-4А</w:t>
            </w:r>
          </w:p>
        </w:tc>
        <w:tc>
          <w:tcPr>
            <w:tcW w:w="1701" w:type="dxa"/>
            <w:shd w:val="clear" w:color="auto" w:fill="auto"/>
            <w:vAlign w:val="center"/>
            <w:hideMark/>
          </w:tcPr>
          <w:p w14:paraId="2988931C"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3402" w:type="dxa"/>
            <w:shd w:val="clear" w:color="auto" w:fill="auto"/>
            <w:vAlign w:val="center"/>
            <w:hideMark/>
          </w:tcPr>
          <w:p w14:paraId="7780710F"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1553" w:type="dxa"/>
            <w:shd w:val="clear" w:color="auto" w:fill="auto"/>
            <w:vAlign w:val="center"/>
            <w:hideMark/>
          </w:tcPr>
          <w:p w14:paraId="157E4F21"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1991</w:t>
            </w:r>
          </w:p>
        </w:tc>
      </w:tr>
      <w:tr w:rsidR="008E4843" w:rsidRPr="00694054" w14:paraId="56794A91" w14:textId="77777777" w:rsidTr="00A92B45">
        <w:trPr>
          <w:trHeight w:val="20"/>
        </w:trPr>
        <w:tc>
          <w:tcPr>
            <w:tcW w:w="846" w:type="dxa"/>
            <w:shd w:val="clear" w:color="auto" w:fill="auto"/>
            <w:vAlign w:val="center"/>
            <w:hideMark/>
          </w:tcPr>
          <w:p w14:paraId="1F42AD64"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12</w:t>
            </w:r>
          </w:p>
        </w:tc>
        <w:tc>
          <w:tcPr>
            <w:tcW w:w="1843" w:type="dxa"/>
            <w:shd w:val="clear" w:color="auto" w:fill="auto"/>
            <w:vAlign w:val="center"/>
            <w:hideMark/>
          </w:tcPr>
          <w:p w14:paraId="5C02898D"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БП-4Б</w:t>
            </w:r>
          </w:p>
        </w:tc>
        <w:tc>
          <w:tcPr>
            <w:tcW w:w="1701" w:type="dxa"/>
            <w:shd w:val="clear" w:color="auto" w:fill="auto"/>
            <w:vAlign w:val="center"/>
            <w:hideMark/>
          </w:tcPr>
          <w:p w14:paraId="6863D736"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3402" w:type="dxa"/>
            <w:shd w:val="clear" w:color="auto" w:fill="auto"/>
            <w:vAlign w:val="center"/>
            <w:hideMark/>
          </w:tcPr>
          <w:p w14:paraId="59442F85"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1553" w:type="dxa"/>
            <w:shd w:val="clear" w:color="auto" w:fill="auto"/>
            <w:vAlign w:val="center"/>
            <w:hideMark/>
          </w:tcPr>
          <w:p w14:paraId="27DFF9A7"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8E4843" w:rsidRPr="00694054" w14:paraId="05DA8266" w14:textId="77777777" w:rsidTr="00A92B45">
        <w:trPr>
          <w:trHeight w:val="20"/>
        </w:trPr>
        <w:tc>
          <w:tcPr>
            <w:tcW w:w="846" w:type="dxa"/>
            <w:shd w:val="clear" w:color="auto" w:fill="auto"/>
            <w:vAlign w:val="center"/>
            <w:hideMark/>
          </w:tcPr>
          <w:p w14:paraId="062E80C9"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13</w:t>
            </w:r>
          </w:p>
        </w:tc>
        <w:tc>
          <w:tcPr>
            <w:tcW w:w="1843" w:type="dxa"/>
            <w:shd w:val="clear" w:color="auto" w:fill="auto"/>
            <w:vAlign w:val="center"/>
            <w:hideMark/>
          </w:tcPr>
          <w:p w14:paraId="410F45E8"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БО-6А</w:t>
            </w:r>
          </w:p>
        </w:tc>
        <w:tc>
          <w:tcPr>
            <w:tcW w:w="1701" w:type="dxa"/>
            <w:shd w:val="clear" w:color="auto" w:fill="auto"/>
            <w:vAlign w:val="center"/>
            <w:hideMark/>
          </w:tcPr>
          <w:p w14:paraId="01F9B98A"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ПСГ-1300-3-8-1</w:t>
            </w:r>
          </w:p>
        </w:tc>
        <w:tc>
          <w:tcPr>
            <w:tcW w:w="3402" w:type="dxa"/>
            <w:shd w:val="clear" w:color="auto" w:fill="auto"/>
            <w:vAlign w:val="center"/>
            <w:hideMark/>
          </w:tcPr>
          <w:p w14:paraId="644F97F5"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1553" w:type="dxa"/>
            <w:shd w:val="clear" w:color="auto" w:fill="auto"/>
            <w:vAlign w:val="center"/>
            <w:hideMark/>
          </w:tcPr>
          <w:p w14:paraId="5C856E04"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4353C3" w:rsidRPr="00694054" w14:paraId="3F452C9C" w14:textId="77777777" w:rsidTr="004B2153">
        <w:trPr>
          <w:trHeight w:val="20"/>
        </w:trPr>
        <w:tc>
          <w:tcPr>
            <w:tcW w:w="846" w:type="dxa"/>
            <w:shd w:val="clear" w:color="auto" w:fill="auto"/>
            <w:vAlign w:val="center"/>
            <w:hideMark/>
          </w:tcPr>
          <w:p w14:paraId="2AC9289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14</w:t>
            </w:r>
          </w:p>
        </w:tc>
        <w:tc>
          <w:tcPr>
            <w:tcW w:w="1843" w:type="dxa"/>
            <w:shd w:val="clear" w:color="auto" w:fill="auto"/>
            <w:vAlign w:val="center"/>
            <w:hideMark/>
          </w:tcPr>
          <w:p w14:paraId="02272923"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БО-6Б</w:t>
            </w:r>
          </w:p>
        </w:tc>
        <w:tc>
          <w:tcPr>
            <w:tcW w:w="1701" w:type="dxa"/>
            <w:shd w:val="clear" w:color="auto" w:fill="auto"/>
            <w:vAlign w:val="center"/>
            <w:hideMark/>
          </w:tcPr>
          <w:p w14:paraId="3361D5F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ПСГ-1300-3-8-1</w:t>
            </w:r>
          </w:p>
        </w:tc>
        <w:tc>
          <w:tcPr>
            <w:tcW w:w="3402" w:type="dxa"/>
            <w:shd w:val="clear" w:color="auto" w:fill="auto"/>
            <w:vAlign w:val="bottom"/>
            <w:hideMark/>
          </w:tcPr>
          <w:p w14:paraId="4B5B468B" w14:textId="432E964B"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п/я № 7935</w:t>
            </w:r>
          </w:p>
        </w:tc>
        <w:tc>
          <w:tcPr>
            <w:tcW w:w="1553" w:type="dxa"/>
            <w:shd w:val="clear" w:color="auto" w:fill="auto"/>
            <w:vAlign w:val="center"/>
            <w:hideMark/>
          </w:tcPr>
          <w:p w14:paraId="07AE281A"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4353C3" w:rsidRPr="00694054" w14:paraId="2F941764" w14:textId="77777777" w:rsidTr="004B2153">
        <w:trPr>
          <w:trHeight w:val="20"/>
        </w:trPr>
        <w:tc>
          <w:tcPr>
            <w:tcW w:w="846" w:type="dxa"/>
            <w:shd w:val="clear" w:color="auto" w:fill="auto"/>
            <w:vAlign w:val="center"/>
            <w:hideMark/>
          </w:tcPr>
          <w:p w14:paraId="5BCD3B3B"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15</w:t>
            </w:r>
          </w:p>
        </w:tc>
        <w:tc>
          <w:tcPr>
            <w:tcW w:w="1843" w:type="dxa"/>
            <w:shd w:val="clear" w:color="auto" w:fill="auto"/>
            <w:vAlign w:val="center"/>
            <w:hideMark/>
          </w:tcPr>
          <w:p w14:paraId="6B66291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БП-6А</w:t>
            </w:r>
          </w:p>
        </w:tc>
        <w:tc>
          <w:tcPr>
            <w:tcW w:w="1701" w:type="dxa"/>
            <w:shd w:val="clear" w:color="auto" w:fill="auto"/>
            <w:vAlign w:val="center"/>
            <w:hideMark/>
          </w:tcPr>
          <w:p w14:paraId="49441FD7"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3402" w:type="dxa"/>
            <w:shd w:val="clear" w:color="auto" w:fill="auto"/>
            <w:vAlign w:val="bottom"/>
            <w:hideMark/>
          </w:tcPr>
          <w:p w14:paraId="558660EF" w14:textId="12C8F2F9"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Свердловский турбомоторный завод</w:t>
            </w:r>
          </w:p>
        </w:tc>
        <w:tc>
          <w:tcPr>
            <w:tcW w:w="1553" w:type="dxa"/>
            <w:shd w:val="clear" w:color="auto" w:fill="auto"/>
            <w:vAlign w:val="center"/>
            <w:hideMark/>
          </w:tcPr>
          <w:p w14:paraId="1F4184E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4353C3" w:rsidRPr="00694054" w14:paraId="7BF0D40D" w14:textId="77777777" w:rsidTr="004B2153">
        <w:trPr>
          <w:trHeight w:val="20"/>
        </w:trPr>
        <w:tc>
          <w:tcPr>
            <w:tcW w:w="846" w:type="dxa"/>
            <w:shd w:val="clear" w:color="auto" w:fill="auto"/>
            <w:vAlign w:val="center"/>
            <w:hideMark/>
          </w:tcPr>
          <w:p w14:paraId="5F5214C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16</w:t>
            </w:r>
          </w:p>
        </w:tc>
        <w:tc>
          <w:tcPr>
            <w:tcW w:w="1843" w:type="dxa"/>
            <w:shd w:val="clear" w:color="auto" w:fill="auto"/>
            <w:vAlign w:val="center"/>
            <w:hideMark/>
          </w:tcPr>
          <w:p w14:paraId="6AF3A14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БП-6Б</w:t>
            </w:r>
          </w:p>
        </w:tc>
        <w:tc>
          <w:tcPr>
            <w:tcW w:w="1701" w:type="dxa"/>
            <w:shd w:val="clear" w:color="auto" w:fill="auto"/>
            <w:vAlign w:val="center"/>
            <w:hideMark/>
          </w:tcPr>
          <w:p w14:paraId="1F802214"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3402" w:type="dxa"/>
            <w:shd w:val="clear" w:color="auto" w:fill="auto"/>
            <w:vAlign w:val="bottom"/>
            <w:hideMark/>
          </w:tcPr>
          <w:p w14:paraId="11A80CBF" w14:textId="10690512"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76FDA6B1"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8E4843" w:rsidRPr="00694054" w14:paraId="12931211" w14:textId="77777777" w:rsidTr="00A92B45">
        <w:trPr>
          <w:trHeight w:val="20"/>
        </w:trPr>
        <w:tc>
          <w:tcPr>
            <w:tcW w:w="846" w:type="dxa"/>
            <w:shd w:val="clear" w:color="auto" w:fill="auto"/>
            <w:vAlign w:val="center"/>
            <w:hideMark/>
          </w:tcPr>
          <w:p w14:paraId="6103EB62"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17</w:t>
            </w:r>
          </w:p>
        </w:tc>
        <w:tc>
          <w:tcPr>
            <w:tcW w:w="1843" w:type="dxa"/>
            <w:shd w:val="clear" w:color="auto" w:fill="auto"/>
            <w:vAlign w:val="center"/>
            <w:hideMark/>
          </w:tcPr>
          <w:p w14:paraId="6E6A07C2"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БО-8А</w:t>
            </w:r>
          </w:p>
        </w:tc>
        <w:tc>
          <w:tcPr>
            <w:tcW w:w="1701" w:type="dxa"/>
            <w:shd w:val="clear" w:color="auto" w:fill="auto"/>
            <w:vAlign w:val="center"/>
            <w:hideMark/>
          </w:tcPr>
          <w:p w14:paraId="74B892A9"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ПСГ-2300-3-8-2</w:t>
            </w:r>
          </w:p>
        </w:tc>
        <w:tc>
          <w:tcPr>
            <w:tcW w:w="3402" w:type="dxa"/>
            <w:shd w:val="clear" w:color="auto" w:fill="auto"/>
            <w:vAlign w:val="center"/>
            <w:hideMark/>
          </w:tcPr>
          <w:p w14:paraId="67DF60E4"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Уральский турбинный завод, г. Екатеринбург</w:t>
            </w:r>
          </w:p>
        </w:tc>
        <w:tc>
          <w:tcPr>
            <w:tcW w:w="1553" w:type="dxa"/>
            <w:shd w:val="clear" w:color="auto" w:fill="auto"/>
            <w:vAlign w:val="center"/>
            <w:hideMark/>
          </w:tcPr>
          <w:p w14:paraId="7F9502A3" w14:textId="77777777" w:rsidR="006F2FB5" w:rsidRPr="00694054" w:rsidRDefault="006F2FB5" w:rsidP="00CD4379">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r>
      <w:tr w:rsidR="004353C3" w:rsidRPr="00694054" w14:paraId="55826B7D" w14:textId="77777777" w:rsidTr="0015047F">
        <w:trPr>
          <w:trHeight w:val="20"/>
        </w:trPr>
        <w:tc>
          <w:tcPr>
            <w:tcW w:w="846" w:type="dxa"/>
            <w:shd w:val="clear" w:color="auto" w:fill="auto"/>
            <w:vAlign w:val="center"/>
            <w:hideMark/>
          </w:tcPr>
          <w:p w14:paraId="2F28CA8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18</w:t>
            </w:r>
          </w:p>
        </w:tc>
        <w:tc>
          <w:tcPr>
            <w:tcW w:w="1843" w:type="dxa"/>
            <w:shd w:val="clear" w:color="auto" w:fill="auto"/>
            <w:vAlign w:val="center"/>
            <w:hideMark/>
          </w:tcPr>
          <w:p w14:paraId="4AEF5BCA"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БО-8Б</w:t>
            </w:r>
          </w:p>
        </w:tc>
        <w:tc>
          <w:tcPr>
            <w:tcW w:w="1701" w:type="dxa"/>
            <w:shd w:val="clear" w:color="auto" w:fill="auto"/>
            <w:vAlign w:val="center"/>
            <w:hideMark/>
          </w:tcPr>
          <w:p w14:paraId="5BA122A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ПСГ-2300-3-8-3</w:t>
            </w:r>
          </w:p>
        </w:tc>
        <w:tc>
          <w:tcPr>
            <w:tcW w:w="3402" w:type="dxa"/>
            <w:shd w:val="clear" w:color="auto" w:fill="auto"/>
            <w:vAlign w:val="bottom"/>
            <w:hideMark/>
          </w:tcPr>
          <w:p w14:paraId="4FBC664B" w14:textId="260ACB9F"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09AD397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r>
      <w:tr w:rsidR="004353C3" w:rsidRPr="00694054" w14:paraId="65437D09" w14:textId="77777777" w:rsidTr="0015047F">
        <w:trPr>
          <w:trHeight w:val="20"/>
        </w:trPr>
        <w:tc>
          <w:tcPr>
            <w:tcW w:w="846" w:type="dxa"/>
            <w:shd w:val="clear" w:color="auto" w:fill="auto"/>
            <w:vAlign w:val="center"/>
            <w:hideMark/>
          </w:tcPr>
          <w:p w14:paraId="07626B69"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w:t>
            </w:r>
          </w:p>
        </w:tc>
        <w:tc>
          <w:tcPr>
            <w:tcW w:w="1843" w:type="dxa"/>
            <w:shd w:val="clear" w:color="auto" w:fill="auto"/>
            <w:vAlign w:val="center"/>
            <w:hideMark/>
          </w:tcPr>
          <w:p w14:paraId="65BF5C2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БП-8А</w:t>
            </w:r>
          </w:p>
        </w:tc>
        <w:tc>
          <w:tcPr>
            <w:tcW w:w="1701" w:type="dxa"/>
            <w:shd w:val="clear" w:color="auto" w:fill="auto"/>
            <w:vAlign w:val="center"/>
            <w:hideMark/>
          </w:tcPr>
          <w:p w14:paraId="79404406"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3402" w:type="dxa"/>
            <w:shd w:val="clear" w:color="auto" w:fill="auto"/>
            <w:vAlign w:val="bottom"/>
            <w:hideMark/>
          </w:tcPr>
          <w:p w14:paraId="317E88ED" w14:textId="2F4D1D5E"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5E57B18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r>
      <w:tr w:rsidR="004353C3" w:rsidRPr="00694054" w14:paraId="5490BF02" w14:textId="77777777" w:rsidTr="0015047F">
        <w:trPr>
          <w:trHeight w:val="20"/>
        </w:trPr>
        <w:tc>
          <w:tcPr>
            <w:tcW w:w="846" w:type="dxa"/>
            <w:shd w:val="clear" w:color="auto" w:fill="auto"/>
            <w:vAlign w:val="center"/>
            <w:hideMark/>
          </w:tcPr>
          <w:p w14:paraId="6920A40C"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20</w:t>
            </w:r>
          </w:p>
        </w:tc>
        <w:tc>
          <w:tcPr>
            <w:tcW w:w="1843" w:type="dxa"/>
            <w:shd w:val="clear" w:color="auto" w:fill="auto"/>
            <w:vAlign w:val="center"/>
            <w:hideMark/>
          </w:tcPr>
          <w:p w14:paraId="24426223"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БП-8Б</w:t>
            </w:r>
          </w:p>
        </w:tc>
        <w:tc>
          <w:tcPr>
            <w:tcW w:w="1701" w:type="dxa"/>
            <w:shd w:val="clear" w:color="auto" w:fill="auto"/>
            <w:vAlign w:val="center"/>
            <w:hideMark/>
          </w:tcPr>
          <w:p w14:paraId="21BBA345"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3402" w:type="dxa"/>
            <w:shd w:val="clear" w:color="auto" w:fill="auto"/>
            <w:vAlign w:val="bottom"/>
            <w:hideMark/>
          </w:tcPr>
          <w:p w14:paraId="36735DA4" w14:textId="2636ECEF"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02DC32A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r>
      <w:tr w:rsidR="004353C3" w:rsidRPr="00694054" w14:paraId="2D1E2976" w14:textId="77777777" w:rsidTr="0015047F">
        <w:trPr>
          <w:trHeight w:val="20"/>
        </w:trPr>
        <w:tc>
          <w:tcPr>
            <w:tcW w:w="846" w:type="dxa"/>
            <w:shd w:val="clear" w:color="auto" w:fill="auto"/>
            <w:vAlign w:val="center"/>
            <w:hideMark/>
          </w:tcPr>
          <w:p w14:paraId="4FFC975B"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21</w:t>
            </w:r>
          </w:p>
        </w:tc>
        <w:tc>
          <w:tcPr>
            <w:tcW w:w="1843" w:type="dxa"/>
            <w:shd w:val="clear" w:color="auto" w:fill="auto"/>
            <w:vAlign w:val="center"/>
            <w:hideMark/>
          </w:tcPr>
          <w:p w14:paraId="2847508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БП-8В</w:t>
            </w:r>
          </w:p>
        </w:tc>
        <w:tc>
          <w:tcPr>
            <w:tcW w:w="1701" w:type="dxa"/>
            <w:shd w:val="clear" w:color="auto" w:fill="auto"/>
            <w:vAlign w:val="center"/>
            <w:hideMark/>
          </w:tcPr>
          <w:p w14:paraId="52EA30E6"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3402" w:type="dxa"/>
            <w:shd w:val="clear" w:color="auto" w:fill="auto"/>
            <w:vAlign w:val="bottom"/>
            <w:hideMark/>
          </w:tcPr>
          <w:p w14:paraId="7D62D52C" w14:textId="50EAD8CC"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Свердловский турбомоторный завод</w:t>
            </w:r>
          </w:p>
        </w:tc>
        <w:tc>
          <w:tcPr>
            <w:tcW w:w="1553" w:type="dxa"/>
            <w:shd w:val="clear" w:color="auto" w:fill="auto"/>
            <w:vAlign w:val="center"/>
            <w:hideMark/>
          </w:tcPr>
          <w:p w14:paraId="5398EF3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1971</w:t>
            </w:r>
          </w:p>
        </w:tc>
      </w:tr>
      <w:tr w:rsidR="004353C3" w:rsidRPr="00694054" w14:paraId="2CB36815" w14:textId="77777777" w:rsidTr="0015047F">
        <w:trPr>
          <w:trHeight w:val="20"/>
        </w:trPr>
        <w:tc>
          <w:tcPr>
            <w:tcW w:w="846" w:type="dxa"/>
            <w:shd w:val="clear" w:color="auto" w:fill="auto"/>
            <w:vAlign w:val="center"/>
            <w:hideMark/>
          </w:tcPr>
          <w:p w14:paraId="79295FD7"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22</w:t>
            </w:r>
          </w:p>
        </w:tc>
        <w:tc>
          <w:tcPr>
            <w:tcW w:w="1843" w:type="dxa"/>
            <w:shd w:val="clear" w:color="auto" w:fill="auto"/>
            <w:vAlign w:val="center"/>
            <w:hideMark/>
          </w:tcPr>
          <w:p w14:paraId="434EC25A"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 УГВС</w:t>
            </w:r>
          </w:p>
        </w:tc>
        <w:tc>
          <w:tcPr>
            <w:tcW w:w="1701" w:type="dxa"/>
            <w:shd w:val="clear" w:color="auto" w:fill="auto"/>
            <w:vAlign w:val="center"/>
            <w:hideMark/>
          </w:tcPr>
          <w:p w14:paraId="3F82CB4A"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w:t>
            </w:r>
          </w:p>
        </w:tc>
        <w:tc>
          <w:tcPr>
            <w:tcW w:w="3402" w:type="dxa"/>
            <w:shd w:val="clear" w:color="auto" w:fill="auto"/>
            <w:vAlign w:val="bottom"/>
            <w:hideMark/>
          </w:tcPr>
          <w:p w14:paraId="17BDB27F" w14:textId="014C8992"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6375791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4353C3" w:rsidRPr="00694054" w14:paraId="5A9F002E" w14:textId="77777777" w:rsidTr="0015047F">
        <w:trPr>
          <w:trHeight w:val="20"/>
        </w:trPr>
        <w:tc>
          <w:tcPr>
            <w:tcW w:w="846" w:type="dxa"/>
            <w:shd w:val="clear" w:color="auto" w:fill="auto"/>
            <w:vAlign w:val="center"/>
            <w:hideMark/>
          </w:tcPr>
          <w:p w14:paraId="79ACC9B6"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23</w:t>
            </w:r>
          </w:p>
        </w:tc>
        <w:tc>
          <w:tcPr>
            <w:tcW w:w="1843" w:type="dxa"/>
            <w:shd w:val="clear" w:color="auto" w:fill="auto"/>
            <w:vAlign w:val="center"/>
            <w:hideMark/>
          </w:tcPr>
          <w:p w14:paraId="74C35462"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БО-2 УГВС</w:t>
            </w:r>
          </w:p>
        </w:tc>
        <w:tc>
          <w:tcPr>
            <w:tcW w:w="1701" w:type="dxa"/>
            <w:shd w:val="clear" w:color="auto" w:fill="auto"/>
            <w:vAlign w:val="center"/>
            <w:hideMark/>
          </w:tcPr>
          <w:p w14:paraId="04892AD1"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w:t>
            </w:r>
          </w:p>
        </w:tc>
        <w:tc>
          <w:tcPr>
            <w:tcW w:w="3402" w:type="dxa"/>
            <w:shd w:val="clear" w:color="auto" w:fill="auto"/>
            <w:vAlign w:val="bottom"/>
            <w:hideMark/>
          </w:tcPr>
          <w:p w14:paraId="1D3C471B" w14:textId="53ABC83B"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2C808C9C"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2007</w:t>
            </w:r>
          </w:p>
        </w:tc>
      </w:tr>
      <w:tr w:rsidR="004353C3" w:rsidRPr="00694054" w14:paraId="741AD0CA" w14:textId="77777777" w:rsidTr="0015047F">
        <w:trPr>
          <w:trHeight w:val="20"/>
        </w:trPr>
        <w:tc>
          <w:tcPr>
            <w:tcW w:w="846" w:type="dxa"/>
            <w:shd w:val="clear" w:color="auto" w:fill="auto"/>
            <w:vAlign w:val="center"/>
            <w:hideMark/>
          </w:tcPr>
          <w:p w14:paraId="20D6D7CE"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24</w:t>
            </w:r>
          </w:p>
        </w:tc>
        <w:tc>
          <w:tcPr>
            <w:tcW w:w="1843" w:type="dxa"/>
            <w:shd w:val="clear" w:color="auto" w:fill="auto"/>
            <w:vAlign w:val="center"/>
            <w:hideMark/>
          </w:tcPr>
          <w:p w14:paraId="6D21AD4F"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 УГВС</w:t>
            </w:r>
          </w:p>
        </w:tc>
        <w:tc>
          <w:tcPr>
            <w:tcW w:w="1701" w:type="dxa"/>
            <w:shd w:val="clear" w:color="auto" w:fill="auto"/>
            <w:vAlign w:val="center"/>
            <w:hideMark/>
          </w:tcPr>
          <w:p w14:paraId="4002A7BC"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w:t>
            </w:r>
          </w:p>
        </w:tc>
        <w:tc>
          <w:tcPr>
            <w:tcW w:w="3402" w:type="dxa"/>
            <w:shd w:val="clear" w:color="auto" w:fill="auto"/>
            <w:vAlign w:val="bottom"/>
            <w:hideMark/>
          </w:tcPr>
          <w:p w14:paraId="40E9B0D6" w14:textId="69FCBF1D"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6031DDE7"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r w:rsidR="004353C3" w:rsidRPr="00694054" w14:paraId="5F301C3E" w14:textId="77777777" w:rsidTr="0015047F">
        <w:trPr>
          <w:trHeight w:val="20"/>
        </w:trPr>
        <w:tc>
          <w:tcPr>
            <w:tcW w:w="846" w:type="dxa"/>
            <w:shd w:val="clear" w:color="auto" w:fill="auto"/>
            <w:vAlign w:val="center"/>
            <w:hideMark/>
          </w:tcPr>
          <w:p w14:paraId="43C8C879"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25</w:t>
            </w:r>
          </w:p>
        </w:tc>
        <w:tc>
          <w:tcPr>
            <w:tcW w:w="1843" w:type="dxa"/>
            <w:shd w:val="clear" w:color="auto" w:fill="auto"/>
            <w:vAlign w:val="center"/>
            <w:hideMark/>
          </w:tcPr>
          <w:p w14:paraId="08BFA3CD"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БО-4 УГВС</w:t>
            </w:r>
          </w:p>
        </w:tc>
        <w:tc>
          <w:tcPr>
            <w:tcW w:w="1701" w:type="dxa"/>
            <w:shd w:val="clear" w:color="auto" w:fill="auto"/>
            <w:vAlign w:val="center"/>
            <w:hideMark/>
          </w:tcPr>
          <w:p w14:paraId="3AFB9AC8"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w:t>
            </w:r>
          </w:p>
        </w:tc>
        <w:tc>
          <w:tcPr>
            <w:tcW w:w="3402" w:type="dxa"/>
            <w:shd w:val="clear" w:color="auto" w:fill="auto"/>
            <w:vAlign w:val="bottom"/>
            <w:hideMark/>
          </w:tcPr>
          <w:p w14:paraId="616DC40B" w14:textId="50C25258" w:rsidR="004353C3" w:rsidRPr="00694054" w:rsidRDefault="004353C3" w:rsidP="004353C3">
            <w:pPr>
              <w:ind w:firstLine="0"/>
              <w:jc w:val="center"/>
              <w:rPr>
                <w:rFonts w:eastAsia="Times New Roman" w:cs="Times New Roman"/>
                <w:sz w:val="16"/>
                <w:szCs w:val="16"/>
                <w:lang w:eastAsia="ru-RU"/>
              </w:rPr>
            </w:pPr>
            <w:r w:rsidRPr="004353C3">
              <w:rPr>
                <w:rFonts w:eastAsia="Times New Roman" w:cs="Times New Roman"/>
                <w:sz w:val="16"/>
                <w:szCs w:val="16"/>
                <w:lang w:eastAsia="ru-RU"/>
              </w:rPr>
              <w:t>Саратовский энергетический машиностроитель</w:t>
            </w:r>
          </w:p>
        </w:tc>
        <w:tc>
          <w:tcPr>
            <w:tcW w:w="1553" w:type="dxa"/>
            <w:shd w:val="clear" w:color="auto" w:fill="auto"/>
            <w:vAlign w:val="center"/>
            <w:hideMark/>
          </w:tcPr>
          <w:p w14:paraId="4B06CE96" w14:textId="77777777" w:rsidR="004353C3" w:rsidRPr="00694054" w:rsidRDefault="004353C3" w:rsidP="004353C3">
            <w:pPr>
              <w:ind w:firstLine="0"/>
              <w:jc w:val="center"/>
              <w:rPr>
                <w:rFonts w:eastAsia="Times New Roman" w:cs="Times New Roman"/>
                <w:sz w:val="16"/>
                <w:szCs w:val="16"/>
                <w:lang w:eastAsia="ru-RU"/>
              </w:rPr>
            </w:pPr>
            <w:r w:rsidRPr="00694054">
              <w:rPr>
                <w:rFonts w:eastAsia="Times New Roman" w:cs="Times New Roman"/>
                <w:sz w:val="16"/>
                <w:szCs w:val="16"/>
                <w:lang w:eastAsia="ru-RU"/>
              </w:rPr>
              <w:t>1967</w:t>
            </w:r>
          </w:p>
        </w:tc>
      </w:tr>
    </w:tbl>
    <w:p w14:paraId="50D11F48" w14:textId="77777777" w:rsidR="006F2FB5" w:rsidRPr="00694054" w:rsidRDefault="006F2FB5" w:rsidP="00E35101"/>
    <w:p w14:paraId="5C45DBEB" w14:textId="1B357D0B" w:rsidR="00E35101" w:rsidRPr="00694054" w:rsidRDefault="00E35101" w:rsidP="00E35101">
      <w:pPr>
        <w:keepNext/>
        <w:keepLines/>
        <w:spacing w:before="120"/>
        <w:rPr>
          <w:b/>
          <w:bCs/>
          <w:sz w:val="20"/>
          <w:szCs w:val="20"/>
        </w:rPr>
      </w:pPr>
      <w:bookmarkStart w:id="38" w:name="_Toc236638286"/>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14</w:t>
      </w:r>
      <w:r w:rsidRPr="00694054">
        <w:rPr>
          <w:b/>
          <w:bCs/>
          <w:noProof/>
          <w:sz w:val="20"/>
          <w:szCs w:val="20"/>
        </w:rPr>
        <w:fldChar w:fldCharType="end"/>
      </w:r>
      <w:r w:rsidRPr="00694054">
        <w:rPr>
          <w:b/>
          <w:bCs/>
          <w:sz w:val="20"/>
          <w:szCs w:val="20"/>
        </w:rPr>
        <w:t xml:space="preserve"> Характеристики теплообменников теп</w:t>
      </w:r>
      <w:r w:rsidR="00A92C28" w:rsidRPr="00694054">
        <w:rPr>
          <w:b/>
          <w:bCs/>
          <w:sz w:val="20"/>
          <w:szCs w:val="20"/>
        </w:rPr>
        <w:t>лофикационной установки ТЭЦ-1</w:t>
      </w:r>
      <w:r w:rsidR="006F2FB5" w:rsidRPr="00694054">
        <w:rPr>
          <w:b/>
          <w:bCs/>
          <w:sz w:val="20"/>
          <w:szCs w:val="20"/>
        </w:rPr>
        <w:t>1</w:t>
      </w:r>
      <w:r w:rsidR="00A92C28" w:rsidRPr="00694054">
        <w:rPr>
          <w:b/>
          <w:bCs/>
          <w:sz w:val="20"/>
          <w:szCs w:val="20"/>
        </w:rPr>
        <w:t xml:space="preserve"> на 01.01</w:t>
      </w:r>
      <w:r w:rsidR="006F2FB5" w:rsidRPr="00694054">
        <w:rPr>
          <w:b/>
          <w:bCs/>
          <w:sz w:val="20"/>
          <w:szCs w:val="20"/>
        </w:rPr>
        <w:t>.</w:t>
      </w:r>
      <w:r w:rsidRPr="00694054">
        <w:rPr>
          <w:b/>
          <w:bCs/>
          <w:sz w:val="20"/>
          <w:szCs w:val="20"/>
        </w:rPr>
        <w:t>202</w:t>
      </w:r>
      <w:r w:rsidR="00A92C28" w:rsidRPr="00694054">
        <w:rPr>
          <w:b/>
          <w:bCs/>
          <w:sz w:val="20"/>
          <w:szCs w:val="20"/>
        </w:rPr>
        <w:t>6</w:t>
      </w:r>
      <w:r w:rsidRPr="00694054">
        <w:rPr>
          <w:b/>
          <w:bCs/>
          <w:sz w:val="20"/>
          <w:szCs w:val="20"/>
        </w:rPr>
        <w:t xml:space="preserve"> г</w:t>
      </w:r>
      <w:r w:rsidR="006F2FB5" w:rsidRPr="00694054">
        <w:rPr>
          <w:b/>
          <w:bCs/>
          <w:sz w:val="20"/>
          <w:szCs w:val="20"/>
        </w:rPr>
        <w:t>.</w:t>
      </w:r>
      <w:bookmarkEnd w:id="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3116"/>
        <w:gridCol w:w="3114"/>
      </w:tblGrid>
      <w:tr w:rsidR="008E4843" w:rsidRPr="00694054" w14:paraId="2F6AE5C3" w14:textId="77777777" w:rsidTr="006F2FB5">
        <w:trPr>
          <w:trHeight w:val="20"/>
        </w:trPr>
        <w:tc>
          <w:tcPr>
            <w:tcW w:w="3115" w:type="dxa"/>
            <w:shd w:val="clear" w:color="auto" w:fill="auto"/>
            <w:vAlign w:val="center"/>
            <w:hideMark/>
          </w:tcPr>
          <w:p w14:paraId="6CD99F84" w14:textId="77777777" w:rsidR="006F2FB5" w:rsidRPr="00694054" w:rsidRDefault="006F2FB5" w:rsidP="006F2FB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Тип</w:t>
            </w:r>
          </w:p>
        </w:tc>
        <w:tc>
          <w:tcPr>
            <w:tcW w:w="3116" w:type="dxa"/>
            <w:shd w:val="clear" w:color="auto" w:fill="auto"/>
            <w:vAlign w:val="center"/>
            <w:hideMark/>
          </w:tcPr>
          <w:p w14:paraId="73C98EE6" w14:textId="77777777" w:rsidR="006F2FB5" w:rsidRPr="00694054" w:rsidRDefault="006F2FB5" w:rsidP="006F2FB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Мощность, Гкал/ч (МВт)</w:t>
            </w:r>
          </w:p>
        </w:tc>
        <w:tc>
          <w:tcPr>
            <w:tcW w:w="3114" w:type="dxa"/>
            <w:shd w:val="clear" w:color="auto" w:fill="auto"/>
            <w:vAlign w:val="center"/>
            <w:hideMark/>
          </w:tcPr>
          <w:p w14:paraId="167C08D1" w14:textId="77777777" w:rsidR="006F2FB5" w:rsidRPr="00694054" w:rsidRDefault="006F2FB5" w:rsidP="006F2FB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Расход сетевой воды, т/ч (кг/с)</w:t>
            </w:r>
          </w:p>
        </w:tc>
      </w:tr>
      <w:tr w:rsidR="008E4843" w:rsidRPr="00694054" w14:paraId="34D8CCE6" w14:textId="77777777" w:rsidTr="006F2FB5">
        <w:trPr>
          <w:trHeight w:val="20"/>
        </w:trPr>
        <w:tc>
          <w:tcPr>
            <w:tcW w:w="9345" w:type="dxa"/>
            <w:gridSpan w:val="3"/>
            <w:shd w:val="clear" w:color="auto" w:fill="auto"/>
            <w:vAlign w:val="center"/>
            <w:hideMark/>
          </w:tcPr>
          <w:p w14:paraId="32FD2748" w14:textId="77777777" w:rsidR="006F2FB5" w:rsidRPr="00694054" w:rsidRDefault="006F2FB5" w:rsidP="006F2FB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Основные бойлеры</w:t>
            </w:r>
          </w:p>
        </w:tc>
      </w:tr>
      <w:tr w:rsidR="008E4843" w:rsidRPr="00694054" w14:paraId="0E69376C" w14:textId="77777777" w:rsidTr="006F2FB5">
        <w:trPr>
          <w:trHeight w:val="20"/>
        </w:trPr>
        <w:tc>
          <w:tcPr>
            <w:tcW w:w="3115" w:type="dxa"/>
            <w:shd w:val="clear" w:color="auto" w:fill="auto"/>
            <w:noWrap/>
            <w:vAlign w:val="center"/>
            <w:hideMark/>
          </w:tcPr>
          <w:p w14:paraId="7C3961ED"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БО-350-М</w:t>
            </w:r>
          </w:p>
        </w:tc>
        <w:tc>
          <w:tcPr>
            <w:tcW w:w="3116" w:type="dxa"/>
            <w:shd w:val="clear" w:color="auto" w:fill="auto"/>
            <w:vAlign w:val="center"/>
            <w:hideMark/>
          </w:tcPr>
          <w:p w14:paraId="406EC127"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w:t>
            </w:r>
          </w:p>
        </w:tc>
        <w:tc>
          <w:tcPr>
            <w:tcW w:w="3114" w:type="dxa"/>
            <w:shd w:val="clear" w:color="auto" w:fill="auto"/>
            <w:vAlign w:val="center"/>
            <w:hideMark/>
          </w:tcPr>
          <w:p w14:paraId="73F4B8FA"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1100</w:t>
            </w:r>
          </w:p>
        </w:tc>
      </w:tr>
      <w:tr w:rsidR="008E4843" w:rsidRPr="00694054" w14:paraId="0EF5FB1B" w14:textId="77777777" w:rsidTr="006F2FB5">
        <w:trPr>
          <w:trHeight w:val="20"/>
        </w:trPr>
        <w:tc>
          <w:tcPr>
            <w:tcW w:w="3115" w:type="dxa"/>
            <w:shd w:val="clear" w:color="auto" w:fill="auto"/>
            <w:noWrap/>
            <w:vAlign w:val="center"/>
            <w:hideMark/>
          </w:tcPr>
          <w:p w14:paraId="757FF396"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БО-550-М</w:t>
            </w:r>
          </w:p>
        </w:tc>
        <w:tc>
          <w:tcPr>
            <w:tcW w:w="3116" w:type="dxa"/>
            <w:shd w:val="clear" w:color="auto" w:fill="auto"/>
            <w:vAlign w:val="center"/>
            <w:hideMark/>
          </w:tcPr>
          <w:p w14:paraId="48B0BB07"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50</w:t>
            </w:r>
          </w:p>
        </w:tc>
        <w:tc>
          <w:tcPr>
            <w:tcW w:w="3114" w:type="dxa"/>
            <w:shd w:val="clear" w:color="auto" w:fill="auto"/>
            <w:vAlign w:val="center"/>
            <w:hideMark/>
          </w:tcPr>
          <w:p w14:paraId="3F03C6FF"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r>
      <w:tr w:rsidR="008E4843" w:rsidRPr="00694054" w14:paraId="22864AB2" w14:textId="77777777" w:rsidTr="006F2FB5">
        <w:trPr>
          <w:trHeight w:val="20"/>
        </w:trPr>
        <w:tc>
          <w:tcPr>
            <w:tcW w:w="3115" w:type="dxa"/>
            <w:shd w:val="clear" w:color="auto" w:fill="auto"/>
            <w:noWrap/>
            <w:vAlign w:val="center"/>
            <w:hideMark/>
          </w:tcPr>
          <w:p w14:paraId="0DAF05D1"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БО-1350</w:t>
            </w:r>
          </w:p>
        </w:tc>
        <w:tc>
          <w:tcPr>
            <w:tcW w:w="3116" w:type="dxa"/>
            <w:shd w:val="clear" w:color="auto" w:fill="auto"/>
            <w:vAlign w:val="center"/>
            <w:hideMark/>
          </w:tcPr>
          <w:p w14:paraId="0E7ECF96"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60</w:t>
            </w:r>
          </w:p>
        </w:tc>
        <w:tc>
          <w:tcPr>
            <w:tcW w:w="3114" w:type="dxa"/>
            <w:shd w:val="clear" w:color="auto" w:fill="auto"/>
            <w:vAlign w:val="center"/>
            <w:hideMark/>
          </w:tcPr>
          <w:p w14:paraId="31EE6ADC"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3000</w:t>
            </w:r>
          </w:p>
        </w:tc>
      </w:tr>
      <w:tr w:rsidR="008E4843" w:rsidRPr="00694054" w14:paraId="5B8C5A3F" w14:textId="77777777" w:rsidTr="006F2FB5">
        <w:trPr>
          <w:trHeight w:val="20"/>
        </w:trPr>
        <w:tc>
          <w:tcPr>
            <w:tcW w:w="3115" w:type="dxa"/>
            <w:shd w:val="clear" w:color="auto" w:fill="auto"/>
            <w:noWrap/>
            <w:vAlign w:val="center"/>
            <w:hideMark/>
          </w:tcPr>
          <w:p w14:paraId="14EC612A"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ПСГ-1300-3-8-1</w:t>
            </w:r>
          </w:p>
        </w:tc>
        <w:tc>
          <w:tcPr>
            <w:tcW w:w="3116" w:type="dxa"/>
            <w:shd w:val="clear" w:color="auto" w:fill="auto"/>
            <w:vAlign w:val="center"/>
            <w:hideMark/>
          </w:tcPr>
          <w:p w14:paraId="4B583B35"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60</w:t>
            </w:r>
          </w:p>
        </w:tc>
        <w:tc>
          <w:tcPr>
            <w:tcW w:w="3114" w:type="dxa"/>
            <w:shd w:val="clear" w:color="auto" w:fill="auto"/>
            <w:vAlign w:val="center"/>
            <w:hideMark/>
          </w:tcPr>
          <w:p w14:paraId="12E44DE1"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3000</w:t>
            </w:r>
          </w:p>
        </w:tc>
      </w:tr>
      <w:tr w:rsidR="008E4843" w:rsidRPr="00694054" w14:paraId="33145C86" w14:textId="77777777" w:rsidTr="006F2FB5">
        <w:trPr>
          <w:trHeight w:val="20"/>
        </w:trPr>
        <w:tc>
          <w:tcPr>
            <w:tcW w:w="3115" w:type="dxa"/>
            <w:shd w:val="clear" w:color="auto" w:fill="auto"/>
            <w:noWrap/>
            <w:vAlign w:val="center"/>
            <w:hideMark/>
          </w:tcPr>
          <w:p w14:paraId="326F14DB"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ПСГ-2300-3-8-2</w:t>
            </w:r>
          </w:p>
        </w:tc>
        <w:tc>
          <w:tcPr>
            <w:tcW w:w="3116" w:type="dxa"/>
            <w:shd w:val="clear" w:color="auto" w:fill="auto"/>
            <w:vAlign w:val="center"/>
            <w:hideMark/>
          </w:tcPr>
          <w:p w14:paraId="6A7FD399"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110</w:t>
            </w:r>
          </w:p>
        </w:tc>
        <w:tc>
          <w:tcPr>
            <w:tcW w:w="3114" w:type="dxa"/>
            <w:shd w:val="clear" w:color="auto" w:fill="auto"/>
            <w:vAlign w:val="center"/>
            <w:hideMark/>
          </w:tcPr>
          <w:p w14:paraId="44E57DB5"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4500</w:t>
            </w:r>
          </w:p>
        </w:tc>
      </w:tr>
      <w:tr w:rsidR="008E4843" w:rsidRPr="00694054" w14:paraId="20C0AD13" w14:textId="77777777" w:rsidTr="006F2FB5">
        <w:trPr>
          <w:trHeight w:val="20"/>
        </w:trPr>
        <w:tc>
          <w:tcPr>
            <w:tcW w:w="9345" w:type="dxa"/>
            <w:gridSpan w:val="3"/>
            <w:shd w:val="clear" w:color="auto" w:fill="auto"/>
            <w:vAlign w:val="center"/>
            <w:hideMark/>
          </w:tcPr>
          <w:p w14:paraId="2F2E5D5E" w14:textId="77777777" w:rsidR="006F2FB5" w:rsidRPr="00694054" w:rsidRDefault="006F2FB5" w:rsidP="006F2FB5">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Пиковые бойлеры</w:t>
            </w:r>
          </w:p>
        </w:tc>
      </w:tr>
      <w:tr w:rsidR="008E4843" w:rsidRPr="00694054" w14:paraId="20535C95" w14:textId="77777777" w:rsidTr="006F2FB5">
        <w:trPr>
          <w:trHeight w:val="20"/>
        </w:trPr>
        <w:tc>
          <w:tcPr>
            <w:tcW w:w="3115" w:type="dxa"/>
            <w:shd w:val="clear" w:color="auto" w:fill="auto"/>
            <w:noWrap/>
            <w:vAlign w:val="center"/>
            <w:hideMark/>
          </w:tcPr>
          <w:p w14:paraId="1ABC8826"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БП-300-2М</w:t>
            </w:r>
          </w:p>
        </w:tc>
        <w:tc>
          <w:tcPr>
            <w:tcW w:w="3116" w:type="dxa"/>
            <w:shd w:val="clear" w:color="auto" w:fill="auto"/>
            <w:vAlign w:val="center"/>
            <w:hideMark/>
          </w:tcPr>
          <w:p w14:paraId="4DBFCFE7"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54</w:t>
            </w:r>
          </w:p>
        </w:tc>
        <w:tc>
          <w:tcPr>
            <w:tcW w:w="3114" w:type="dxa"/>
            <w:shd w:val="clear" w:color="auto" w:fill="auto"/>
            <w:vAlign w:val="center"/>
            <w:hideMark/>
          </w:tcPr>
          <w:p w14:paraId="5297B04D"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1030</w:t>
            </w:r>
          </w:p>
        </w:tc>
      </w:tr>
      <w:tr w:rsidR="008E4843" w:rsidRPr="00694054" w14:paraId="7496D9AE" w14:textId="77777777" w:rsidTr="006F2FB5">
        <w:trPr>
          <w:trHeight w:val="20"/>
        </w:trPr>
        <w:tc>
          <w:tcPr>
            <w:tcW w:w="3115" w:type="dxa"/>
            <w:shd w:val="clear" w:color="auto" w:fill="auto"/>
            <w:noWrap/>
            <w:vAlign w:val="center"/>
            <w:hideMark/>
          </w:tcPr>
          <w:p w14:paraId="3913751B"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3116" w:type="dxa"/>
            <w:shd w:val="clear" w:color="auto" w:fill="auto"/>
            <w:vAlign w:val="center"/>
            <w:hideMark/>
          </w:tcPr>
          <w:p w14:paraId="3A805065"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3114" w:type="dxa"/>
            <w:shd w:val="clear" w:color="auto" w:fill="auto"/>
            <w:vAlign w:val="center"/>
            <w:hideMark/>
          </w:tcPr>
          <w:p w14:paraId="67990662"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1800</w:t>
            </w:r>
          </w:p>
        </w:tc>
      </w:tr>
      <w:tr w:rsidR="008E4843" w:rsidRPr="00694054" w14:paraId="75356A78" w14:textId="77777777" w:rsidTr="006F2FB5">
        <w:trPr>
          <w:trHeight w:val="20"/>
        </w:trPr>
        <w:tc>
          <w:tcPr>
            <w:tcW w:w="3115" w:type="dxa"/>
            <w:shd w:val="clear" w:color="auto" w:fill="auto"/>
            <w:noWrap/>
            <w:vAlign w:val="center"/>
            <w:hideMark/>
          </w:tcPr>
          <w:p w14:paraId="5A29E09F"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w:t>
            </w:r>
          </w:p>
        </w:tc>
        <w:tc>
          <w:tcPr>
            <w:tcW w:w="3116" w:type="dxa"/>
            <w:shd w:val="clear" w:color="auto" w:fill="auto"/>
            <w:vAlign w:val="center"/>
            <w:hideMark/>
          </w:tcPr>
          <w:p w14:paraId="139B09B5"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3114" w:type="dxa"/>
            <w:shd w:val="clear" w:color="auto" w:fill="auto"/>
            <w:vAlign w:val="center"/>
            <w:hideMark/>
          </w:tcPr>
          <w:p w14:paraId="3DD02558"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1200</w:t>
            </w:r>
          </w:p>
        </w:tc>
      </w:tr>
      <w:tr w:rsidR="008E4843" w:rsidRPr="00694054" w14:paraId="59CF7440" w14:textId="77777777" w:rsidTr="006F2FB5">
        <w:trPr>
          <w:trHeight w:val="20"/>
        </w:trPr>
        <w:tc>
          <w:tcPr>
            <w:tcW w:w="3115" w:type="dxa"/>
            <w:shd w:val="clear" w:color="auto" w:fill="auto"/>
            <w:noWrap/>
            <w:vAlign w:val="center"/>
            <w:hideMark/>
          </w:tcPr>
          <w:p w14:paraId="1D428511"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ПСВ-500-14-23</w:t>
            </w:r>
          </w:p>
        </w:tc>
        <w:tc>
          <w:tcPr>
            <w:tcW w:w="3116" w:type="dxa"/>
            <w:shd w:val="clear" w:color="auto" w:fill="auto"/>
            <w:vAlign w:val="center"/>
            <w:hideMark/>
          </w:tcPr>
          <w:p w14:paraId="1BF7A03D"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100</w:t>
            </w:r>
          </w:p>
        </w:tc>
        <w:tc>
          <w:tcPr>
            <w:tcW w:w="3114" w:type="dxa"/>
            <w:shd w:val="clear" w:color="auto" w:fill="auto"/>
            <w:vAlign w:val="center"/>
            <w:hideMark/>
          </w:tcPr>
          <w:p w14:paraId="05CB0D72" w14:textId="77777777" w:rsidR="006F2FB5" w:rsidRPr="00694054" w:rsidRDefault="006F2FB5" w:rsidP="006F2FB5">
            <w:pPr>
              <w:ind w:firstLine="0"/>
              <w:jc w:val="center"/>
              <w:rPr>
                <w:rFonts w:eastAsia="Times New Roman" w:cs="Times New Roman"/>
                <w:sz w:val="16"/>
                <w:szCs w:val="16"/>
                <w:lang w:eastAsia="ru-RU"/>
              </w:rPr>
            </w:pPr>
            <w:r w:rsidRPr="00694054">
              <w:rPr>
                <w:rFonts w:eastAsia="Times New Roman" w:cs="Times New Roman"/>
                <w:sz w:val="16"/>
                <w:szCs w:val="16"/>
                <w:lang w:eastAsia="ru-RU"/>
              </w:rPr>
              <w:t>1200</w:t>
            </w:r>
          </w:p>
        </w:tc>
      </w:tr>
    </w:tbl>
    <w:p w14:paraId="3CA46506" w14:textId="77777777" w:rsidR="00E35101" w:rsidRPr="00694054" w:rsidRDefault="00E35101" w:rsidP="00E35101"/>
    <w:p w14:paraId="09C471B2" w14:textId="78F03927" w:rsidR="00E35101" w:rsidRPr="00694054" w:rsidRDefault="00E35101" w:rsidP="00E35101">
      <w:pPr>
        <w:keepNext/>
        <w:keepLines/>
        <w:spacing w:before="120"/>
        <w:rPr>
          <w:b/>
          <w:bCs/>
          <w:sz w:val="20"/>
          <w:szCs w:val="20"/>
        </w:rPr>
      </w:pPr>
      <w:bookmarkStart w:id="39" w:name="_Toc236638287"/>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15</w:t>
      </w:r>
      <w:r w:rsidRPr="00694054">
        <w:rPr>
          <w:b/>
          <w:bCs/>
          <w:noProof/>
          <w:sz w:val="20"/>
          <w:szCs w:val="20"/>
        </w:rPr>
        <w:fldChar w:fldCharType="end"/>
      </w:r>
      <w:r w:rsidRPr="00694054">
        <w:rPr>
          <w:b/>
          <w:bCs/>
          <w:sz w:val="20"/>
          <w:szCs w:val="20"/>
        </w:rPr>
        <w:t xml:space="preserve"> Характеристики сетевых насосов теп</w:t>
      </w:r>
      <w:r w:rsidR="00A92C28" w:rsidRPr="00694054">
        <w:rPr>
          <w:b/>
          <w:bCs/>
          <w:sz w:val="20"/>
          <w:szCs w:val="20"/>
        </w:rPr>
        <w:t>лофикационной установки ТЭЦ-</w:t>
      </w:r>
      <w:r w:rsidR="006F2FB5" w:rsidRPr="00694054">
        <w:rPr>
          <w:b/>
          <w:bCs/>
          <w:sz w:val="20"/>
          <w:szCs w:val="20"/>
        </w:rPr>
        <w:t>1</w:t>
      </w:r>
      <w:r w:rsidR="00A92C28" w:rsidRPr="00694054">
        <w:rPr>
          <w:b/>
          <w:bCs/>
          <w:sz w:val="20"/>
          <w:szCs w:val="20"/>
        </w:rPr>
        <w:t>1 на 01.01</w:t>
      </w:r>
      <w:r w:rsidR="006F2FB5" w:rsidRPr="00694054">
        <w:rPr>
          <w:b/>
          <w:bCs/>
          <w:sz w:val="20"/>
          <w:szCs w:val="20"/>
        </w:rPr>
        <w:t>.</w:t>
      </w:r>
      <w:r w:rsidRPr="00694054">
        <w:rPr>
          <w:b/>
          <w:bCs/>
          <w:sz w:val="20"/>
          <w:szCs w:val="20"/>
        </w:rPr>
        <w:t>202</w:t>
      </w:r>
      <w:r w:rsidR="00A92C28" w:rsidRPr="00694054">
        <w:rPr>
          <w:b/>
          <w:bCs/>
          <w:sz w:val="20"/>
          <w:szCs w:val="20"/>
        </w:rPr>
        <w:t>6</w:t>
      </w:r>
      <w:r w:rsidRPr="00694054">
        <w:rPr>
          <w:b/>
          <w:bCs/>
          <w:sz w:val="20"/>
          <w:szCs w:val="20"/>
        </w:rPr>
        <w:t xml:space="preserve"> г</w:t>
      </w:r>
      <w:r w:rsidR="006F2FB5" w:rsidRPr="00694054">
        <w:rPr>
          <w:b/>
          <w:bCs/>
          <w:sz w:val="20"/>
          <w:szCs w:val="20"/>
        </w:rPr>
        <w:t>.</w:t>
      </w:r>
      <w:bookmarkEnd w:id="39"/>
    </w:p>
    <w:tbl>
      <w:tblPr>
        <w:tblW w:w="0" w:type="auto"/>
        <w:tblLayout w:type="fixed"/>
        <w:tblLook w:val="04A0" w:firstRow="1" w:lastRow="0" w:firstColumn="1" w:lastColumn="0" w:noHBand="0" w:noVBand="1"/>
      </w:tblPr>
      <w:tblGrid>
        <w:gridCol w:w="1555"/>
        <w:gridCol w:w="1984"/>
        <w:gridCol w:w="1513"/>
        <w:gridCol w:w="1072"/>
        <w:gridCol w:w="2093"/>
        <w:gridCol w:w="1128"/>
      </w:tblGrid>
      <w:tr w:rsidR="008E4843" w:rsidRPr="00694054" w14:paraId="1F1D9C9F" w14:textId="77777777" w:rsidTr="004353C3">
        <w:trPr>
          <w:trHeight w:val="20"/>
          <w:tblHead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48B2A" w14:textId="77777777" w:rsidR="008E4843" w:rsidRPr="00694054" w:rsidRDefault="008E4843" w:rsidP="008E4843">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Наименование механизма, установки</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14:paraId="3A1B9B08" w14:textId="77777777" w:rsidR="008E4843" w:rsidRPr="00694054" w:rsidRDefault="008E4843" w:rsidP="008E4843">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Тип</w:t>
            </w:r>
          </w:p>
        </w:tc>
        <w:tc>
          <w:tcPr>
            <w:tcW w:w="1513" w:type="dxa"/>
            <w:tcBorders>
              <w:top w:val="single" w:sz="4" w:space="0" w:color="auto"/>
              <w:left w:val="nil"/>
              <w:bottom w:val="single" w:sz="4" w:space="0" w:color="auto"/>
              <w:right w:val="single" w:sz="4" w:space="0" w:color="auto"/>
            </w:tcBorders>
            <w:shd w:val="clear" w:color="auto" w:fill="auto"/>
            <w:vAlign w:val="center"/>
            <w:hideMark/>
          </w:tcPr>
          <w:p w14:paraId="50175467" w14:textId="74B3F3C3" w:rsidR="008E4843" w:rsidRPr="00694054" w:rsidRDefault="008E4843" w:rsidP="008E4843">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Производитель-ность, м</w:t>
            </w:r>
            <w:r w:rsidRPr="00694054">
              <w:rPr>
                <w:rFonts w:eastAsia="Times New Roman" w:cs="Times New Roman"/>
                <w:b/>
                <w:bCs/>
                <w:color w:val="000000"/>
                <w:sz w:val="16"/>
                <w:szCs w:val="16"/>
                <w:vertAlign w:val="superscript"/>
                <w:lang w:eastAsia="ru-RU"/>
              </w:rPr>
              <w:t>3</w:t>
            </w:r>
            <w:r w:rsidRPr="00694054">
              <w:rPr>
                <w:rFonts w:eastAsia="Times New Roman" w:cs="Times New Roman"/>
                <w:b/>
                <w:bCs/>
                <w:color w:val="000000"/>
                <w:sz w:val="16"/>
                <w:szCs w:val="16"/>
                <w:lang w:eastAsia="ru-RU"/>
              </w:rPr>
              <w:t>/ч</w:t>
            </w:r>
          </w:p>
        </w:tc>
        <w:tc>
          <w:tcPr>
            <w:tcW w:w="1072" w:type="dxa"/>
            <w:tcBorders>
              <w:top w:val="single" w:sz="4" w:space="0" w:color="auto"/>
              <w:left w:val="nil"/>
              <w:bottom w:val="single" w:sz="4" w:space="0" w:color="auto"/>
              <w:right w:val="single" w:sz="4" w:space="0" w:color="auto"/>
            </w:tcBorders>
            <w:shd w:val="clear" w:color="auto" w:fill="auto"/>
            <w:vAlign w:val="center"/>
            <w:hideMark/>
          </w:tcPr>
          <w:p w14:paraId="2A0DCCBC" w14:textId="77777777" w:rsidR="008E4843" w:rsidRPr="00694054" w:rsidRDefault="008E4843" w:rsidP="008E4843">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Напор, м в. ст.</w:t>
            </w:r>
          </w:p>
        </w:tc>
        <w:tc>
          <w:tcPr>
            <w:tcW w:w="2093" w:type="dxa"/>
            <w:tcBorders>
              <w:top w:val="single" w:sz="4" w:space="0" w:color="auto"/>
              <w:left w:val="nil"/>
              <w:bottom w:val="single" w:sz="4" w:space="0" w:color="auto"/>
              <w:right w:val="single" w:sz="4" w:space="0" w:color="auto"/>
            </w:tcBorders>
            <w:shd w:val="clear" w:color="auto" w:fill="auto"/>
            <w:vAlign w:val="center"/>
            <w:hideMark/>
          </w:tcPr>
          <w:p w14:paraId="6E740F8D" w14:textId="77777777" w:rsidR="008E4843" w:rsidRPr="00694054" w:rsidRDefault="008E4843" w:rsidP="008E4843">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Установленная мощность электродвигателя, кВт.</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14:paraId="75858A75" w14:textId="77777777" w:rsidR="008E4843" w:rsidRPr="00694054" w:rsidRDefault="008E4843" w:rsidP="008E4843">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Количество механизмов</w:t>
            </w:r>
          </w:p>
        </w:tc>
      </w:tr>
      <w:tr w:rsidR="008E4843" w:rsidRPr="00694054" w14:paraId="421ECBDD"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E0E4BD0"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СН-1</w:t>
            </w:r>
          </w:p>
        </w:tc>
        <w:tc>
          <w:tcPr>
            <w:tcW w:w="1984" w:type="dxa"/>
            <w:tcBorders>
              <w:top w:val="nil"/>
              <w:left w:val="nil"/>
              <w:bottom w:val="single" w:sz="4" w:space="0" w:color="auto"/>
              <w:right w:val="single" w:sz="4" w:space="0" w:color="auto"/>
            </w:tcBorders>
            <w:shd w:val="clear" w:color="auto" w:fill="auto"/>
            <w:vAlign w:val="center"/>
            <w:hideMark/>
          </w:tcPr>
          <w:p w14:paraId="157F526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300/660/40Д-19</w:t>
            </w:r>
          </w:p>
        </w:tc>
        <w:tc>
          <w:tcPr>
            <w:tcW w:w="1513" w:type="dxa"/>
            <w:tcBorders>
              <w:top w:val="nil"/>
              <w:left w:val="nil"/>
              <w:bottom w:val="single" w:sz="4" w:space="0" w:color="auto"/>
              <w:right w:val="single" w:sz="4" w:space="0" w:color="auto"/>
            </w:tcBorders>
            <w:shd w:val="clear" w:color="auto" w:fill="auto"/>
            <w:vAlign w:val="center"/>
            <w:hideMark/>
          </w:tcPr>
          <w:p w14:paraId="50897CE8"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4589A64D"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4CBD9F87"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219DE9C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6AC2C33C"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27FC330"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СН-2</w:t>
            </w:r>
          </w:p>
        </w:tc>
        <w:tc>
          <w:tcPr>
            <w:tcW w:w="1984" w:type="dxa"/>
            <w:tcBorders>
              <w:top w:val="nil"/>
              <w:left w:val="nil"/>
              <w:bottom w:val="single" w:sz="4" w:space="0" w:color="auto"/>
              <w:right w:val="single" w:sz="4" w:space="0" w:color="auto"/>
            </w:tcBorders>
            <w:shd w:val="clear" w:color="auto" w:fill="auto"/>
            <w:vAlign w:val="center"/>
            <w:hideMark/>
          </w:tcPr>
          <w:p w14:paraId="6A6FE379"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300/660/40Д-20</w:t>
            </w:r>
          </w:p>
        </w:tc>
        <w:tc>
          <w:tcPr>
            <w:tcW w:w="1513" w:type="dxa"/>
            <w:tcBorders>
              <w:top w:val="nil"/>
              <w:left w:val="nil"/>
              <w:bottom w:val="single" w:sz="4" w:space="0" w:color="auto"/>
              <w:right w:val="single" w:sz="4" w:space="0" w:color="auto"/>
            </w:tcBorders>
            <w:shd w:val="clear" w:color="auto" w:fill="auto"/>
            <w:vAlign w:val="center"/>
            <w:hideMark/>
          </w:tcPr>
          <w:p w14:paraId="61768D65"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1C1B3FE0"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5C6E223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08241192"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5A0A5277"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4CC8D3A6"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СН-3</w:t>
            </w:r>
          </w:p>
        </w:tc>
        <w:tc>
          <w:tcPr>
            <w:tcW w:w="1984" w:type="dxa"/>
            <w:tcBorders>
              <w:top w:val="nil"/>
              <w:left w:val="nil"/>
              <w:bottom w:val="single" w:sz="4" w:space="0" w:color="auto"/>
              <w:right w:val="single" w:sz="4" w:space="0" w:color="auto"/>
            </w:tcBorders>
            <w:shd w:val="clear" w:color="auto" w:fill="auto"/>
            <w:vAlign w:val="center"/>
            <w:hideMark/>
          </w:tcPr>
          <w:p w14:paraId="4F6C7500"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300/660/40Д-21</w:t>
            </w:r>
          </w:p>
        </w:tc>
        <w:tc>
          <w:tcPr>
            <w:tcW w:w="1513" w:type="dxa"/>
            <w:tcBorders>
              <w:top w:val="nil"/>
              <w:left w:val="nil"/>
              <w:bottom w:val="single" w:sz="4" w:space="0" w:color="auto"/>
              <w:right w:val="single" w:sz="4" w:space="0" w:color="auto"/>
            </w:tcBorders>
            <w:shd w:val="clear" w:color="auto" w:fill="auto"/>
            <w:vAlign w:val="center"/>
            <w:hideMark/>
          </w:tcPr>
          <w:p w14:paraId="0ED157D8"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1023C0F4"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46AE0F0E"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1E8471B1"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271DC12B"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590A7DCA"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СН-4</w:t>
            </w:r>
          </w:p>
        </w:tc>
        <w:tc>
          <w:tcPr>
            <w:tcW w:w="1984" w:type="dxa"/>
            <w:tcBorders>
              <w:top w:val="nil"/>
              <w:left w:val="nil"/>
              <w:bottom w:val="single" w:sz="4" w:space="0" w:color="auto"/>
              <w:right w:val="single" w:sz="4" w:space="0" w:color="auto"/>
            </w:tcBorders>
            <w:shd w:val="clear" w:color="auto" w:fill="auto"/>
            <w:vAlign w:val="center"/>
            <w:hideMark/>
          </w:tcPr>
          <w:p w14:paraId="02889111"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300/660/40Д-22</w:t>
            </w:r>
          </w:p>
        </w:tc>
        <w:tc>
          <w:tcPr>
            <w:tcW w:w="1513" w:type="dxa"/>
            <w:tcBorders>
              <w:top w:val="nil"/>
              <w:left w:val="nil"/>
              <w:bottom w:val="single" w:sz="4" w:space="0" w:color="auto"/>
              <w:right w:val="single" w:sz="4" w:space="0" w:color="auto"/>
            </w:tcBorders>
            <w:shd w:val="clear" w:color="auto" w:fill="auto"/>
            <w:vAlign w:val="center"/>
            <w:hideMark/>
          </w:tcPr>
          <w:p w14:paraId="4C31F51E"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339565B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056C7BA6"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2DD03213"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2CF9574B"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B88664A"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СН-4А</w:t>
            </w:r>
          </w:p>
        </w:tc>
        <w:tc>
          <w:tcPr>
            <w:tcW w:w="1984" w:type="dxa"/>
            <w:tcBorders>
              <w:top w:val="nil"/>
              <w:left w:val="nil"/>
              <w:bottom w:val="single" w:sz="4" w:space="0" w:color="auto"/>
              <w:right w:val="single" w:sz="4" w:space="0" w:color="auto"/>
            </w:tcBorders>
            <w:shd w:val="clear" w:color="auto" w:fill="auto"/>
            <w:vAlign w:val="center"/>
            <w:hideMark/>
          </w:tcPr>
          <w:p w14:paraId="7AC8EC49"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300/660/40Д-23</w:t>
            </w:r>
          </w:p>
        </w:tc>
        <w:tc>
          <w:tcPr>
            <w:tcW w:w="1513" w:type="dxa"/>
            <w:tcBorders>
              <w:top w:val="nil"/>
              <w:left w:val="nil"/>
              <w:bottom w:val="single" w:sz="4" w:space="0" w:color="auto"/>
              <w:right w:val="single" w:sz="4" w:space="0" w:color="auto"/>
            </w:tcBorders>
            <w:shd w:val="clear" w:color="auto" w:fill="auto"/>
            <w:vAlign w:val="center"/>
            <w:hideMark/>
          </w:tcPr>
          <w:p w14:paraId="091DB0B2"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53106006"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3640AB55"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69F9BDF5"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3F8DB9A4"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4969250"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СН-6А</w:t>
            </w:r>
          </w:p>
        </w:tc>
        <w:tc>
          <w:tcPr>
            <w:tcW w:w="1984" w:type="dxa"/>
            <w:tcBorders>
              <w:top w:val="nil"/>
              <w:left w:val="nil"/>
              <w:bottom w:val="single" w:sz="4" w:space="0" w:color="auto"/>
              <w:right w:val="single" w:sz="4" w:space="0" w:color="auto"/>
            </w:tcBorders>
            <w:shd w:val="clear" w:color="auto" w:fill="auto"/>
            <w:vAlign w:val="center"/>
            <w:hideMark/>
          </w:tcPr>
          <w:p w14:paraId="4F77FE7F"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300/660/40Д-24</w:t>
            </w:r>
          </w:p>
        </w:tc>
        <w:tc>
          <w:tcPr>
            <w:tcW w:w="1513" w:type="dxa"/>
            <w:tcBorders>
              <w:top w:val="nil"/>
              <w:left w:val="nil"/>
              <w:bottom w:val="single" w:sz="4" w:space="0" w:color="auto"/>
              <w:right w:val="single" w:sz="4" w:space="0" w:color="auto"/>
            </w:tcBorders>
            <w:shd w:val="clear" w:color="auto" w:fill="auto"/>
            <w:vAlign w:val="center"/>
            <w:hideMark/>
          </w:tcPr>
          <w:p w14:paraId="496B3CA8"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3202CFCD"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30EAABFD"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35D4CB73"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6429F3CA"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B17B1A1"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СН-6Б</w:t>
            </w:r>
          </w:p>
        </w:tc>
        <w:tc>
          <w:tcPr>
            <w:tcW w:w="1984" w:type="dxa"/>
            <w:tcBorders>
              <w:top w:val="nil"/>
              <w:left w:val="nil"/>
              <w:bottom w:val="single" w:sz="4" w:space="0" w:color="auto"/>
              <w:right w:val="single" w:sz="4" w:space="0" w:color="auto"/>
            </w:tcBorders>
            <w:shd w:val="clear" w:color="auto" w:fill="auto"/>
            <w:vAlign w:val="center"/>
            <w:hideMark/>
          </w:tcPr>
          <w:p w14:paraId="17063A4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300/660/40Д-25</w:t>
            </w:r>
          </w:p>
        </w:tc>
        <w:tc>
          <w:tcPr>
            <w:tcW w:w="1513" w:type="dxa"/>
            <w:tcBorders>
              <w:top w:val="nil"/>
              <w:left w:val="nil"/>
              <w:bottom w:val="single" w:sz="4" w:space="0" w:color="auto"/>
              <w:right w:val="single" w:sz="4" w:space="0" w:color="auto"/>
            </w:tcBorders>
            <w:shd w:val="clear" w:color="auto" w:fill="auto"/>
            <w:vAlign w:val="center"/>
            <w:hideMark/>
          </w:tcPr>
          <w:p w14:paraId="64F709B0"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743B98D9"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2D63BCF6"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6654F438"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040FF932"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387A785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СН-8А</w:t>
            </w:r>
          </w:p>
        </w:tc>
        <w:tc>
          <w:tcPr>
            <w:tcW w:w="1984" w:type="dxa"/>
            <w:tcBorders>
              <w:top w:val="nil"/>
              <w:left w:val="nil"/>
              <w:bottom w:val="single" w:sz="4" w:space="0" w:color="auto"/>
              <w:right w:val="single" w:sz="4" w:space="0" w:color="auto"/>
            </w:tcBorders>
            <w:shd w:val="clear" w:color="auto" w:fill="auto"/>
            <w:vAlign w:val="center"/>
            <w:hideMark/>
          </w:tcPr>
          <w:p w14:paraId="4D680B15"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300/660/40Д-26</w:t>
            </w:r>
          </w:p>
        </w:tc>
        <w:tc>
          <w:tcPr>
            <w:tcW w:w="1513" w:type="dxa"/>
            <w:tcBorders>
              <w:top w:val="nil"/>
              <w:left w:val="nil"/>
              <w:bottom w:val="single" w:sz="4" w:space="0" w:color="auto"/>
              <w:right w:val="single" w:sz="4" w:space="0" w:color="auto"/>
            </w:tcBorders>
            <w:shd w:val="clear" w:color="auto" w:fill="auto"/>
            <w:vAlign w:val="center"/>
            <w:hideMark/>
          </w:tcPr>
          <w:p w14:paraId="2B7DFE2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1B8C93C9"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7B0E4987"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6E27B321"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8E4843" w:rsidRPr="00694054" w14:paraId="1A6EA49E" w14:textId="77777777" w:rsidTr="008E4843">
        <w:trPr>
          <w:trHeight w:val="2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3D79E8B"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СН-8Б</w:t>
            </w:r>
          </w:p>
        </w:tc>
        <w:tc>
          <w:tcPr>
            <w:tcW w:w="1984" w:type="dxa"/>
            <w:tcBorders>
              <w:top w:val="nil"/>
              <w:left w:val="nil"/>
              <w:bottom w:val="single" w:sz="4" w:space="0" w:color="auto"/>
              <w:right w:val="single" w:sz="4" w:space="0" w:color="auto"/>
            </w:tcBorders>
            <w:shd w:val="clear" w:color="auto" w:fill="auto"/>
            <w:vAlign w:val="center"/>
            <w:hideMark/>
          </w:tcPr>
          <w:p w14:paraId="31EA4138"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КРХА 300/660/40Д-27</w:t>
            </w:r>
          </w:p>
        </w:tc>
        <w:tc>
          <w:tcPr>
            <w:tcW w:w="1513" w:type="dxa"/>
            <w:tcBorders>
              <w:top w:val="nil"/>
              <w:left w:val="nil"/>
              <w:bottom w:val="single" w:sz="4" w:space="0" w:color="auto"/>
              <w:right w:val="single" w:sz="4" w:space="0" w:color="auto"/>
            </w:tcBorders>
            <w:shd w:val="clear" w:color="auto" w:fill="auto"/>
            <w:vAlign w:val="center"/>
            <w:hideMark/>
          </w:tcPr>
          <w:p w14:paraId="02D4CB9A"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1250</w:t>
            </w:r>
          </w:p>
        </w:tc>
        <w:tc>
          <w:tcPr>
            <w:tcW w:w="1072" w:type="dxa"/>
            <w:tcBorders>
              <w:top w:val="nil"/>
              <w:left w:val="nil"/>
              <w:bottom w:val="single" w:sz="4" w:space="0" w:color="auto"/>
              <w:right w:val="single" w:sz="4" w:space="0" w:color="auto"/>
            </w:tcBorders>
            <w:shd w:val="clear" w:color="auto" w:fill="auto"/>
            <w:vAlign w:val="center"/>
            <w:hideMark/>
          </w:tcPr>
          <w:p w14:paraId="389386A6"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2093" w:type="dxa"/>
            <w:tcBorders>
              <w:top w:val="nil"/>
              <w:left w:val="nil"/>
              <w:bottom w:val="single" w:sz="4" w:space="0" w:color="auto"/>
              <w:right w:val="single" w:sz="4" w:space="0" w:color="auto"/>
            </w:tcBorders>
            <w:shd w:val="clear" w:color="auto" w:fill="auto"/>
            <w:vAlign w:val="center"/>
            <w:hideMark/>
          </w:tcPr>
          <w:p w14:paraId="0EA14E86"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710</w:t>
            </w:r>
          </w:p>
        </w:tc>
        <w:tc>
          <w:tcPr>
            <w:tcW w:w="1128" w:type="dxa"/>
            <w:tcBorders>
              <w:top w:val="nil"/>
              <w:left w:val="nil"/>
              <w:bottom w:val="single" w:sz="4" w:space="0" w:color="auto"/>
              <w:right w:val="single" w:sz="4" w:space="0" w:color="auto"/>
            </w:tcBorders>
            <w:shd w:val="clear" w:color="auto" w:fill="auto"/>
            <w:vAlign w:val="center"/>
            <w:hideMark/>
          </w:tcPr>
          <w:p w14:paraId="5D4E2858" w14:textId="77777777" w:rsidR="008E4843" w:rsidRPr="00694054" w:rsidRDefault="008E4843" w:rsidP="008E4843">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bl>
    <w:p w14:paraId="4228FD03" w14:textId="77777777" w:rsidR="005E20D0" w:rsidRPr="00694054" w:rsidRDefault="005E20D0" w:rsidP="00E35101"/>
    <w:p w14:paraId="423F5A7F"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14:paraId="2E3C5846" w14:textId="77777777" w:rsidR="008E4843" w:rsidRPr="00694054" w:rsidRDefault="008E4843" w:rsidP="008E4843">
      <w:r w:rsidRPr="00694054">
        <w:t xml:space="preserve">Способ регулирования отпуска тепловой энергии – качественный. Проектный график отпуска тепловой энергии 130/70°С, он использовался до отопительного сезона 2016-2017 гг. В последующие и этот отопительный период утвержденный эксплуатационный температурный график отпуска на источнике тепловой энергии составлял 110/70°С, с подключением системы ГВС по открытой схеме. </w:t>
      </w:r>
    </w:p>
    <w:p w14:paraId="4EB27FA0" w14:textId="6C8E0681" w:rsidR="00E35101" w:rsidRPr="00694054" w:rsidRDefault="008E4843" w:rsidP="008E4843">
      <w:r w:rsidRPr="00694054">
        <w:t>«Понижение» температурного графика, а точнее ег</w:t>
      </w:r>
      <w:r w:rsidR="00CD4379" w:rsidRPr="00694054">
        <w:t>о срезка на 110°С связана с тем</w:t>
      </w:r>
      <w:r w:rsidRPr="00694054">
        <w:t>, что при этой (и более) температуре прямой воды температура обратной воды начинает повышаться (более 70°С). Причиной является разрегулировка отопительных систем потребителей тепловой энергии.</w:t>
      </w:r>
    </w:p>
    <w:p w14:paraId="30D6EB6D" w14:textId="77777777" w:rsidR="00E35101" w:rsidRPr="00694054" w:rsidRDefault="00E35101" w:rsidP="00E35101"/>
    <w:p w14:paraId="5FF9B8B0" w14:textId="77777777" w:rsidR="008E4843" w:rsidRPr="00694054" w:rsidRDefault="008E4843" w:rsidP="00E35101">
      <w:pPr>
        <w:ind w:firstLine="0"/>
        <w:jc w:val="center"/>
        <w:sectPr w:rsidR="008E4843" w:rsidRPr="00694054">
          <w:pgSz w:w="11906" w:h="16838"/>
          <w:pgMar w:top="1134" w:right="850" w:bottom="1134" w:left="1701" w:header="708" w:footer="708" w:gutter="0"/>
          <w:cols w:space="708"/>
          <w:docGrid w:linePitch="360"/>
        </w:sectPr>
      </w:pPr>
    </w:p>
    <w:p w14:paraId="40128752" w14:textId="7E5E2328" w:rsidR="00E35101" w:rsidRPr="00694054" w:rsidRDefault="008E4843" w:rsidP="008E4843">
      <w:pPr>
        <w:ind w:firstLine="0"/>
        <w:jc w:val="center"/>
      </w:pPr>
      <w:bookmarkStart w:id="40" w:name="_Hlk234415112"/>
      <w:r w:rsidRPr="00694054">
        <w:rPr>
          <w:noProof/>
          <w:lang w:eastAsia="ru-RU"/>
        </w:rPr>
        <w:lastRenderedPageBreak/>
        <w:drawing>
          <wp:inline distT="0" distB="0" distL="0" distR="0" wp14:anchorId="7C77C22B" wp14:editId="2DF02771">
            <wp:extent cx="7928683" cy="539130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203"/>
                    <a:stretch/>
                  </pic:blipFill>
                  <pic:spPr bwMode="auto">
                    <a:xfrm>
                      <a:off x="0" y="0"/>
                      <a:ext cx="7946450" cy="5403383"/>
                    </a:xfrm>
                    <a:prstGeom prst="rect">
                      <a:avLst/>
                    </a:prstGeom>
                    <a:ln>
                      <a:noFill/>
                    </a:ln>
                    <a:extLst>
                      <a:ext uri="{53640926-AAD7-44D8-BBD7-CCE9431645EC}">
                        <a14:shadowObscured xmlns:a14="http://schemas.microsoft.com/office/drawing/2010/main"/>
                      </a:ext>
                    </a:extLst>
                  </pic:spPr>
                </pic:pic>
              </a:graphicData>
            </a:graphic>
          </wp:inline>
        </w:drawing>
      </w:r>
    </w:p>
    <w:p w14:paraId="21DE1CA6" w14:textId="49E071C8" w:rsidR="00E35101" w:rsidRPr="00694054" w:rsidRDefault="00E35101" w:rsidP="00E35101">
      <w:pPr>
        <w:keepNext/>
        <w:keepLines/>
        <w:spacing w:before="120"/>
        <w:ind w:firstLine="0"/>
        <w:jc w:val="center"/>
        <w:rPr>
          <w:b/>
          <w:bCs/>
          <w:sz w:val="20"/>
          <w:szCs w:val="20"/>
        </w:rPr>
      </w:pPr>
      <w:bookmarkStart w:id="41" w:name="_Toc236638365"/>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5</w:t>
      </w:r>
      <w:r w:rsidR="000E104D" w:rsidRPr="00694054">
        <w:rPr>
          <w:b/>
          <w:bCs/>
          <w:sz w:val="20"/>
          <w:szCs w:val="20"/>
        </w:rPr>
        <w:fldChar w:fldCharType="end"/>
      </w:r>
      <w:r w:rsidRPr="00694054">
        <w:rPr>
          <w:b/>
          <w:bCs/>
          <w:sz w:val="20"/>
          <w:szCs w:val="20"/>
        </w:rPr>
        <w:t xml:space="preserve"> Температурный график </w:t>
      </w:r>
      <w:r w:rsidR="008E4843" w:rsidRPr="00694054">
        <w:rPr>
          <w:b/>
          <w:bCs/>
          <w:sz w:val="20"/>
          <w:szCs w:val="20"/>
        </w:rPr>
        <w:t>сетевой воды в зависимости от температуры наружного воздуха на отопительный период 2026-2027 гг.</w:t>
      </w:r>
      <w:bookmarkEnd w:id="41"/>
    </w:p>
    <w:p w14:paraId="01B318D9" w14:textId="671A819B" w:rsidR="008E4843" w:rsidRPr="00694054" w:rsidRDefault="008E4843" w:rsidP="008E4843"/>
    <w:p w14:paraId="5257A7DD" w14:textId="1DBFD016" w:rsidR="008E4843" w:rsidRPr="00694054" w:rsidRDefault="008E4843" w:rsidP="008E4843"/>
    <w:p w14:paraId="629E9E4D" w14:textId="3555DD90" w:rsidR="008E4843" w:rsidRPr="00694054" w:rsidRDefault="008E4843" w:rsidP="008E4843">
      <w:pPr>
        <w:ind w:firstLine="0"/>
        <w:jc w:val="center"/>
      </w:pPr>
      <w:r w:rsidRPr="00694054">
        <w:rPr>
          <w:noProof/>
          <w:lang w:eastAsia="ru-RU"/>
        </w:rPr>
        <w:drawing>
          <wp:inline distT="0" distB="0" distL="0" distR="0" wp14:anchorId="3A21AD1D" wp14:editId="60037862">
            <wp:extent cx="8137530" cy="537667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147715" cy="5383401"/>
                    </a:xfrm>
                    <a:prstGeom prst="rect">
                      <a:avLst/>
                    </a:prstGeom>
                  </pic:spPr>
                </pic:pic>
              </a:graphicData>
            </a:graphic>
          </wp:inline>
        </w:drawing>
      </w:r>
    </w:p>
    <w:p w14:paraId="2ECE11A3" w14:textId="4A89D363" w:rsidR="008E4843" w:rsidRPr="00694054" w:rsidRDefault="008E4843" w:rsidP="008E4843">
      <w:pPr>
        <w:keepNext/>
        <w:keepLines/>
        <w:spacing w:before="120"/>
        <w:ind w:firstLine="0"/>
        <w:jc w:val="center"/>
        <w:rPr>
          <w:b/>
          <w:bCs/>
          <w:sz w:val="20"/>
          <w:szCs w:val="20"/>
        </w:rPr>
      </w:pPr>
      <w:bookmarkStart w:id="42" w:name="_Toc236638366"/>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6</w:t>
      </w:r>
      <w:r w:rsidRPr="00694054">
        <w:rPr>
          <w:b/>
          <w:bCs/>
          <w:sz w:val="20"/>
          <w:szCs w:val="20"/>
        </w:rPr>
        <w:fldChar w:fldCharType="end"/>
      </w:r>
      <w:r w:rsidRPr="00694054">
        <w:rPr>
          <w:b/>
          <w:bCs/>
          <w:sz w:val="20"/>
          <w:szCs w:val="20"/>
        </w:rPr>
        <w:t xml:space="preserve"> Температурный график 95/70 </w:t>
      </w:r>
      <w:r w:rsidRPr="00694054">
        <w:rPr>
          <w:b/>
          <w:bCs/>
          <w:sz w:val="20"/>
          <w:szCs w:val="20"/>
          <w:vertAlign w:val="superscript"/>
        </w:rPr>
        <w:t>о</w:t>
      </w:r>
      <w:r w:rsidRPr="00694054">
        <w:rPr>
          <w:b/>
          <w:bCs/>
          <w:sz w:val="20"/>
          <w:szCs w:val="20"/>
        </w:rPr>
        <w:t>С работы тепловых насосных станций ТНС-3, ТНС-4, ТНС-5 на отопительный период 2026-2027 гг.</w:t>
      </w:r>
      <w:bookmarkEnd w:id="42"/>
    </w:p>
    <w:p w14:paraId="4ADDF00F" w14:textId="77777777" w:rsidR="008E4843" w:rsidRPr="00694054" w:rsidRDefault="008E4843" w:rsidP="00E35101">
      <w:pPr>
        <w:keepNext/>
        <w:keepLines/>
        <w:spacing w:before="120"/>
        <w:ind w:firstLine="0"/>
        <w:jc w:val="center"/>
        <w:rPr>
          <w:b/>
          <w:bCs/>
          <w:sz w:val="20"/>
          <w:szCs w:val="20"/>
        </w:rPr>
        <w:sectPr w:rsidR="008E4843" w:rsidRPr="00694054" w:rsidSect="008E4843">
          <w:pgSz w:w="16838" w:h="11906" w:orient="landscape"/>
          <w:pgMar w:top="1701" w:right="567" w:bottom="567" w:left="567" w:header="709" w:footer="709" w:gutter="0"/>
          <w:cols w:space="708"/>
          <w:docGrid w:linePitch="360"/>
        </w:sectPr>
      </w:pPr>
    </w:p>
    <w:p w14:paraId="02CFC087" w14:textId="21C1762C" w:rsidR="00E35101" w:rsidRPr="00694054" w:rsidRDefault="00E35101" w:rsidP="00E35101">
      <w:pPr>
        <w:keepNext/>
        <w:keepLines/>
        <w:spacing w:before="120"/>
        <w:rPr>
          <w:b/>
          <w:bCs/>
          <w:sz w:val="20"/>
          <w:szCs w:val="20"/>
        </w:rPr>
      </w:pPr>
      <w:bookmarkStart w:id="43" w:name="_Toc236638288"/>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16</w:t>
      </w:r>
      <w:r w:rsidRPr="00694054">
        <w:rPr>
          <w:b/>
          <w:bCs/>
          <w:noProof/>
          <w:sz w:val="20"/>
          <w:szCs w:val="20"/>
        </w:rPr>
        <w:fldChar w:fldCharType="end"/>
      </w:r>
      <w:r w:rsidRPr="00694054">
        <w:rPr>
          <w:b/>
          <w:bCs/>
          <w:sz w:val="20"/>
          <w:szCs w:val="20"/>
        </w:rPr>
        <w:t xml:space="preserve"> </w:t>
      </w:r>
      <w:r w:rsidR="000D452F" w:rsidRPr="00694054">
        <w:rPr>
          <w:b/>
          <w:bCs/>
          <w:sz w:val="20"/>
          <w:szCs w:val="20"/>
        </w:rPr>
        <w:t>Температурный график сетевой воды в зависимости от температуры наружного воздуха на отопительный период 2026-2027 гг. (ТЭЦ-11)</w:t>
      </w:r>
      <w:bookmarkEnd w:id="4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7"/>
        <w:gridCol w:w="2336"/>
        <w:gridCol w:w="2336"/>
        <w:gridCol w:w="2336"/>
      </w:tblGrid>
      <w:tr w:rsidR="000D452F" w:rsidRPr="00694054" w14:paraId="286657C4" w14:textId="77777777" w:rsidTr="000D452F">
        <w:trPr>
          <w:trHeight w:val="227"/>
          <w:tblHeader/>
        </w:trPr>
        <w:tc>
          <w:tcPr>
            <w:tcW w:w="2337" w:type="dxa"/>
            <w:shd w:val="clear" w:color="auto" w:fill="auto"/>
            <w:noWrap/>
            <w:vAlign w:val="center"/>
            <w:hideMark/>
          </w:tcPr>
          <w:p w14:paraId="57E965A6" w14:textId="108281F6" w:rsidR="000D452F" w:rsidRPr="00694054" w:rsidRDefault="000D452F" w:rsidP="000D452F">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 нар. возд.</w:t>
            </w:r>
            <w:r w:rsidR="00A92B45" w:rsidRPr="00694054">
              <w:rPr>
                <w:rFonts w:eastAsia="Times New Roman" w:cs="Times New Roman"/>
                <w:b/>
                <w:bCs/>
                <w:color w:val="000000"/>
                <w:sz w:val="20"/>
                <w:szCs w:val="20"/>
                <w:lang w:eastAsia="ru-RU"/>
              </w:rPr>
              <w:t xml:space="preserve"> ,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c>
          <w:tcPr>
            <w:tcW w:w="2336" w:type="dxa"/>
            <w:shd w:val="clear" w:color="auto" w:fill="auto"/>
            <w:noWrap/>
            <w:vAlign w:val="center"/>
            <w:hideMark/>
          </w:tcPr>
          <w:p w14:paraId="2FED8765" w14:textId="5BE6EA06" w:rsidR="000D452F" w:rsidRPr="00694054" w:rsidRDefault="000D452F" w:rsidP="000D452F">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t1</w:t>
            </w:r>
            <w:r w:rsidR="00A92B45" w:rsidRPr="00694054">
              <w:rPr>
                <w:rFonts w:eastAsia="Times New Roman" w:cs="Times New Roman"/>
                <w:b/>
                <w:bCs/>
                <w:color w:val="000000"/>
                <w:sz w:val="20"/>
                <w:szCs w:val="20"/>
                <w:lang w:eastAsia="ru-RU"/>
              </w:rPr>
              <w:t xml:space="preserve">,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c>
          <w:tcPr>
            <w:tcW w:w="2336" w:type="dxa"/>
            <w:shd w:val="clear" w:color="auto" w:fill="auto"/>
            <w:noWrap/>
            <w:vAlign w:val="center"/>
            <w:hideMark/>
          </w:tcPr>
          <w:p w14:paraId="466FEB5B" w14:textId="79C06287" w:rsidR="000D452F" w:rsidRPr="00694054" w:rsidRDefault="000D452F" w:rsidP="000D452F">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t2</w:t>
            </w:r>
            <w:r w:rsidR="00A92B45" w:rsidRPr="00694054">
              <w:rPr>
                <w:rFonts w:eastAsia="Times New Roman" w:cs="Times New Roman"/>
                <w:b/>
                <w:bCs/>
                <w:color w:val="000000"/>
                <w:sz w:val="20"/>
                <w:szCs w:val="20"/>
                <w:lang w:eastAsia="ru-RU"/>
              </w:rPr>
              <w:t xml:space="preserve">,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c>
          <w:tcPr>
            <w:tcW w:w="2336" w:type="dxa"/>
            <w:shd w:val="clear" w:color="auto" w:fill="auto"/>
            <w:noWrap/>
            <w:vAlign w:val="center"/>
            <w:hideMark/>
          </w:tcPr>
          <w:p w14:paraId="4EA4EEB4" w14:textId="6490BCAB" w:rsidR="000D452F" w:rsidRPr="00694054" w:rsidRDefault="000D452F" w:rsidP="000D452F">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t3</w:t>
            </w:r>
            <w:r w:rsidR="00A92B45" w:rsidRPr="00694054">
              <w:rPr>
                <w:rFonts w:eastAsia="Times New Roman" w:cs="Times New Roman"/>
                <w:b/>
                <w:bCs/>
                <w:color w:val="000000"/>
                <w:sz w:val="20"/>
                <w:szCs w:val="20"/>
                <w:lang w:eastAsia="ru-RU"/>
              </w:rPr>
              <w:t xml:space="preserve">,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r>
      <w:tr w:rsidR="000D452F" w:rsidRPr="00694054" w14:paraId="6EB7123C" w14:textId="77777777" w:rsidTr="000D452F">
        <w:trPr>
          <w:trHeight w:val="227"/>
        </w:trPr>
        <w:tc>
          <w:tcPr>
            <w:tcW w:w="2337" w:type="dxa"/>
            <w:shd w:val="clear" w:color="auto" w:fill="auto"/>
            <w:noWrap/>
            <w:vAlign w:val="center"/>
            <w:hideMark/>
          </w:tcPr>
          <w:p w14:paraId="7941D50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w:t>
            </w:r>
          </w:p>
        </w:tc>
        <w:tc>
          <w:tcPr>
            <w:tcW w:w="2336" w:type="dxa"/>
            <w:shd w:val="clear" w:color="auto" w:fill="auto"/>
            <w:noWrap/>
            <w:vAlign w:val="center"/>
            <w:hideMark/>
          </w:tcPr>
          <w:p w14:paraId="6D95D9F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28D8892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48</w:t>
            </w:r>
          </w:p>
        </w:tc>
        <w:tc>
          <w:tcPr>
            <w:tcW w:w="2336" w:type="dxa"/>
            <w:shd w:val="clear" w:color="auto" w:fill="auto"/>
            <w:noWrap/>
            <w:vAlign w:val="center"/>
            <w:hideMark/>
          </w:tcPr>
          <w:p w14:paraId="1612EA6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58</w:t>
            </w:r>
          </w:p>
        </w:tc>
      </w:tr>
      <w:tr w:rsidR="000D452F" w:rsidRPr="00694054" w14:paraId="2EA46CAE" w14:textId="77777777" w:rsidTr="000D452F">
        <w:trPr>
          <w:trHeight w:val="227"/>
        </w:trPr>
        <w:tc>
          <w:tcPr>
            <w:tcW w:w="2337" w:type="dxa"/>
            <w:shd w:val="clear" w:color="auto" w:fill="auto"/>
            <w:noWrap/>
            <w:vAlign w:val="center"/>
            <w:hideMark/>
          </w:tcPr>
          <w:p w14:paraId="0043771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w:t>
            </w:r>
          </w:p>
        </w:tc>
        <w:tc>
          <w:tcPr>
            <w:tcW w:w="2336" w:type="dxa"/>
            <w:shd w:val="clear" w:color="auto" w:fill="auto"/>
            <w:noWrap/>
            <w:vAlign w:val="center"/>
            <w:hideMark/>
          </w:tcPr>
          <w:p w14:paraId="373B96F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041BB97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48</w:t>
            </w:r>
          </w:p>
        </w:tc>
        <w:tc>
          <w:tcPr>
            <w:tcW w:w="2336" w:type="dxa"/>
            <w:shd w:val="clear" w:color="auto" w:fill="auto"/>
            <w:noWrap/>
            <w:vAlign w:val="center"/>
            <w:hideMark/>
          </w:tcPr>
          <w:p w14:paraId="36A68E0D"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58</w:t>
            </w:r>
          </w:p>
        </w:tc>
      </w:tr>
      <w:tr w:rsidR="000D452F" w:rsidRPr="00694054" w14:paraId="7FBA3CAF" w14:textId="77777777" w:rsidTr="000D452F">
        <w:trPr>
          <w:trHeight w:val="227"/>
        </w:trPr>
        <w:tc>
          <w:tcPr>
            <w:tcW w:w="2337" w:type="dxa"/>
            <w:shd w:val="clear" w:color="auto" w:fill="auto"/>
            <w:noWrap/>
            <w:vAlign w:val="center"/>
            <w:hideMark/>
          </w:tcPr>
          <w:p w14:paraId="74EA0E8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w:t>
            </w:r>
          </w:p>
        </w:tc>
        <w:tc>
          <w:tcPr>
            <w:tcW w:w="2336" w:type="dxa"/>
            <w:shd w:val="clear" w:color="auto" w:fill="auto"/>
            <w:noWrap/>
            <w:vAlign w:val="center"/>
            <w:hideMark/>
          </w:tcPr>
          <w:p w14:paraId="523C172D"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6651F3C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7102491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0D452F" w:rsidRPr="00694054" w14:paraId="331F7F60" w14:textId="77777777" w:rsidTr="000D452F">
        <w:trPr>
          <w:trHeight w:val="227"/>
        </w:trPr>
        <w:tc>
          <w:tcPr>
            <w:tcW w:w="2337" w:type="dxa"/>
            <w:shd w:val="clear" w:color="auto" w:fill="auto"/>
            <w:noWrap/>
            <w:vAlign w:val="center"/>
            <w:hideMark/>
          </w:tcPr>
          <w:p w14:paraId="26B6FD3D"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w:t>
            </w:r>
          </w:p>
        </w:tc>
        <w:tc>
          <w:tcPr>
            <w:tcW w:w="2336" w:type="dxa"/>
            <w:shd w:val="clear" w:color="auto" w:fill="auto"/>
            <w:noWrap/>
            <w:vAlign w:val="center"/>
            <w:hideMark/>
          </w:tcPr>
          <w:p w14:paraId="551DC3C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71ECB97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2193834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0D452F" w:rsidRPr="00694054" w14:paraId="0D99695B" w14:textId="77777777" w:rsidTr="000D452F">
        <w:trPr>
          <w:trHeight w:val="227"/>
        </w:trPr>
        <w:tc>
          <w:tcPr>
            <w:tcW w:w="2337" w:type="dxa"/>
            <w:shd w:val="clear" w:color="auto" w:fill="auto"/>
            <w:noWrap/>
            <w:vAlign w:val="center"/>
            <w:hideMark/>
          </w:tcPr>
          <w:p w14:paraId="5A665E2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w:t>
            </w:r>
          </w:p>
        </w:tc>
        <w:tc>
          <w:tcPr>
            <w:tcW w:w="2336" w:type="dxa"/>
            <w:shd w:val="clear" w:color="auto" w:fill="auto"/>
            <w:noWrap/>
            <w:vAlign w:val="center"/>
            <w:hideMark/>
          </w:tcPr>
          <w:p w14:paraId="243663D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55A21ED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47867DE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0D452F" w:rsidRPr="00694054" w14:paraId="4F04F30C" w14:textId="77777777" w:rsidTr="000D452F">
        <w:trPr>
          <w:trHeight w:val="227"/>
        </w:trPr>
        <w:tc>
          <w:tcPr>
            <w:tcW w:w="2337" w:type="dxa"/>
            <w:shd w:val="clear" w:color="auto" w:fill="auto"/>
            <w:noWrap/>
            <w:vAlign w:val="center"/>
            <w:hideMark/>
          </w:tcPr>
          <w:p w14:paraId="516B786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w:t>
            </w:r>
          </w:p>
        </w:tc>
        <w:tc>
          <w:tcPr>
            <w:tcW w:w="2336" w:type="dxa"/>
            <w:shd w:val="clear" w:color="auto" w:fill="auto"/>
            <w:noWrap/>
            <w:vAlign w:val="center"/>
            <w:hideMark/>
          </w:tcPr>
          <w:p w14:paraId="22F64DE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5E16510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192F84C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0D452F" w:rsidRPr="00694054" w14:paraId="5586729A" w14:textId="77777777" w:rsidTr="000D452F">
        <w:trPr>
          <w:trHeight w:val="227"/>
        </w:trPr>
        <w:tc>
          <w:tcPr>
            <w:tcW w:w="2337" w:type="dxa"/>
            <w:shd w:val="clear" w:color="auto" w:fill="auto"/>
            <w:noWrap/>
            <w:vAlign w:val="center"/>
            <w:hideMark/>
          </w:tcPr>
          <w:p w14:paraId="0BECF4C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w:t>
            </w:r>
          </w:p>
        </w:tc>
        <w:tc>
          <w:tcPr>
            <w:tcW w:w="2336" w:type="dxa"/>
            <w:shd w:val="clear" w:color="auto" w:fill="auto"/>
            <w:noWrap/>
            <w:vAlign w:val="center"/>
            <w:hideMark/>
          </w:tcPr>
          <w:p w14:paraId="1C76E22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17CE37E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5D425A1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0D452F" w:rsidRPr="00694054" w14:paraId="45CD1A98" w14:textId="77777777" w:rsidTr="000D452F">
        <w:trPr>
          <w:trHeight w:val="227"/>
        </w:trPr>
        <w:tc>
          <w:tcPr>
            <w:tcW w:w="2337" w:type="dxa"/>
            <w:shd w:val="clear" w:color="auto" w:fill="auto"/>
            <w:noWrap/>
            <w:vAlign w:val="center"/>
            <w:hideMark/>
          </w:tcPr>
          <w:p w14:paraId="21E766C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w:t>
            </w:r>
          </w:p>
        </w:tc>
        <w:tc>
          <w:tcPr>
            <w:tcW w:w="2336" w:type="dxa"/>
            <w:shd w:val="clear" w:color="auto" w:fill="auto"/>
            <w:noWrap/>
            <w:vAlign w:val="center"/>
            <w:hideMark/>
          </w:tcPr>
          <w:p w14:paraId="455E71D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534198D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1690A31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0D452F" w:rsidRPr="00694054" w14:paraId="794E48E6" w14:textId="77777777" w:rsidTr="000D452F">
        <w:trPr>
          <w:trHeight w:val="227"/>
        </w:trPr>
        <w:tc>
          <w:tcPr>
            <w:tcW w:w="2337" w:type="dxa"/>
            <w:shd w:val="clear" w:color="auto" w:fill="auto"/>
            <w:noWrap/>
            <w:vAlign w:val="center"/>
            <w:hideMark/>
          </w:tcPr>
          <w:p w14:paraId="68821B5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w:t>
            </w:r>
          </w:p>
        </w:tc>
        <w:tc>
          <w:tcPr>
            <w:tcW w:w="2336" w:type="dxa"/>
            <w:shd w:val="clear" w:color="auto" w:fill="auto"/>
            <w:noWrap/>
            <w:vAlign w:val="center"/>
            <w:hideMark/>
          </w:tcPr>
          <w:p w14:paraId="626109C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3FC0808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570F196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0D452F" w:rsidRPr="00694054" w14:paraId="747183F8" w14:textId="77777777" w:rsidTr="000D452F">
        <w:trPr>
          <w:trHeight w:val="227"/>
        </w:trPr>
        <w:tc>
          <w:tcPr>
            <w:tcW w:w="2337" w:type="dxa"/>
            <w:shd w:val="clear" w:color="auto" w:fill="auto"/>
            <w:noWrap/>
            <w:vAlign w:val="center"/>
            <w:hideMark/>
          </w:tcPr>
          <w:p w14:paraId="4B4FA08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w:t>
            </w:r>
          </w:p>
        </w:tc>
        <w:tc>
          <w:tcPr>
            <w:tcW w:w="2336" w:type="dxa"/>
            <w:shd w:val="clear" w:color="auto" w:fill="auto"/>
            <w:noWrap/>
            <w:vAlign w:val="center"/>
            <w:hideMark/>
          </w:tcPr>
          <w:p w14:paraId="48CD65EE"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0ACC38F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57B2764E"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0D452F" w:rsidRPr="00694054" w14:paraId="1DEFB93C" w14:textId="77777777" w:rsidTr="000D452F">
        <w:trPr>
          <w:trHeight w:val="227"/>
        </w:trPr>
        <w:tc>
          <w:tcPr>
            <w:tcW w:w="2337" w:type="dxa"/>
            <w:shd w:val="clear" w:color="auto" w:fill="auto"/>
            <w:noWrap/>
            <w:vAlign w:val="center"/>
            <w:hideMark/>
          </w:tcPr>
          <w:p w14:paraId="41E0C80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w:t>
            </w:r>
          </w:p>
        </w:tc>
        <w:tc>
          <w:tcPr>
            <w:tcW w:w="2336" w:type="dxa"/>
            <w:shd w:val="clear" w:color="auto" w:fill="auto"/>
            <w:noWrap/>
            <w:vAlign w:val="center"/>
            <w:hideMark/>
          </w:tcPr>
          <w:p w14:paraId="676706B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7679879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45</w:t>
            </w:r>
          </w:p>
        </w:tc>
        <w:tc>
          <w:tcPr>
            <w:tcW w:w="2336" w:type="dxa"/>
            <w:shd w:val="clear" w:color="auto" w:fill="auto"/>
            <w:noWrap/>
            <w:vAlign w:val="center"/>
            <w:hideMark/>
          </w:tcPr>
          <w:p w14:paraId="2F52FE3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55</w:t>
            </w:r>
          </w:p>
        </w:tc>
      </w:tr>
      <w:tr w:rsidR="000D452F" w:rsidRPr="00694054" w14:paraId="7AEEE246" w14:textId="77777777" w:rsidTr="000D452F">
        <w:trPr>
          <w:trHeight w:val="227"/>
        </w:trPr>
        <w:tc>
          <w:tcPr>
            <w:tcW w:w="2337" w:type="dxa"/>
            <w:shd w:val="clear" w:color="auto" w:fill="auto"/>
            <w:noWrap/>
            <w:vAlign w:val="center"/>
            <w:hideMark/>
          </w:tcPr>
          <w:p w14:paraId="10A1F53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w:t>
            </w:r>
          </w:p>
        </w:tc>
        <w:tc>
          <w:tcPr>
            <w:tcW w:w="2336" w:type="dxa"/>
            <w:shd w:val="clear" w:color="auto" w:fill="auto"/>
            <w:noWrap/>
            <w:vAlign w:val="center"/>
            <w:hideMark/>
          </w:tcPr>
          <w:p w14:paraId="3047E35E"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50EA581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45</w:t>
            </w:r>
          </w:p>
        </w:tc>
        <w:tc>
          <w:tcPr>
            <w:tcW w:w="2336" w:type="dxa"/>
            <w:shd w:val="clear" w:color="auto" w:fill="auto"/>
            <w:noWrap/>
            <w:vAlign w:val="center"/>
            <w:hideMark/>
          </w:tcPr>
          <w:p w14:paraId="4941C35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55</w:t>
            </w:r>
          </w:p>
        </w:tc>
      </w:tr>
      <w:tr w:rsidR="000D452F" w:rsidRPr="00694054" w14:paraId="008F97AB" w14:textId="77777777" w:rsidTr="000D452F">
        <w:trPr>
          <w:trHeight w:val="227"/>
        </w:trPr>
        <w:tc>
          <w:tcPr>
            <w:tcW w:w="2337" w:type="dxa"/>
            <w:shd w:val="clear" w:color="auto" w:fill="auto"/>
            <w:noWrap/>
            <w:vAlign w:val="center"/>
            <w:hideMark/>
          </w:tcPr>
          <w:p w14:paraId="396B8E3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w:t>
            </w:r>
          </w:p>
        </w:tc>
        <w:tc>
          <w:tcPr>
            <w:tcW w:w="2336" w:type="dxa"/>
            <w:shd w:val="clear" w:color="auto" w:fill="auto"/>
            <w:noWrap/>
            <w:vAlign w:val="center"/>
            <w:hideMark/>
          </w:tcPr>
          <w:p w14:paraId="6E3AC3E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73</w:t>
            </w:r>
          </w:p>
        </w:tc>
        <w:tc>
          <w:tcPr>
            <w:tcW w:w="2336" w:type="dxa"/>
            <w:shd w:val="clear" w:color="auto" w:fill="auto"/>
            <w:noWrap/>
            <w:vAlign w:val="center"/>
            <w:hideMark/>
          </w:tcPr>
          <w:p w14:paraId="5F79F6B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64FAB21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0D452F" w:rsidRPr="00694054" w14:paraId="7A8DBED3" w14:textId="77777777" w:rsidTr="000D452F">
        <w:trPr>
          <w:trHeight w:val="227"/>
        </w:trPr>
        <w:tc>
          <w:tcPr>
            <w:tcW w:w="2337" w:type="dxa"/>
            <w:shd w:val="clear" w:color="auto" w:fill="auto"/>
            <w:noWrap/>
            <w:vAlign w:val="center"/>
            <w:hideMark/>
          </w:tcPr>
          <w:p w14:paraId="1FBA372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w:t>
            </w:r>
          </w:p>
        </w:tc>
        <w:tc>
          <w:tcPr>
            <w:tcW w:w="2336" w:type="dxa"/>
            <w:shd w:val="clear" w:color="auto" w:fill="auto"/>
            <w:noWrap/>
            <w:vAlign w:val="center"/>
            <w:hideMark/>
          </w:tcPr>
          <w:p w14:paraId="45E2268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74</w:t>
            </w:r>
          </w:p>
        </w:tc>
        <w:tc>
          <w:tcPr>
            <w:tcW w:w="2336" w:type="dxa"/>
            <w:shd w:val="clear" w:color="auto" w:fill="auto"/>
            <w:noWrap/>
            <w:vAlign w:val="center"/>
            <w:hideMark/>
          </w:tcPr>
          <w:p w14:paraId="0FEC4B0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77079FE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59</w:t>
            </w:r>
          </w:p>
        </w:tc>
      </w:tr>
      <w:tr w:rsidR="000D452F" w:rsidRPr="00694054" w14:paraId="3D43B300" w14:textId="77777777" w:rsidTr="000D452F">
        <w:trPr>
          <w:trHeight w:val="227"/>
        </w:trPr>
        <w:tc>
          <w:tcPr>
            <w:tcW w:w="2337" w:type="dxa"/>
            <w:shd w:val="clear" w:color="auto" w:fill="auto"/>
            <w:noWrap/>
            <w:vAlign w:val="center"/>
            <w:hideMark/>
          </w:tcPr>
          <w:p w14:paraId="2ADE8C2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w:t>
            </w:r>
          </w:p>
        </w:tc>
        <w:tc>
          <w:tcPr>
            <w:tcW w:w="2336" w:type="dxa"/>
            <w:shd w:val="clear" w:color="auto" w:fill="auto"/>
            <w:noWrap/>
            <w:vAlign w:val="center"/>
            <w:hideMark/>
          </w:tcPr>
          <w:p w14:paraId="36B2A1F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w:t>
            </w:r>
          </w:p>
        </w:tc>
        <w:tc>
          <w:tcPr>
            <w:tcW w:w="2336" w:type="dxa"/>
            <w:shd w:val="clear" w:color="auto" w:fill="auto"/>
            <w:noWrap/>
            <w:vAlign w:val="center"/>
            <w:hideMark/>
          </w:tcPr>
          <w:p w14:paraId="7DFD0BC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48</w:t>
            </w:r>
          </w:p>
        </w:tc>
        <w:tc>
          <w:tcPr>
            <w:tcW w:w="2336" w:type="dxa"/>
            <w:shd w:val="clear" w:color="auto" w:fill="auto"/>
            <w:noWrap/>
            <w:vAlign w:val="center"/>
            <w:hideMark/>
          </w:tcPr>
          <w:p w14:paraId="6FB992D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60</w:t>
            </w:r>
          </w:p>
        </w:tc>
      </w:tr>
      <w:tr w:rsidR="000D452F" w:rsidRPr="00694054" w14:paraId="797126AA" w14:textId="77777777" w:rsidTr="000D452F">
        <w:trPr>
          <w:trHeight w:val="227"/>
        </w:trPr>
        <w:tc>
          <w:tcPr>
            <w:tcW w:w="2337" w:type="dxa"/>
            <w:shd w:val="clear" w:color="auto" w:fill="auto"/>
            <w:noWrap/>
            <w:vAlign w:val="center"/>
            <w:hideMark/>
          </w:tcPr>
          <w:p w14:paraId="6936DFF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w:t>
            </w:r>
          </w:p>
        </w:tc>
        <w:tc>
          <w:tcPr>
            <w:tcW w:w="2336" w:type="dxa"/>
            <w:shd w:val="clear" w:color="auto" w:fill="auto"/>
            <w:noWrap/>
            <w:vAlign w:val="center"/>
            <w:hideMark/>
          </w:tcPr>
          <w:p w14:paraId="7939EB5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78</w:t>
            </w:r>
          </w:p>
        </w:tc>
        <w:tc>
          <w:tcPr>
            <w:tcW w:w="2336" w:type="dxa"/>
            <w:shd w:val="clear" w:color="auto" w:fill="auto"/>
            <w:noWrap/>
            <w:vAlign w:val="center"/>
            <w:hideMark/>
          </w:tcPr>
          <w:p w14:paraId="3E05D9F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49</w:t>
            </w:r>
          </w:p>
        </w:tc>
        <w:tc>
          <w:tcPr>
            <w:tcW w:w="2336" w:type="dxa"/>
            <w:shd w:val="clear" w:color="auto" w:fill="auto"/>
            <w:noWrap/>
            <w:vAlign w:val="center"/>
            <w:hideMark/>
          </w:tcPr>
          <w:p w14:paraId="0188D57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62</w:t>
            </w:r>
          </w:p>
        </w:tc>
      </w:tr>
      <w:tr w:rsidR="000D452F" w:rsidRPr="00694054" w14:paraId="18E27F8A" w14:textId="77777777" w:rsidTr="000D452F">
        <w:trPr>
          <w:trHeight w:val="227"/>
        </w:trPr>
        <w:tc>
          <w:tcPr>
            <w:tcW w:w="2337" w:type="dxa"/>
            <w:shd w:val="clear" w:color="auto" w:fill="auto"/>
            <w:noWrap/>
            <w:vAlign w:val="center"/>
            <w:hideMark/>
          </w:tcPr>
          <w:p w14:paraId="04E5471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w:t>
            </w:r>
          </w:p>
        </w:tc>
        <w:tc>
          <w:tcPr>
            <w:tcW w:w="2336" w:type="dxa"/>
            <w:shd w:val="clear" w:color="auto" w:fill="auto"/>
            <w:noWrap/>
            <w:vAlign w:val="center"/>
            <w:hideMark/>
          </w:tcPr>
          <w:p w14:paraId="6AE4073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80</w:t>
            </w:r>
          </w:p>
        </w:tc>
        <w:tc>
          <w:tcPr>
            <w:tcW w:w="2336" w:type="dxa"/>
            <w:shd w:val="clear" w:color="auto" w:fill="auto"/>
            <w:noWrap/>
            <w:vAlign w:val="center"/>
            <w:hideMark/>
          </w:tcPr>
          <w:p w14:paraId="48F5404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51</w:t>
            </w:r>
          </w:p>
        </w:tc>
        <w:tc>
          <w:tcPr>
            <w:tcW w:w="2336" w:type="dxa"/>
            <w:shd w:val="clear" w:color="auto" w:fill="auto"/>
            <w:noWrap/>
            <w:vAlign w:val="center"/>
            <w:hideMark/>
          </w:tcPr>
          <w:p w14:paraId="03B02E0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64</w:t>
            </w:r>
          </w:p>
        </w:tc>
      </w:tr>
      <w:tr w:rsidR="000D452F" w:rsidRPr="00694054" w14:paraId="1CD2F4A0" w14:textId="77777777" w:rsidTr="000D452F">
        <w:trPr>
          <w:trHeight w:val="227"/>
        </w:trPr>
        <w:tc>
          <w:tcPr>
            <w:tcW w:w="2337" w:type="dxa"/>
            <w:shd w:val="clear" w:color="auto" w:fill="auto"/>
            <w:noWrap/>
            <w:vAlign w:val="center"/>
            <w:hideMark/>
          </w:tcPr>
          <w:p w14:paraId="44437F1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w:t>
            </w:r>
          </w:p>
        </w:tc>
        <w:tc>
          <w:tcPr>
            <w:tcW w:w="2336" w:type="dxa"/>
            <w:shd w:val="clear" w:color="auto" w:fill="auto"/>
            <w:noWrap/>
            <w:vAlign w:val="center"/>
            <w:hideMark/>
          </w:tcPr>
          <w:p w14:paraId="6C6E6FE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82</w:t>
            </w:r>
          </w:p>
        </w:tc>
        <w:tc>
          <w:tcPr>
            <w:tcW w:w="2336" w:type="dxa"/>
            <w:shd w:val="clear" w:color="auto" w:fill="auto"/>
            <w:noWrap/>
            <w:vAlign w:val="center"/>
            <w:hideMark/>
          </w:tcPr>
          <w:p w14:paraId="63C83B7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52</w:t>
            </w:r>
          </w:p>
        </w:tc>
        <w:tc>
          <w:tcPr>
            <w:tcW w:w="2336" w:type="dxa"/>
            <w:shd w:val="clear" w:color="auto" w:fill="auto"/>
            <w:noWrap/>
            <w:vAlign w:val="center"/>
            <w:hideMark/>
          </w:tcPr>
          <w:p w14:paraId="139D83B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66</w:t>
            </w:r>
          </w:p>
        </w:tc>
      </w:tr>
      <w:tr w:rsidR="000D452F" w:rsidRPr="00694054" w14:paraId="1B1259D3" w14:textId="77777777" w:rsidTr="000D452F">
        <w:trPr>
          <w:trHeight w:val="227"/>
        </w:trPr>
        <w:tc>
          <w:tcPr>
            <w:tcW w:w="2337" w:type="dxa"/>
            <w:shd w:val="clear" w:color="auto" w:fill="auto"/>
            <w:noWrap/>
            <w:vAlign w:val="center"/>
            <w:hideMark/>
          </w:tcPr>
          <w:p w14:paraId="63FF5C3D"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w:t>
            </w:r>
          </w:p>
        </w:tc>
        <w:tc>
          <w:tcPr>
            <w:tcW w:w="2336" w:type="dxa"/>
            <w:shd w:val="clear" w:color="auto" w:fill="auto"/>
            <w:noWrap/>
            <w:vAlign w:val="center"/>
            <w:hideMark/>
          </w:tcPr>
          <w:p w14:paraId="5682804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83</w:t>
            </w:r>
          </w:p>
        </w:tc>
        <w:tc>
          <w:tcPr>
            <w:tcW w:w="2336" w:type="dxa"/>
            <w:shd w:val="clear" w:color="auto" w:fill="auto"/>
            <w:noWrap/>
            <w:vAlign w:val="center"/>
            <w:hideMark/>
          </w:tcPr>
          <w:p w14:paraId="677F0D4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53</w:t>
            </w:r>
          </w:p>
        </w:tc>
        <w:tc>
          <w:tcPr>
            <w:tcW w:w="2336" w:type="dxa"/>
            <w:shd w:val="clear" w:color="auto" w:fill="auto"/>
            <w:noWrap/>
            <w:vAlign w:val="center"/>
            <w:hideMark/>
          </w:tcPr>
          <w:p w14:paraId="102CA06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r>
      <w:tr w:rsidR="000D452F" w:rsidRPr="00694054" w14:paraId="7D460873" w14:textId="77777777" w:rsidTr="000D452F">
        <w:trPr>
          <w:trHeight w:val="227"/>
        </w:trPr>
        <w:tc>
          <w:tcPr>
            <w:tcW w:w="2337" w:type="dxa"/>
            <w:shd w:val="clear" w:color="auto" w:fill="auto"/>
            <w:noWrap/>
            <w:vAlign w:val="center"/>
            <w:hideMark/>
          </w:tcPr>
          <w:p w14:paraId="2A0CB54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w:t>
            </w:r>
          </w:p>
        </w:tc>
        <w:tc>
          <w:tcPr>
            <w:tcW w:w="2336" w:type="dxa"/>
            <w:shd w:val="clear" w:color="auto" w:fill="auto"/>
            <w:noWrap/>
            <w:vAlign w:val="center"/>
            <w:hideMark/>
          </w:tcPr>
          <w:p w14:paraId="4493B63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85</w:t>
            </w:r>
          </w:p>
        </w:tc>
        <w:tc>
          <w:tcPr>
            <w:tcW w:w="2336" w:type="dxa"/>
            <w:shd w:val="clear" w:color="auto" w:fill="auto"/>
            <w:noWrap/>
            <w:vAlign w:val="center"/>
            <w:hideMark/>
          </w:tcPr>
          <w:p w14:paraId="71C2501E"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54</w:t>
            </w:r>
          </w:p>
        </w:tc>
        <w:tc>
          <w:tcPr>
            <w:tcW w:w="2336" w:type="dxa"/>
            <w:shd w:val="clear" w:color="auto" w:fill="auto"/>
            <w:noWrap/>
            <w:vAlign w:val="center"/>
            <w:hideMark/>
          </w:tcPr>
          <w:p w14:paraId="46887D9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r>
      <w:tr w:rsidR="000D452F" w:rsidRPr="00694054" w14:paraId="5ED418CA" w14:textId="77777777" w:rsidTr="000D452F">
        <w:trPr>
          <w:trHeight w:val="227"/>
        </w:trPr>
        <w:tc>
          <w:tcPr>
            <w:tcW w:w="2337" w:type="dxa"/>
            <w:shd w:val="clear" w:color="auto" w:fill="auto"/>
            <w:noWrap/>
            <w:vAlign w:val="center"/>
            <w:hideMark/>
          </w:tcPr>
          <w:p w14:paraId="02BF2FB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-12</w:t>
            </w:r>
          </w:p>
        </w:tc>
        <w:tc>
          <w:tcPr>
            <w:tcW w:w="2336" w:type="dxa"/>
            <w:shd w:val="clear" w:color="auto" w:fill="auto"/>
            <w:noWrap/>
            <w:vAlign w:val="center"/>
            <w:hideMark/>
          </w:tcPr>
          <w:p w14:paraId="7B97718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87</w:t>
            </w:r>
          </w:p>
        </w:tc>
        <w:tc>
          <w:tcPr>
            <w:tcW w:w="2336" w:type="dxa"/>
            <w:shd w:val="clear" w:color="auto" w:fill="auto"/>
            <w:noWrap/>
            <w:vAlign w:val="center"/>
            <w:hideMark/>
          </w:tcPr>
          <w:p w14:paraId="7BEC0CC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55</w:t>
            </w:r>
          </w:p>
        </w:tc>
        <w:tc>
          <w:tcPr>
            <w:tcW w:w="2336" w:type="dxa"/>
            <w:shd w:val="clear" w:color="auto" w:fill="auto"/>
            <w:noWrap/>
            <w:vAlign w:val="center"/>
            <w:hideMark/>
          </w:tcPr>
          <w:p w14:paraId="29B34E6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71</w:t>
            </w:r>
          </w:p>
        </w:tc>
      </w:tr>
      <w:tr w:rsidR="000D452F" w:rsidRPr="00694054" w14:paraId="4902C75A" w14:textId="77777777" w:rsidTr="000D452F">
        <w:trPr>
          <w:trHeight w:val="227"/>
        </w:trPr>
        <w:tc>
          <w:tcPr>
            <w:tcW w:w="2337" w:type="dxa"/>
            <w:shd w:val="clear" w:color="auto" w:fill="auto"/>
            <w:noWrap/>
            <w:vAlign w:val="center"/>
            <w:hideMark/>
          </w:tcPr>
          <w:p w14:paraId="09C7E6E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-13</w:t>
            </w:r>
          </w:p>
        </w:tc>
        <w:tc>
          <w:tcPr>
            <w:tcW w:w="2336" w:type="dxa"/>
            <w:shd w:val="clear" w:color="auto" w:fill="auto"/>
            <w:noWrap/>
            <w:vAlign w:val="center"/>
            <w:hideMark/>
          </w:tcPr>
          <w:p w14:paraId="54F13C5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89</w:t>
            </w:r>
          </w:p>
        </w:tc>
        <w:tc>
          <w:tcPr>
            <w:tcW w:w="2336" w:type="dxa"/>
            <w:shd w:val="clear" w:color="auto" w:fill="auto"/>
            <w:noWrap/>
            <w:vAlign w:val="center"/>
            <w:hideMark/>
          </w:tcPr>
          <w:p w14:paraId="45A510C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c>
          <w:tcPr>
            <w:tcW w:w="2336" w:type="dxa"/>
            <w:shd w:val="clear" w:color="auto" w:fill="auto"/>
            <w:noWrap/>
            <w:vAlign w:val="center"/>
            <w:hideMark/>
          </w:tcPr>
          <w:p w14:paraId="6881721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73</w:t>
            </w:r>
          </w:p>
        </w:tc>
      </w:tr>
      <w:tr w:rsidR="000D452F" w:rsidRPr="00694054" w14:paraId="3E2132DE" w14:textId="77777777" w:rsidTr="000D452F">
        <w:trPr>
          <w:trHeight w:val="227"/>
        </w:trPr>
        <w:tc>
          <w:tcPr>
            <w:tcW w:w="2337" w:type="dxa"/>
            <w:shd w:val="clear" w:color="auto" w:fill="auto"/>
            <w:noWrap/>
            <w:vAlign w:val="center"/>
            <w:hideMark/>
          </w:tcPr>
          <w:p w14:paraId="0AA6B03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-14</w:t>
            </w:r>
          </w:p>
        </w:tc>
        <w:tc>
          <w:tcPr>
            <w:tcW w:w="2336" w:type="dxa"/>
            <w:shd w:val="clear" w:color="auto" w:fill="auto"/>
            <w:noWrap/>
            <w:vAlign w:val="center"/>
            <w:hideMark/>
          </w:tcPr>
          <w:p w14:paraId="37C33D1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91</w:t>
            </w:r>
          </w:p>
        </w:tc>
        <w:tc>
          <w:tcPr>
            <w:tcW w:w="2336" w:type="dxa"/>
            <w:shd w:val="clear" w:color="auto" w:fill="auto"/>
            <w:noWrap/>
            <w:vAlign w:val="center"/>
            <w:hideMark/>
          </w:tcPr>
          <w:p w14:paraId="580B990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c>
          <w:tcPr>
            <w:tcW w:w="2336" w:type="dxa"/>
            <w:shd w:val="clear" w:color="auto" w:fill="auto"/>
            <w:noWrap/>
            <w:vAlign w:val="center"/>
            <w:hideMark/>
          </w:tcPr>
          <w:p w14:paraId="4FF9D30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75</w:t>
            </w:r>
          </w:p>
        </w:tc>
      </w:tr>
      <w:tr w:rsidR="000D452F" w:rsidRPr="00694054" w14:paraId="5E5019C0" w14:textId="77777777" w:rsidTr="000D452F">
        <w:trPr>
          <w:trHeight w:val="227"/>
        </w:trPr>
        <w:tc>
          <w:tcPr>
            <w:tcW w:w="2337" w:type="dxa"/>
            <w:shd w:val="clear" w:color="auto" w:fill="auto"/>
            <w:noWrap/>
            <w:vAlign w:val="center"/>
            <w:hideMark/>
          </w:tcPr>
          <w:p w14:paraId="1AA9568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-15</w:t>
            </w:r>
          </w:p>
        </w:tc>
        <w:tc>
          <w:tcPr>
            <w:tcW w:w="2336" w:type="dxa"/>
            <w:shd w:val="clear" w:color="auto" w:fill="auto"/>
            <w:noWrap/>
            <w:vAlign w:val="center"/>
            <w:hideMark/>
          </w:tcPr>
          <w:p w14:paraId="6D683CE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c>
          <w:tcPr>
            <w:tcW w:w="2336" w:type="dxa"/>
            <w:shd w:val="clear" w:color="auto" w:fill="auto"/>
            <w:noWrap/>
            <w:vAlign w:val="center"/>
            <w:hideMark/>
          </w:tcPr>
          <w:p w14:paraId="52F5199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58</w:t>
            </w:r>
          </w:p>
        </w:tc>
        <w:tc>
          <w:tcPr>
            <w:tcW w:w="2336" w:type="dxa"/>
            <w:shd w:val="clear" w:color="auto" w:fill="auto"/>
            <w:noWrap/>
            <w:vAlign w:val="center"/>
            <w:hideMark/>
          </w:tcPr>
          <w:p w14:paraId="1FE2E3F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w:t>
            </w:r>
          </w:p>
        </w:tc>
      </w:tr>
      <w:tr w:rsidR="000D452F" w:rsidRPr="00694054" w14:paraId="37812E7C" w14:textId="77777777" w:rsidTr="000D452F">
        <w:trPr>
          <w:trHeight w:val="227"/>
        </w:trPr>
        <w:tc>
          <w:tcPr>
            <w:tcW w:w="2337" w:type="dxa"/>
            <w:shd w:val="clear" w:color="auto" w:fill="auto"/>
            <w:noWrap/>
            <w:vAlign w:val="center"/>
            <w:hideMark/>
          </w:tcPr>
          <w:p w14:paraId="41F8BC3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-16</w:t>
            </w:r>
          </w:p>
        </w:tc>
        <w:tc>
          <w:tcPr>
            <w:tcW w:w="2336" w:type="dxa"/>
            <w:shd w:val="clear" w:color="auto" w:fill="auto"/>
            <w:noWrap/>
            <w:vAlign w:val="center"/>
            <w:hideMark/>
          </w:tcPr>
          <w:p w14:paraId="7E5A095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93</w:t>
            </w:r>
          </w:p>
        </w:tc>
        <w:tc>
          <w:tcPr>
            <w:tcW w:w="2336" w:type="dxa"/>
            <w:shd w:val="clear" w:color="auto" w:fill="auto"/>
            <w:noWrap/>
            <w:vAlign w:val="center"/>
            <w:hideMark/>
          </w:tcPr>
          <w:p w14:paraId="5F25034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59</w:t>
            </w:r>
          </w:p>
        </w:tc>
        <w:tc>
          <w:tcPr>
            <w:tcW w:w="2336" w:type="dxa"/>
            <w:shd w:val="clear" w:color="auto" w:fill="auto"/>
            <w:noWrap/>
            <w:vAlign w:val="center"/>
            <w:hideMark/>
          </w:tcPr>
          <w:p w14:paraId="29FBAF4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78</w:t>
            </w:r>
          </w:p>
        </w:tc>
      </w:tr>
      <w:tr w:rsidR="000D452F" w:rsidRPr="00694054" w14:paraId="272D6334" w14:textId="77777777" w:rsidTr="000D452F">
        <w:trPr>
          <w:trHeight w:val="227"/>
        </w:trPr>
        <w:tc>
          <w:tcPr>
            <w:tcW w:w="2337" w:type="dxa"/>
            <w:shd w:val="clear" w:color="auto" w:fill="auto"/>
            <w:noWrap/>
            <w:vAlign w:val="center"/>
            <w:hideMark/>
          </w:tcPr>
          <w:p w14:paraId="71E11B2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-17</w:t>
            </w:r>
          </w:p>
        </w:tc>
        <w:tc>
          <w:tcPr>
            <w:tcW w:w="2336" w:type="dxa"/>
            <w:shd w:val="clear" w:color="auto" w:fill="auto"/>
            <w:noWrap/>
            <w:vAlign w:val="center"/>
            <w:hideMark/>
          </w:tcPr>
          <w:p w14:paraId="63DB3AF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95</w:t>
            </w:r>
          </w:p>
        </w:tc>
        <w:tc>
          <w:tcPr>
            <w:tcW w:w="2336" w:type="dxa"/>
            <w:shd w:val="clear" w:color="auto" w:fill="auto"/>
            <w:noWrap/>
            <w:vAlign w:val="center"/>
            <w:hideMark/>
          </w:tcPr>
          <w:p w14:paraId="6C71545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61</w:t>
            </w:r>
          </w:p>
        </w:tc>
        <w:tc>
          <w:tcPr>
            <w:tcW w:w="2336" w:type="dxa"/>
            <w:shd w:val="clear" w:color="auto" w:fill="auto"/>
            <w:noWrap/>
            <w:vAlign w:val="center"/>
            <w:hideMark/>
          </w:tcPr>
          <w:p w14:paraId="52BC91A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80</w:t>
            </w:r>
          </w:p>
        </w:tc>
      </w:tr>
      <w:tr w:rsidR="000D452F" w:rsidRPr="00694054" w14:paraId="1D23CF87" w14:textId="77777777" w:rsidTr="000D452F">
        <w:trPr>
          <w:trHeight w:val="227"/>
        </w:trPr>
        <w:tc>
          <w:tcPr>
            <w:tcW w:w="2337" w:type="dxa"/>
            <w:shd w:val="clear" w:color="auto" w:fill="auto"/>
            <w:noWrap/>
            <w:vAlign w:val="center"/>
            <w:hideMark/>
          </w:tcPr>
          <w:p w14:paraId="1343951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-18</w:t>
            </w:r>
          </w:p>
        </w:tc>
        <w:tc>
          <w:tcPr>
            <w:tcW w:w="2336" w:type="dxa"/>
            <w:shd w:val="clear" w:color="auto" w:fill="auto"/>
            <w:noWrap/>
            <w:vAlign w:val="center"/>
            <w:hideMark/>
          </w:tcPr>
          <w:p w14:paraId="22BA521E"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97</w:t>
            </w:r>
          </w:p>
        </w:tc>
        <w:tc>
          <w:tcPr>
            <w:tcW w:w="2336" w:type="dxa"/>
            <w:shd w:val="clear" w:color="auto" w:fill="auto"/>
            <w:noWrap/>
            <w:vAlign w:val="center"/>
            <w:hideMark/>
          </w:tcPr>
          <w:p w14:paraId="60ED116D"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62</w:t>
            </w:r>
          </w:p>
        </w:tc>
        <w:tc>
          <w:tcPr>
            <w:tcW w:w="2336" w:type="dxa"/>
            <w:shd w:val="clear" w:color="auto" w:fill="auto"/>
            <w:noWrap/>
            <w:vAlign w:val="center"/>
            <w:hideMark/>
          </w:tcPr>
          <w:p w14:paraId="01C27C3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82</w:t>
            </w:r>
          </w:p>
        </w:tc>
      </w:tr>
      <w:tr w:rsidR="000D452F" w:rsidRPr="00694054" w14:paraId="5B6DF738" w14:textId="77777777" w:rsidTr="000D452F">
        <w:trPr>
          <w:trHeight w:val="227"/>
        </w:trPr>
        <w:tc>
          <w:tcPr>
            <w:tcW w:w="2337" w:type="dxa"/>
            <w:shd w:val="clear" w:color="auto" w:fill="auto"/>
            <w:noWrap/>
            <w:vAlign w:val="center"/>
            <w:hideMark/>
          </w:tcPr>
          <w:p w14:paraId="01DD327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-19</w:t>
            </w:r>
          </w:p>
        </w:tc>
        <w:tc>
          <w:tcPr>
            <w:tcW w:w="2336" w:type="dxa"/>
            <w:shd w:val="clear" w:color="auto" w:fill="auto"/>
            <w:noWrap/>
            <w:vAlign w:val="center"/>
            <w:hideMark/>
          </w:tcPr>
          <w:p w14:paraId="1DE576C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98</w:t>
            </w:r>
          </w:p>
        </w:tc>
        <w:tc>
          <w:tcPr>
            <w:tcW w:w="2336" w:type="dxa"/>
            <w:shd w:val="clear" w:color="auto" w:fill="auto"/>
            <w:noWrap/>
            <w:vAlign w:val="center"/>
            <w:hideMark/>
          </w:tcPr>
          <w:p w14:paraId="070A02E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63</w:t>
            </w:r>
          </w:p>
        </w:tc>
        <w:tc>
          <w:tcPr>
            <w:tcW w:w="2336" w:type="dxa"/>
            <w:shd w:val="clear" w:color="auto" w:fill="auto"/>
            <w:noWrap/>
            <w:vAlign w:val="center"/>
            <w:hideMark/>
          </w:tcPr>
          <w:p w14:paraId="261DAC7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83</w:t>
            </w:r>
          </w:p>
        </w:tc>
      </w:tr>
      <w:tr w:rsidR="000D452F" w:rsidRPr="00694054" w14:paraId="0DCA316A" w14:textId="77777777" w:rsidTr="000D452F">
        <w:trPr>
          <w:trHeight w:val="227"/>
        </w:trPr>
        <w:tc>
          <w:tcPr>
            <w:tcW w:w="2337" w:type="dxa"/>
            <w:shd w:val="clear" w:color="auto" w:fill="auto"/>
            <w:noWrap/>
            <w:vAlign w:val="center"/>
            <w:hideMark/>
          </w:tcPr>
          <w:p w14:paraId="24B1FCB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-20</w:t>
            </w:r>
          </w:p>
        </w:tc>
        <w:tc>
          <w:tcPr>
            <w:tcW w:w="2336" w:type="dxa"/>
            <w:shd w:val="clear" w:color="auto" w:fill="auto"/>
            <w:noWrap/>
            <w:vAlign w:val="center"/>
            <w:hideMark/>
          </w:tcPr>
          <w:p w14:paraId="5B386BA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100</w:t>
            </w:r>
          </w:p>
        </w:tc>
        <w:tc>
          <w:tcPr>
            <w:tcW w:w="2336" w:type="dxa"/>
            <w:shd w:val="clear" w:color="auto" w:fill="auto"/>
            <w:noWrap/>
            <w:vAlign w:val="center"/>
            <w:hideMark/>
          </w:tcPr>
          <w:p w14:paraId="1E8756A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64</w:t>
            </w:r>
          </w:p>
        </w:tc>
        <w:tc>
          <w:tcPr>
            <w:tcW w:w="2336" w:type="dxa"/>
            <w:shd w:val="clear" w:color="auto" w:fill="auto"/>
            <w:noWrap/>
            <w:vAlign w:val="center"/>
            <w:hideMark/>
          </w:tcPr>
          <w:p w14:paraId="49138B0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85</w:t>
            </w:r>
          </w:p>
        </w:tc>
      </w:tr>
      <w:tr w:rsidR="000D452F" w:rsidRPr="00694054" w14:paraId="699872F8" w14:textId="77777777" w:rsidTr="000D452F">
        <w:trPr>
          <w:trHeight w:val="227"/>
        </w:trPr>
        <w:tc>
          <w:tcPr>
            <w:tcW w:w="2337" w:type="dxa"/>
            <w:shd w:val="clear" w:color="auto" w:fill="auto"/>
            <w:noWrap/>
            <w:vAlign w:val="center"/>
            <w:hideMark/>
          </w:tcPr>
          <w:p w14:paraId="20D6721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-21</w:t>
            </w:r>
          </w:p>
        </w:tc>
        <w:tc>
          <w:tcPr>
            <w:tcW w:w="2336" w:type="dxa"/>
            <w:shd w:val="clear" w:color="auto" w:fill="auto"/>
            <w:noWrap/>
            <w:vAlign w:val="center"/>
            <w:hideMark/>
          </w:tcPr>
          <w:p w14:paraId="5DE4D51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102</w:t>
            </w:r>
          </w:p>
        </w:tc>
        <w:tc>
          <w:tcPr>
            <w:tcW w:w="2336" w:type="dxa"/>
            <w:shd w:val="clear" w:color="auto" w:fill="auto"/>
            <w:noWrap/>
            <w:vAlign w:val="center"/>
            <w:hideMark/>
          </w:tcPr>
          <w:p w14:paraId="2ECFDEA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65</w:t>
            </w:r>
          </w:p>
        </w:tc>
        <w:tc>
          <w:tcPr>
            <w:tcW w:w="2336" w:type="dxa"/>
            <w:shd w:val="clear" w:color="auto" w:fill="auto"/>
            <w:noWrap/>
            <w:vAlign w:val="center"/>
            <w:hideMark/>
          </w:tcPr>
          <w:p w14:paraId="779D537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87</w:t>
            </w:r>
          </w:p>
        </w:tc>
      </w:tr>
      <w:tr w:rsidR="000D452F" w:rsidRPr="00694054" w14:paraId="6D7958FE" w14:textId="77777777" w:rsidTr="000D452F">
        <w:trPr>
          <w:trHeight w:val="227"/>
        </w:trPr>
        <w:tc>
          <w:tcPr>
            <w:tcW w:w="2337" w:type="dxa"/>
            <w:shd w:val="clear" w:color="auto" w:fill="auto"/>
            <w:noWrap/>
            <w:vAlign w:val="center"/>
            <w:hideMark/>
          </w:tcPr>
          <w:p w14:paraId="187F737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-22</w:t>
            </w:r>
          </w:p>
        </w:tc>
        <w:tc>
          <w:tcPr>
            <w:tcW w:w="2336" w:type="dxa"/>
            <w:shd w:val="clear" w:color="auto" w:fill="auto"/>
            <w:noWrap/>
            <w:vAlign w:val="center"/>
            <w:hideMark/>
          </w:tcPr>
          <w:p w14:paraId="6C7DF1E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104</w:t>
            </w:r>
          </w:p>
        </w:tc>
        <w:tc>
          <w:tcPr>
            <w:tcW w:w="2336" w:type="dxa"/>
            <w:shd w:val="clear" w:color="auto" w:fill="auto"/>
            <w:noWrap/>
            <w:vAlign w:val="center"/>
            <w:hideMark/>
          </w:tcPr>
          <w:p w14:paraId="36B6EC7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66</w:t>
            </w:r>
          </w:p>
        </w:tc>
        <w:tc>
          <w:tcPr>
            <w:tcW w:w="2336" w:type="dxa"/>
            <w:shd w:val="clear" w:color="auto" w:fill="auto"/>
            <w:noWrap/>
            <w:vAlign w:val="center"/>
            <w:hideMark/>
          </w:tcPr>
          <w:p w14:paraId="2299485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89</w:t>
            </w:r>
          </w:p>
        </w:tc>
      </w:tr>
      <w:tr w:rsidR="000D452F" w:rsidRPr="00694054" w14:paraId="0D0C15EB" w14:textId="77777777" w:rsidTr="000D452F">
        <w:trPr>
          <w:trHeight w:val="227"/>
        </w:trPr>
        <w:tc>
          <w:tcPr>
            <w:tcW w:w="2337" w:type="dxa"/>
            <w:shd w:val="clear" w:color="auto" w:fill="auto"/>
            <w:noWrap/>
            <w:vAlign w:val="center"/>
            <w:hideMark/>
          </w:tcPr>
          <w:p w14:paraId="6358003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-23</w:t>
            </w:r>
          </w:p>
        </w:tc>
        <w:tc>
          <w:tcPr>
            <w:tcW w:w="2336" w:type="dxa"/>
            <w:shd w:val="clear" w:color="auto" w:fill="auto"/>
            <w:noWrap/>
            <w:vAlign w:val="center"/>
            <w:hideMark/>
          </w:tcPr>
          <w:p w14:paraId="420DD04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106</w:t>
            </w:r>
          </w:p>
        </w:tc>
        <w:tc>
          <w:tcPr>
            <w:tcW w:w="2336" w:type="dxa"/>
            <w:shd w:val="clear" w:color="auto" w:fill="auto"/>
            <w:noWrap/>
            <w:vAlign w:val="center"/>
            <w:hideMark/>
          </w:tcPr>
          <w:p w14:paraId="26FCA69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c>
          <w:tcPr>
            <w:tcW w:w="2336" w:type="dxa"/>
            <w:shd w:val="clear" w:color="auto" w:fill="auto"/>
            <w:noWrap/>
            <w:vAlign w:val="center"/>
            <w:hideMark/>
          </w:tcPr>
          <w:p w14:paraId="458EA99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91</w:t>
            </w:r>
          </w:p>
        </w:tc>
      </w:tr>
      <w:tr w:rsidR="000D452F" w:rsidRPr="00694054" w14:paraId="07CED1A0" w14:textId="77777777" w:rsidTr="000D452F">
        <w:trPr>
          <w:trHeight w:val="227"/>
        </w:trPr>
        <w:tc>
          <w:tcPr>
            <w:tcW w:w="2337" w:type="dxa"/>
            <w:shd w:val="clear" w:color="auto" w:fill="auto"/>
            <w:noWrap/>
            <w:vAlign w:val="center"/>
            <w:hideMark/>
          </w:tcPr>
          <w:p w14:paraId="23B17D9D"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-24</w:t>
            </w:r>
          </w:p>
        </w:tc>
        <w:tc>
          <w:tcPr>
            <w:tcW w:w="2336" w:type="dxa"/>
            <w:shd w:val="clear" w:color="auto" w:fill="auto"/>
            <w:noWrap/>
            <w:vAlign w:val="center"/>
            <w:hideMark/>
          </w:tcPr>
          <w:p w14:paraId="6B2CAE1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107</w:t>
            </w:r>
          </w:p>
        </w:tc>
        <w:tc>
          <w:tcPr>
            <w:tcW w:w="2336" w:type="dxa"/>
            <w:shd w:val="clear" w:color="auto" w:fill="auto"/>
            <w:noWrap/>
            <w:vAlign w:val="center"/>
            <w:hideMark/>
          </w:tcPr>
          <w:p w14:paraId="2C1EF80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68</w:t>
            </w:r>
          </w:p>
        </w:tc>
        <w:tc>
          <w:tcPr>
            <w:tcW w:w="2336" w:type="dxa"/>
            <w:shd w:val="clear" w:color="auto" w:fill="auto"/>
            <w:noWrap/>
            <w:vAlign w:val="center"/>
            <w:hideMark/>
          </w:tcPr>
          <w:p w14:paraId="3B1DF86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r>
      <w:tr w:rsidR="000D452F" w:rsidRPr="00694054" w14:paraId="1ADE7376" w14:textId="77777777" w:rsidTr="000D452F">
        <w:trPr>
          <w:trHeight w:val="227"/>
        </w:trPr>
        <w:tc>
          <w:tcPr>
            <w:tcW w:w="2337" w:type="dxa"/>
            <w:shd w:val="clear" w:color="auto" w:fill="auto"/>
            <w:noWrap/>
            <w:vAlign w:val="center"/>
            <w:hideMark/>
          </w:tcPr>
          <w:p w14:paraId="244C8A91"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-25</w:t>
            </w:r>
          </w:p>
        </w:tc>
        <w:tc>
          <w:tcPr>
            <w:tcW w:w="2336" w:type="dxa"/>
            <w:shd w:val="clear" w:color="auto" w:fill="auto"/>
            <w:noWrap/>
            <w:vAlign w:val="center"/>
            <w:hideMark/>
          </w:tcPr>
          <w:p w14:paraId="276CB34B"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109</w:t>
            </w:r>
          </w:p>
        </w:tc>
        <w:tc>
          <w:tcPr>
            <w:tcW w:w="2336" w:type="dxa"/>
            <w:shd w:val="clear" w:color="auto" w:fill="auto"/>
            <w:noWrap/>
            <w:vAlign w:val="center"/>
            <w:hideMark/>
          </w:tcPr>
          <w:p w14:paraId="10271D3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47978537"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0D452F" w:rsidRPr="00694054" w14:paraId="4BB25422" w14:textId="77777777" w:rsidTr="000D452F">
        <w:trPr>
          <w:trHeight w:val="227"/>
        </w:trPr>
        <w:tc>
          <w:tcPr>
            <w:tcW w:w="2337" w:type="dxa"/>
            <w:shd w:val="clear" w:color="auto" w:fill="auto"/>
            <w:noWrap/>
            <w:vAlign w:val="center"/>
            <w:hideMark/>
          </w:tcPr>
          <w:p w14:paraId="63003F9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-26</w:t>
            </w:r>
          </w:p>
        </w:tc>
        <w:tc>
          <w:tcPr>
            <w:tcW w:w="2336" w:type="dxa"/>
            <w:shd w:val="clear" w:color="auto" w:fill="auto"/>
            <w:noWrap/>
            <w:vAlign w:val="center"/>
            <w:hideMark/>
          </w:tcPr>
          <w:p w14:paraId="1B94A03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2FD3D47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6C8BD68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95</w:t>
            </w:r>
          </w:p>
        </w:tc>
      </w:tr>
      <w:tr w:rsidR="000D452F" w:rsidRPr="00694054" w14:paraId="1886FDD8" w14:textId="77777777" w:rsidTr="000D452F">
        <w:trPr>
          <w:trHeight w:val="227"/>
        </w:trPr>
        <w:tc>
          <w:tcPr>
            <w:tcW w:w="2337" w:type="dxa"/>
            <w:shd w:val="clear" w:color="auto" w:fill="auto"/>
            <w:noWrap/>
            <w:vAlign w:val="center"/>
            <w:hideMark/>
          </w:tcPr>
          <w:p w14:paraId="13527AB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-27</w:t>
            </w:r>
          </w:p>
        </w:tc>
        <w:tc>
          <w:tcPr>
            <w:tcW w:w="2336" w:type="dxa"/>
            <w:shd w:val="clear" w:color="auto" w:fill="auto"/>
            <w:noWrap/>
            <w:vAlign w:val="center"/>
            <w:hideMark/>
          </w:tcPr>
          <w:p w14:paraId="5E397FB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5EE557C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1F659EB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0D452F" w:rsidRPr="00694054" w14:paraId="1CEE0F34" w14:textId="77777777" w:rsidTr="000D452F">
        <w:trPr>
          <w:trHeight w:val="227"/>
        </w:trPr>
        <w:tc>
          <w:tcPr>
            <w:tcW w:w="2337" w:type="dxa"/>
            <w:shd w:val="clear" w:color="auto" w:fill="auto"/>
            <w:noWrap/>
            <w:vAlign w:val="center"/>
            <w:hideMark/>
          </w:tcPr>
          <w:p w14:paraId="0DC50AC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-28</w:t>
            </w:r>
          </w:p>
        </w:tc>
        <w:tc>
          <w:tcPr>
            <w:tcW w:w="2336" w:type="dxa"/>
            <w:shd w:val="clear" w:color="auto" w:fill="auto"/>
            <w:noWrap/>
            <w:vAlign w:val="center"/>
            <w:hideMark/>
          </w:tcPr>
          <w:p w14:paraId="5B3A6C4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6B5985C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646F4D1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0D452F" w:rsidRPr="00694054" w14:paraId="0108C1F4" w14:textId="77777777" w:rsidTr="000D452F">
        <w:trPr>
          <w:trHeight w:val="227"/>
        </w:trPr>
        <w:tc>
          <w:tcPr>
            <w:tcW w:w="2337" w:type="dxa"/>
            <w:shd w:val="clear" w:color="auto" w:fill="auto"/>
            <w:noWrap/>
            <w:vAlign w:val="center"/>
            <w:hideMark/>
          </w:tcPr>
          <w:p w14:paraId="73CA042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-29</w:t>
            </w:r>
          </w:p>
        </w:tc>
        <w:tc>
          <w:tcPr>
            <w:tcW w:w="2336" w:type="dxa"/>
            <w:shd w:val="clear" w:color="auto" w:fill="auto"/>
            <w:noWrap/>
            <w:vAlign w:val="center"/>
            <w:hideMark/>
          </w:tcPr>
          <w:p w14:paraId="280EF45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60C1484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71FFE53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0D452F" w:rsidRPr="00694054" w14:paraId="54DA4877" w14:textId="77777777" w:rsidTr="000D452F">
        <w:trPr>
          <w:trHeight w:val="227"/>
        </w:trPr>
        <w:tc>
          <w:tcPr>
            <w:tcW w:w="2337" w:type="dxa"/>
            <w:shd w:val="clear" w:color="auto" w:fill="auto"/>
            <w:noWrap/>
            <w:vAlign w:val="center"/>
            <w:hideMark/>
          </w:tcPr>
          <w:p w14:paraId="48055AD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-30</w:t>
            </w:r>
          </w:p>
        </w:tc>
        <w:tc>
          <w:tcPr>
            <w:tcW w:w="2336" w:type="dxa"/>
            <w:shd w:val="clear" w:color="auto" w:fill="auto"/>
            <w:noWrap/>
            <w:vAlign w:val="center"/>
            <w:hideMark/>
          </w:tcPr>
          <w:p w14:paraId="107A1870"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37084014"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68</w:t>
            </w:r>
          </w:p>
        </w:tc>
        <w:tc>
          <w:tcPr>
            <w:tcW w:w="2336" w:type="dxa"/>
            <w:shd w:val="clear" w:color="auto" w:fill="auto"/>
            <w:noWrap/>
            <w:vAlign w:val="center"/>
            <w:hideMark/>
          </w:tcPr>
          <w:p w14:paraId="528F0C5E"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93</w:t>
            </w:r>
          </w:p>
        </w:tc>
      </w:tr>
      <w:tr w:rsidR="000D452F" w:rsidRPr="00694054" w14:paraId="5371E8B4" w14:textId="77777777" w:rsidTr="000D452F">
        <w:trPr>
          <w:trHeight w:val="227"/>
        </w:trPr>
        <w:tc>
          <w:tcPr>
            <w:tcW w:w="2337" w:type="dxa"/>
            <w:shd w:val="clear" w:color="auto" w:fill="auto"/>
            <w:noWrap/>
            <w:vAlign w:val="center"/>
            <w:hideMark/>
          </w:tcPr>
          <w:p w14:paraId="551AE0A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-31</w:t>
            </w:r>
          </w:p>
        </w:tc>
        <w:tc>
          <w:tcPr>
            <w:tcW w:w="2336" w:type="dxa"/>
            <w:shd w:val="clear" w:color="auto" w:fill="auto"/>
            <w:noWrap/>
            <w:vAlign w:val="center"/>
            <w:hideMark/>
          </w:tcPr>
          <w:p w14:paraId="03298EA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6C52A60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68</w:t>
            </w:r>
          </w:p>
        </w:tc>
        <w:tc>
          <w:tcPr>
            <w:tcW w:w="2336" w:type="dxa"/>
            <w:shd w:val="clear" w:color="auto" w:fill="auto"/>
            <w:noWrap/>
            <w:vAlign w:val="center"/>
            <w:hideMark/>
          </w:tcPr>
          <w:p w14:paraId="39B798E9"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93</w:t>
            </w:r>
          </w:p>
        </w:tc>
      </w:tr>
      <w:tr w:rsidR="000D452F" w:rsidRPr="00694054" w14:paraId="4220C480" w14:textId="77777777" w:rsidTr="000D452F">
        <w:trPr>
          <w:trHeight w:val="227"/>
        </w:trPr>
        <w:tc>
          <w:tcPr>
            <w:tcW w:w="2337" w:type="dxa"/>
            <w:shd w:val="clear" w:color="auto" w:fill="auto"/>
            <w:noWrap/>
            <w:vAlign w:val="center"/>
            <w:hideMark/>
          </w:tcPr>
          <w:p w14:paraId="53F914DC"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-32</w:t>
            </w:r>
          </w:p>
        </w:tc>
        <w:tc>
          <w:tcPr>
            <w:tcW w:w="2336" w:type="dxa"/>
            <w:shd w:val="clear" w:color="auto" w:fill="auto"/>
            <w:noWrap/>
            <w:vAlign w:val="center"/>
            <w:hideMark/>
          </w:tcPr>
          <w:p w14:paraId="15A2231A"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0829547F"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c>
          <w:tcPr>
            <w:tcW w:w="2336" w:type="dxa"/>
            <w:shd w:val="clear" w:color="auto" w:fill="auto"/>
            <w:noWrap/>
            <w:vAlign w:val="center"/>
            <w:hideMark/>
          </w:tcPr>
          <w:p w14:paraId="349B3A85"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r>
      <w:tr w:rsidR="000D452F" w:rsidRPr="00694054" w14:paraId="69B9C413" w14:textId="77777777" w:rsidTr="000D452F">
        <w:trPr>
          <w:trHeight w:val="227"/>
        </w:trPr>
        <w:tc>
          <w:tcPr>
            <w:tcW w:w="2337" w:type="dxa"/>
            <w:shd w:val="clear" w:color="auto" w:fill="auto"/>
            <w:noWrap/>
            <w:vAlign w:val="center"/>
            <w:hideMark/>
          </w:tcPr>
          <w:p w14:paraId="7E1F4793"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-33</w:t>
            </w:r>
          </w:p>
        </w:tc>
        <w:tc>
          <w:tcPr>
            <w:tcW w:w="2336" w:type="dxa"/>
            <w:shd w:val="clear" w:color="auto" w:fill="auto"/>
            <w:noWrap/>
            <w:vAlign w:val="center"/>
            <w:hideMark/>
          </w:tcPr>
          <w:p w14:paraId="1109D3E2"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411233C8"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c>
          <w:tcPr>
            <w:tcW w:w="2336" w:type="dxa"/>
            <w:shd w:val="clear" w:color="auto" w:fill="auto"/>
            <w:noWrap/>
            <w:vAlign w:val="center"/>
            <w:hideMark/>
          </w:tcPr>
          <w:p w14:paraId="72595FB6" w14:textId="77777777" w:rsidR="000D452F" w:rsidRPr="00694054" w:rsidRDefault="000D452F" w:rsidP="000D452F">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r>
    </w:tbl>
    <w:p w14:paraId="61560782" w14:textId="6C57B6A9" w:rsidR="00E35101" w:rsidRPr="00694054" w:rsidRDefault="00E35101" w:rsidP="00E35101"/>
    <w:p w14:paraId="508ABEF5" w14:textId="4C28BE06" w:rsidR="006160B8" w:rsidRPr="00694054" w:rsidRDefault="006160B8" w:rsidP="006160B8">
      <w:pPr>
        <w:keepNext/>
        <w:keepLines/>
        <w:spacing w:before="120"/>
        <w:rPr>
          <w:b/>
          <w:bCs/>
          <w:sz w:val="20"/>
          <w:szCs w:val="20"/>
        </w:rPr>
      </w:pPr>
      <w:bookmarkStart w:id="44" w:name="_Toc236638289"/>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17</w:t>
      </w:r>
      <w:r w:rsidRPr="00694054">
        <w:rPr>
          <w:b/>
          <w:bCs/>
          <w:noProof/>
          <w:sz w:val="20"/>
          <w:szCs w:val="20"/>
        </w:rPr>
        <w:fldChar w:fldCharType="end"/>
      </w:r>
      <w:r w:rsidRPr="00694054">
        <w:rPr>
          <w:b/>
          <w:bCs/>
          <w:sz w:val="20"/>
          <w:szCs w:val="20"/>
        </w:rPr>
        <w:t xml:space="preserve"> </w:t>
      </w:r>
      <w:r w:rsidR="000D452F" w:rsidRPr="00694054">
        <w:rPr>
          <w:b/>
          <w:bCs/>
          <w:sz w:val="20"/>
          <w:szCs w:val="20"/>
        </w:rPr>
        <w:t>Температурный график 95/70 оС работы тепловых насосных станций ТНС-3, ТНС-4, ТНС-5 на отопительный период 2026-2027 гг.</w:t>
      </w:r>
      <w:bookmarkEnd w:id="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3115"/>
        <w:gridCol w:w="3115"/>
      </w:tblGrid>
      <w:tr w:rsidR="00397AC9" w:rsidRPr="00694054" w14:paraId="421CF118" w14:textId="77777777" w:rsidTr="00397AC9">
        <w:trPr>
          <w:trHeight w:val="227"/>
          <w:tblHeader/>
        </w:trPr>
        <w:tc>
          <w:tcPr>
            <w:tcW w:w="3115" w:type="dxa"/>
            <w:shd w:val="clear" w:color="auto" w:fill="auto"/>
            <w:noWrap/>
            <w:vAlign w:val="center"/>
            <w:hideMark/>
          </w:tcPr>
          <w:p w14:paraId="0D0D27FD" w14:textId="43C7B212" w:rsidR="00397AC9" w:rsidRPr="00694054" w:rsidRDefault="00397AC9" w:rsidP="00397AC9">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t нар. возд.</w:t>
            </w:r>
            <w:r w:rsidR="00A92B45" w:rsidRPr="00694054">
              <w:rPr>
                <w:rFonts w:eastAsia="Times New Roman" w:cs="Times New Roman"/>
                <w:b/>
                <w:bCs/>
                <w:color w:val="000000"/>
                <w:sz w:val="20"/>
                <w:szCs w:val="20"/>
                <w:lang w:eastAsia="ru-RU"/>
              </w:rPr>
              <w:t xml:space="preserve"> ,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c>
          <w:tcPr>
            <w:tcW w:w="3115" w:type="dxa"/>
            <w:shd w:val="clear" w:color="auto" w:fill="auto"/>
            <w:noWrap/>
            <w:vAlign w:val="center"/>
            <w:hideMark/>
          </w:tcPr>
          <w:p w14:paraId="4CC3D533" w14:textId="5F074536" w:rsidR="00397AC9" w:rsidRPr="00694054" w:rsidRDefault="00397AC9" w:rsidP="00397AC9">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t1</w:t>
            </w:r>
            <w:r w:rsidR="00A92B45" w:rsidRPr="00694054">
              <w:rPr>
                <w:rFonts w:eastAsia="Times New Roman" w:cs="Times New Roman"/>
                <w:b/>
                <w:bCs/>
                <w:color w:val="000000"/>
                <w:sz w:val="20"/>
                <w:szCs w:val="20"/>
                <w:lang w:eastAsia="ru-RU"/>
              </w:rPr>
              <w:t xml:space="preserve">,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c>
          <w:tcPr>
            <w:tcW w:w="3115" w:type="dxa"/>
            <w:shd w:val="clear" w:color="auto" w:fill="auto"/>
            <w:noWrap/>
            <w:vAlign w:val="center"/>
            <w:hideMark/>
          </w:tcPr>
          <w:p w14:paraId="0FD6E507" w14:textId="34F71F4E" w:rsidR="00397AC9" w:rsidRPr="00694054" w:rsidRDefault="00397AC9" w:rsidP="00397AC9">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t2</w:t>
            </w:r>
            <w:r w:rsidR="00A92B45" w:rsidRPr="00694054">
              <w:rPr>
                <w:rFonts w:eastAsia="Times New Roman" w:cs="Times New Roman"/>
                <w:b/>
                <w:bCs/>
                <w:color w:val="000000"/>
                <w:sz w:val="20"/>
                <w:szCs w:val="20"/>
                <w:lang w:eastAsia="ru-RU"/>
              </w:rPr>
              <w:t xml:space="preserve">, </w:t>
            </w:r>
            <w:r w:rsidR="00A92B45" w:rsidRPr="00694054">
              <w:rPr>
                <w:rFonts w:eastAsia="Times New Roman" w:cs="Times New Roman"/>
                <w:b/>
                <w:bCs/>
                <w:color w:val="000000"/>
                <w:sz w:val="20"/>
                <w:szCs w:val="20"/>
                <w:vertAlign w:val="superscript"/>
                <w:lang w:eastAsia="ru-RU"/>
              </w:rPr>
              <w:t>о</w:t>
            </w:r>
            <w:r w:rsidR="00A92B45" w:rsidRPr="00694054">
              <w:rPr>
                <w:rFonts w:eastAsia="Times New Roman" w:cs="Times New Roman"/>
                <w:b/>
                <w:bCs/>
                <w:color w:val="000000"/>
                <w:sz w:val="20"/>
                <w:szCs w:val="20"/>
                <w:lang w:eastAsia="ru-RU"/>
              </w:rPr>
              <w:t>С</w:t>
            </w:r>
          </w:p>
        </w:tc>
      </w:tr>
      <w:tr w:rsidR="00397AC9" w:rsidRPr="00694054" w14:paraId="60B4ADF7" w14:textId="77777777" w:rsidTr="00397AC9">
        <w:trPr>
          <w:trHeight w:val="227"/>
        </w:trPr>
        <w:tc>
          <w:tcPr>
            <w:tcW w:w="3115" w:type="dxa"/>
            <w:shd w:val="clear" w:color="auto" w:fill="auto"/>
            <w:noWrap/>
            <w:vAlign w:val="center"/>
            <w:hideMark/>
          </w:tcPr>
          <w:p w14:paraId="6B59FE5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w:t>
            </w:r>
          </w:p>
        </w:tc>
        <w:tc>
          <w:tcPr>
            <w:tcW w:w="3115" w:type="dxa"/>
            <w:shd w:val="clear" w:color="auto" w:fill="auto"/>
            <w:noWrap/>
            <w:vAlign w:val="center"/>
            <w:hideMark/>
          </w:tcPr>
          <w:p w14:paraId="767FE4B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2375290D"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48</w:t>
            </w:r>
          </w:p>
        </w:tc>
      </w:tr>
      <w:tr w:rsidR="00397AC9" w:rsidRPr="00694054" w14:paraId="0321D38D" w14:textId="77777777" w:rsidTr="00397AC9">
        <w:trPr>
          <w:trHeight w:val="227"/>
        </w:trPr>
        <w:tc>
          <w:tcPr>
            <w:tcW w:w="3115" w:type="dxa"/>
            <w:shd w:val="clear" w:color="auto" w:fill="auto"/>
            <w:noWrap/>
            <w:vAlign w:val="center"/>
            <w:hideMark/>
          </w:tcPr>
          <w:p w14:paraId="0E82B93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w:t>
            </w:r>
          </w:p>
        </w:tc>
        <w:tc>
          <w:tcPr>
            <w:tcW w:w="3115" w:type="dxa"/>
            <w:shd w:val="clear" w:color="auto" w:fill="auto"/>
            <w:noWrap/>
            <w:vAlign w:val="center"/>
            <w:hideMark/>
          </w:tcPr>
          <w:p w14:paraId="48076C2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5FCE29AE"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48</w:t>
            </w:r>
          </w:p>
        </w:tc>
      </w:tr>
      <w:tr w:rsidR="00397AC9" w:rsidRPr="00694054" w14:paraId="529751FD" w14:textId="77777777" w:rsidTr="00397AC9">
        <w:trPr>
          <w:trHeight w:val="227"/>
        </w:trPr>
        <w:tc>
          <w:tcPr>
            <w:tcW w:w="3115" w:type="dxa"/>
            <w:shd w:val="clear" w:color="auto" w:fill="auto"/>
            <w:noWrap/>
            <w:vAlign w:val="center"/>
            <w:hideMark/>
          </w:tcPr>
          <w:p w14:paraId="43BD8BC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w:t>
            </w:r>
          </w:p>
        </w:tc>
        <w:tc>
          <w:tcPr>
            <w:tcW w:w="3115" w:type="dxa"/>
            <w:shd w:val="clear" w:color="auto" w:fill="auto"/>
            <w:noWrap/>
            <w:vAlign w:val="center"/>
            <w:hideMark/>
          </w:tcPr>
          <w:p w14:paraId="59A957E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509DD8E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397AC9" w:rsidRPr="00694054" w14:paraId="42F406D6" w14:textId="77777777" w:rsidTr="00397AC9">
        <w:trPr>
          <w:trHeight w:val="227"/>
        </w:trPr>
        <w:tc>
          <w:tcPr>
            <w:tcW w:w="3115" w:type="dxa"/>
            <w:shd w:val="clear" w:color="auto" w:fill="auto"/>
            <w:noWrap/>
            <w:vAlign w:val="center"/>
            <w:hideMark/>
          </w:tcPr>
          <w:p w14:paraId="12312D9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w:t>
            </w:r>
          </w:p>
        </w:tc>
        <w:tc>
          <w:tcPr>
            <w:tcW w:w="3115" w:type="dxa"/>
            <w:shd w:val="clear" w:color="auto" w:fill="auto"/>
            <w:noWrap/>
            <w:vAlign w:val="center"/>
            <w:hideMark/>
          </w:tcPr>
          <w:p w14:paraId="03AF4CD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77243437"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397AC9" w:rsidRPr="00694054" w14:paraId="5C0AAECA" w14:textId="77777777" w:rsidTr="00397AC9">
        <w:trPr>
          <w:trHeight w:val="227"/>
        </w:trPr>
        <w:tc>
          <w:tcPr>
            <w:tcW w:w="3115" w:type="dxa"/>
            <w:shd w:val="clear" w:color="auto" w:fill="auto"/>
            <w:noWrap/>
            <w:vAlign w:val="center"/>
            <w:hideMark/>
          </w:tcPr>
          <w:p w14:paraId="26B7061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w:t>
            </w:r>
          </w:p>
        </w:tc>
        <w:tc>
          <w:tcPr>
            <w:tcW w:w="3115" w:type="dxa"/>
            <w:shd w:val="clear" w:color="auto" w:fill="auto"/>
            <w:noWrap/>
            <w:vAlign w:val="center"/>
            <w:hideMark/>
          </w:tcPr>
          <w:p w14:paraId="5671DC6D"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6922184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397AC9" w:rsidRPr="00694054" w14:paraId="736EA19E" w14:textId="77777777" w:rsidTr="00397AC9">
        <w:trPr>
          <w:trHeight w:val="227"/>
        </w:trPr>
        <w:tc>
          <w:tcPr>
            <w:tcW w:w="3115" w:type="dxa"/>
            <w:shd w:val="clear" w:color="auto" w:fill="auto"/>
            <w:noWrap/>
            <w:vAlign w:val="center"/>
            <w:hideMark/>
          </w:tcPr>
          <w:p w14:paraId="20E06868"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3</w:t>
            </w:r>
          </w:p>
        </w:tc>
        <w:tc>
          <w:tcPr>
            <w:tcW w:w="3115" w:type="dxa"/>
            <w:shd w:val="clear" w:color="auto" w:fill="auto"/>
            <w:noWrap/>
            <w:vAlign w:val="center"/>
            <w:hideMark/>
          </w:tcPr>
          <w:p w14:paraId="5C121C4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3DD36FA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397AC9" w:rsidRPr="00694054" w14:paraId="0219F829" w14:textId="77777777" w:rsidTr="00397AC9">
        <w:trPr>
          <w:trHeight w:val="227"/>
        </w:trPr>
        <w:tc>
          <w:tcPr>
            <w:tcW w:w="3115" w:type="dxa"/>
            <w:shd w:val="clear" w:color="auto" w:fill="auto"/>
            <w:noWrap/>
            <w:vAlign w:val="center"/>
            <w:hideMark/>
          </w:tcPr>
          <w:p w14:paraId="763B2FB1"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w:t>
            </w:r>
          </w:p>
        </w:tc>
        <w:tc>
          <w:tcPr>
            <w:tcW w:w="3115" w:type="dxa"/>
            <w:shd w:val="clear" w:color="auto" w:fill="auto"/>
            <w:noWrap/>
            <w:vAlign w:val="center"/>
            <w:hideMark/>
          </w:tcPr>
          <w:p w14:paraId="57A19EE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6E59B24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397AC9" w:rsidRPr="00694054" w14:paraId="03A03C94" w14:textId="77777777" w:rsidTr="00397AC9">
        <w:trPr>
          <w:trHeight w:val="227"/>
        </w:trPr>
        <w:tc>
          <w:tcPr>
            <w:tcW w:w="3115" w:type="dxa"/>
            <w:shd w:val="clear" w:color="auto" w:fill="auto"/>
            <w:noWrap/>
            <w:vAlign w:val="center"/>
            <w:hideMark/>
          </w:tcPr>
          <w:p w14:paraId="3951FBC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3115" w:type="dxa"/>
            <w:shd w:val="clear" w:color="auto" w:fill="auto"/>
            <w:noWrap/>
            <w:vAlign w:val="center"/>
            <w:hideMark/>
          </w:tcPr>
          <w:p w14:paraId="19342A88"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015060D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397AC9" w:rsidRPr="00694054" w14:paraId="399AAC69" w14:textId="77777777" w:rsidTr="00397AC9">
        <w:trPr>
          <w:trHeight w:val="227"/>
        </w:trPr>
        <w:tc>
          <w:tcPr>
            <w:tcW w:w="3115" w:type="dxa"/>
            <w:shd w:val="clear" w:color="auto" w:fill="auto"/>
            <w:noWrap/>
            <w:vAlign w:val="center"/>
            <w:hideMark/>
          </w:tcPr>
          <w:p w14:paraId="3540A1C8"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0</w:t>
            </w:r>
          </w:p>
        </w:tc>
        <w:tc>
          <w:tcPr>
            <w:tcW w:w="3115" w:type="dxa"/>
            <w:shd w:val="clear" w:color="auto" w:fill="auto"/>
            <w:noWrap/>
            <w:vAlign w:val="center"/>
            <w:hideMark/>
          </w:tcPr>
          <w:p w14:paraId="0B8B347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76691D6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397AC9" w:rsidRPr="00694054" w14:paraId="4AF563CA" w14:textId="77777777" w:rsidTr="00397AC9">
        <w:trPr>
          <w:trHeight w:val="227"/>
        </w:trPr>
        <w:tc>
          <w:tcPr>
            <w:tcW w:w="3115" w:type="dxa"/>
            <w:shd w:val="clear" w:color="auto" w:fill="auto"/>
            <w:noWrap/>
            <w:vAlign w:val="center"/>
            <w:hideMark/>
          </w:tcPr>
          <w:p w14:paraId="7DD5173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3115" w:type="dxa"/>
            <w:shd w:val="clear" w:color="auto" w:fill="auto"/>
            <w:noWrap/>
            <w:vAlign w:val="center"/>
            <w:hideMark/>
          </w:tcPr>
          <w:p w14:paraId="72E8F92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6EABAC1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397AC9" w:rsidRPr="00694054" w14:paraId="572DDB44" w14:textId="77777777" w:rsidTr="00397AC9">
        <w:trPr>
          <w:trHeight w:val="227"/>
        </w:trPr>
        <w:tc>
          <w:tcPr>
            <w:tcW w:w="3115" w:type="dxa"/>
            <w:shd w:val="clear" w:color="auto" w:fill="auto"/>
            <w:noWrap/>
            <w:vAlign w:val="center"/>
            <w:hideMark/>
          </w:tcPr>
          <w:p w14:paraId="4302253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lastRenderedPageBreak/>
              <w:t>-2</w:t>
            </w:r>
          </w:p>
        </w:tc>
        <w:tc>
          <w:tcPr>
            <w:tcW w:w="3115" w:type="dxa"/>
            <w:shd w:val="clear" w:color="auto" w:fill="auto"/>
            <w:noWrap/>
            <w:vAlign w:val="center"/>
            <w:hideMark/>
          </w:tcPr>
          <w:p w14:paraId="445A408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5569CEC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45</w:t>
            </w:r>
          </w:p>
        </w:tc>
      </w:tr>
      <w:tr w:rsidR="00397AC9" w:rsidRPr="00694054" w14:paraId="5FB6AFB3" w14:textId="77777777" w:rsidTr="00397AC9">
        <w:trPr>
          <w:trHeight w:val="227"/>
        </w:trPr>
        <w:tc>
          <w:tcPr>
            <w:tcW w:w="3115" w:type="dxa"/>
            <w:shd w:val="clear" w:color="auto" w:fill="auto"/>
            <w:noWrap/>
            <w:vAlign w:val="center"/>
            <w:hideMark/>
          </w:tcPr>
          <w:p w14:paraId="1541A40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-3</w:t>
            </w:r>
          </w:p>
        </w:tc>
        <w:tc>
          <w:tcPr>
            <w:tcW w:w="3115" w:type="dxa"/>
            <w:shd w:val="clear" w:color="auto" w:fill="auto"/>
            <w:noWrap/>
            <w:vAlign w:val="center"/>
            <w:hideMark/>
          </w:tcPr>
          <w:p w14:paraId="123EA911"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08E8A2B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45</w:t>
            </w:r>
          </w:p>
        </w:tc>
      </w:tr>
      <w:tr w:rsidR="00397AC9" w:rsidRPr="00694054" w14:paraId="6BCBFBDB" w14:textId="77777777" w:rsidTr="00397AC9">
        <w:trPr>
          <w:trHeight w:val="227"/>
        </w:trPr>
        <w:tc>
          <w:tcPr>
            <w:tcW w:w="3115" w:type="dxa"/>
            <w:shd w:val="clear" w:color="auto" w:fill="auto"/>
            <w:noWrap/>
            <w:vAlign w:val="center"/>
            <w:hideMark/>
          </w:tcPr>
          <w:p w14:paraId="7E7F5DD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w:t>
            </w:r>
          </w:p>
        </w:tc>
        <w:tc>
          <w:tcPr>
            <w:tcW w:w="3115" w:type="dxa"/>
            <w:shd w:val="clear" w:color="auto" w:fill="auto"/>
            <w:noWrap/>
            <w:vAlign w:val="center"/>
            <w:hideMark/>
          </w:tcPr>
          <w:p w14:paraId="773FC59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63</w:t>
            </w:r>
          </w:p>
        </w:tc>
        <w:tc>
          <w:tcPr>
            <w:tcW w:w="3115" w:type="dxa"/>
            <w:shd w:val="clear" w:color="auto" w:fill="auto"/>
            <w:noWrap/>
            <w:vAlign w:val="center"/>
            <w:hideMark/>
          </w:tcPr>
          <w:p w14:paraId="648C0C97"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397AC9" w:rsidRPr="00694054" w14:paraId="388E4ED2" w14:textId="77777777" w:rsidTr="00397AC9">
        <w:trPr>
          <w:trHeight w:val="227"/>
        </w:trPr>
        <w:tc>
          <w:tcPr>
            <w:tcW w:w="3115" w:type="dxa"/>
            <w:shd w:val="clear" w:color="auto" w:fill="auto"/>
            <w:noWrap/>
            <w:vAlign w:val="center"/>
            <w:hideMark/>
          </w:tcPr>
          <w:p w14:paraId="0B89FC3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w:t>
            </w:r>
          </w:p>
        </w:tc>
        <w:tc>
          <w:tcPr>
            <w:tcW w:w="3115" w:type="dxa"/>
            <w:shd w:val="clear" w:color="auto" w:fill="auto"/>
            <w:noWrap/>
            <w:vAlign w:val="center"/>
            <w:hideMark/>
          </w:tcPr>
          <w:p w14:paraId="479CB28D"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65</w:t>
            </w:r>
          </w:p>
        </w:tc>
        <w:tc>
          <w:tcPr>
            <w:tcW w:w="3115" w:type="dxa"/>
            <w:shd w:val="clear" w:color="auto" w:fill="auto"/>
            <w:noWrap/>
            <w:vAlign w:val="center"/>
            <w:hideMark/>
          </w:tcPr>
          <w:p w14:paraId="617AA16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397AC9" w:rsidRPr="00694054" w14:paraId="126BB668" w14:textId="77777777" w:rsidTr="00397AC9">
        <w:trPr>
          <w:trHeight w:val="227"/>
        </w:trPr>
        <w:tc>
          <w:tcPr>
            <w:tcW w:w="3115" w:type="dxa"/>
            <w:shd w:val="clear" w:color="auto" w:fill="auto"/>
            <w:noWrap/>
            <w:vAlign w:val="center"/>
            <w:hideMark/>
          </w:tcPr>
          <w:p w14:paraId="4672B1C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w:t>
            </w:r>
          </w:p>
        </w:tc>
        <w:tc>
          <w:tcPr>
            <w:tcW w:w="3115" w:type="dxa"/>
            <w:shd w:val="clear" w:color="auto" w:fill="auto"/>
            <w:noWrap/>
            <w:vAlign w:val="center"/>
            <w:hideMark/>
          </w:tcPr>
          <w:p w14:paraId="391B9AF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66</w:t>
            </w:r>
          </w:p>
        </w:tc>
        <w:tc>
          <w:tcPr>
            <w:tcW w:w="3115" w:type="dxa"/>
            <w:shd w:val="clear" w:color="auto" w:fill="auto"/>
            <w:noWrap/>
            <w:vAlign w:val="center"/>
            <w:hideMark/>
          </w:tcPr>
          <w:p w14:paraId="731547AD"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48</w:t>
            </w:r>
          </w:p>
        </w:tc>
      </w:tr>
      <w:tr w:rsidR="00397AC9" w:rsidRPr="00694054" w14:paraId="32EC9A79" w14:textId="77777777" w:rsidTr="00397AC9">
        <w:trPr>
          <w:trHeight w:val="227"/>
        </w:trPr>
        <w:tc>
          <w:tcPr>
            <w:tcW w:w="3115" w:type="dxa"/>
            <w:shd w:val="clear" w:color="auto" w:fill="auto"/>
            <w:noWrap/>
            <w:vAlign w:val="center"/>
            <w:hideMark/>
          </w:tcPr>
          <w:p w14:paraId="49415F5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w:t>
            </w:r>
          </w:p>
        </w:tc>
        <w:tc>
          <w:tcPr>
            <w:tcW w:w="3115" w:type="dxa"/>
            <w:shd w:val="clear" w:color="auto" w:fill="auto"/>
            <w:noWrap/>
            <w:vAlign w:val="center"/>
            <w:hideMark/>
          </w:tcPr>
          <w:p w14:paraId="6BF26E5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68</w:t>
            </w:r>
          </w:p>
        </w:tc>
        <w:tc>
          <w:tcPr>
            <w:tcW w:w="3115" w:type="dxa"/>
            <w:shd w:val="clear" w:color="auto" w:fill="auto"/>
            <w:noWrap/>
            <w:vAlign w:val="center"/>
            <w:hideMark/>
          </w:tcPr>
          <w:p w14:paraId="4E80814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49</w:t>
            </w:r>
          </w:p>
        </w:tc>
      </w:tr>
      <w:tr w:rsidR="00397AC9" w:rsidRPr="00694054" w14:paraId="304E4157" w14:textId="77777777" w:rsidTr="00397AC9">
        <w:trPr>
          <w:trHeight w:val="227"/>
        </w:trPr>
        <w:tc>
          <w:tcPr>
            <w:tcW w:w="3115" w:type="dxa"/>
            <w:shd w:val="clear" w:color="auto" w:fill="auto"/>
            <w:noWrap/>
            <w:vAlign w:val="center"/>
            <w:hideMark/>
          </w:tcPr>
          <w:p w14:paraId="39EEDC57"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w:t>
            </w:r>
          </w:p>
        </w:tc>
        <w:tc>
          <w:tcPr>
            <w:tcW w:w="3115" w:type="dxa"/>
            <w:shd w:val="clear" w:color="auto" w:fill="auto"/>
            <w:noWrap/>
            <w:vAlign w:val="center"/>
            <w:hideMark/>
          </w:tcPr>
          <w:p w14:paraId="1B87BAE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69</w:t>
            </w:r>
          </w:p>
        </w:tc>
        <w:tc>
          <w:tcPr>
            <w:tcW w:w="3115" w:type="dxa"/>
            <w:shd w:val="clear" w:color="auto" w:fill="auto"/>
            <w:noWrap/>
            <w:vAlign w:val="center"/>
            <w:hideMark/>
          </w:tcPr>
          <w:p w14:paraId="411A7D8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51</w:t>
            </w:r>
          </w:p>
        </w:tc>
      </w:tr>
      <w:tr w:rsidR="00397AC9" w:rsidRPr="00694054" w14:paraId="16A7400F" w14:textId="77777777" w:rsidTr="00397AC9">
        <w:trPr>
          <w:trHeight w:val="227"/>
        </w:trPr>
        <w:tc>
          <w:tcPr>
            <w:tcW w:w="3115" w:type="dxa"/>
            <w:shd w:val="clear" w:color="auto" w:fill="auto"/>
            <w:noWrap/>
            <w:vAlign w:val="center"/>
            <w:hideMark/>
          </w:tcPr>
          <w:p w14:paraId="452D814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w:t>
            </w:r>
          </w:p>
        </w:tc>
        <w:tc>
          <w:tcPr>
            <w:tcW w:w="3115" w:type="dxa"/>
            <w:shd w:val="clear" w:color="auto" w:fill="auto"/>
            <w:noWrap/>
            <w:vAlign w:val="center"/>
            <w:hideMark/>
          </w:tcPr>
          <w:p w14:paraId="7DC505A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71</w:t>
            </w:r>
          </w:p>
        </w:tc>
        <w:tc>
          <w:tcPr>
            <w:tcW w:w="3115" w:type="dxa"/>
            <w:shd w:val="clear" w:color="auto" w:fill="auto"/>
            <w:noWrap/>
            <w:vAlign w:val="center"/>
            <w:hideMark/>
          </w:tcPr>
          <w:p w14:paraId="0A771D2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52</w:t>
            </w:r>
          </w:p>
        </w:tc>
      </w:tr>
      <w:tr w:rsidR="00397AC9" w:rsidRPr="00694054" w14:paraId="45FB52E9" w14:textId="77777777" w:rsidTr="00397AC9">
        <w:trPr>
          <w:trHeight w:val="227"/>
        </w:trPr>
        <w:tc>
          <w:tcPr>
            <w:tcW w:w="3115" w:type="dxa"/>
            <w:shd w:val="clear" w:color="auto" w:fill="auto"/>
            <w:noWrap/>
            <w:vAlign w:val="center"/>
            <w:hideMark/>
          </w:tcPr>
          <w:p w14:paraId="29514AD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-10</w:t>
            </w:r>
          </w:p>
        </w:tc>
        <w:tc>
          <w:tcPr>
            <w:tcW w:w="3115" w:type="dxa"/>
            <w:shd w:val="clear" w:color="auto" w:fill="auto"/>
            <w:noWrap/>
            <w:vAlign w:val="center"/>
            <w:hideMark/>
          </w:tcPr>
          <w:p w14:paraId="2EB0768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72</w:t>
            </w:r>
          </w:p>
        </w:tc>
        <w:tc>
          <w:tcPr>
            <w:tcW w:w="3115" w:type="dxa"/>
            <w:shd w:val="clear" w:color="auto" w:fill="auto"/>
            <w:noWrap/>
            <w:vAlign w:val="center"/>
            <w:hideMark/>
          </w:tcPr>
          <w:p w14:paraId="42BF751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53</w:t>
            </w:r>
          </w:p>
        </w:tc>
      </w:tr>
      <w:tr w:rsidR="00397AC9" w:rsidRPr="00694054" w14:paraId="4058F851" w14:textId="77777777" w:rsidTr="00397AC9">
        <w:trPr>
          <w:trHeight w:val="227"/>
        </w:trPr>
        <w:tc>
          <w:tcPr>
            <w:tcW w:w="3115" w:type="dxa"/>
            <w:shd w:val="clear" w:color="auto" w:fill="auto"/>
            <w:noWrap/>
            <w:vAlign w:val="center"/>
            <w:hideMark/>
          </w:tcPr>
          <w:p w14:paraId="55A89BE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-11</w:t>
            </w:r>
          </w:p>
        </w:tc>
        <w:tc>
          <w:tcPr>
            <w:tcW w:w="3115" w:type="dxa"/>
            <w:shd w:val="clear" w:color="auto" w:fill="auto"/>
            <w:noWrap/>
            <w:vAlign w:val="center"/>
            <w:hideMark/>
          </w:tcPr>
          <w:p w14:paraId="4071859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74</w:t>
            </w:r>
          </w:p>
        </w:tc>
        <w:tc>
          <w:tcPr>
            <w:tcW w:w="3115" w:type="dxa"/>
            <w:shd w:val="clear" w:color="auto" w:fill="auto"/>
            <w:noWrap/>
            <w:vAlign w:val="center"/>
            <w:hideMark/>
          </w:tcPr>
          <w:p w14:paraId="5E1E02A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54</w:t>
            </w:r>
          </w:p>
        </w:tc>
      </w:tr>
      <w:tr w:rsidR="00397AC9" w:rsidRPr="00694054" w14:paraId="7AB20ACF" w14:textId="77777777" w:rsidTr="00397AC9">
        <w:trPr>
          <w:trHeight w:val="227"/>
        </w:trPr>
        <w:tc>
          <w:tcPr>
            <w:tcW w:w="3115" w:type="dxa"/>
            <w:shd w:val="clear" w:color="auto" w:fill="auto"/>
            <w:noWrap/>
            <w:vAlign w:val="center"/>
            <w:hideMark/>
          </w:tcPr>
          <w:p w14:paraId="303B1CF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-12</w:t>
            </w:r>
          </w:p>
        </w:tc>
        <w:tc>
          <w:tcPr>
            <w:tcW w:w="3115" w:type="dxa"/>
            <w:shd w:val="clear" w:color="auto" w:fill="auto"/>
            <w:noWrap/>
            <w:vAlign w:val="center"/>
            <w:hideMark/>
          </w:tcPr>
          <w:p w14:paraId="66D3B60D"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75</w:t>
            </w:r>
          </w:p>
        </w:tc>
        <w:tc>
          <w:tcPr>
            <w:tcW w:w="3115" w:type="dxa"/>
            <w:shd w:val="clear" w:color="auto" w:fill="auto"/>
            <w:noWrap/>
            <w:vAlign w:val="center"/>
            <w:hideMark/>
          </w:tcPr>
          <w:p w14:paraId="62FC0E0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55</w:t>
            </w:r>
          </w:p>
        </w:tc>
      </w:tr>
      <w:tr w:rsidR="00397AC9" w:rsidRPr="00694054" w14:paraId="20344ED9" w14:textId="77777777" w:rsidTr="00397AC9">
        <w:trPr>
          <w:trHeight w:val="227"/>
        </w:trPr>
        <w:tc>
          <w:tcPr>
            <w:tcW w:w="3115" w:type="dxa"/>
            <w:shd w:val="clear" w:color="auto" w:fill="auto"/>
            <w:noWrap/>
            <w:vAlign w:val="center"/>
            <w:hideMark/>
          </w:tcPr>
          <w:p w14:paraId="1B55AE3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-13</w:t>
            </w:r>
          </w:p>
        </w:tc>
        <w:tc>
          <w:tcPr>
            <w:tcW w:w="3115" w:type="dxa"/>
            <w:shd w:val="clear" w:color="auto" w:fill="auto"/>
            <w:noWrap/>
            <w:vAlign w:val="center"/>
            <w:hideMark/>
          </w:tcPr>
          <w:p w14:paraId="4109807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77</w:t>
            </w:r>
          </w:p>
        </w:tc>
        <w:tc>
          <w:tcPr>
            <w:tcW w:w="3115" w:type="dxa"/>
            <w:shd w:val="clear" w:color="auto" w:fill="auto"/>
            <w:noWrap/>
            <w:vAlign w:val="center"/>
            <w:hideMark/>
          </w:tcPr>
          <w:p w14:paraId="24926B8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56</w:t>
            </w:r>
          </w:p>
        </w:tc>
      </w:tr>
      <w:tr w:rsidR="00397AC9" w:rsidRPr="00694054" w14:paraId="5DDBAA2A" w14:textId="77777777" w:rsidTr="00397AC9">
        <w:trPr>
          <w:trHeight w:val="227"/>
        </w:trPr>
        <w:tc>
          <w:tcPr>
            <w:tcW w:w="3115" w:type="dxa"/>
            <w:shd w:val="clear" w:color="auto" w:fill="auto"/>
            <w:noWrap/>
            <w:vAlign w:val="center"/>
            <w:hideMark/>
          </w:tcPr>
          <w:p w14:paraId="11C199C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-14</w:t>
            </w:r>
          </w:p>
        </w:tc>
        <w:tc>
          <w:tcPr>
            <w:tcW w:w="3115" w:type="dxa"/>
            <w:shd w:val="clear" w:color="auto" w:fill="auto"/>
            <w:noWrap/>
            <w:vAlign w:val="center"/>
            <w:hideMark/>
          </w:tcPr>
          <w:p w14:paraId="4B350A9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78</w:t>
            </w:r>
          </w:p>
        </w:tc>
        <w:tc>
          <w:tcPr>
            <w:tcW w:w="3115" w:type="dxa"/>
            <w:shd w:val="clear" w:color="auto" w:fill="auto"/>
            <w:noWrap/>
            <w:vAlign w:val="center"/>
            <w:hideMark/>
          </w:tcPr>
          <w:p w14:paraId="4CE3E52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57</w:t>
            </w:r>
          </w:p>
        </w:tc>
      </w:tr>
      <w:tr w:rsidR="00397AC9" w:rsidRPr="00694054" w14:paraId="34999446" w14:textId="77777777" w:rsidTr="00397AC9">
        <w:trPr>
          <w:trHeight w:val="227"/>
        </w:trPr>
        <w:tc>
          <w:tcPr>
            <w:tcW w:w="3115" w:type="dxa"/>
            <w:shd w:val="clear" w:color="auto" w:fill="auto"/>
            <w:noWrap/>
            <w:vAlign w:val="center"/>
            <w:hideMark/>
          </w:tcPr>
          <w:p w14:paraId="4F1BFDA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-15</w:t>
            </w:r>
          </w:p>
        </w:tc>
        <w:tc>
          <w:tcPr>
            <w:tcW w:w="3115" w:type="dxa"/>
            <w:shd w:val="clear" w:color="auto" w:fill="auto"/>
            <w:noWrap/>
            <w:vAlign w:val="center"/>
            <w:hideMark/>
          </w:tcPr>
          <w:p w14:paraId="7FDEB4D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80</w:t>
            </w:r>
          </w:p>
        </w:tc>
        <w:tc>
          <w:tcPr>
            <w:tcW w:w="3115" w:type="dxa"/>
            <w:shd w:val="clear" w:color="auto" w:fill="auto"/>
            <w:noWrap/>
            <w:vAlign w:val="center"/>
            <w:hideMark/>
          </w:tcPr>
          <w:p w14:paraId="1DCBF598"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58</w:t>
            </w:r>
          </w:p>
        </w:tc>
      </w:tr>
      <w:tr w:rsidR="00397AC9" w:rsidRPr="00694054" w14:paraId="4FBAF10C" w14:textId="77777777" w:rsidTr="00397AC9">
        <w:trPr>
          <w:trHeight w:val="227"/>
        </w:trPr>
        <w:tc>
          <w:tcPr>
            <w:tcW w:w="3115" w:type="dxa"/>
            <w:shd w:val="clear" w:color="auto" w:fill="auto"/>
            <w:noWrap/>
            <w:vAlign w:val="center"/>
            <w:hideMark/>
          </w:tcPr>
          <w:p w14:paraId="02DA02E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-16</w:t>
            </w:r>
          </w:p>
        </w:tc>
        <w:tc>
          <w:tcPr>
            <w:tcW w:w="3115" w:type="dxa"/>
            <w:shd w:val="clear" w:color="auto" w:fill="auto"/>
            <w:noWrap/>
            <w:vAlign w:val="center"/>
            <w:hideMark/>
          </w:tcPr>
          <w:p w14:paraId="00AEC1C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81</w:t>
            </w:r>
          </w:p>
        </w:tc>
        <w:tc>
          <w:tcPr>
            <w:tcW w:w="3115" w:type="dxa"/>
            <w:shd w:val="clear" w:color="auto" w:fill="auto"/>
            <w:noWrap/>
            <w:vAlign w:val="center"/>
            <w:hideMark/>
          </w:tcPr>
          <w:p w14:paraId="4B4C789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59</w:t>
            </w:r>
          </w:p>
        </w:tc>
      </w:tr>
      <w:tr w:rsidR="00397AC9" w:rsidRPr="00694054" w14:paraId="5A1627D1" w14:textId="77777777" w:rsidTr="00397AC9">
        <w:trPr>
          <w:trHeight w:val="227"/>
        </w:trPr>
        <w:tc>
          <w:tcPr>
            <w:tcW w:w="3115" w:type="dxa"/>
            <w:shd w:val="clear" w:color="auto" w:fill="auto"/>
            <w:noWrap/>
            <w:vAlign w:val="center"/>
            <w:hideMark/>
          </w:tcPr>
          <w:p w14:paraId="51BE28E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-17</w:t>
            </w:r>
          </w:p>
        </w:tc>
        <w:tc>
          <w:tcPr>
            <w:tcW w:w="3115" w:type="dxa"/>
            <w:shd w:val="clear" w:color="auto" w:fill="auto"/>
            <w:noWrap/>
            <w:vAlign w:val="center"/>
            <w:hideMark/>
          </w:tcPr>
          <w:p w14:paraId="07352EE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83</w:t>
            </w:r>
          </w:p>
        </w:tc>
        <w:tc>
          <w:tcPr>
            <w:tcW w:w="3115" w:type="dxa"/>
            <w:shd w:val="clear" w:color="auto" w:fill="auto"/>
            <w:noWrap/>
            <w:vAlign w:val="center"/>
            <w:hideMark/>
          </w:tcPr>
          <w:p w14:paraId="1E55BBE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61</w:t>
            </w:r>
          </w:p>
        </w:tc>
      </w:tr>
      <w:tr w:rsidR="00397AC9" w:rsidRPr="00694054" w14:paraId="5973931F" w14:textId="77777777" w:rsidTr="00397AC9">
        <w:trPr>
          <w:trHeight w:val="227"/>
        </w:trPr>
        <w:tc>
          <w:tcPr>
            <w:tcW w:w="3115" w:type="dxa"/>
            <w:shd w:val="clear" w:color="auto" w:fill="auto"/>
            <w:noWrap/>
            <w:vAlign w:val="center"/>
            <w:hideMark/>
          </w:tcPr>
          <w:p w14:paraId="1F025EC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-18</w:t>
            </w:r>
          </w:p>
        </w:tc>
        <w:tc>
          <w:tcPr>
            <w:tcW w:w="3115" w:type="dxa"/>
            <w:shd w:val="clear" w:color="auto" w:fill="auto"/>
            <w:noWrap/>
            <w:vAlign w:val="center"/>
            <w:hideMark/>
          </w:tcPr>
          <w:p w14:paraId="38FB010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84</w:t>
            </w:r>
          </w:p>
        </w:tc>
        <w:tc>
          <w:tcPr>
            <w:tcW w:w="3115" w:type="dxa"/>
            <w:shd w:val="clear" w:color="auto" w:fill="auto"/>
            <w:noWrap/>
            <w:vAlign w:val="center"/>
            <w:hideMark/>
          </w:tcPr>
          <w:p w14:paraId="1063A31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r>
      <w:tr w:rsidR="00397AC9" w:rsidRPr="00694054" w14:paraId="43750E42" w14:textId="77777777" w:rsidTr="00397AC9">
        <w:trPr>
          <w:trHeight w:val="227"/>
        </w:trPr>
        <w:tc>
          <w:tcPr>
            <w:tcW w:w="3115" w:type="dxa"/>
            <w:shd w:val="clear" w:color="auto" w:fill="auto"/>
            <w:noWrap/>
            <w:vAlign w:val="center"/>
            <w:hideMark/>
          </w:tcPr>
          <w:p w14:paraId="41E0053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-19</w:t>
            </w:r>
          </w:p>
        </w:tc>
        <w:tc>
          <w:tcPr>
            <w:tcW w:w="3115" w:type="dxa"/>
            <w:shd w:val="clear" w:color="auto" w:fill="auto"/>
            <w:noWrap/>
            <w:vAlign w:val="center"/>
            <w:hideMark/>
          </w:tcPr>
          <w:p w14:paraId="4A342F7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85</w:t>
            </w:r>
          </w:p>
        </w:tc>
        <w:tc>
          <w:tcPr>
            <w:tcW w:w="3115" w:type="dxa"/>
            <w:shd w:val="clear" w:color="auto" w:fill="auto"/>
            <w:noWrap/>
            <w:vAlign w:val="center"/>
            <w:hideMark/>
          </w:tcPr>
          <w:p w14:paraId="4F0D11E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63</w:t>
            </w:r>
          </w:p>
        </w:tc>
      </w:tr>
      <w:tr w:rsidR="00397AC9" w:rsidRPr="00694054" w14:paraId="3EBC467F" w14:textId="77777777" w:rsidTr="00397AC9">
        <w:trPr>
          <w:trHeight w:val="227"/>
        </w:trPr>
        <w:tc>
          <w:tcPr>
            <w:tcW w:w="3115" w:type="dxa"/>
            <w:shd w:val="clear" w:color="auto" w:fill="auto"/>
            <w:noWrap/>
            <w:vAlign w:val="center"/>
            <w:hideMark/>
          </w:tcPr>
          <w:p w14:paraId="7CB0C20E"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-20</w:t>
            </w:r>
          </w:p>
        </w:tc>
        <w:tc>
          <w:tcPr>
            <w:tcW w:w="3115" w:type="dxa"/>
            <w:shd w:val="clear" w:color="auto" w:fill="auto"/>
            <w:noWrap/>
            <w:vAlign w:val="center"/>
            <w:hideMark/>
          </w:tcPr>
          <w:p w14:paraId="2411894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87</w:t>
            </w:r>
          </w:p>
        </w:tc>
        <w:tc>
          <w:tcPr>
            <w:tcW w:w="3115" w:type="dxa"/>
            <w:shd w:val="clear" w:color="auto" w:fill="auto"/>
            <w:noWrap/>
            <w:vAlign w:val="center"/>
            <w:hideMark/>
          </w:tcPr>
          <w:p w14:paraId="4FCB20F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64</w:t>
            </w:r>
          </w:p>
        </w:tc>
      </w:tr>
      <w:tr w:rsidR="00397AC9" w:rsidRPr="00694054" w14:paraId="523238AE" w14:textId="77777777" w:rsidTr="00397AC9">
        <w:trPr>
          <w:trHeight w:val="227"/>
        </w:trPr>
        <w:tc>
          <w:tcPr>
            <w:tcW w:w="3115" w:type="dxa"/>
            <w:shd w:val="clear" w:color="auto" w:fill="auto"/>
            <w:noWrap/>
            <w:vAlign w:val="center"/>
            <w:hideMark/>
          </w:tcPr>
          <w:p w14:paraId="57E95AC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-21</w:t>
            </w:r>
          </w:p>
        </w:tc>
        <w:tc>
          <w:tcPr>
            <w:tcW w:w="3115" w:type="dxa"/>
            <w:shd w:val="clear" w:color="auto" w:fill="auto"/>
            <w:noWrap/>
            <w:vAlign w:val="center"/>
            <w:hideMark/>
          </w:tcPr>
          <w:p w14:paraId="2E4BE8D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88</w:t>
            </w:r>
          </w:p>
        </w:tc>
        <w:tc>
          <w:tcPr>
            <w:tcW w:w="3115" w:type="dxa"/>
            <w:shd w:val="clear" w:color="auto" w:fill="auto"/>
            <w:noWrap/>
            <w:vAlign w:val="center"/>
            <w:hideMark/>
          </w:tcPr>
          <w:p w14:paraId="31317A6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65</w:t>
            </w:r>
          </w:p>
        </w:tc>
      </w:tr>
      <w:tr w:rsidR="00397AC9" w:rsidRPr="00694054" w14:paraId="4F98E795" w14:textId="77777777" w:rsidTr="00397AC9">
        <w:trPr>
          <w:trHeight w:val="227"/>
        </w:trPr>
        <w:tc>
          <w:tcPr>
            <w:tcW w:w="3115" w:type="dxa"/>
            <w:shd w:val="clear" w:color="auto" w:fill="auto"/>
            <w:noWrap/>
            <w:vAlign w:val="center"/>
            <w:hideMark/>
          </w:tcPr>
          <w:p w14:paraId="6BB554E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-22</w:t>
            </w:r>
          </w:p>
        </w:tc>
        <w:tc>
          <w:tcPr>
            <w:tcW w:w="3115" w:type="dxa"/>
            <w:shd w:val="clear" w:color="auto" w:fill="auto"/>
            <w:noWrap/>
            <w:vAlign w:val="center"/>
            <w:hideMark/>
          </w:tcPr>
          <w:p w14:paraId="268839F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90</w:t>
            </w:r>
          </w:p>
        </w:tc>
        <w:tc>
          <w:tcPr>
            <w:tcW w:w="3115" w:type="dxa"/>
            <w:shd w:val="clear" w:color="auto" w:fill="auto"/>
            <w:noWrap/>
            <w:vAlign w:val="center"/>
            <w:hideMark/>
          </w:tcPr>
          <w:p w14:paraId="53250E0D"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66</w:t>
            </w:r>
          </w:p>
        </w:tc>
      </w:tr>
      <w:tr w:rsidR="00397AC9" w:rsidRPr="00694054" w14:paraId="756593FB" w14:textId="77777777" w:rsidTr="00397AC9">
        <w:trPr>
          <w:trHeight w:val="227"/>
        </w:trPr>
        <w:tc>
          <w:tcPr>
            <w:tcW w:w="3115" w:type="dxa"/>
            <w:shd w:val="clear" w:color="auto" w:fill="auto"/>
            <w:noWrap/>
            <w:vAlign w:val="center"/>
            <w:hideMark/>
          </w:tcPr>
          <w:p w14:paraId="37F9175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-23</w:t>
            </w:r>
          </w:p>
        </w:tc>
        <w:tc>
          <w:tcPr>
            <w:tcW w:w="3115" w:type="dxa"/>
            <w:shd w:val="clear" w:color="auto" w:fill="auto"/>
            <w:noWrap/>
            <w:vAlign w:val="center"/>
            <w:hideMark/>
          </w:tcPr>
          <w:p w14:paraId="6A00769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91</w:t>
            </w:r>
          </w:p>
        </w:tc>
        <w:tc>
          <w:tcPr>
            <w:tcW w:w="3115" w:type="dxa"/>
            <w:shd w:val="clear" w:color="auto" w:fill="auto"/>
            <w:noWrap/>
            <w:vAlign w:val="center"/>
            <w:hideMark/>
          </w:tcPr>
          <w:p w14:paraId="2ED3260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67</w:t>
            </w:r>
          </w:p>
        </w:tc>
      </w:tr>
      <w:tr w:rsidR="00397AC9" w:rsidRPr="00694054" w14:paraId="7F014F54" w14:textId="77777777" w:rsidTr="00397AC9">
        <w:trPr>
          <w:trHeight w:val="227"/>
        </w:trPr>
        <w:tc>
          <w:tcPr>
            <w:tcW w:w="3115" w:type="dxa"/>
            <w:shd w:val="clear" w:color="auto" w:fill="auto"/>
            <w:noWrap/>
            <w:vAlign w:val="center"/>
            <w:hideMark/>
          </w:tcPr>
          <w:p w14:paraId="54EAF70C"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-24</w:t>
            </w:r>
          </w:p>
        </w:tc>
        <w:tc>
          <w:tcPr>
            <w:tcW w:w="3115" w:type="dxa"/>
            <w:shd w:val="clear" w:color="auto" w:fill="auto"/>
            <w:noWrap/>
            <w:vAlign w:val="center"/>
            <w:hideMark/>
          </w:tcPr>
          <w:p w14:paraId="551472BB"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93</w:t>
            </w:r>
          </w:p>
        </w:tc>
        <w:tc>
          <w:tcPr>
            <w:tcW w:w="3115" w:type="dxa"/>
            <w:shd w:val="clear" w:color="auto" w:fill="auto"/>
            <w:noWrap/>
            <w:vAlign w:val="center"/>
            <w:hideMark/>
          </w:tcPr>
          <w:p w14:paraId="0C8254F1"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68</w:t>
            </w:r>
          </w:p>
        </w:tc>
      </w:tr>
      <w:tr w:rsidR="00397AC9" w:rsidRPr="00694054" w14:paraId="0AD04E06" w14:textId="77777777" w:rsidTr="00397AC9">
        <w:trPr>
          <w:trHeight w:val="227"/>
        </w:trPr>
        <w:tc>
          <w:tcPr>
            <w:tcW w:w="3115" w:type="dxa"/>
            <w:shd w:val="clear" w:color="auto" w:fill="auto"/>
            <w:noWrap/>
            <w:vAlign w:val="center"/>
            <w:hideMark/>
          </w:tcPr>
          <w:p w14:paraId="704D490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-25</w:t>
            </w:r>
          </w:p>
        </w:tc>
        <w:tc>
          <w:tcPr>
            <w:tcW w:w="3115" w:type="dxa"/>
            <w:shd w:val="clear" w:color="auto" w:fill="auto"/>
            <w:noWrap/>
            <w:vAlign w:val="center"/>
            <w:hideMark/>
          </w:tcPr>
          <w:p w14:paraId="5FF80AD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94</w:t>
            </w:r>
          </w:p>
        </w:tc>
        <w:tc>
          <w:tcPr>
            <w:tcW w:w="3115" w:type="dxa"/>
            <w:shd w:val="clear" w:color="auto" w:fill="auto"/>
            <w:noWrap/>
            <w:vAlign w:val="center"/>
            <w:hideMark/>
          </w:tcPr>
          <w:p w14:paraId="49C44D2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69</w:t>
            </w:r>
          </w:p>
        </w:tc>
      </w:tr>
      <w:tr w:rsidR="00397AC9" w:rsidRPr="00694054" w14:paraId="5909B07B" w14:textId="77777777" w:rsidTr="00397AC9">
        <w:trPr>
          <w:trHeight w:val="227"/>
        </w:trPr>
        <w:tc>
          <w:tcPr>
            <w:tcW w:w="3115" w:type="dxa"/>
            <w:shd w:val="clear" w:color="auto" w:fill="auto"/>
            <w:noWrap/>
            <w:vAlign w:val="center"/>
            <w:hideMark/>
          </w:tcPr>
          <w:p w14:paraId="744DFDE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-26</w:t>
            </w:r>
          </w:p>
        </w:tc>
        <w:tc>
          <w:tcPr>
            <w:tcW w:w="3115" w:type="dxa"/>
            <w:shd w:val="clear" w:color="auto" w:fill="auto"/>
            <w:noWrap/>
            <w:vAlign w:val="center"/>
            <w:hideMark/>
          </w:tcPr>
          <w:p w14:paraId="6F11F921"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1F8F5702"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698CDCF2" w14:textId="77777777" w:rsidTr="00397AC9">
        <w:trPr>
          <w:trHeight w:val="227"/>
        </w:trPr>
        <w:tc>
          <w:tcPr>
            <w:tcW w:w="3115" w:type="dxa"/>
            <w:shd w:val="clear" w:color="auto" w:fill="auto"/>
            <w:noWrap/>
            <w:vAlign w:val="center"/>
            <w:hideMark/>
          </w:tcPr>
          <w:p w14:paraId="63C446D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-27</w:t>
            </w:r>
          </w:p>
        </w:tc>
        <w:tc>
          <w:tcPr>
            <w:tcW w:w="3115" w:type="dxa"/>
            <w:shd w:val="clear" w:color="auto" w:fill="auto"/>
            <w:noWrap/>
            <w:vAlign w:val="center"/>
            <w:hideMark/>
          </w:tcPr>
          <w:p w14:paraId="7BDE45A6"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1922DD34"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502C2EB6" w14:textId="77777777" w:rsidTr="00397AC9">
        <w:trPr>
          <w:trHeight w:val="227"/>
        </w:trPr>
        <w:tc>
          <w:tcPr>
            <w:tcW w:w="3115" w:type="dxa"/>
            <w:shd w:val="clear" w:color="auto" w:fill="auto"/>
            <w:noWrap/>
            <w:vAlign w:val="center"/>
            <w:hideMark/>
          </w:tcPr>
          <w:p w14:paraId="5C050D9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-28</w:t>
            </w:r>
          </w:p>
        </w:tc>
        <w:tc>
          <w:tcPr>
            <w:tcW w:w="3115" w:type="dxa"/>
            <w:shd w:val="clear" w:color="auto" w:fill="auto"/>
            <w:noWrap/>
            <w:vAlign w:val="center"/>
            <w:hideMark/>
          </w:tcPr>
          <w:p w14:paraId="48E69C3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5202CAD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31FBFC51" w14:textId="77777777" w:rsidTr="00397AC9">
        <w:trPr>
          <w:trHeight w:val="227"/>
        </w:trPr>
        <w:tc>
          <w:tcPr>
            <w:tcW w:w="3115" w:type="dxa"/>
            <w:shd w:val="clear" w:color="auto" w:fill="auto"/>
            <w:noWrap/>
            <w:vAlign w:val="center"/>
            <w:hideMark/>
          </w:tcPr>
          <w:p w14:paraId="4A08D415"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-29</w:t>
            </w:r>
          </w:p>
        </w:tc>
        <w:tc>
          <w:tcPr>
            <w:tcW w:w="3115" w:type="dxa"/>
            <w:shd w:val="clear" w:color="auto" w:fill="auto"/>
            <w:noWrap/>
            <w:vAlign w:val="center"/>
            <w:hideMark/>
          </w:tcPr>
          <w:p w14:paraId="4FBD0CE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22A513F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09A8726E" w14:textId="77777777" w:rsidTr="00397AC9">
        <w:trPr>
          <w:trHeight w:val="227"/>
        </w:trPr>
        <w:tc>
          <w:tcPr>
            <w:tcW w:w="3115" w:type="dxa"/>
            <w:shd w:val="clear" w:color="auto" w:fill="auto"/>
            <w:noWrap/>
            <w:vAlign w:val="center"/>
            <w:hideMark/>
          </w:tcPr>
          <w:p w14:paraId="2B0B867E"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-30</w:t>
            </w:r>
          </w:p>
        </w:tc>
        <w:tc>
          <w:tcPr>
            <w:tcW w:w="3115" w:type="dxa"/>
            <w:shd w:val="clear" w:color="auto" w:fill="auto"/>
            <w:noWrap/>
            <w:vAlign w:val="center"/>
            <w:hideMark/>
          </w:tcPr>
          <w:p w14:paraId="74336C28"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73C9394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2146BE09" w14:textId="77777777" w:rsidTr="00397AC9">
        <w:trPr>
          <w:trHeight w:val="227"/>
        </w:trPr>
        <w:tc>
          <w:tcPr>
            <w:tcW w:w="3115" w:type="dxa"/>
            <w:shd w:val="clear" w:color="auto" w:fill="auto"/>
            <w:noWrap/>
            <w:vAlign w:val="center"/>
            <w:hideMark/>
          </w:tcPr>
          <w:p w14:paraId="1E3A9AA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-31</w:t>
            </w:r>
          </w:p>
        </w:tc>
        <w:tc>
          <w:tcPr>
            <w:tcW w:w="3115" w:type="dxa"/>
            <w:shd w:val="clear" w:color="auto" w:fill="auto"/>
            <w:noWrap/>
            <w:vAlign w:val="center"/>
            <w:hideMark/>
          </w:tcPr>
          <w:p w14:paraId="494B2D4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6415540F"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4313225D" w14:textId="77777777" w:rsidTr="00397AC9">
        <w:trPr>
          <w:trHeight w:val="227"/>
        </w:trPr>
        <w:tc>
          <w:tcPr>
            <w:tcW w:w="3115" w:type="dxa"/>
            <w:shd w:val="clear" w:color="auto" w:fill="auto"/>
            <w:noWrap/>
            <w:vAlign w:val="center"/>
            <w:hideMark/>
          </w:tcPr>
          <w:p w14:paraId="31F5190A"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-32</w:t>
            </w:r>
          </w:p>
        </w:tc>
        <w:tc>
          <w:tcPr>
            <w:tcW w:w="3115" w:type="dxa"/>
            <w:shd w:val="clear" w:color="auto" w:fill="auto"/>
            <w:noWrap/>
            <w:vAlign w:val="center"/>
            <w:hideMark/>
          </w:tcPr>
          <w:p w14:paraId="22CE7033"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64B306A7"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397AC9" w:rsidRPr="00694054" w14:paraId="2B78659E" w14:textId="77777777" w:rsidTr="00397AC9">
        <w:trPr>
          <w:trHeight w:val="227"/>
        </w:trPr>
        <w:tc>
          <w:tcPr>
            <w:tcW w:w="3115" w:type="dxa"/>
            <w:shd w:val="clear" w:color="auto" w:fill="auto"/>
            <w:noWrap/>
            <w:vAlign w:val="center"/>
            <w:hideMark/>
          </w:tcPr>
          <w:p w14:paraId="501A20A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-33</w:t>
            </w:r>
          </w:p>
        </w:tc>
        <w:tc>
          <w:tcPr>
            <w:tcW w:w="3115" w:type="dxa"/>
            <w:shd w:val="clear" w:color="auto" w:fill="auto"/>
            <w:noWrap/>
            <w:vAlign w:val="center"/>
            <w:hideMark/>
          </w:tcPr>
          <w:p w14:paraId="156287F9"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000719E0" w14:textId="77777777" w:rsidR="00397AC9" w:rsidRPr="00694054" w:rsidRDefault="00397AC9" w:rsidP="00397AC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bookmarkEnd w:id="40"/>
    </w:tbl>
    <w:p w14:paraId="3C6AF319" w14:textId="28E7490B" w:rsidR="00E35101" w:rsidRPr="00694054" w:rsidRDefault="00E35101" w:rsidP="00E35101">
      <w:pPr>
        <w:ind w:firstLine="0"/>
        <w:jc w:val="center"/>
      </w:pPr>
    </w:p>
    <w:p w14:paraId="0D56D854"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Среднегодовая загрузка оборудования</w:t>
      </w:r>
    </w:p>
    <w:p w14:paraId="57B5C3F0" w14:textId="3C3E3000" w:rsidR="00E35101" w:rsidRPr="00694054" w:rsidRDefault="00E35101" w:rsidP="00E35101">
      <w:r w:rsidRPr="00694054">
        <w:t xml:space="preserve">В таблице ниже приведены данные о </w:t>
      </w:r>
      <w:r w:rsidR="00AD5113" w:rsidRPr="00694054">
        <w:t xml:space="preserve">среднегодовой загрузке оборудования </w:t>
      </w:r>
      <w:r w:rsidRPr="00694054">
        <w:t>за период 202</w:t>
      </w:r>
      <w:r w:rsidR="007A3966" w:rsidRPr="00694054">
        <w:t>1</w:t>
      </w:r>
      <w:r w:rsidRPr="00694054">
        <w:t>-202</w:t>
      </w:r>
      <w:r w:rsidR="007A3966" w:rsidRPr="00694054">
        <w:t>5</w:t>
      </w:r>
      <w:r w:rsidRPr="00694054">
        <w:t xml:space="preserve"> гг.</w:t>
      </w:r>
    </w:p>
    <w:p w14:paraId="732ABB94" w14:textId="2A898E5D" w:rsidR="00E35101" w:rsidRPr="00694054" w:rsidRDefault="00E35101" w:rsidP="00E35101">
      <w:pPr>
        <w:keepNext/>
        <w:keepLines/>
        <w:spacing w:before="120"/>
        <w:rPr>
          <w:b/>
          <w:bCs/>
          <w:sz w:val="20"/>
          <w:szCs w:val="20"/>
        </w:rPr>
      </w:pPr>
      <w:bookmarkStart w:id="45" w:name="_Toc236638290"/>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18</w:t>
      </w:r>
      <w:r w:rsidRPr="00694054">
        <w:rPr>
          <w:b/>
          <w:bCs/>
          <w:noProof/>
          <w:sz w:val="20"/>
          <w:szCs w:val="20"/>
        </w:rPr>
        <w:fldChar w:fldCharType="end"/>
      </w:r>
      <w:r w:rsidRPr="00694054">
        <w:rPr>
          <w:b/>
          <w:bCs/>
          <w:sz w:val="20"/>
          <w:szCs w:val="20"/>
        </w:rPr>
        <w:t xml:space="preserve"> Коэффициенты использования установленной электрической мощности и установленной тепловой мощности ТЭЦ-1</w:t>
      </w:r>
      <w:r w:rsidR="000D020A" w:rsidRPr="00694054">
        <w:rPr>
          <w:b/>
          <w:bCs/>
          <w:sz w:val="20"/>
          <w:szCs w:val="20"/>
        </w:rPr>
        <w:t>1</w:t>
      </w:r>
      <w:bookmarkEnd w:id="45"/>
    </w:p>
    <w:tbl>
      <w:tblPr>
        <w:tblW w:w="5000" w:type="pct"/>
        <w:jc w:val="center"/>
        <w:tblLook w:val="04A0" w:firstRow="1" w:lastRow="0" w:firstColumn="1" w:lastColumn="0" w:noHBand="0" w:noVBand="1"/>
      </w:tblPr>
      <w:tblGrid>
        <w:gridCol w:w="1869"/>
        <w:gridCol w:w="3738"/>
        <w:gridCol w:w="3738"/>
      </w:tblGrid>
      <w:tr w:rsidR="00E35101" w:rsidRPr="00694054" w14:paraId="2C644A9D" w14:textId="77777777" w:rsidTr="00E35101">
        <w:trPr>
          <w:trHeight w:val="20"/>
          <w:tblHeader/>
          <w:jc w:val="center"/>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2476" w14:textId="77777777" w:rsidR="00E35101" w:rsidRPr="00694054" w:rsidRDefault="00E35101" w:rsidP="00E35101">
            <w:pPr>
              <w:ind w:firstLine="0"/>
              <w:jc w:val="center"/>
              <w:rPr>
                <w:sz w:val="20"/>
                <w:szCs w:val="20"/>
                <w:lang w:eastAsia="ru-RU"/>
              </w:rPr>
            </w:pPr>
            <w:r w:rsidRPr="00694054">
              <w:rPr>
                <w:sz w:val="20"/>
                <w:szCs w:val="20"/>
                <w:lang w:eastAsia="ru-RU"/>
              </w:rPr>
              <w:t>Год</w:t>
            </w:r>
          </w:p>
        </w:tc>
        <w:tc>
          <w:tcPr>
            <w:tcW w:w="3738" w:type="dxa"/>
            <w:tcBorders>
              <w:top w:val="single" w:sz="4" w:space="0" w:color="auto"/>
              <w:left w:val="nil"/>
              <w:bottom w:val="single" w:sz="4" w:space="0" w:color="auto"/>
              <w:right w:val="single" w:sz="4" w:space="0" w:color="auto"/>
            </w:tcBorders>
            <w:shd w:val="clear" w:color="auto" w:fill="auto"/>
            <w:vAlign w:val="center"/>
            <w:hideMark/>
          </w:tcPr>
          <w:p w14:paraId="2E629AE9" w14:textId="77777777" w:rsidR="00E35101" w:rsidRPr="00694054" w:rsidRDefault="00E35101" w:rsidP="00E35101">
            <w:pPr>
              <w:ind w:firstLine="0"/>
              <w:jc w:val="center"/>
              <w:rPr>
                <w:sz w:val="20"/>
                <w:szCs w:val="20"/>
                <w:lang w:eastAsia="ru-RU"/>
              </w:rPr>
            </w:pPr>
            <w:r w:rsidRPr="00694054">
              <w:rPr>
                <w:sz w:val="20"/>
                <w:szCs w:val="20"/>
                <w:lang w:eastAsia="ru-RU"/>
              </w:rPr>
              <w:t>КИУ тепловой мощности, %</w:t>
            </w:r>
          </w:p>
        </w:tc>
        <w:tc>
          <w:tcPr>
            <w:tcW w:w="3738" w:type="dxa"/>
            <w:tcBorders>
              <w:top w:val="single" w:sz="4" w:space="0" w:color="auto"/>
              <w:left w:val="nil"/>
              <w:bottom w:val="single" w:sz="4" w:space="0" w:color="auto"/>
              <w:right w:val="single" w:sz="4" w:space="0" w:color="auto"/>
            </w:tcBorders>
            <w:shd w:val="clear" w:color="auto" w:fill="auto"/>
            <w:vAlign w:val="center"/>
            <w:hideMark/>
          </w:tcPr>
          <w:p w14:paraId="17DDA088" w14:textId="77777777" w:rsidR="00E35101" w:rsidRPr="00694054" w:rsidRDefault="00E35101" w:rsidP="00E35101">
            <w:pPr>
              <w:ind w:firstLine="0"/>
              <w:jc w:val="center"/>
              <w:rPr>
                <w:sz w:val="20"/>
                <w:szCs w:val="20"/>
                <w:lang w:eastAsia="ru-RU"/>
              </w:rPr>
            </w:pPr>
            <w:r w:rsidRPr="00694054">
              <w:rPr>
                <w:sz w:val="20"/>
                <w:szCs w:val="20"/>
                <w:lang w:eastAsia="ru-RU"/>
              </w:rPr>
              <w:t>КИУ электрической мощности, %</w:t>
            </w:r>
          </w:p>
        </w:tc>
      </w:tr>
      <w:tr w:rsidR="00E35101" w:rsidRPr="00694054" w14:paraId="75EEE09C" w14:textId="77777777" w:rsidTr="00E35101">
        <w:trPr>
          <w:trHeight w:val="20"/>
          <w:jc w:val="center"/>
        </w:trPr>
        <w:tc>
          <w:tcPr>
            <w:tcW w:w="9345" w:type="dxa"/>
            <w:gridSpan w:val="3"/>
            <w:tcBorders>
              <w:top w:val="single" w:sz="4" w:space="0" w:color="auto"/>
              <w:left w:val="single" w:sz="4" w:space="0" w:color="auto"/>
              <w:bottom w:val="single" w:sz="4" w:space="0" w:color="auto"/>
              <w:right w:val="single" w:sz="4" w:space="0" w:color="auto"/>
            </w:tcBorders>
            <w:shd w:val="clear" w:color="000000" w:fill="E2EFDA"/>
            <w:vAlign w:val="center"/>
            <w:hideMark/>
          </w:tcPr>
          <w:p w14:paraId="1E8F2E45" w14:textId="50B4BBAF" w:rsidR="00E35101" w:rsidRPr="00694054" w:rsidRDefault="00E35101" w:rsidP="00E35101">
            <w:pPr>
              <w:ind w:firstLine="0"/>
              <w:jc w:val="center"/>
              <w:rPr>
                <w:sz w:val="20"/>
                <w:szCs w:val="20"/>
                <w:lang w:eastAsia="ru-RU"/>
              </w:rPr>
            </w:pPr>
            <w:r w:rsidRPr="00694054">
              <w:rPr>
                <w:sz w:val="20"/>
                <w:szCs w:val="20"/>
                <w:lang w:eastAsia="ru-RU"/>
              </w:rPr>
              <w:t xml:space="preserve">ЕТО №1 </w:t>
            </w:r>
            <w:r w:rsidR="000D020A" w:rsidRPr="00694054">
              <w:rPr>
                <w:sz w:val="20"/>
                <w:szCs w:val="20"/>
                <w:lang w:eastAsia="ru-RU"/>
              </w:rPr>
              <w:t>ООО «</w:t>
            </w:r>
            <w:r w:rsidR="00A92B45" w:rsidRPr="00694054">
              <w:rPr>
                <w:sz w:val="20"/>
                <w:szCs w:val="20"/>
                <w:lang w:eastAsia="ru-RU"/>
              </w:rPr>
              <w:t>Байкальская энергетическая компания</w:t>
            </w:r>
            <w:r w:rsidR="000D020A" w:rsidRPr="00694054">
              <w:rPr>
                <w:sz w:val="20"/>
                <w:szCs w:val="20"/>
                <w:lang w:eastAsia="ru-RU"/>
              </w:rPr>
              <w:t>»</w:t>
            </w:r>
          </w:p>
        </w:tc>
      </w:tr>
      <w:tr w:rsidR="00E35101" w:rsidRPr="00694054" w14:paraId="6EDE625D" w14:textId="77777777" w:rsidTr="00E35101">
        <w:trPr>
          <w:trHeight w:val="20"/>
          <w:jc w:val="center"/>
        </w:trPr>
        <w:tc>
          <w:tcPr>
            <w:tcW w:w="934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2BAED0" w14:textId="1CD6AC85" w:rsidR="00E35101" w:rsidRPr="00694054" w:rsidRDefault="00E35101" w:rsidP="00E35101">
            <w:pPr>
              <w:ind w:firstLine="0"/>
              <w:jc w:val="center"/>
              <w:rPr>
                <w:sz w:val="20"/>
                <w:szCs w:val="20"/>
                <w:lang w:eastAsia="ru-RU"/>
              </w:rPr>
            </w:pPr>
            <w:r w:rsidRPr="00694054">
              <w:rPr>
                <w:sz w:val="20"/>
                <w:szCs w:val="20"/>
                <w:lang w:eastAsia="ru-RU"/>
              </w:rPr>
              <w:t>ТЭЦ-1</w:t>
            </w:r>
            <w:r w:rsidR="000D020A" w:rsidRPr="00694054">
              <w:rPr>
                <w:sz w:val="20"/>
                <w:szCs w:val="20"/>
                <w:lang w:eastAsia="ru-RU"/>
              </w:rPr>
              <w:t>1</w:t>
            </w:r>
          </w:p>
        </w:tc>
      </w:tr>
      <w:tr w:rsidR="000D020A" w:rsidRPr="00694054" w14:paraId="3C984F62" w14:textId="77777777" w:rsidTr="00E35101">
        <w:trPr>
          <w:trHeight w:val="20"/>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14:paraId="520B1F1D" w14:textId="769CC886"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2021</w:t>
            </w:r>
          </w:p>
        </w:tc>
        <w:tc>
          <w:tcPr>
            <w:tcW w:w="3738" w:type="dxa"/>
            <w:tcBorders>
              <w:top w:val="nil"/>
              <w:left w:val="nil"/>
              <w:bottom w:val="single" w:sz="4" w:space="0" w:color="auto"/>
              <w:right w:val="single" w:sz="4" w:space="0" w:color="auto"/>
            </w:tcBorders>
            <w:shd w:val="clear" w:color="auto" w:fill="auto"/>
            <w:vAlign w:val="center"/>
            <w:hideMark/>
          </w:tcPr>
          <w:p w14:paraId="0FB5845D" w14:textId="76CC88C7"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10,9%</w:t>
            </w:r>
          </w:p>
        </w:tc>
        <w:tc>
          <w:tcPr>
            <w:tcW w:w="3738" w:type="dxa"/>
            <w:tcBorders>
              <w:top w:val="nil"/>
              <w:left w:val="nil"/>
              <w:bottom w:val="single" w:sz="4" w:space="0" w:color="auto"/>
              <w:right w:val="single" w:sz="4" w:space="0" w:color="auto"/>
            </w:tcBorders>
            <w:shd w:val="clear" w:color="auto" w:fill="auto"/>
            <w:vAlign w:val="center"/>
            <w:hideMark/>
          </w:tcPr>
          <w:p w14:paraId="41A39BAF" w14:textId="135A7194"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19,4%</w:t>
            </w:r>
          </w:p>
        </w:tc>
      </w:tr>
      <w:tr w:rsidR="000D020A" w:rsidRPr="00694054" w14:paraId="46FF9DA9" w14:textId="77777777" w:rsidTr="00E35101">
        <w:trPr>
          <w:trHeight w:val="20"/>
          <w:jc w:val="center"/>
        </w:trPr>
        <w:tc>
          <w:tcPr>
            <w:tcW w:w="1869" w:type="dxa"/>
            <w:tcBorders>
              <w:top w:val="nil"/>
              <w:left w:val="single" w:sz="4" w:space="0" w:color="auto"/>
              <w:bottom w:val="single" w:sz="4" w:space="0" w:color="auto"/>
              <w:right w:val="single" w:sz="4" w:space="0" w:color="auto"/>
            </w:tcBorders>
            <w:shd w:val="clear" w:color="auto" w:fill="auto"/>
            <w:vAlign w:val="center"/>
            <w:hideMark/>
          </w:tcPr>
          <w:p w14:paraId="3A2A2F07" w14:textId="69FF390C"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2022</w:t>
            </w:r>
          </w:p>
        </w:tc>
        <w:tc>
          <w:tcPr>
            <w:tcW w:w="3738" w:type="dxa"/>
            <w:tcBorders>
              <w:top w:val="nil"/>
              <w:left w:val="nil"/>
              <w:bottom w:val="single" w:sz="4" w:space="0" w:color="auto"/>
              <w:right w:val="single" w:sz="4" w:space="0" w:color="auto"/>
            </w:tcBorders>
            <w:shd w:val="clear" w:color="auto" w:fill="auto"/>
            <w:vAlign w:val="center"/>
            <w:hideMark/>
          </w:tcPr>
          <w:p w14:paraId="7F5B03DE" w14:textId="4D6EB810"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11,3%</w:t>
            </w:r>
          </w:p>
        </w:tc>
        <w:tc>
          <w:tcPr>
            <w:tcW w:w="3738" w:type="dxa"/>
            <w:tcBorders>
              <w:top w:val="nil"/>
              <w:left w:val="nil"/>
              <w:bottom w:val="single" w:sz="4" w:space="0" w:color="auto"/>
              <w:right w:val="single" w:sz="4" w:space="0" w:color="auto"/>
            </w:tcBorders>
            <w:shd w:val="clear" w:color="auto" w:fill="auto"/>
            <w:vAlign w:val="center"/>
            <w:hideMark/>
          </w:tcPr>
          <w:p w14:paraId="61B0642B" w14:textId="07B0123C"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26,9%</w:t>
            </w:r>
          </w:p>
        </w:tc>
      </w:tr>
      <w:tr w:rsidR="000D020A" w:rsidRPr="00694054" w14:paraId="0AD9C72E" w14:textId="77777777" w:rsidTr="00E35101">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046A4" w14:textId="21955DC6"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2023</w:t>
            </w:r>
          </w:p>
        </w:tc>
        <w:tc>
          <w:tcPr>
            <w:tcW w:w="3738" w:type="dxa"/>
            <w:tcBorders>
              <w:top w:val="single" w:sz="4" w:space="0" w:color="auto"/>
              <w:left w:val="nil"/>
              <w:bottom w:val="single" w:sz="4" w:space="0" w:color="auto"/>
              <w:right w:val="single" w:sz="4" w:space="0" w:color="auto"/>
            </w:tcBorders>
            <w:shd w:val="clear" w:color="auto" w:fill="auto"/>
            <w:vAlign w:val="center"/>
            <w:hideMark/>
          </w:tcPr>
          <w:p w14:paraId="3DB2F126" w14:textId="4B4D66A9"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11,5%</w:t>
            </w:r>
          </w:p>
        </w:tc>
        <w:tc>
          <w:tcPr>
            <w:tcW w:w="3738" w:type="dxa"/>
            <w:tcBorders>
              <w:top w:val="single" w:sz="4" w:space="0" w:color="auto"/>
              <w:left w:val="nil"/>
              <w:bottom w:val="single" w:sz="4" w:space="0" w:color="auto"/>
              <w:right w:val="single" w:sz="4" w:space="0" w:color="auto"/>
            </w:tcBorders>
            <w:shd w:val="clear" w:color="auto" w:fill="auto"/>
            <w:vAlign w:val="center"/>
            <w:hideMark/>
          </w:tcPr>
          <w:p w14:paraId="14DA040B" w14:textId="7EE95328"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26,4%</w:t>
            </w:r>
          </w:p>
        </w:tc>
      </w:tr>
      <w:tr w:rsidR="000D020A" w:rsidRPr="00694054" w14:paraId="34AA127D" w14:textId="77777777" w:rsidTr="00E35101">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tcPr>
          <w:p w14:paraId="5FBAF77E" w14:textId="1844E326"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2024</w:t>
            </w:r>
          </w:p>
        </w:tc>
        <w:tc>
          <w:tcPr>
            <w:tcW w:w="3738" w:type="dxa"/>
            <w:tcBorders>
              <w:top w:val="single" w:sz="4" w:space="0" w:color="auto"/>
              <w:left w:val="nil"/>
              <w:bottom w:val="single" w:sz="4" w:space="0" w:color="auto"/>
              <w:right w:val="single" w:sz="4" w:space="0" w:color="auto"/>
            </w:tcBorders>
            <w:shd w:val="clear" w:color="auto" w:fill="auto"/>
            <w:vAlign w:val="center"/>
          </w:tcPr>
          <w:p w14:paraId="22B57710" w14:textId="741814D0"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11,2%</w:t>
            </w:r>
          </w:p>
        </w:tc>
        <w:tc>
          <w:tcPr>
            <w:tcW w:w="3738" w:type="dxa"/>
            <w:tcBorders>
              <w:top w:val="single" w:sz="4" w:space="0" w:color="auto"/>
              <w:left w:val="nil"/>
              <w:bottom w:val="single" w:sz="4" w:space="0" w:color="auto"/>
              <w:right w:val="single" w:sz="4" w:space="0" w:color="auto"/>
            </w:tcBorders>
            <w:shd w:val="clear" w:color="auto" w:fill="auto"/>
            <w:vAlign w:val="center"/>
          </w:tcPr>
          <w:p w14:paraId="26A575EF" w14:textId="6365D6D0"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31,1%</w:t>
            </w:r>
          </w:p>
        </w:tc>
      </w:tr>
      <w:tr w:rsidR="000D020A" w:rsidRPr="00694054" w14:paraId="47D23908" w14:textId="77777777" w:rsidTr="00E35101">
        <w:trPr>
          <w:trHeight w:val="20"/>
          <w:jc w:val="center"/>
        </w:trPr>
        <w:tc>
          <w:tcPr>
            <w:tcW w:w="1869" w:type="dxa"/>
            <w:tcBorders>
              <w:top w:val="single" w:sz="4" w:space="0" w:color="auto"/>
              <w:left w:val="single" w:sz="4" w:space="0" w:color="auto"/>
              <w:bottom w:val="single" w:sz="4" w:space="0" w:color="auto"/>
              <w:right w:val="single" w:sz="4" w:space="0" w:color="auto"/>
            </w:tcBorders>
            <w:shd w:val="clear" w:color="auto" w:fill="auto"/>
            <w:vAlign w:val="center"/>
          </w:tcPr>
          <w:p w14:paraId="1B3EB3B3" w14:textId="67972EE8"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2025</w:t>
            </w:r>
          </w:p>
        </w:tc>
        <w:tc>
          <w:tcPr>
            <w:tcW w:w="3738" w:type="dxa"/>
            <w:tcBorders>
              <w:top w:val="single" w:sz="4" w:space="0" w:color="auto"/>
              <w:left w:val="nil"/>
              <w:bottom w:val="single" w:sz="4" w:space="0" w:color="auto"/>
              <w:right w:val="single" w:sz="4" w:space="0" w:color="auto"/>
            </w:tcBorders>
            <w:shd w:val="clear" w:color="auto" w:fill="auto"/>
            <w:vAlign w:val="center"/>
          </w:tcPr>
          <w:p w14:paraId="4F80A435" w14:textId="538EC302"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11,0%</w:t>
            </w:r>
          </w:p>
        </w:tc>
        <w:tc>
          <w:tcPr>
            <w:tcW w:w="3738" w:type="dxa"/>
            <w:tcBorders>
              <w:top w:val="single" w:sz="4" w:space="0" w:color="auto"/>
              <w:left w:val="nil"/>
              <w:bottom w:val="single" w:sz="4" w:space="0" w:color="auto"/>
              <w:right w:val="single" w:sz="4" w:space="0" w:color="auto"/>
            </w:tcBorders>
            <w:shd w:val="clear" w:color="auto" w:fill="auto"/>
            <w:vAlign w:val="center"/>
          </w:tcPr>
          <w:p w14:paraId="1528585A" w14:textId="61450DB7" w:rsidR="000D020A" w:rsidRPr="00694054" w:rsidRDefault="000D020A" w:rsidP="000D020A">
            <w:pPr>
              <w:ind w:firstLine="0"/>
              <w:jc w:val="center"/>
              <w:rPr>
                <w:rFonts w:cs="Times New Roman"/>
                <w:sz w:val="20"/>
                <w:szCs w:val="20"/>
                <w:lang w:eastAsia="ru-RU"/>
              </w:rPr>
            </w:pPr>
            <w:r w:rsidRPr="00694054">
              <w:rPr>
                <w:rFonts w:cs="Times New Roman"/>
                <w:color w:val="000000"/>
                <w:sz w:val="20"/>
                <w:szCs w:val="20"/>
              </w:rPr>
              <w:t>30,4%</w:t>
            </w:r>
          </w:p>
        </w:tc>
      </w:tr>
    </w:tbl>
    <w:p w14:paraId="7B9415E1" w14:textId="77777777" w:rsidR="00E35101" w:rsidRPr="00694054" w:rsidRDefault="00E35101" w:rsidP="00E35101"/>
    <w:p w14:paraId="7B185C16"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Способы учета тепла, отпущенного в тепловые сети</w:t>
      </w:r>
    </w:p>
    <w:p w14:paraId="7091A1DD" w14:textId="09BE3517" w:rsidR="00E35101" w:rsidRPr="00694054" w:rsidRDefault="000D020A" w:rsidP="00E35101">
      <w:r w:rsidRPr="00694054">
        <w:t>Сведения об оснащенности филиала узлами (приборами) коммерческого учета представлена в таблице ниже.</w:t>
      </w:r>
    </w:p>
    <w:p w14:paraId="5694B2A9" w14:textId="254C44E8" w:rsidR="00E35101" w:rsidRPr="00694054" w:rsidRDefault="00E35101" w:rsidP="00E35101">
      <w:pPr>
        <w:keepNext/>
        <w:keepLines/>
        <w:spacing w:before="120"/>
        <w:rPr>
          <w:b/>
          <w:bCs/>
          <w:sz w:val="20"/>
          <w:szCs w:val="20"/>
        </w:rPr>
      </w:pPr>
      <w:bookmarkStart w:id="46" w:name="_Toc236638291"/>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19</w:t>
      </w:r>
      <w:r w:rsidRPr="00694054">
        <w:rPr>
          <w:b/>
          <w:bCs/>
          <w:noProof/>
          <w:sz w:val="20"/>
          <w:szCs w:val="20"/>
        </w:rPr>
        <w:fldChar w:fldCharType="end"/>
      </w:r>
      <w:r w:rsidRPr="00694054">
        <w:rPr>
          <w:b/>
          <w:bCs/>
          <w:sz w:val="20"/>
          <w:szCs w:val="20"/>
        </w:rPr>
        <w:t xml:space="preserve"> </w:t>
      </w:r>
      <w:r w:rsidR="000D020A" w:rsidRPr="00694054">
        <w:rPr>
          <w:b/>
          <w:bCs/>
          <w:sz w:val="20"/>
          <w:szCs w:val="20"/>
        </w:rPr>
        <w:t>Оснащенность филиала узлами (приборами) коммерческого учета</w:t>
      </w:r>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981"/>
        <w:gridCol w:w="1069"/>
        <w:gridCol w:w="951"/>
        <w:gridCol w:w="1616"/>
        <w:gridCol w:w="1180"/>
        <w:gridCol w:w="986"/>
      </w:tblGrid>
      <w:tr w:rsidR="000D020A" w:rsidRPr="00694054" w14:paraId="5335F9A0" w14:textId="77777777" w:rsidTr="000D020A">
        <w:trPr>
          <w:trHeight w:val="20"/>
        </w:trPr>
        <w:tc>
          <w:tcPr>
            <w:tcW w:w="562" w:type="dxa"/>
            <w:shd w:val="clear" w:color="auto" w:fill="auto"/>
            <w:vAlign w:val="center"/>
            <w:hideMark/>
          </w:tcPr>
          <w:p w14:paraId="6015D0D0"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2981" w:type="dxa"/>
            <w:shd w:val="clear" w:color="auto" w:fill="auto"/>
            <w:vAlign w:val="center"/>
            <w:hideMark/>
          </w:tcPr>
          <w:p w14:paraId="3FF8A9E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1069" w:type="dxa"/>
            <w:shd w:val="clear" w:color="auto" w:fill="auto"/>
            <w:vAlign w:val="center"/>
            <w:hideMark/>
          </w:tcPr>
          <w:p w14:paraId="419BFEA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Тепловы-чеслитель</w:t>
            </w:r>
          </w:p>
        </w:tc>
        <w:tc>
          <w:tcPr>
            <w:tcW w:w="951" w:type="dxa"/>
            <w:shd w:val="clear" w:color="auto" w:fill="auto"/>
            <w:vAlign w:val="center"/>
            <w:hideMark/>
          </w:tcPr>
          <w:p w14:paraId="18853BC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Номер</w:t>
            </w:r>
          </w:p>
        </w:tc>
        <w:tc>
          <w:tcPr>
            <w:tcW w:w="1616" w:type="dxa"/>
            <w:shd w:val="clear" w:color="auto" w:fill="auto"/>
            <w:vAlign w:val="center"/>
            <w:hideMark/>
          </w:tcPr>
          <w:p w14:paraId="4A53762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Параметры регистрируемые тепловы-чеслителем</w:t>
            </w:r>
          </w:p>
        </w:tc>
        <w:tc>
          <w:tcPr>
            <w:tcW w:w="1180" w:type="dxa"/>
            <w:shd w:val="clear" w:color="auto" w:fill="auto"/>
            <w:vAlign w:val="center"/>
            <w:hideMark/>
          </w:tcPr>
          <w:p w14:paraId="7EE93BE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Тип прибора</w:t>
            </w:r>
          </w:p>
        </w:tc>
        <w:tc>
          <w:tcPr>
            <w:tcW w:w="986" w:type="dxa"/>
            <w:shd w:val="clear" w:color="auto" w:fill="auto"/>
            <w:vAlign w:val="center"/>
            <w:hideMark/>
          </w:tcPr>
          <w:p w14:paraId="54AB85B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Заводской номер</w:t>
            </w:r>
          </w:p>
        </w:tc>
      </w:tr>
      <w:tr w:rsidR="000D020A" w:rsidRPr="00694054" w14:paraId="600AB59D" w14:textId="77777777" w:rsidTr="000D020A">
        <w:trPr>
          <w:trHeight w:val="20"/>
        </w:trPr>
        <w:tc>
          <w:tcPr>
            <w:tcW w:w="562" w:type="dxa"/>
            <w:shd w:val="clear" w:color="auto" w:fill="auto"/>
            <w:vAlign w:val="center"/>
            <w:hideMark/>
          </w:tcPr>
          <w:p w14:paraId="58B64CC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2981" w:type="dxa"/>
            <w:shd w:val="clear" w:color="auto" w:fill="auto"/>
            <w:vAlign w:val="center"/>
            <w:hideMark/>
          </w:tcPr>
          <w:p w14:paraId="64AC96CE"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Речная вода на ТЭЦ-11</w:t>
            </w:r>
          </w:p>
        </w:tc>
        <w:tc>
          <w:tcPr>
            <w:tcW w:w="1069" w:type="dxa"/>
            <w:shd w:val="clear" w:color="auto" w:fill="auto"/>
            <w:vAlign w:val="center"/>
            <w:hideMark/>
          </w:tcPr>
          <w:p w14:paraId="4C224A3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w:t>
            </w:r>
          </w:p>
        </w:tc>
        <w:tc>
          <w:tcPr>
            <w:tcW w:w="951" w:type="dxa"/>
            <w:shd w:val="clear" w:color="auto" w:fill="auto"/>
            <w:vAlign w:val="center"/>
            <w:hideMark/>
          </w:tcPr>
          <w:p w14:paraId="5A869AC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30120</w:t>
            </w:r>
          </w:p>
        </w:tc>
        <w:tc>
          <w:tcPr>
            <w:tcW w:w="1616" w:type="dxa"/>
            <w:shd w:val="clear" w:color="auto" w:fill="auto"/>
            <w:vAlign w:val="center"/>
            <w:hideMark/>
          </w:tcPr>
          <w:p w14:paraId="78EC292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w:t>
            </w:r>
          </w:p>
        </w:tc>
        <w:tc>
          <w:tcPr>
            <w:tcW w:w="1180" w:type="dxa"/>
            <w:shd w:val="clear" w:color="auto" w:fill="auto"/>
            <w:vAlign w:val="center"/>
            <w:hideMark/>
          </w:tcPr>
          <w:p w14:paraId="16F439E7"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ЭРИС-ВЛТ-500-2000</w:t>
            </w:r>
          </w:p>
        </w:tc>
        <w:tc>
          <w:tcPr>
            <w:tcW w:w="986" w:type="dxa"/>
            <w:shd w:val="clear" w:color="auto" w:fill="auto"/>
            <w:vAlign w:val="center"/>
            <w:hideMark/>
          </w:tcPr>
          <w:p w14:paraId="325E2052"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70050</w:t>
            </w:r>
          </w:p>
        </w:tc>
      </w:tr>
      <w:tr w:rsidR="000D020A" w:rsidRPr="00694054" w14:paraId="54CC337E" w14:textId="77777777" w:rsidTr="000D020A">
        <w:trPr>
          <w:trHeight w:val="20"/>
        </w:trPr>
        <w:tc>
          <w:tcPr>
            <w:tcW w:w="562" w:type="dxa"/>
            <w:shd w:val="clear" w:color="auto" w:fill="auto"/>
            <w:vAlign w:val="center"/>
            <w:hideMark/>
          </w:tcPr>
          <w:p w14:paraId="15E6415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2981" w:type="dxa"/>
            <w:shd w:val="clear" w:color="auto" w:fill="auto"/>
            <w:vAlign w:val="center"/>
            <w:hideMark/>
          </w:tcPr>
          <w:p w14:paraId="3D65A9B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Вода питьевого качества</w:t>
            </w:r>
          </w:p>
        </w:tc>
        <w:tc>
          <w:tcPr>
            <w:tcW w:w="1069" w:type="dxa"/>
            <w:shd w:val="clear" w:color="auto" w:fill="auto"/>
            <w:vAlign w:val="center"/>
            <w:hideMark/>
          </w:tcPr>
          <w:p w14:paraId="002D3FD5"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w:t>
            </w:r>
          </w:p>
        </w:tc>
        <w:tc>
          <w:tcPr>
            <w:tcW w:w="951" w:type="dxa"/>
            <w:shd w:val="clear" w:color="auto" w:fill="auto"/>
            <w:vAlign w:val="center"/>
            <w:hideMark/>
          </w:tcPr>
          <w:p w14:paraId="62F67A2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30130</w:t>
            </w:r>
          </w:p>
        </w:tc>
        <w:tc>
          <w:tcPr>
            <w:tcW w:w="1616" w:type="dxa"/>
            <w:shd w:val="clear" w:color="auto" w:fill="auto"/>
            <w:vAlign w:val="center"/>
            <w:hideMark/>
          </w:tcPr>
          <w:p w14:paraId="24B86D8E"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w:t>
            </w:r>
          </w:p>
        </w:tc>
        <w:tc>
          <w:tcPr>
            <w:tcW w:w="1180" w:type="dxa"/>
            <w:shd w:val="clear" w:color="auto" w:fill="auto"/>
            <w:vAlign w:val="center"/>
            <w:hideMark/>
          </w:tcPr>
          <w:p w14:paraId="524FA47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Метран-3051</w:t>
            </w:r>
          </w:p>
        </w:tc>
        <w:tc>
          <w:tcPr>
            <w:tcW w:w="986" w:type="dxa"/>
            <w:shd w:val="clear" w:color="auto" w:fill="auto"/>
            <w:vAlign w:val="center"/>
            <w:hideMark/>
          </w:tcPr>
          <w:p w14:paraId="54657F2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4067415</w:t>
            </w:r>
          </w:p>
        </w:tc>
      </w:tr>
      <w:tr w:rsidR="000D020A" w:rsidRPr="00694054" w14:paraId="0B45197D" w14:textId="77777777" w:rsidTr="000D020A">
        <w:trPr>
          <w:trHeight w:val="20"/>
        </w:trPr>
        <w:tc>
          <w:tcPr>
            <w:tcW w:w="562" w:type="dxa"/>
            <w:shd w:val="clear" w:color="auto" w:fill="auto"/>
            <w:vAlign w:val="center"/>
            <w:hideMark/>
          </w:tcPr>
          <w:p w14:paraId="38E03C52"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3</w:t>
            </w:r>
          </w:p>
        </w:tc>
        <w:tc>
          <w:tcPr>
            <w:tcW w:w="2981" w:type="dxa"/>
            <w:shd w:val="clear" w:color="auto" w:fill="auto"/>
            <w:vAlign w:val="center"/>
            <w:hideMark/>
          </w:tcPr>
          <w:p w14:paraId="0D76DD9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прямой</w:t>
            </w:r>
          </w:p>
        </w:tc>
        <w:tc>
          <w:tcPr>
            <w:tcW w:w="1069" w:type="dxa"/>
            <w:vMerge w:val="restart"/>
            <w:shd w:val="clear" w:color="auto" w:fill="auto"/>
            <w:vAlign w:val="center"/>
            <w:hideMark/>
          </w:tcPr>
          <w:p w14:paraId="241F045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 ТРУ-1</w:t>
            </w:r>
          </w:p>
        </w:tc>
        <w:tc>
          <w:tcPr>
            <w:tcW w:w="951" w:type="dxa"/>
            <w:vMerge w:val="restart"/>
            <w:shd w:val="clear" w:color="auto" w:fill="auto"/>
            <w:vAlign w:val="center"/>
            <w:hideMark/>
          </w:tcPr>
          <w:p w14:paraId="54F5DFA2"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30171</w:t>
            </w:r>
          </w:p>
        </w:tc>
        <w:tc>
          <w:tcPr>
            <w:tcW w:w="1616" w:type="dxa"/>
            <w:vMerge w:val="restart"/>
            <w:shd w:val="clear" w:color="auto" w:fill="auto"/>
            <w:vAlign w:val="center"/>
            <w:hideMark/>
          </w:tcPr>
          <w:p w14:paraId="779130E0"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F,P,T</w:t>
            </w:r>
          </w:p>
        </w:tc>
        <w:tc>
          <w:tcPr>
            <w:tcW w:w="1180" w:type="dxa"/>
            <w:shd w:val="clear" w:color="auto" w:fill="auto"/>
            <w:vAlign w:val="center"/>
            <w:hideMark/>
          </w:tcPr>
          <w:p w14:paraId="180CF837"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986" w:type="dxa"/>
            <w:shd w:val="clear" w:color="auto" w:fill="auto"/>
            <w:vAlign w:val="center"/>
            <w:hideMark/>
          </w:tcPr>
          <w:p w14:paraId="449B0CC1"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361</w:t>
            </w:r>
          </w:p>
        </w:tc>
      </w:tr>
      <w:tr w:rsidR="000D020A" w:rsidRPr="00694054" w14:paraId="71FD8FB8" w14:textId="77777777" w:rsidTr="000D020A">
        <w:trPr>
          <w:trHeight w:val="20"/>
        </w:trPr>
        <w:tc>
          <w:tcPr>
            <w:tcW w:w="562" w:type="dxa"/>
            <w:shd w:val="clear" w:color="auto" w:fill="auto"/>
            <w:vAlign w:val="center"/>
            <w:hideMark/>
          </w:tcPr>
          <w:p w14:paraId="74EF8DEC"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2981" w:type="dxa"/>
            <w:shd w:val="clear" w:color="auto" w:fill="auto"/>
            <w:vAlign w:val="center"/>
            <w:hideMark/>
          </w:tcPr>
          <w:p w14:paraId="25249BC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обратной</w:t>
            </w:r>
          </w:p>
        </w:tc>
        <w:tc>
          <w:tcPr>
            <w:tcW w:w="1069" w:type="dxa"/>
            <w:vMerge/>
            <w:vAlign w:val="center"/>
            <w:hideMark/>
          </w:tcPr>
          <w:p w14:paraId="087A1E75"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4FEF2234"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24000B78"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30C4C79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986" w:type="dxa"/>
            <w:shd w:val="clear" w:color="auto" w:fill="auto"/>
            <w:vAlign w:val="center"/>
            <w:hideMark/>
          </w:tcPr>
          <w:p w14:paraId="082AEE1D"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361А</w:t>
            </w:r>
          </w:p>
        </w:tc>
      </w:tr>
      <w:tr w:rsidR="000D020A" w:rsidRPr="00694054" w14:paraId="79B6F556" w14:textId="77777777" w:rsidTr="000D020A">
        <w:trPr>
          <w:trHeight w:val="20"/>
        </w:trPr>
        <w:tc>
          <w:tcPr>
            <w:tcW w:w="562" w:type="dxa"/>
            <w:shd w:val="clear" w:color="auto" w:fill="auto"/>
            <w:vAlign w:val="center"/>
            <w:hideMark/>
          </w:tcPr>
          <w:p w14:paraId="277F871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2981" w:type="dxa"/>
            <w:shd w:val="clear" w:color="auto" w:fill="auto"/>
            <w:vAlign w:val="center"/>
            <w:hideMark/>
          </w:tcPr>
          <w:p w14:paraId="626E8A4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прямой сетевой</w:t>
            </w:r>
          </w:p>
        </w:tc>
        <w:tc>
          <w:tcPr>
            <w:tcW w:w="1069" w:type="dxa"/>
            <w:vMerge/>
            <w:vAlign w:val="center"/>
            <w:hideMark/>
          </w:tcPr>
          <w:p w14:paraId="45BC52A3"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64BB0690"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75F7A9DC"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393C5E2D"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986" w:type="dxa"/>
            <w:shd w:val="clear" w:color="auto" w:fill="auto"/>
            <w:vAlign w:val="center"/>
            <w:hideMark/>
          </w:tcPr>
          <w:p w14:paraId="5BF5A48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212548</w:t>
            </w:r>
          </w:p>
        </w:tc>
      </w:tr>
      <w:tr w:rsidR="000D020A" w:rsidRPr="00694054" w14:paraId="59F08A95" w14:textId="77777777" w:rsidTr="000D020A">
        <w:trPr>
          <w:trHeight w:val="20"/>
        </w:trPr>
        <w:tc>
          <w:tcPr>
            <w:tcW w:w="562" w:type="dxa"/>
            <w:shd w:val="clear" w:color="auto" w:fill="auto"/>
            <w:vAlign w:val="center"/>
            <w:hideMark/>
          </w:tcPr>
          <w:p w14:paraId="7AEED9F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2981" w:type="dxa"/>
            <w:shd w:val="clear" w:color="auto" w:fill="auto"/>
            <w:vAlign w:val="center"/>
            <w:hideMark/>
          </w:tcPr>
          <w:p w14:paraId="382C4D4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обратной сетевой</w:t>
            </w:r>
          </w:p>
        </w:tc>
        <w:tc>
          <w:tcPr>
            <w:tcW w:w="1069" w:type="dxa"/>
            <w:vMerge/>
            <w:vAlign w:val="center"/>
            <w:hideMark/>
          </w:tcPr>
          <w:p w14:paraId="169D0BA3"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21D42F34"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6423A033"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45C5BB37"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986" w:type="dxa"/>
            <w:shd w:val="clear" w:color="auto" w:fill="auto"/>
            <w:vAlign w:val="center"/>
            <w:hideMark/>
          </w:tcPr>
          <w:p w14:paraId="4DABFC0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234335</w:t>
            </w:r>
          </w:p>
        </w:tc>
      </w:tr>
      <w:tr w:rsidR="000D020A" w:rsidRPr="00694054" w14:paraId="44A5F529" w14:textId="77777777" w:rsidTr="000D020A">
        <w:trPr>
          <w:trHeight w:val="20"/>
        </w:trPr>
        <w:tc>
          <w:tcPr>
            <w:tcW w:w="562" w:type="dxa"/>
            <w:shd w:val="clear" w:color="auto" w:fill="auto"/>
            <w:vAlign w:val="center"/>
            <w:hideMark/>
          </w:tcPr>
          <w:p w14:paraId="7C01617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2981" w:type="dxa"/>
            <w:shd w:val="clear" w:color="auto" w:fill="auto"/>
            <w:vAlign w:val="center"/>
            <w:hideMark/>
          </w:tcPr>
          <w:p w14:paraId="5C065080" w14:textId="7E976A92"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город зима</w:t>
            </w:r>
          </w:p>
        </w:tc>
        <w:tc>
          <w:tcPr>
            <w:tcW w:w="1069" w:type="dxa"/>
            <w:vMerge/>
            <w:vAlign w:val="center"/>
            <w:hideMark/>
          </w:tcPr>
          <w:p w14:paraId="794B3901"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55D6DAE4"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2E983CAA"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215C057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Метран-150</w:t>
            </w:r>
          </w:p>
        </w:tc>
        <w:tc>
          <w:tcPr>
            <w:tcW w:w="986" w:type="dxa"/>
            <w:shd w:val="clear" w:color="auto" w:fill="auto"/>
            <w:vAlign w:val="center"/>
            <w:hideMark/>
          </w:tcPr>
          <w:p w14:paraId="6249CF6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853643</w:t>
            </w:r>
          </w:p>
        </w:tc>
      </w:tr>
      <w:tr w:rsidR="000D020A" w:rsidRPr="00694054" w14:paraId="34E5DBB0" w14:textId="77777777" w:rsidTr="000D020A">
        <w:trPr>
          <w:trHeight w:val="20"/>
        </w:trPr>
        <w:tc>
          <w:tcPr>
            <w:tcW w:w="562" w:type="dxa"/>
            <w:shd w:val="clear" w:color="auto" w:fill="auto"/>
            <w:vAlign w:val="center"/>
            <w:hideMark/>
          </w:tcPr>
          <w:p w14:paraId="2DBB0AD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2981" w:type="dxa"/>
            <w:shd w:val="clear" w:color="auto" w:fill="auto"/>
            <w:vAlign w:val="center"/>
            <w:hideMark/>
          </w:tcPr>
          <w:p w14:paraId="7B9B0DD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город лето</w:t>
            </w:r>
          </w:p>
        </w:tc>
        <w:tc>
          <w:tcPr>
            <w:tcW w:w="1069" w:type="dxa"/>
            <w:vMerge/>
            <w:vAlign w:val="center"/>
            <w:hideMark/>
          </w:tcPr>
          <w:p w14:paraId="066E5B4E"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52B1785B"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7D631DA9"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5E75DE1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986" w:type="dxa"/>
            <w:shd w:val="clear" w:color="auto" w:fill="auto"/>
            <w:vAlign w:val="center"/>
            <w:hideMark/>
          </w:tcPr>
          <w:p w14:paraId="6AD628BD"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91S526755</w:t>
            </w:r>
          </w:p>
        </w:tc>
      </w:tr>
      <w:tr w:rsidR="000D020A" w:rsidRPr="00694054" w14:paraId="3002A0D9" w14:textId="77777777" w:rsidTr="000D020A">
        <w:trPr>
          <w:trHeight w:val="20"/>
        </w:trPr>
        <w:tc>
          <w:tcPr>
            <w:tcW w:w="562" w:type="dxa"/>
            <w:shd w:val="clear" w:color="auto" w:fill="auto"/>
            <w:vAlign w:val="center"/>
            <w:hideMark/>
          </w:tcPr>
          <w:p w14:paraId="7129C0AE"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2981" w:type="dxa"/>
            <w:shd w:val="clear" w:color="auto" w:fill="auto"/>
            <w:vAlign w:val="center"/>
            <w:hideMark/>
          </w:tcPr>
          <w:p w14:paraId="69D1D9EE"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город зима</w:t>
            </w:r>
          </w:p>
        </w:tc>
        <w:tc>
          <w:tcPr>
            <w:tcW w:w="1069" w:type="dxa"/>
            <w:vMerge/>
            <w:vAlign w:val="center"/>
            <w:hideMark/>
          </w:tcPr>
          <w:p w14:paraId="32A27014"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1CB28955"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084B4219"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4A335FB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150СД</w:t>
            </w:r>
          </w:p>
        </w:tc>
        <w:tc>
          <w:tcPr>
            <w:tcW w:w="986" w:type="dxa"/>
            <w:shd w:val="clear" w:color="auto" w:fill="auto"/>
            <w:vAlign w:val="center"/>
            <w:hideMark/>
          </w:tcPr>
          <w:p w14:paraId="2FECF1BD"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6029588</w:t>
            </w:r>
          </w:p>
        </w:tc>
      </w:tr>
      <w:tr w:rsidR="000D020A" w:rsidRPr="00694054" w14:paraId="1A621A71" w14:textId="77777777" w:rsidTr="000D020A">
        <w:trPr>
          <w:trHeight w:val="20"/>
        </w:trPr>
        <w:tc>
          <w:tcPr>
            <w:tcW w:w="562" w:type="dxa"/>
            <w:shd w:val="clear" w:color="auto" w:fill="auto"/>
            <w:vAlign w:val="center"/>
            <w:hideMark/>
          </w:tcPr>
          <w:p w14:paraId="6FE17FB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2981" w:type="dxa"/>
            <w:shd w:val="clear" w:color="auto" w:fill="auto"/>
            <w:vAlign w:val="center"/>
            <w:hideMark/>
          </w:tcPr>
          <w:p w14:paraId="38ED9C5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город лето</w:t>
            </w:r>
          </w:p>
        </w:tc>
        <w:tc>
          <w:tcPr>
            <w:tcW w:w="1069" w:type="dxa"/>
            <w:vMerge/>
            <w:vAlign w:val="center"/>
            <w:hideMark/>
          </w:tcPr>
          <w:p w14:paraId="0E93C865"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567B77CC"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59AFB449"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44A432EE"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986" w:type="dxa"/>
            <w:shd w:val="clear" w:color="auto" w:fill="auto"/>
            <w:vAlign w:val="center"/>
            <w:hideMark/>
          </w:tcPr>
          <w:p w14:paraId="6A42A93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91S526759</w:t>
            </w:r>
          </w:p>
        </w:tc>
      </w:tr>
      <w:tr w:rsidR="000D020A" w:rsidRPr="00694054" w14:paraId="6C2121B4" w14:textId="77777777" w:rsidTr="000D020A">
        <w:trPr>
          <w:trHeight w:val="20"/>
        </w:trPr>
        <w:tc>
          <w:tcPr>
            <w:tcW w:w="562" w:type="dxa"/>
            <w:shd w:val="clear" w:color="auto" w:fill="auto"/>
            <w:vAlign w:val="center"/>
            <w:hideMark/>
          </w:tcPr>
          <w:p w14:paraId="409D1FC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2981" w:type="dxa"/>
            <w:shd w:val="clear" w:color="auto" w:fill="auto"/>
            <w:vAlign w:val="center"/>
            <w:hideMark/>
          </w:tcPr>
          <w:p w14:paraId="66D87D50"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Белореченск лето</w:t>
            </w:r>
          </w:p>
        </w:tc>
        <w:tc>
          <w:tcPr>
            <w:tcW w:w="1069" w:type="dxa"/>
            <w:vMerge w:val="restart"/>
            <w:shd w:val="clear" w:color="auto" w:fill="auto"/>
            <w:vAlign w:val="center"/>
            <w:hideMark/>
          </w:tcPr>
          <w:p w14:paraId="1A4C617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 ТРУ-2</w:t>
            </w:r>
          </w:p>
        </w:tc>
        <w:tc>
          <w:tcPr>
            <w:tcW w:w="951" w:type="dxa"/>
            <w:vMerge w:val="restart"/>
            <w:shd w:val="clear" w:color="auto" w:fill="auto"/>
            <w:vAlign w:val="center"/>
            <w:hideMark/>
          </w:tcPr>
          <w:p w14:paraId="7F4418A6"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30170</w:t>
            </w:r>
          </w:p>
        </w:tc>
        <w:tc>
          <w:tcPr>
            <w:tcW w:w="1616" w:type="dxa"/>
            <w:vMerge w:val="restart"/>
            <w:shd w:val="clear" w:color="auto" w:fill="auto"/>
            <w:vAlign w:val="center"/>
            <w:hideMark/>
          </w:tcPr>
          <w:p w14:paraId="72729342"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F,P,T</w:t>
            </w:r>
          </w:p>
        </w:tc>
        <w:tc>
          <w:tcPr>
            <w:tcW w:w="1180" w:type="dxa"/>
            <w:shd w:val="clear" w:color="auto" w:fill="auto"/>
            <w:vAlign w:val="center"/>
            <w:hideMark/>
          </w:tcPr>
          <w:p w14:paraId="30884E07"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986" w:type="dxa"/>
            <w:shd w:val="clear" w:color="auto" w:fill="auto"/>
            <w:vAlign w:val="center"/>
            <w:hideMark/>
          </w:tcPr>
          <w:p w14:paraId="7826308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91S526762</w:t>
            </w:r>
          </w:p>
        </w:tc>
      </w:tr>
      <w:tr w:rsidR="000D020A" w:rsidRPr="00694054" w14:paraId="1D12DDC6" w14:textId="77777777" w:rsidTr="000D020A">
        <w:trPr>
          <w:trHeight w:val="20"/>
        </w:trPr>
        <w:tc>
          <w:tcPr>
            <w:tcW w:w="562" w:type="dxa"/>
            <w:shd w:val="clear" w:color="auto" w:fill="auto"/>
            <w:vAlign w:val="center"/>
            <w:hideMark/>
          </w:tcPr>
          <w:p w14:paraId="4E16F51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2981" w:type="dxa"/>
            <w:shd w:val="clear" w:color="auto" w:fill="auto"/>
            <w:vAlign w:val="center"/>
            <w:hideMark/>
          </w:tcPr>
          <w:p w14:paraId="61C5798D"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Белореченск зима</w:t>
            </w:r>
          </w:p>
        </w:tc>
        <w:tc>
          <w:tcPr>
            <w:tcW w:w="1069" w:type="dxa"/>
            <w:vMerge/>
            <w:vAlign w:val="center"/>
            <w:hideMark/>
          </w:tcPr>
          <w:p w14:paraId="6FD4FC46"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58DEF267"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7C0645B0"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17AC5CD6"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100ДД</w:t>
            </w:r>
          </w:p>
        </w:tc>
        <w:tc>
          <w:tcPr>
            <w:tcW w:w="986" w:type="dxa"/>
            <w:shd w:val="clear" w:color="auto" w:fill="auto"/>
            <w:vAlign w:val="center"/>
            <w:hideMark/>
          </w:tcPr>
          <w:p w14:paraId="4A7246CC"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216157</w:t>
            </w:r>
          </w:p>
        </w:tc>
      </w:tr>
      <w:tr w:rsidR="000D020A" w:rsidRPr="00694054" w14:paraId="2BC7A5F0" w14:textId="77777777" w:rsidTr="000D020A">
        <w:trPr>
          <w:trHeight w:val="20"/>
        </w:trPr>
        <w:tc>
          <w:tcPr>
            <w:tcW w:w="562" w:type="dxa"/>
            <w:shd w:val="clear" w:color="auto" w:fill="auto"/>
            <w:vAlign w:val="center"/>
            <w:hideMark/>
          </w:tcPr>
          <w:p w14:paraId="77D2AA5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2981" w:type="dxa"/>
            <w:shd w:val="clear" w:color="auto" w:fill="auto"/>
            <w:vAlign w:val="center"/>
            <w:hideMark/>
          </w:tcPr>
          <w:p w14:paraId="67DE2C17"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Белореченск зима</w:t>
            </w:r>
          </w:p>
        </w:tc>
        <w:tc>
          <w:tcPr>
            <w:tcW w:w="1069" w:type="dxa"/>
            <w:vMerge/>
            <w:vAlign w:val="center"/>
            <w:hideMark/>
          </w:tcPr>
          <w:p w14:paraId="514E4FB0"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4453EAE7"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62678332"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382108D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986" w:type="dxa"/>
            <w:shd w:val="clear" w:color="auto" w:fill="auto"/>
            <w:vAlign w:val="center"/>
            <w:hideMark/>
          </w:tcPr>
          <w:p w14:paraId="665D7E6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91S526756</w:t>
            </w:r>
          </w:p>
        </w:tc>
      </w:tr>
      <w:tr w:rsidR="000D020A" w:rsidRPr="00694054" w14:paraId="18CE385E" w14:textId="77777777" w:rsidTr="000D020A">
        <w:trPr>
          <w:trHeight w:val="20"/>
        </w:trPr>
        <w:tc>
          <w:tcPr>
            <w:tcW w:w="562" w:type="dxa"/>
            <w:shd w:val="clear" w:color="auto" w:fill="auto"/>
            <w:vAlign w:val="center"/>
            <w:hideMark/>
          </w:tcPr>
          <w:p w14:paraId="2535C49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2981" w:type="dxa"/>
            <w:shd w:val="clear" w:color="auto" w:fill="auto"/>
            <w:vAlign w:val="center"/>
            <w:hideMark/>
          </w:tcPr>
          <w:p w14:paraId="1AC313D2"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Белореченск лето</w:t>
            </w:r>
          </w:p>
        </w:tc>
        <w:tc>
          <w:tcPr>
            <w:tcW w:w="1069" w:type="dxa"/>
            <w:vMerge/>
            <w:vAlign w:val="center"/>
            <w:hideMark/>
          </w:tcPr>
          <w:p w14:paraId="48DC1FA7"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3FB724A2"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700521F5"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0FF49C4F"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100ДД</w:t>
            </w:r>
          </w:p>
        </w:tc>
        <w:tc>
          <w:tcPr>
            <w:tcW w:w="986" w:type="dxa"/>
            <w:shd w:val="clear" w:color="auto" w:fill="auto"/>
            <w:vAlign w:val="center"/>
            <w:hideMark/>
          </w:tcPr>
          <w:p w14:paraId="361D302E"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216158</w:t>
            </w:r>
          </w:p>
        </w:tc>
      </w:tr>
      <w:tr w:rsidR="000D020A" w:rsidRPr="00694054" w14:paraId="3F2C71FC" w14:textId="77777777" w:rsidTr="000D020A">
        <w:trPr>
          <w:trHeight w:val="20"/>
        </w:trPr>
        <w:tc>
          <w:tcPr>
            <w:tcW w:w="562" w:type="dxa"/>
            <w:shd w:val="clear" w:color="auto" w:fill="auto"/>
            <w:vAlign w:val="center"/>
            <w:hideMark/>
          </w:tcPr>
          <w:p w14:paraId="3A5537F4"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2981" w:type="dxa"/>
            <w:shd w:val="clear" w:color="auto" w:fill="auto"/>
            <w:vAlign w:val="center"/>
            <w:hideMark/>
          </w:tcPr>
          <w:p w14:paraId="72506241"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прямой</w:t>
            </w:r>
          </w:p>
        </w:tc>
        <w:tc>
          <w:tcPr>
            <w:tcW w:w="1069" w:type="dxa"/>
            <w:vMerge/>
            <w:vAlign w:val="center"/>
            <w:hideMark/>
          </w:tcPr>
          <w:p w14:paraId="10D656EB"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09D1403A"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3B99B628"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12EDE225"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986" w:type="dxa"/>
            <w:shd w:val="clear" w:color="auto" w:fill="auto"/>
            <w:vAlign w:val="center"/>
            <w:hideMark/>
          </w:tcPr>
          <w:p w14:paraId="4B094F1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5475.2</w:t>
            </w:r>
          </w:p>
        </w:tc>
      </w:tr>
      <w:tr w:rsidR="000D020A" w:rsidRPr="00694054" w14:paraId="5A59A524" w14:textId="77777777" w:rsidTr="000D020A">
        <w:trPr>
          <w:trHeight w:val="20"/>
        </w:trPr>
        <w:tc>
          <w:tcPr>
            <w:tcW w:w="562" w:type="dxa"/>
            <w:shd w:val="clear" w:color="auto" w:fill="auto"/>
            <w:vAlign w:val="center"/>
            <w:hideMark/>
          </w:tcPr>
          <w:p w14:paraId="271DACB6"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w:t>
            </w:r>
          </w:p>
        </w:tc>
        <w:tc>
          <w:tcPr>
            <w:tcW w:w="2981" w:type="dxa"/>
            <w:shd w:val="clear" w:color="auto" w:fill="auto"/>
            <w:vAlign w:val="center"/>
            <w:hideMark/>
          </w:tcPr>
          <w:p w14:paraId="387785A1"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обратной</w:t>
            </w:r>
          </w:p>
        </w:tc>
        <w:tc>
          <w:tcPr>
            <w:tcW w:w="1069" w:type="dxa"/>
            <w:vMerge/>
            <w:vAlign w:val="center"/>
            <w:hideMark/>
          </w:tcPr>
          <w:p w14:paraId="5C4E3E37"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40B59DD2"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127452F7"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139F80C2"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986" w:type="dxa"/>
            <w:shd w:val="clear" w:color="auto" w:fill="auto"/>
            <w:vAlign w:val="center"/>
            <w:hideMark/>
          </w:tcPr>
          <w:p w14:paraId="691B60B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5475.1</w:t>
            </w:r>
          </w:p>
        </w:tc>
      </w:tr>
      <w:tr w:rsidR="000D020A" w:rsidRPr="00694054" w14:paraId="7FF88289" w14:textId="77777777" w:rsidTr="000D020A">
        <w:trPr>
          <w:trHeight w:val="20"/>
        </w:trPr>
        <w:tc>
          <w:tcPr>
            <w:tcW w:w="562" w:type="dxa"/>
            <w:shd w:val="clear" w:color="auto" w:fill="auto"/>
            <w:vAlign w:val="center"/>
            <w:hideMark/>
          </w:tcPr>
          <w:p w14:paraId="3C21486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w:t>
            </w:r>
          </w:p>
        </w:tc>
        <w:tc>
          <w:tcPr>
            <w:tcW w:w="2981" w:type="dxa"/>
            <w:shd w:val="clear" w:color="auto" w:fill="auto"/>
            <w:vAlign w:val="center"/>
            <w:hideMark/>
          </w:tcPr>
          <w:p w14:paraId="63E411C0"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прямой сетевой</w:t>
            </w:r>
          </w:p>
        </w:tc>
        <w:tc>
          <w:tcPr>
            <w:tcW w:w="1069" w:type="dxa"/>
            <w:vMerge/>
            <w:vAlign w:val="center"/>
            <w:hideMark/>
          </w:tcPr>
          <w:p w14:paraId="3F89EDA2"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296E357F"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04071438"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1E9F5BF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986" w:type="dxa"/>
            <w:shd w:val="clear" w:color="auto" w:fill="auto"/>
            <w:vAlign w:val="center"/>
            <w:hideMark/>
          </w:tcPr>
          <w:p w14:paraId="629818B3"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449612</w:t>
            </w:r>
          </w:p>
        </w:tc>
      </w:tr>
      <w:tr w:rsidR="000D020A" w:rsidRPr="00694054" w14:paraId="6341377E" w14:textId="77777777" w:rsidTr="000D020A">
        <w:trPr>
          <w:trHeight w:val="20"/>
        </w:trPr>
        <w:tc>
          <w:tcPr>
            <w:tcW w:w="562" w:type="dxa"/>
            <w:shd w:val="clear" w:color="auto" w:fill="auto"/>
            <w:vAlign w:val="center"/>
            <w:hideMark/>
          </w:tcPr>
          <w:p w14:paraId="7BB4B71B"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w:t>
            </w:r>
          </w:p>
        </w:tc>
        <w:tc>
          <w:tcPr>
            <w:tcW w:w="2981" w:type="dxa"/>
            <w:shd w:val="clear" w:color="auto" w:fill="auto"/>
            <w:vAlign w:val="center"/>
            <w:hideMark/>
          </w:tcPr>
          <w:p w14:paraId="5EE17208"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обратной сетевой</w:t>
            </w:r>
          </w:p>
        </w:tc>
        <w:tc>
          <w:tcPr>
            <w:tcW w:w="1069" w:type="dxa"/>
            <w:vMerge/>
            <w:vAlign w:val="center"/>
            <w:hideMark/>
          </w:tcPr>
          <w:p w14:paraId="09E0740D" w14:textId="77777777" w:rsidR="000D020A" w:rsidRPr="00694054" w:rsidRDefault="000D020A" w:rsidP="000D020A">
            <w:pPr>
              <w:ind w:firstLine="0"/>
              <w:jc w:val="center"/>
              <w:rPr>
                <w:rFonts w:eastAsia="Times New Roman" w:cs="Times New Roman"/>
                <w:color w:val="000000"/>
                <w:sz w:val="16"/>
                <w:szCs w:val="16"/>
                <w:lang w:eastAsia="ru-RU"/>
              </w:rPr>
            </w:pPr>
          </w:p>
        </w:tc>
        <w:tc>
          <w:tcPr>
            <w:tcW w:w="951" w:type="dxa"/>
            <w:vMerge/>
            <w:vAlign w:val="center"/>
            <w:hideMark/>
          </w:tcPr>
          <w:p w14:paraId="02D0D3B8" w14:textId="77777777" w:rsidR="000D020A" w:rsidRPr="00694054" w:rsidRDefault="000D020A" w:rsidP="000D020A">
            <w:pPr>
              <w:ind w:firstLine="0"/>
              <w:jc w:val="center"/>
              <w:rPr>
                <w:rFonts w:eastAsia="Times New Roman" w:cs="Times New Roman"/>
                <w:color w:val="000000"/>
                <w:sz w:val="16"/>
                <w:szCs w:val="16"/>
                <w:lang w:eastAsia="ru-RU"/>
              </w:rPr>
            </w:pPr>
          </w:p>
        </w:tc>
        <w:tc>
          <w:tcPr>
            <w:tcW w:w="1616" w:type="dxa"/>
            <w:vMerge/>
            <w:vAlign w:val="center"/>
            <w:hideMark/>
          </w:tcPr>
          <w:p w14:paraId="2056E7C7" w14:textId="77777777" w:rsidR="000D020A" w:rsidRPr="00694054" w:rsidRDefault="000D020A" w:rsidP="000D020A">
            <w:pPr>
              <w:ind w:firstLine="0"/>
              <w:jc w:val="center"/>
              <w:rPr>
                <w:rFonts w:eastAsia="Times New Roman" w:cs="Times New Roman"/>
                <w:color w:val="000000"/>
                <w:sz w:val="16"/>
                <w:szCs w:val="16"/>
                <w:lang w:eastAsia="ru-RU"/>
              </w:rPr>
            </w:pPr>
          </w:p>
        </w:tc>
        <w:tc>
          <w:tcPr>
            <w:tcW w:w="1180" w:type="dxa"/>
            <w:shd w:val="clear" w:color="auto" w:fill="auto"/>
            <w:vAlign w:val="center"/>
            <w:hideMark/>
          </w:tcPr>
          <w:p w14:paraId="41067E09"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986" w:type="dxa"/>
            <w:shd w:val="clear" w:color="auto" w:fill="auto"/>
            <w:vAlign w:val="center"/>
            <w:hideMark/>
          </w:tcPr>
          <w:p w14:paraId="311DE75A" w14:textId="77777777" w:rsidR="000D020A" w:rsidRPr="00694054" w:rsidRDefault="000D020A" w:rsidP="000D02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217341</w:t>
            </w:r>
          </w:p>
        </w:tc>
      </w:tr>
    </w:tbl>
    <w:p w14:paraId="56C22810" w14:textId="77777777" w:rsidR="00E35101" w:rsidRPr="00694054" w:rsidRDefault="00E35101" w:rsidP="00E35101"/>
    <w:p w14:paraId="0012D55F"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Статистика отказов и восстановлений оборудования источников тепловой энергии</w:t>
      </w:r>
    </w:p>
    <w:p w14:paraId="6D90570E" w14:textId="758D0534" w:rsidR="00E35101" w:rsidRPr="00694054" w:rsidRDefault="000D020A" w:rsidP="00E35101">
      <w:r w:rsidRPr="00694054">
        <w:t>Статистика отказов отпуска тепловой энергии с коллекторов ТЭЦ-11 представлена ниже.</w:t>
      </w:r>
    </w:p>
    <w:p w14:paraId="5568A11B" w14:textId="63F82B4F" w:rsidR="00E35101" w:rsidRPr="00694054" w:rsidRDefault="00E35101" w:rsidP="00E35101">
      <w:pPr>
        <w:keepNext/>
        <w:keepLines/>
        <w:spacing w:before="120"/>
        <w:rPr>
          <w:b/>
          <w:bCs/>
          <w:sz w:val="20"/>
          <w:szCs w:val="20"/>
        </w:rPr>
      </w:pPr>
      <w:bookmarkStart w:id="47" w:name="_Toc236638292"/>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20</w:t>
      </w:r>
      <w:r w:rsidRPr="00694054">
        <w:rPr>
          <w:b/>
          <w:bCs/>
          <w:noProof/>
          <w:sz w:val="20"/>
          <w:szCs w:val="20"/>
        </w:rPr>
        <w:fldChar w:fldCharType="end"/>
      </w:r>
      <w:r w:rsidRPr="00694054">
        <w:rPr>
          <w:b/>
          <w:bCs/>
          <w:sz w:val="20"/>
          <w:szCs w:val="20"/>
        </w:rPr>
        <w:t xml:space="preserve"> Статистика отказов отпуска тепловой энергии с коллекторов ТЭЦ-</w:t>
      </w:r>
      <w:r w:rsidR="000D020A" w:rsidRPr="00694054">
        <w:rPr>
          <w:b/>
          <w:bCs/>
          <w:sz w:val="20"/>
          <w:szCs w:val="20"/>
        </w:rPr>
        <w:t>1</w:t>
      </w:r>
      <w:r w:rsidRPr="00694054">
        <w:rPr>
          <w:b/>
          <w:bCs/>
          <w:sz w:val="20"/>
          <w:szCs w:val="20"/>
        </w:rPr>
        <w:t>1 за 202</w:t>
      </w:r>
      <w:r w:rsidR="007A3966" w:rsidRPr="00694054">
        <w:rPr>
          <w:b/>
          <w:bCs/>
          <w:sz w:val="20"/>
          <w:szCs w:val="20"/>
        </w:rPr>
        <w:t>5</w:t>
      </w:r>
      <w:r w:rsidRPr="00694054">
        <w:rPr>
          <w:b/>
          <w:bCs/>
          <w:sz w:val="20"/>
          <w:szCs w:val="20"/>
        </w:rPr>
        <w:t xml:space="preserve"> год.</w:t>
      </w:r>
      <w:bookmarkEnd w:id="47"/>
    </w:p>
    <w:tbl>
      <w:tblPr>
        <w:tblW w:w="5000" w:type="pct"/>
        <w:jc w:val="center"/>
        <w:tblLook w:val="04A0" w:firstRow="1" w:lastRow="0" w:firstColumn="1" w:lastColumn="0" w:noHBand="0" w:noVBand="1"/>
      </w:tblPr>
      <w:tblGrid>
        <w:gridCol w:w="562"/>
        <w:gridCol w:w="1418"/>
        <w:gridCol w:w="1559"/>
        <w:gridCol w:w="2498"/>
        <w:gridCol w:w="2038"/>
        <w:gridCol w:w="1270"/>
      </w:tblGrid>
      <w:tr w:rsidR="00E35101" w:rsidRPr="00694054" w14:paraId="16523D6E" w14:textId="77777777" w:rsidTr="000D020A">
        <w:trPr>
          <w:trHeight w:val="20"/>
          <w:tblHeade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97B60" w14:textId="77777777" w:rsidR="00E35101" w:rsidRPr="00694054" w:rsidRDefault="00E35101" w:rsidP="00E35101">
            <w:pPr>
              <w:ind w:firstLine="0"/>
              <w:jc w:val="center"/>
              <w:rPr>
                <w:sz w:val="16"/>
                <w:szCs w:val="16"/>
                <w:lang w:eastAsia="ru-RU"/>
              </w:rPr>
            </w:pPr>
            <w:r w:rsidRPr="00694054">
              <w:rPr>
                <w:sz w:val="16"/>
                <w:szCs w:val="16"/>
                <w:lang w:eastAsia="ru-RU"/>
              </w:rPr>
              <w:t>№ п/п</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2FEE14C" w14:textId="77777777" w:rsidR="00E35101" w:rsidRPr="00694054" w:rsidRDefault="00E35101" w:rsidP="00E35101">
            <w:pPr>
              <w:ind w:firstLine="0"/>
              <w:jc w:val="center"/>
              <w:rPr>
                <w:sz w:val="16"/>
                <w:szCs w:val="16"/>
                <w:lang w:eastAsia="ru-RU"/>
              </w:rPr>
            </w:pPr>
            <w:r w:rsidRPr="00694054">
              <w:rPr>
                <w:sz w:val="16"/>
                <w:szCs w:val="16"/>
                <w:lang w:eastAsia="ru-RU"/>
              </w:rPr>
              <w:t>Прекращение теплоснабжения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7160F20" w14:textId="77777777" w:rsidR="00E35101" w:rsidRPr="00694054" w:rsidRDefault="00E35101" w:rsidP="00E35101">
            <w:pPr>
              <w:ind w:firstLine="0"/>
              <w:jc w:val="center"/>
              <w:rPr>
                <w:sz w:val="16"/>
                <w:szCs w:val="16"/>
                <w:lang w:eastAsia="ru-RU"/>
              </w:rPr>
            </w:pPr>
            <w:r w:rsidRPr="00694054">
              <w:rPr>
                <w:sz w:val="16"/>
                <w:szCs w:val="16"/>
                <w:lang w:eastAsia="ru-RU"/>
              </w:rPr>
              <w:t>Восстановление теплоснабжения</w:t>
            </w:r>
          </w:p>
        </w:tc>
        <w:tc>
          <w:tcPr>
            <w:tcW w:w="2498" w:type="dxa"/>
            <w:tcBorders>
              <w:top w:val="single" w:sz="4" w:space="0" w:color="auto"/>
              <w:left w:val="nil"/>
              <w:bottom w:val="single" w:sz="4" w:space="0" w:color="auto"/>
              <w:right w:val="single" w:sz="4" w:space="0" w:color="auto"/>
            </w:tcBorders>
            <w:shd w:val="clear" w:color="auto" w:fill="auto"/>
            <w:vAlign w:val="center"/>
            <w:hideMark/>
          </w:tcPr>
          <w:p w14:paraId="544F3BC1" w14:textId="77777777" w:rsidR="00E35101" w:rsidRPr="00694054" w:rsidRDefault="00E35101" w:rsidP="00E35101">
            <w:pPr>
              <w:ind w:firstLine="0"/>
              <w:jc w:val="center"/>
              <w:rPr>
                <w:sz w:val="16"/>
                <w:szCs w:val="16"/>
                <w:lang w:eastAsia="ru-RU"/>
              </w:rPr>
            </w:pPr>
            <w:r w:rsidRPr="00694054">
              <w:rPr>
                <w:sz w:val="16"/>
                <w:szCs w:val="16"/>
                <w:lang w:eastAsia="ru-RU"/>
              </w:rPr>
              <w:t>Причина прекращения</w:t>
            </w:r>
          </w:p>
        </w:tc>
        <w:tc>
          <w:tcPr>
            <w:tcW w:w="2038" w:type="dxa"/>
            <w:tcBorders>
              <w:top w:val="single" w:sz="4" w:space="0" w:color="auto"/>
              <w:left w:val="nil"/>
              <w:bottom w:val="single" w:sz="4" w:space="0" w:color="auto"/>
              <w:right w:val="single" w:sz="4" w:space="0" w:color="auto"/>
            </w:tcBorders>
            <w:shd w:val="clear" w:color="auto" w:fill="auto"/>
            <w:vAlign w:val="center"/>
            <w:hideMark/>
          </w:tcPr>
          <w:p w14:paraId="7EB441FC" w14:textId="77777777" w:rsidR="00E35101" w:rsidRPr="00694054" w:rsidRDefault="00E35101" w:rsidP="00E35101">
            <w:pPr>
              <w:ind w:firstLine="0"/>
              <w:jc w:val="center"/>
              <w:rPr>
                <w:sz w:val="16"/>
                <w:szCs w:val="16"/>
                <w:lang w:eastAsia="ru-RU"/>
              </w:rPr>
            </w:pPr>
            <w:r w:rsidRPr="00694054">
              <w:rPr>
                <w:sz w:val="16"/>
                <w:szCs w:val="16"/>
                <w:lang w:eastAsia="ru-RU"/>
              </w:rPr>
              <w:t>Режим теплоснабжения</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14:paraId="64546FCF" w14:textId="77777777" w:rsidR="00E35101" w:rsidRPr="00694054" w:rsidRDefault="00E35101" w:rsidP="00E35101">
            <w:pPr>
              <w:ind w:firstLine="0"/>
              <w:jc w:val="center"/>
              <w:rPr>
                <w:sz w:val="16"/>
                <w:szCs w:val="16"/>
                <w:lang w:eastAsia="ru-RU"/>
              </w:rPr>
            </w:pPr>
            <w:r w:rsidRPr="00694054">
              <w:rPr>
                <w:sz w:val="16"/>
                <w:szCs w:val="16"/>
                <w:lang w:eastAsia="ru-RU"/>
              </w:rPr>
              <w:t>Недоотпуск тепла, тыс. Гкал</w:t>
            </w:r>
          </w:p>
        </w:tc>
      </w:tr>
      <w:tr w:rsidR="00E35101" w:rsidRPr="00694054" w14:paraId="0C94181C" w14:textId="77777777" w:rsidTr="000D020A">
        <w:trPr>
          <w:trHeight w:val="20"/>
          <w:jc w:val="center"/>
        </w:trPr>
        <w:tc>
          <w:tcPr>
            <w:tcW w:w="9345"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C0B67A5" w14:textId="19E4E257" w:rsidR="00E35101" w:rsidRPr="00694054" w:rsidRDefault="00E35101" w:rsidP="00E35101">
            <w:pPr>
              <w:ind w:firstLine="0"/>
              <w:jc w:val="center"/>
              <w:rPr>
                <w:sz w:val="16"/>
                <w:szCs w:val="16"/>
                <w:lang w:eastAsia="ru-RU"/>
              </w:rPr>
            </w:pPr>
            <w:r w:rsidRPr="00694054">
              <w:rPr>
                <w:sz w:val="16"/>
                <w:szCs w:val="16"/>
                <w:lang w:eastAsia="ru-RU"/>
              </w:rPr>
              <w:t xml:space="preserve">ЕТО №1 </w:t>
            </w:r>
            <w:r w:rsidR="000949AB" w:rsidRPr="00694054">
              <w:rPr>
                <w:sz w:val="16"/>
                <w:szCs w:val="16"/>
                <w:lang w:eastAsia="ru-RU"/>
              </w:rPr>
              <w:t>ООО «</w:t>
            </w:r>
            <w:r w:rsidR="00A92B45" w:rsidRPr="00694054">
              <w:rPr>
                <w:sz w:val="16"/>
                <w:szCs w:val="16"/>
                <w:lang w:eastAsia="ru-RU"/>
              </w:rPr>
              <w:t>Байкальская энергетическая компания</w:t>
            </w:r>
            <w:r w:rsidR="000949AB" w:rsidRPr="00694054">
              <w:rPr>
                <w:sz w:val="16"/>
                <w:szCs w:val="16"/>
                <w:lang w:eastAsia="ru-RU"/>
              </w:rPr>
              <w:t>»</w:t>
            </w:r>
          </w:p>
        </w:tc>
      </w:tr>
      <w:tr w:rsidR="00E35101" w:rsidRPr="00694054" w14:paraId="1153EED3" w14:textId="77777777" w:rsidTr="000D020A">
        <w:trPr>
          <w:trHeight w:val="20"/>
          <w:jc w:val="center"/>
        </w:trPr>
        <w:tc>
          <w:tcPr>
            <w:tcW w:w="934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86DA4B1" w14:textId="47545BA8" w:rsidR="00E35101" w:rsidRPr="00694054" w:rsidRDefault="00E35101" w:rsidP="00E35101">
            <w:pPr>
              <w:ind w:firstLine="0"/>
              <w:jc w:val="center"/>
              <w:rPr>
                <w:sz w:val="16"/>
                <w:szCs w:val="16"/>
                <w:lang w:eastAsia="ru-RU"/>
              </w:rPr>
            </w:pPr>
            <w:r w:rsidRPr="00694054">
              <w:rPr>
                <w:sz w:val="16"/>
                <w:szCs w:val="16"/>
                <w:lang w:eastAsia="ru-RU"/>
              </w:rPr>
              <w:t>ТЭЦ-1</w:t>
            </w:r>
            <w:r w:rsidR="000949AB" w:rsidRPr="00694054">
              <w:rPr>
                <w:sz w:val="16"/>
                <w:szCs w:val="16"/>
                <w:lang w:eastAsia="ru-RU"/>
              </w:rPr>
              <w:t>1</w:t>
            </w:r>
          </w:p>
        </w:tc>
      </w:tr>
      <w:tr w:rsidR="000D020A" w:rsidRPr="00694054" w14:paraId="32D15AD2" w14:textId="77777777" w:rsidTr="000D020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BFDC3EE" w14:textId="7418F5B5" w:rsidR="000D020A" w:rsidRPr="00694054" w:rsidRDefault="000D020A" w:rsidP="000D020A">
            <w:pPr>
              <w:ind w:firstLine="0"/>
              <w:jc w:val="center"/>
              <w:rPr>
                <w:sz w:val="16"/>
                <w:szCs w:val="16"/>
                <w:lang w:eastAsia="ru-RU"/>
              </w:rPr>
            </w:pPr>
            <w:r w:rsidRPr="00694054">
              <w:rPr>
                <w:color w:val="000000"/>
                <w:sz w:val="16"/>
                <w:szCs w:val="16"/>
              </w:rPr>
              <w:t>1</w:t>
            </w:r>
          </w:p>
        </w:tc>
        <w:tc>
          <w:tcPr>
            <w:tcW w:w="1418" w:type="dxa"/>
            <w:tcBorders>
              <w:top w:val="nil"/>
              <w:left w:val="nil"/>
              <w:bottom w:val="single" w:sz="4" w:space="0" w:color="auto"/>
              <w:right w:val="single" w:sz="4" w:space="0" w:color="auto"/>
            </w:tcBorders>
            <w:shd w:val="clear" w:color="auto" w:fill="auto"/>
            <w:vAlign w:val="center"/>
            <w:hideMark/>
          </w:tcPr>
          <w:p w14:paraId="315272E7" w14:textId="49E42AB0" w:rsidR="000D020A" w:rsidRPr="00694054" w:rsidRDefault="000D020A" w:rsidP="000D020A">
            <w:pPr>
              <w:ind w:firstLine="0"/>
              <w:jc w:val="center"/>
              <w:rPr>
                <w:sz w:val="16"/>
                <w:szCs w:val="16"/>
                <w:lang w:eastAsia="ru-RU"/>
              </w:rPr>
            </w:pPr>
            <w:r w:rsidRPr="00694054">
              <w:rPr>
                <w:color w:val="000000"/>
                <w:sz w:val="16"/>
                <w:szCs w:val="16"/>
              </w:rPr>
              <w:t>19.09.2025 14.00</w:t>
            </w:r>
          </w:p>
        </w:tc>
        <w:tc>
          <w:tcPr>
            <w:tcW w:w="1559" w:type="dxa"/>
            <w:tcBorders>
              <w:top w:val="nil"/>
              <w:left w:val="nil"/>
              <w:bottom w:val="single" w:sz="4" w:space="0" w:color="auto"/>
              <w:right w:val="single" w:sz="4" w:space="0" w:color="auto"/>
            </w:tcBorders>
            <w:shd w:val="clear" w:color="auto" w:fill="auto"/>
            <w:vAlign w:val="center"/>
            <w:hideMark/>
          </w:tcPr>
          <w:p w14:paraId="430EE1E8" w14:textId="196BC2EE" w:rsidR="000D020A" w:rsidRPr="00694054" w:rsidRDefault="000D020A" w:rsidP="000D020A">
            <w:pPr>
              <w:ind w:firstLine="0"/>
              <w:jc w:val="center"/>
              <w:rPr>
                <w:sz w:val="16"/>
                <w:szCs w:val="16"/>
                <w:lang w:eastAsia="ru-RU"/>
              </w:rPr>
            </w:pPr>
            <w:r w:rsidRPr="00694054">
              <w:rPr>
                <w:color w:val="000000"/>
                <w:sz w:val="16"/>
                <w:szCs w:val="16"/>
              </w:rPr>
              <w:t>20.09.2025 17.00</w:t>
            </w:r>
          </w:p>
        </w:tc>
        <w:tc>
          <w:tcPr>
            <w:tcW w:w="2498" w:type="dxa"/>
            <w:tcBorders>
              <w:top w:val="nil"/>
              <w:left w:val="nil"/>
              <w:bottom w:val="single" w:sz="4" w:space="0" w:color="auto"/>
              <w:right w:val="single" w:sz="4" w:space="0" w:color="auto"/>
            </w:tcBorders>
            <w:shd w:val="clear" w:color="auto" w:fill="auto"/>
            <w:vAlign w:val="center"/>
            <w:hideMark/>
          </w:tcPr>
          <w:p w14:paraId="2CFD60E4" w14:textId="6F3CF7A1" w:rsidR="000D020A" w:rsidRPr="00694054" w:rsidRDefault="000D020A" w:rsidP="000D020A">
            <w:pPr>
              <w:ind w:firstLine="0"/>
              <w:jc w:val="center"/>
              <w:rPr>
                <w:sz w:val="16"/>
                <w:szCs w:val="16"/>
                <w:lang w:eastAsia="ru-RU"/>
              </w:rPr>
            </w:pPr>
            <w:r w:rsidRPr="00694054">
              <w:rPr>
                <w:color w:val="000000"/>
                <w:sz w:val="16"/>
                <w:szCs w:val="16"/>
              </w:rPr>
              <w:t>В связи с повреждением грузовиком трубопроводов ГЗУ и невозможностью работы золоулавливающих установок на пылеугольном котле ТЭЦ-11. Для недопущения работы электростанции с превышением лимитов предельно допустимых выбросов загрязняющих веществ в атмосферный воздух.</w:t>
            </w:r>
          </w:p>
        </w:tc>
        <w:tc>
          <w:tcPr>
            <w:tcW w:w="2038" w:type="dxa"/>
            <w:tcBorders>
              <w:top w:val="nil"/>
              <w:left w:val="nil"/>
              <w:bottom w:val="single" w:sz="4" w:space="0" w:color="auto"/>
              <w:right w:val="single" w:sz="4" w:space="0" w:color="auto"/>
            </w:tcBorders>
            <w:shd w:val="clear" w:color="auto" w:fill="auto"/>
            <w:vAlign w:val="center"/>
            <w:hideMark/>
          </w:tcPr>
          <w:p w14:paraId="0F7ADBFB" w14:textId="184D18B6" w:rsidR="000D020A" w:rsidRPr="00694054" w:rsidRDefault="000D020A" w:rsidP="000D020A">
            <w:pPr>
              <w:ind w:firstLine="0"/>
              <w:jc w:val="center"/>
              <w:rPr>
                <w:sz w:val="16"/>
                <w:szCs w:val="16"/>
                <w:lang w:eastAsia="ru-RU"/>
              </w:rPr>
            </w:pPr>
            <w:r w:rsidRPr="00694054">
              <w:rPr>
                <w:color w:val="000000"/>
                <w:sz w:val="16"/>
                <w:szCs w:val="16"/>
              </w:rPr>
              <w:t>18.09.2025г. в 23 час. 00 мин. в работе оборудование:</w:t>
            </w:r>
            <w:r w:rsidRPr="00694054">
              <w:rPr>
                <w:color w:val="000000"/>
                <w:sz w:val="16"/>
                <w:szCs w:val="16"/>
              </w:rPr>
              <w:br/>
              <w:t>к/а ст.№ 7 Qпп= 211 т/ч;</w:t>
            </w:r>
            <w:r w:rsidRPr="00694054">
              <w:rPr>
                <w:color w:val="000000"/>
                <w:sz w:val="16"/>
                <w:szCs w:val="16"/>
              </w:rPr>
              <w:br/>
              <w:t>т/а ст. №3 Nэл = 29 МВт;</w:t>
            </w:r>
            <w:r w:rsidRPr="00694054">
              <w:rPr>
                <w:color w:val="000000"/>
                <w:sz w:val="16"/>
                <w:szCs w:val="16"/>
              </w:rPr>
              <w:br/>
              <w:t>В резерве: к/а ст.№1,2,6,9, т/а ст.№1,4,5,8;</w:t>
            </w:r>
            <w:r w:rsidRPr="00694054">
              <w:rPr>
                <w:color w:val="000000"/>
                <w:sz w:val="16"/>
                <w:szCs w:val="16"/>
              </w:rPr>
              <w:br/>
              <w:t>В ремонте: к/а ст.№3,4,8 т/а ст.№ 2,6;</w:t>
            </w:r>
            <w:r w:rsidRPr="00694054">
              <w:rPr>
                <w:color w:val="000000"/>
                <w:sz w:val="16"/>
                <w:szCs w:val="16"/>
              </w:rPr>
              <w:br/>
              <w:t>Основное оборудование, выведенное из эксплуатации: к/а ст.№ 5; т/а ст.№7</w:t>
            </w:r>
            <w:r w:rsidRPr="00694054">
              <w:rPr>
                <w:color w:val="000000"/>
                <w:sz w:val="16"/>
                <w:szCs w:val="16"/>
              </w:rPr>
              <w:br/>
              <w:t>Схема электрических соединений ремонтная: №64,68</w:t>
            </w:r>
            <w:r w:rsidRPr="00694054">
              <w:rPr>
                <w:color w:val="000000"/>
                <w:sz w:val="16"/>
                <w:szCs w:val="16"/>
              </w:rPr>
              <w:br/>
              <w:t xml:space="preserve">Режим теплоснабжения: </w:t>
            </w:r>
            <w:r w:rsidRPr="00694054">
              <w:rPr>
                <w:color w:val="000000"/>
                <w:sz w:val="16"/>
                <w:szCs w:val="16"/>
              </w:rPr>
              <w:br/>
              <w:t>отопление, гвс</w:t>
            </w:r>
            <w:r w:rsidRPr="00694054">
              <w:rPr>
                <w:color w:val="000000"/>
                <w:sz w:val="16"/>
                <w:szCs w:val="16"/>
              </w:rPr>
              <w:br/>
              <w:t xml:space="preserve">tнв= 11,7 </w:t>
            </w:r>
            <w:r w:rsidRPr="00694054">
              <w:rPr>
                <w:color w:val="000000"/>
                <w:sz w:val="16"/>
                <w:szCs w:val="16"/>
                <w:vertAlign w:val="superscript"/>
              </w:rPr>
              <w:t>0</w:t>
            </w:r>
            <w:r w:rsidRPr="00694054">
              <w:rPr>
                <w:color w:val="000000"/>
                <w:sz w:val="16"/>
                <w:szCs w:val="16"/>
              </w:rPr>
              <w:t>С</w:t>
            </w:r>
            <w:r w:rsidRPr="00694054">
              <w:rPr>
                <w:color w:val="000000"/>
                <w:sz w:val="16"/>
                <w:szCs w:val="16"/>
              </w:rPr>
              <w:br/>
              <w:t xml:space="preserve">tпр. сет (по графику) = 70 </w:t>
            </w:r>
            <w:r w:rsidRPr="00694054">
              <w:rPr>
                <w:color w:val="000000"/>
                <w:sz w:val="16"/>
                <w:szCs w:val="16"/>
                <w:vertAlign w:val="superscript"/>
              </w:rPr>
              <w:t>0</w:t>
            </w:r>
            <w:r w:rsidRPr="00694054">
              <w:rPr>
                <w:color w:val="000000"/>
                <w:sz w:val="16"/>
                <w:szCs w:val="16"/>
              </w:rPr>
              <w:t>С</w:t>
            </w:r>
          </w:p>
        </w:tc>
        <w:tc>
          <w:tcPr>
            <w:tcW w:w="1270" w:type="dxa"/>
            <w:tcBorders>
              <w:top w:val="nil"/>
              <w:left w:val="nil"/>
              <w:bottom w:val="single" w:sz="4" w:space="0" w:color="auto"/>
              <w:right w:val="single" w:sz="4" w:space="0" w:color="auto"/>
            </w:tcBorders>
            <w:shd w:val="clear" w:color="auto" w:fill="auto"/>
            <w:vAlign w:val="center"/>
            <w:hideMark/>
          </w:tcPr>
          <w:p w14:paraId="7755D4CB" w14:textId="5148EA16" w:rsidR="000D020A" w:rsidRPr="00694054" w:rsidRDefault="000D020A" w:rsidP="000D020A">
            <w:pPr>
              <w:ind w:firstLine="0"/>
              <w:jc w:val="center"/>
              <w:rPr>
                <w:sz w:val="16"/>
                <w:szCs w:val="16"/>
                <w:lang w:eastAsia="ru-RU"/>
              </w:rPr>
            </w:pPr>
            <w:r w:rsidRPr="00694054">
              <w:rPr>
                <w:color w:val="000000"/>
                <w:sz w:val="16"/>
                <w:szCs w:val="16"/>
              </w:rPr>
              <w:t>0,86</w:t>
            </w:r>
          </w:p>
        </w:tc>
      </w:tr>
    </w:tbl>
    <w:p w14:paraId="2495F37F" w14:textId="77777777" w:rsidR="00E35101" w:rsidRPr="00694054" w:rsidRDefault="00E35101" w:rsidP="00E35101"/>
    <w:p w14:paraId="27AB145F" w14:textId="737E0D54" w:rsidR="00E35101" w:rsidRPr="00694054" w:rsidRDefault="00E35101" w:rsidP="00E35101">
      <w:pPr>
        <w:keepNext/>
        <w:keepLines/>
        <w:spacing w:before="120"/>
        <w:rPr>
          <w:b/>
          <w:bCs/>
          <w:sz w:val="20"/>
          <w:szCs w:val="20"/>
        </w:rPr>
      </w:pPr>
      <w:bookmarkStart w:id="48" w:name="_Toc236638293"/>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21</w:t>
      </w:r>
      <w:r w:rsidRPr="00694054">
        <w:rPr>
          <w:b/>
          <w:bCs/>
          <w:noProof/>
          <w:sz w:val="20"/>
          <w:szCs w:val="20"/>
        </w:rPr>
        <w:fldChar w:fldCharType="end"/>
      </w:r>
      <w:r w:rsidRPr="00694054">
        <w:rPr>
          <w:b/>
          <w:bCs/>
          <w:sz w:val="20"/>
          <w:szCs w:val="20"/>
        </w:rPr>
        <w:t xml:space="preserve"> Динамика изменения прекращения подачи тепловой энергии от ТЭЦ-1</w:t>
      </w:r>
      <w:r w:rsidR="00792291" w:rsidRPr="00694054">
        <w:rPr>
          <w:b/>
          <w:bCs/>
          <w:sz w:val="20"/>
          <w:szCs w:val="20"/>
        </w:rPr>
        <w:t>1</w:t>
      </w:r>
      <w:bookmarkEnd w:id="48"/>
    </w:p>
    <w:tbl>
      <w:tblPr>
        <w:tblW w:w="5000" w:type="pct"/>
        <w:jc w:val="center"/>
        <w:tblLook w:val="04A0" w:firstRow="1" w:lastRow="0" w:firstColumn="1" w:lastColumn="0" w:noHBand="0" w:noVBand="1"/>
      </w:tblPr>
      <w:tblGrid>
        <w:gridCol w:w="1335"/>
        <w:gridCol w:w="2670"/>
        <w:gridCol w:w="2670"/>
        <w:gridCol w:w="2670"/>
      </w:tblGrid>
      <w:tr w:rsidR="00E35101" w:rsidRPr="00694054" w14:paraId="56FA9D2D" w14:textId="77777777" w:rsidTr="00E35101">
        <w:trPr>
          <w:trHeight w:val="20"/>
          <w:tblHeader/>
          <w:jc w:val="center"/>
        </w:trPr>
        <w:tc>
          <w:tcPr>
            <w:tcW w:w="13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9540E" w14:textId="77777777" w:rsidR="00E35101" w:rsidRPr="00694054" w:rsidRDefault="00E35101" w:rsidP="00E35101">
            <w:pPr>
              <w:ind w:firstLine="0"/>
              <w:jc w:val="center"/>
              <w:rPr>
                <w:sz w:val="16"/>
                <w:szCs w:val="16"/>
                <w:lang w:eastAsia="ru-RU"/>
              </w:rPr>
            </w:pPr>
            <w:r w:rsidRPr="00694054">
              <w:rPr>
                <w:sz w:val="16"/>
                <w:szCs w:val="16"/>
                <w:lang w:eastAsia="ru-RU"/>
              </w:rPr>
              <w:t>Год</w:t>
            </w:r>
          </w:p>
        </w:tc>
        <w:tc>
          <w:tcPr>
            <w:tcW w:w="2670" w:type="dxa"/>
            <w:tcBorders>
              <w:top w:val="single" w:sz="4" w:space="0" w:color="auto"/>
              <w:left w:val="nil"/>
              <w:bottom w:val="single" w:sz="4" w:space="0" w:color="auto"/>
              <w:right w:val="single" w:sz="4" w:space="0" w:color="auto"/>
            </w:tcBorders>
            <w:shd w:val="clear" w:color="auto" w:fill="auto"/>
            <w:vAlign w:val="center"/>
            <w:hideMark/>
          </w:tcPr>
          <w:p w14:paraId="575A8B3B" w14:textId="77777777" w:rsidR="00E35101" w:rsidRPr="00694054" w:rsidRDefault="00E35101" w:rsidP="00E35101">
            <w:pPr>
              <w:ind w:firstLine="0"/>
              <w:jc w:val="center"/>
              <w:rPr>
                <w:sz w:val="16"/>
                <w:szCs w:val="16"/>
                <w:lang w:eastAsia="ru-RU"/>
              </w:rPr>
            </w:pPr>
            <w:r w:rsidRPr="00694054">
              <w:rPr>
                <w:sz w:val="16"/>
                <w:szCs w:val="16"/>
                <w:lang w:eastAsia="ru-RU"/>
              </w:rPr>
              <w:t>Количество прекращений</w:t>
            </w:r>
          </w:p>
        </w:tc>
        <w:tc>
          <w:tcPr>
            <w:tcW w:w="2670" w:type="dxa"/>
            <w:tcBorders>
              <w:top w:val="single" w:sz="4" w:space="0" w:color="auto"/>
              <w:left w:val="nil"/>
              <w:bottom w:val="single" w:sz="4" w:space="0" w:color="auto"/>
              <w:right w:val="single" w:sz="4" w:space="0" w:color="auto"/>
            </w:tcBorders>
            <w:shd w:val="clear" w:color="auto" w:fill="auto"/>
            <w:vAlign w:val="center"/>
            <w:hideMark/>
          </w:tcPr>
          <w:p w14:paraId="479C30B9" w14:textId="77777777" w:rsidR="00E35101" w:rsidRPr="00694054" w:rsidRDefault="00E35101" w:rsidP="00E35101">
            <w:pPr>
              <w:ind w:firstLine="0"/>
              <w:jc w:val="center"/>
              <w:rPr>
                <w:sz w:val="16"/>
                <w:szCs w:val="16"/>
                <w:lang w:eastAsia="ru-RU"/>
              </w:rPr>
            </w:pPr>
            <w:r w:rsidRPr="00694054">
              <w:rPr>
                <w:sz w:val="16"/>
                <w:szCs w:val="16"/>
                <w:lang w:eastAsia="ru-RU"/>
              </w:rPr>
              <w:t>Среднее время восстановления</w:t>
            </w:r>
          </w:p>
        </w:tc>
        <w:tc>
          <w:tcPr>
            <w:tcW w:w="2670" w:type="dxa"/>
            <w:tcBorders>
              <w:top w:val="single" w:sz="4" w:space="0" w:color="auto"/>
              <w:left w:val="nil"/>
              <w:bottom w:val="single" w:sz="4" w:space="0" w:color="auto"/>
              <w:right w:val="single" w:sz="4" w:space="0" w:color="auto"/>
            </w:tcBorders>
            <w:shd w:val="clear" w:color="auto" w:fill="auto"/>
            <w:vAlign w:val="center"/>
            <w:hideMark/>
          </w:tcPr>
          <w:p w14:paraId="4E05FE53" w14:textId="77777777" w:rsidR="00E35101" w:rsidRPr="00694054" w:rsidRDefault="00E35101" w:rsidP="00E35101">
            <w:pPr>
              <w:ind w:firstLine="0"/>
              <w:jc w:val="center"/>
              <w:rPr>
                <w:sz w:val="16"/>
                <w:szCs w:val="16"/>
                <w:lang w:eastAsia="ru-RU"/>
              </w:rPr>
            </w:pPr>
            <w:r w:rsidRPr="00694054">
              <w:rPr>
                <w:sz w:val="16"/>
                <w:szCs w:val="16"/>
                <w:lang w:eastAsia="ru-RU"/>
              </w:rPr>
              <w:t>Средний недоотпуск тепла за одно прекращение теплоснабжения, Гкал/ед</w:t>
            </w:r>
          </w:p>
        </w:tc>
      </w:tr>
      <w:tr w:rsidR="00E35101" w:rsidRPr="00694054" w14:paraId="51C8EE0F" w14:textId="77777777" w:rsidTr="00E35101">
        <w:trPr>
          <w:trHeight w:val="20"/>
          <w:jc w:val="center"/>
        </w:trPr>
        <w:tc>
          <w:tcPr>
            <w:tcW w:w="9345" w:type="dxa"/>
            <w:gridSpan w:val="4"/>
            <w:tcBorders>
              <w:top w:val="single" w:sz="4" w:space="0" w:color="auto"/>
              <w:left w:val="single" w:sz="4" w:space="0" w:color="auto"/>
              <w:bottom w:val="single" w:sz="4" w:space="0" w:color="auto"/>
              <w:right w:val="single" w:sz="4" w:space="0" w:color="auto"/>
            </w:tcBorders>
            <w:shd w:val="clear" w:color="000000" w:fill="E2EFDA"/>
            <w:vAlign w:val="center"/>
            <w:hideMark/>
          </w:tcPr>
          <w:p w14:paraId="676CBE2F" w14:textId="36514C69" w:rsidR="00E35101" w:rsidRPr="00694054" w:rsidRDefault="00E35101" w:rsidP="00E35101">
            <w:pPr>
              <w:ind w:firstLine="0"/>
              <w:jc w:val="center"/>
              <w:rPr>
                <w:sz w:val="16"/>
                <w:szCs w:val="16"/>
                <w:lang w:eastAsia="ru-RU"/>
              </w:rPr>
            </w:pPr>
            <w:r w:rsidRPr="00694054">
              <w:rPr>
                <w:sz w:val="16"/>
                <w:szCs w:val="16"/>
                <w:lang w:eastAsia="ru-RU"/>
              </w:rPr>
              <w:t xml:space="preserve">ЕТО №1 </w:t>
            </w:r>
            <w:r w:rsidR="00792291" w:rsidRPr="00694054">
              <w:rPr>
                <w:sz w:val="16"/>
                <w:szCs w:val="16"/>
                <w:lang w:eastAsia="ru-RU"/>
              </w:rPr>
              <w:t>ООО «</w:t>
            </w:r>
            <w:r w:rsidR="00A92B45" w:rsidRPr="00694054">
              <w:rPr>
                <w:sz w:val="16"/>
                <w:szCs w:val="16"/>
                <w:lang w:eastAsia="ru-RU"/>
              </w:rPr>
              <w:t>Байкальская энергетическая компания</w:t>
            </w:r>
            <w:r w:rsidR="00792291" w:rsidRPr="00694054">
              <w:rPr>
                <w:sz w:val="16"/>
                <w:szCs w:val="16"/>
                <w:lang w:eastAsia="ru-RU"/>
              </w:rPr>
              <w:t>»</w:t>
            </w:r>
          </w:p>
        </w:tc>
      </w:tr>
      <w:tr w:rsidR="00E35101" w:rsidRPr="00694054" w14:paraId="50272002" w14:textId="77777777" w:rsidTr="00E35101">
        <w:trPr>
          <w:trHeight w:val="20"/>
          <w:jc w:val="center"/>
        </w:trPr>
        <w:tc>
          <w:tcPr>
            <w:tcW w:w="934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4619F40" w14:textId="284BF695" w:rsidR="00E35101" w:rsidRPr="00694054" w:rsidRDefault="00E35101" w:rsidP="00E35101">
            <w:pPr>
              <w:ind w:firstLine="0"/>
              <w:jc w:val="center"/>
              <w:rPr>
                <w:sz w:val="16"/>
                <w:szCs w:val="16"/>
                <w:lang w:eastAsia="ru-RU"/>
              </w:rPr>
            </w:pPr>
            <w:r w:rsidRPr="00694054">
              <w:rPr>
                <w:sz w:val="16"/>
                <w:szCs w:val="16"/>
                <w:lang w:eastAsia="ru-RU"/>
              </w:rPr>
              <w:t>ТЭЦ-1</w:t>
            </w:r>
            <w:r w:rsidR="004353C3">
              <w:rPr>
                <w:sz w:val="16"/>
                <w:szCs w:val="16"/>
                <w:lang w:eastAsia="ru-RU"/>
              </w:rPr>
              <w:t>1</w:t>
            </w:r>
          </w:p>
        </w:tc>
      </w:tr>
      <w:tr w:rsidR="00E35101" w:rsidRPr="00694054" w14:paraId="48104FA0" w14:textId="77777777" w:rsidTr="00792291">
        <w:trPr>
          <w:trHeight w:val="20"/>
          <w:jc w:val="center"/>
        </w:trPr>
        <w:tc>
          <w:tcPr>
            <w:tcW w:w="1335" w:type="dxa"/>
            <w:tcBorders>
              <w:top w:val="nil"/>
              <w:left w:val="single" w:sz="4" w:space="0" w:color="auto"/>
              <w:bottom w:val="single" w:sz="4" w:space="0" w:color="auto"/>
              <w:right w:val="single" w:sz="4" w:space="0" w:color="auto"/>
            </w:tcBorders>
            <w:shd w:val="clear" w:color="auto" w:fill="auto"/>
            <w:vAlign w:val="center"/>
            <w:hideMark/>
          </w:tcPr>
          <w:p w14:paraId="6433A518" w14:textId="77777777" w:rsidR="00E35101" w:rsidRPr="00694054" w:rsidRDefault="00E35101" w:rsidP="00E35101">
            <w:pPr>
              <w:ind w:firstLine="0"/>
              <w:jc w:val="center"/>
              <w:rPr>
                <w:sz w:val="16"/>
                <w:szCs w:val="16"/>
                <w:lang w:eastAsia="ru-RU"/>
              </w:rPr>
            </w:pPr>
            <w:r w:rsidRPr="00694054">
              <w:rPr>
                <w:sz w:val="16"/>
                <w:szCs w:val="16"/>
                <w:lang w:eastAsia="ru-RU"/>
              </w:rPr>
              <w:t>2021</w:t>
            </w:r>
          </w:p>
        </w:tc>
        <w:tc>
          <w:tcPr>
            <w:tcW w:w="2670" w:type="dxa"/>
            <w:tcBorders>
              <w:top w:val="nil"/>
              <w:left w:val="nil"/>
              <w:bottom w:val="single" w:sz="4" w:space="0" w:color="auto"/>
              <w:right w:val="single" w:sz="4" w:space="0" w:color="auto"/>
            </w:tcBorders>
            <w:shd w:val="clear" w:color="auto" w:fill="auto"/>
            <w:vAlign w:val="center"/>
          </w:tcPr>
          <w:p w14:paraId="2C5184E7" w14:textId="016A402D" w:rsidR="00E35101" w:rsidRPr="00694054" w:rsidRDefault="0079229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4E645D12" w14:textId="77777777" w:rsidR="00E35101" w:rsidRPr="00694054" w:rsidRDefault="00E3510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7B535C7E" w14:textId="77777777" w:rsidR="00E35101" w:rsidRPr="00694054" w:rsidRDefault="00E35101" w:rsidP="00E35101">
            <w:pPr>
              <w:ind w:firstLine="0"/>
              <w:jc w:val="center"/>
              <w:rPr>
                <w:sz w:val="16"/>
                <w:szCs w:val="16"/>
                <w:lang w:eastAsia="ru-RU"/>
              </w:rPr>
            </w:pPr>
            <w:r w:rsidRPr="00694054">
              <w:rPr>
                <w:sz w:val="16"/>
                <w:szCs w:val="16"/>
                <w:lang w:eastAsia="ru-RU"/>
              </w:rPr>
              <w:t>-</w:t>
            </w:r>
          </w:p>
        </w:tc>
      </w:tr>
      <w:tr w:rsidR="00E35101" w:rsidRPr="00694054" w14:paraId="471134A2" w14:textId="77777777" w:rsidTr="00792291">
        <w:trPr>
          <w:trHeight w:val="20"/>
          <w:jc w:val="center"/>
        </w:trPr>
        <w:tc>
          <w:tcPr>
            <w:tcW w:w="1335" w:type="dxa"/>
            <w:tcBorders>
              <w:top w:val="nil"/>
              <w:left w:val="single" w:sz="4" w:space="0" w:color="auto"/>
              <w:bottom w:val="single" w:sz="4" w:space="0" w:color="auto"/>
              <w:right w:val="single" w:sz="4" w:space="0" w:color="auto"/>
            </w:tcBorders>
            <w:shd w:val="clear" w:color="auto" w:fill="auto"/>
            <w:vAlign w:val="center"/>
            <w:hideMark/>
          </w:tcPr>
          <w:p w14:paraId="34CB7EB9" w14:textId="77777777" w:rsidR="00E35101" w:rsidRPr="00694054" w:rsidRDefault="00E35101" w:rsidP="00E35101">
            <w:pPr>
              <w:ind w:firstLine="0"/>
              <w:jc w:val="center"/>
              <w:rPr>
                <w:sz w:val="16"/>
                <w:szCs w:val="16"/>
                <w:lang w:eastAsia="ru-RU"/>
              </w:rPr>
            </w:pPr>
            <w:r w:rsidRPr="00694054">
              <w:rPr>
                <w:sz w:val="16"/>
                <w:szCs w:val="16"/>
                <w:lang w:eastAsia="ru-RU"/>
              </w:rPr>
              <w:t>2022</w:t>
            </w:r>
          </w:p>
        </w:tc>
        <w:tc>
          <w:tcPr>
            <w:tcW w:w="2670" w:type="dxa"/>
            <w:tcBorders>
              <w:top w:val="nil"/>
              <w:left w:val="nil"/>
              <w:bottom w:val="single" w:sz="4" w:space="0" w:color="auto"/>
              <w:right w:val="single" w:sz="4" w:space="0" w:color="auto"/>
            </w:tcBorders>
            <w:shd w:val="clear" w:color="auto" w:fill="auto"/>
            <w:vAlign w:val="center"/>
          </w:tcPr>
          <w:p w14:paraId="7DC951A0" w14:textId="642CB245" w:rsidR="00E35101" w:rsidRPr="00694054" w:rsidRDefault="0079229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2F4D5FD6" w14:textId="77777777" w:rsidR="00E35101" w:rsidRPr="00694054" w:rsidRDefault="00E3510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46626032" w14:textId="77777777" w:rsidR="00E35101" w:rsidRPr="00694054" w:rsidRDefault="00E35101" w:rsidP="00E35101">
            <w:pPr>
              <w:ind w:firstLine="0"/>
              <w:jc w:val="center"/>
              <w:rPr>
                <w:sz w:val="16"/>
                <w:szCs w:val="16"/>
                <w:lang w:eastAsia="ru-RU"/>
              </w:rPr>
            </w:pPr>
            <w:r w:rsidRPr="00694054">
              <w:rPr>
                <w:sz w:val="16"/>
                <w:szCs w:val="16"/>
                <w:lang w:eastAsia="ru-RU"/>
              </w:rPr>
              <w:t>-</w:t>
            </w:r>
          </w:p>
        </w:tc>
      </w:tr>
      <w:tr w:rsidR="00E35101" w:rsidRPr="00694054" w14:paraId="6521C723" w14:textId="77777777" w:rsidTr="00792291">
        <w:trPr>
          <w:trHeight w:val="20"/>
          <w:jc w:val="center"/>
        </w:trPr>
        <w:tc>
          <w:tcPr>
            <w:tcW w:w="1335" w:type="dxa"/>
            <w:tcBorders>
              <w:top w:val="nil"/>
              <w:left w:val="single" w:sz="4" w:space="0" w:color="auto"/>
              <w:bottom w:val="single" w:sz="4" w:space="0" w:color="auto"/>
              <w:right w:val="single" w:sz="4" w:space="0" w:color="auto"/>
            </w:tcBorders>
            <w:shd w:val="clear" w:color="auto" w:fill="auto"/>
            <w:vAlign w:val="center"/>
            <w:hideMark/>
          </w:tcPr>
          <w:p w14:paraId="7A1CF5DA" w14:textId="77777777" w:rsidR="00E35101" w:rsidRPr="00694054" w:rsidRDefault="00E35101" w:rsidP="00E35101">
            <w:pPr>
              <w:ind w:firstLine="0"/>
              <w:jc w:val="center"/>
              <w:rPr>
                <w:sz w:val="16"/>
                <w:szCs w:val="16"/>
                <w:lang w:eastAsia="ru-RU"/>
              </w:rPr>
            </w:pPr>
            <w:r w:rsidRPr="00694054">
              <w:rPr>
                <w:sz w:val="16"/>
                <w:szCs w:val="16"/>
                <w:lang w:eastAsia="ru-RU"/>
              </w:rPr>
              <w:t>2023</w:t>
            </w:r>
          </w:p>
        </w:tc>
        <w:tc>
          <w:tcPr>
            <w:tcW w:w="2670" w:type="dxa"/>
            <w:tcBorders>
              <w:top w:val="nil"/>
              <w:left w:val="nil"/>
              <w:bottom w:val="single" w:sz="4" w:space="0" w:color="auto"/>
              <w:right w:val="single" w:sz="4" w:space="0" w:color="auto"/>
            </w:tcBorders>
            <w:shd w:val="clear" w:color="auto" w:fill="auto"/>
            <w:vAlign w:val="center"/>
          </w:tcPr>
          <w:p w14:paraId="4410A594" w14:textId="21BFFC8D" w:rsidR="00E35101" w:rsidRPr="00694054" w:rsidRDefault="0079229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4DAD027F" w14:textId="77777777" w:rsidR="00E35101" w:rsidRPr="00694054" w:rsidRDefault="00E3510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014592EA" w14:textId="77777777" w:rsidR="00E35101" w:rsidRPr="00694054" w:rsidRDefault="00E35101" w:rsidP="00E35101">
            <w:pPr>
              <w:ind w:firstLine="0"/>
              <w:jc w:val="center"/>
              <w:rPr>
                <w:sz w:val="16"/>
                <w:szCs w:val="16"/>
                <w:lang w:eastAsia="ru-RU"/>
              </w:rPr>
            </w:pPr>
            <w:r w:rsidRPr="00694054">
              <w:rPr>
                <w:sz w:val="16"/>
                <w:szCs w:val="16"/>
                <w:lang w:eastAsia="ru-RU"/>
              </w:rPr>
              <w:t>-</w:t>
            </w:r>
          </w:p>
        </w:tc>
      </w:tr>
      <w:tr w:rsidR="00E35101" w:rsidRPr="00694054" w14:paraId="670C5FF0" w14:textId="77777777" w:rsidTr="00792291">
        <w:trPr>
          <w:trHeight w:val="20"/>
          <w:jc w:val="center"/>
        </w:trPr>
        <w:tc>
          <w:tcPr>
            <w:tcW w:w="1335" w:type="dxa"/>
            <w:tcBorders>
              <w:top w:val="nil"/>
              <w:left w:val="single" w:sz="4" w:space="0" w:color="auto"/>
              <w:bottom w:val="single" w:sz="4" w:space="0" w:color="auto"/>
              <w:right w:val="single" w:sz="4" w:space="0" w:color="auto"/>
            </w:tcBorders>
            <w:shd w:val="clear" w:color="auto" w:fill="auto"/>
            <w:vAlign w:val="center"/>
            <w:hideMark/>
          </w:tcPr>
          <w:p w14:paraId="5BE18964" w14:textId="77777777" w:rsidR="00E35101" w:rsidRPr="00694054" w:rsidRDefault="00E35101" w:rsidP="00E35101">
            <w:pPr>
              <w:ind w:firstLine="0"/>
              <w:jc w:val="center"/>
              <w:rPr>
                <w:sz w:val="16"/>
                <w:szCs w:val="16"/>
                <w:lang w:eastAsia="ru-RU"/>
              </w:rPr>
            </w:pPr>
            <w:r w:rsidRPr="00694054">
              <w:rPr>
                <w:sz w:val="16"/>
                <w:szCs w:val="16"/>
                <w:lang w:eastAsia="ru-RU"/>
              </w:rPr>
              <w:t>2024</w:t>
            </w:r>
          </w:p>
        </w:tc>
        <w:tc>
          <w:tcPr>
            <w:tcW w:w="2670" w:type="dxa"/>
            <w:tcBorders>
              <w:top w:val="nil"/>
              <w:left w:val="nil"/>
              <w:bottom w:val="single" w:sz="4" w:space="0" w:color="auto"/>
              <w:right w:val="single" w:sz="4" w:space="0" w:color="auto"/>
            </w:tcBorders>
            <w:shd w:val="clear" w:color="auto" w:fill="auto"/>
            <w:vAlign w:val="center"/>
          </w:tcPr>
          <w:p w14:paraId="7660BA69" w14:textId="5D487959" w:rsidR="00E35101" w:rsidRPr="00694054" w:rsidRDefault="0079229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77DC3C5C" w14:textId="77777777" w:rsidR="00E35101" w:rsidRPr="00694054" w:rsidRDefault="00E35101" w:rsidP="00E35101">
            <w:pPr>
              <w:ind w:firstLine="0"/>
              <w:jc w:val="center"/>
              <w:rPr>
                <w:sz w:val="16"/>
                <w:szCs w:val="16"/>
                <w:lang w:eastAsia="ru-RU"/>
              </w:rPr>
            </w:pPr>
            <w:r w:rsidRPr="00694054">
              <w:rPr>
                <w:sz w:val="16"/>
                <w:szCs w:val="16"/>
                <w:lang w:eastAsia="ru-RU"/>
              </w:rPr>
              <w:t>-</w:t>
            </w:r>
          </w:p>
        </w:tc>
        <w:tc>
          <w:tcPr>
            <w:tcW w:w="2670" w:type="dxa"/>
            <w:tcBorders>
              <w:top w:val="nil"/>
              <w:left w:val="nil"/>
              <w:bottom w:val="single" w:sz="4" w:space="0" w:color="auto"/>
              <w:right w:val="single" w:sz="4" w:space="0" w:color="auto"/>
            </w:tcBorders>
            <w:shd w:val="clear" w:color="auto" w:fill="auto"/>
            <w:vAlign w:val="center"/>
            <w:hideMark/>
          </w:tcPr>
          <w:p w14:paraId="57049D1E" w14:textId="77777777" w:rsidR="00E35101" w:rsidRPr="00694054" w:rsidRDefault="00E35101" w:rsidP="00E35101">
            <w:pPr>
              <w:ind w:firstLine="0"/>
              <w:jc w:val="center"/>
              <w:rPr>
                <w:sz w:val="16"/>
                <w:szCs w:val="16"/>
                <w:lang w:eastAsia="ru-RU"/>
              </w:rPr>
            </w:pPr>
            <w:r w:rsidRPr="00694054">
              <w:rPr>
                <w:sz w:val="16"/>
                <w:szCs w:val="16"/>
                <w:lang w:eastAsia="ru-RU"/>
              </w:rPr>
              <w:t>-</w:t>
            </w:r>
          </w:p>
        </w:tc>
      </w:tr>
      <w:tr w:rsidR="007A3966" w:rsidRPr="00694054" w14:paraId="2FDF3B9C" w14:textId="77777777" w:rsidTr="007A3966">
        <w:trPr>
          <w:trHeight w:val="20"/>
          <w:jc w:val="center"/>
        </w:trPr>
        <w:tc>
          <w:tcPr>
            <w:tcW w:w="1335" w:type="dxa"/>
            <w:tcBorders>
              <w:top w:val="single" w:sz="4" w:space="0" w:color="auto"/>
              <w:left w:val="single" w:sz="4" w:space="0" w:color="auto"/>
              <w:bottom w:val="single" w:sz="4" w:space="0" w:color="auto"/>
              <w:right w:val="single" w:sz="4" w:space="0" w:color="auto"/>
            </w:tcBorders>
            <w:shd w:val="clear" w:color="auto" w:fill="auto"/>
            <w:vAlign w:val="center"/>
          </w:tcPr>
          <w:p w14:paraId="7B9FC941" w14:textId="1CCEC4E7" w:rsidR="007A3966" w:rsidRPr="00694054" w:rsidRDefault="007A3966" w:rsidP="007A3966">
            <w:pPr>
              <w:ind w:firstLine="0"/>
              <w:jc w:val="center"/>
              <w:rPr>
                <w:sz w:val="16"/>
                <w:szCs w:val="16"/>
                <w:lang w:eastAsia="ru-RU"/>
              </w:rPr>
            </w:pPr>
            <w:r w:rsidRPr="00694054">
              <w:rPr>
                <w:sz w:val="16"/>
                <w:szCs w:val="16"/>
                <w:lang w:eastAsia="ru-RU"/>
              </w:rPr>
              <w:t>2025</w:t>
            </w:r>
          </w:p>
        </w:tc>
        <w:tc>
          <w:tcPr>
            <w:tcW w:w="2670" w:type="dxa"/>
            <w:tcBorders>
              <w:top w:val="single" w:sz="4" w:space="0" w:color="auto"/>
              <w:left w:val="nil"/>
              <w:bottom w:val="single" w:sz="4" w:space="0" w:color="auto"/>
              <w:right w:val="single" w:sz="4" w:space="0" w:color="auto"/>
            </w:tcBorders>
            <w:shd w:val="clear" w:color="auto" w:fill="auto"/>
            <w:vAlign w:val="center"/>
          </w:tcPr>
          <w:p w14:paraId="3BF8CEA8" w14:textId="6017B671" w:rsidR="007A3966" w:rsidRPr="00694054" w:rsidRDefault="00792291" w:rsidP="007A3966">
            <w:pPr>
              <w:ind w:firstLine="0"/>
              <w:jc w:val="center"/>
              <w:rPr>
                <w:sz w:val="16"/>
                <w:szCs w:val="16"/>
                <w:lang w:eastAsia="ru-RU"/>
              </w:rPr>
            </w:pPr>
            <w:r w:rsidRPr="00694054">
              <w:rPr>
                <w:sz w:val="16"/>
                <w:szCs w:val="16"/>
                <w:lang w:eastAsia="ru-RU"/>
              </w:rPr>
              <w:t>1</w:t>
            </w:r>
          </w:p>
        </w:tc>
        <w:tc>
          <w:tcPr>
            <w:tcW w:w="2670" w:type="dxa"/>
            <w:tcBorders>
              <w:top w:val="single" w:sz="4" w:space="0" w:color="auto"/>
              <w:left w:val="nil"/>
              <w:bottom w:val="single" w:sz="4" w:space="0" w:color="auto"/>
              <w:right w:val="single" w:sz="4" w:space="0" w:color="auto"/>
            </w:tcBorders>
            <w:shd w:val="clear" w:color="auto" w:fill="auto"/>
            <w:vAlign w:val="center"/>
          </w:tcPr>
          <w:p w14:paraId="531CC93D" w14:textId="767171CC" w:rsidR="007A3966" w:rsidRPr="00694054" w:rsidRDefault="00792291" w:rsidP="007A3966">
            <w:pPr>
              <w:ind w:firstLine="0"/>
              <w:jc w:val="center"/>
              <w:rPr>
                <w:sz w:val="16"/>
                <w:szCs w:val="16"/>
                <w:lang w:eastAsia="ru-RU"/>
              </w:rPr>
            </w:pPr>
            <w:r w:rsidRPr="00694054">
              <w:rPr>
                <w:sz w:val="16"/>
                <w:szCs w:val="16"/>
                <w:lang w:eastAsia="ru-RU"/>
              </w:rPr>
              <w:t>27</w:t>
            </w:r>
          </w:p>
        </w:tc>
        <w:tc>
          <w:tcPr>
            <w:tcW w:w="2670" w:type="dxa"/>
            <w:tcBorders>
              <w:top w:val="single" w:sz="4" w:space="0" w:color="auto"/>
              <w:left w:val="nil"/>
              <w:bottom w:val="single" w:sz="4" w:space="0" w:color="auto"/>
              <w:right w:val="single" w:sz="4" w:space="0" w:color="auto"/>
            </w:tcBorders>
            <w:shd w:val="clear" w:color="auto" w:fill="auto"/>
            <w:vAlign w:val="center"/>
          </w:tcPr>
          <w:p w14:paraId="12610A92" w14:textId="45890CE0" w:rsidR="007A3966" w:rsidRPr="00694054" w:rsidRDefault="00792291" w:rsidP="007A3966">
            <w:pPr>
              <w:ind w:firstLine="0"/>
              <w:jc w:val="center"/>
              <w:rPr>
                <w:sz w:val="16"/>
                <w:szCs w:val="16"/>
                <w:lang w:eastAsia="ru-RU"/>
              </w:rPr>
            </w:pPr>
            <w:r w:rsidRPr="00694054">
              <w:rPr>
                <w:sz w:val="16"/>
                <w:szCs w:val="16"/>
                <w:lang w:eastAsia="ru-RU"/>
              </w:rPr>
              <w:t>860</w:t>
            </w:r>
          </w:p>
        </w:tc>
      </w:tr>
    </w:tbl>
    <w:p w14:paraId="60C9646F" w14:textId="77777777" w:rsidR="00E35101" w:rsidRPr="00694054" w:rsidRDefault="00E35101" w:rsidP="00E35101"/>
    <w:p w14:paraId="291EE5E5"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Предписания надзорных органов по запрещению дальнейшей эксплуатации источников тепловой энергии</w:t>
      </w:r>
    </w:p>
    <w:p w14:paraId="2166476D" w14:textId="5317E495" w:rsidR="00E35101" w:rsidRPr="00694054" w:rsidRDefault="00E35101" w:rsidP="00E35101">
      <w:r w:rsidRPr="00694054">
        <w:t>Предписания надзорных органов в части запрещения дальнейшей эксплуатации источников тепловой энергии за 202</w:t>
      </w:r>
      <w:r w:rsidR="00B327AF" w:rsidRPr="00694054">
        <w:t>1</w:t>
      </w:r>
      <w:r w:rsidRPr="00694054">
        <w:t>-202</w:t>
      </w:r>
      <w:r w:rsidR="00B327AF" w:rsidRPr="00694054">
        <w:t>5</w:t>
      </w:r>
      <w:r w:rsidRPr="00694054">
        <w:t xml:space="preserve"> гг. не выдавались.</w:t>
      </w:r>
    </w:p>
    <w:p w14:paraId="6BCEF424"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14:paraId="7D78F738" w14:textId="77777777" w:rsidR="00E35101" w:rsidRPr="00694054" w:rsidRDefault="00E35101" w:rsidP="00E35101">
      <w:r w:rsidRPr="00694054">
        <w:t>Нормативно-правовые акты, определяющие работу генерирующего оборудования в вынужденном режиме:</w:t>
      </w:r>
    </w:p>
    <w:p w14:paraId="24B12026" w14:textId="77777777" w:rsidR="00E35101" w:rsidRPr="00694054" w:rsidRDefault="00E35101" w:rsidP="00E35101">
      <w:r w:rsidRPr="00694054">
        <w:t>- Распоряжение Правительства РФ от 31 июля 2017 г. № 1646-р «О перечнях генерирующего оборудования, отнесенного к генерирующим объектам, мощность которых поставляется в вынужденном режиме, в целях обеспечения надежного электроснабжения и теплоснабжения потребителей»;</w:t>
      </w:r>
    </w:p>
    <w:p w14:paraId="3A2B0E92" w14:textId="77777777" w:rsidR="00E35101" w:rsidRPr="00694054" w:rsidRDefault="00E35101" w:rsidP="00E35101">
      <w:r w:rsidRPr="00694054">
        <w:t>- Распоряжение Правительства РФ от 20.06.2019 N 1330-р «Об отнесении генерирующих объектов к генерирующим объектам, мощность которых поставляется в вынужденном режиме»;</w:t>
      </w:r>
    </w:p>
    <w:p w14:paraId="20DADCCB" w14:textId="77777777" w:rsidR="00E35101" w:rsidRPr="00694054" w:rsidRDefault="00E35101" w:rsidP="00E35101">
      <w:r w:rsidRPr="00694054">
        <w:t>- Распоряжение Правительства РФ от 14 ноября 2019 г. № 2689-р «Об отнесении генерирующих объектов к генерирующим объектам, мощность которых поставляется в вынужденном режиме»;</w:t>
      </w:r>
    </w:p>
    <w:p w14:paraId="075524DA" w14:textId="77777777" w:rsidR="00E35101" w:rsidRPr="00694054" w:rsidRDefault="00E35101" w:rsidP="00E35101">
      <w:r w:rsidRPr="00694054">
        <w:t>- Распоряжение Правительства РФ от 31.12.2020 N 3700-р «Об отнесении генерирующих объектов к генерирующим объектам, мощность которых поставляется в вынужденном режиме».</w:t>
      </w:r>
    </w:p>
    <w:p w14:paraId="6ABBB6BE" w14:textId="77777777" w:rsidR="008A4C73" w:rsidRPr="00694054" w:rsidRDefault="00E35101" w:rsidP="00854BC2">
      <w:r w:rsidRPr="00694054">
        <w:t>Генерирующее оборудование, которое имело статус вынужденного генератора, отсутствует.</w:t>
      </w:r>
    </w:p>
    <w:p w14:paraId="3F89210F" w14:textId="74333AED"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Характеристики водоподготовительных установок, описание схемы водоподготовки и подпиточных устройств на источнике комбинированной выработки</w:t>
      </w:r>
    </w:p>
    <w:p w14:paraId="4916CB8D" w14:textId="28B7ECF1" w:rsidR="00DB24F4" w:rsidRPr="00694054" w:rsidRDefault="00DB24F4" w:rsidP="00E35101">
      <w:r w:rsidRPr="00694054">
        <w:t xml:space="preserve">Для обеспечения подпиточной водой для нужд потребителей на ТЭЦ-11 используется вода питьевого качества, поступающая от ресурсоснабжающей организации ООО «АКВАСЕРВИС». </w:t>
      </w:r>
      <w:r w:rsidR="00862FD3" w:rsidRPr="00862FD3">
        <w:t>На станции подпиточная вода теплосети проходит деаэрационную обработку  для подогрева воды и удаления коррозионно-агрессивных газов.  В отопительный период вода теплосети проходит обработку ингибитором коррозии и накипеобразования, имеющим сертификат безопасности для использования в открытой системе теплоснабжения.</w:t>
      </w:r>
    </w:p>
    <w:p w14:paraId="3F8D9513" w14:textId="5FEAADB4" w:rsidR="00DB24F4" w:rsidRPr="00694054" w:rsidRDefault="00DB24F4" w:rsidP="00E35101">
      <w:r w:rsidRPr="00694054">
        <w:t>Для создания резерва подпиточной воды на УГВС установлен бак-аккумулятор. Бак оборудован запорной арматурой, переливным устройством, опорожнением, указателя уровня. При "Н" БА №3 - более 7,5 м срабатывает перелив.</w:t>
      </w:r>
    </w:p>
    <w:p w14:paraId="08077F68" w14:textId="77777777" w:rsidR="00DB24F4" w:rsidRPr="00694054" w:rsidRDefault="00DB24F4" w:rsidP="00DB24F4">
      <w:r w:rsidRPr="00694054">
        <w:t>Характеристика бака:</w:t>
      </w:r>
    </w:p>
    <w:p w14:paraId="22AF5FE5" w14:textId="38756C51" w:rsidR="00DB24F4" w:rsidRPr="00694054" w:rsidRDefault="00DB24F4" w:rsidP="00DB24F4">
      <w:r w:rsidRPr="00694054">
        <w:t>Количество - 1 шт.;</w:t>
      </w:r>
      <w:r w:rsidR="00E11E9E" w:rsidRPr="00694054">
        <w:t xml:space="preserve"> </w:t>
      </w:r>
    </w:p>
    <w:p w14:paraId="3CFEA6FD" w14:textId="666E0B58" w:rsidR="00DB24F4" w:rsidRPr="00694054" w:rsidRDefault="00DB24F4" w:rsidP="00DB24F4">
      <w:r w:rsidRPr="00694054">
        <w:t>Ёмкость бака - 5000 м</w:t>
      </w:r>
      <w:r w:rsidRPr="00694054">
        <w:rPr>
          <w:vertAlign w:val="superscript"/>
        </w:rPr>
        <w:t>3</w:t>
      </w:r>
      <w:r w:rsidRPr="00694054">
        <w:t>;</w:t>
      </w:r>
    </w:p>
    <w:p w14:paraId="105906BD" w14:textId="26B61F4A" w:rsidR="00DB24F4" w:rsidRPr="00694054" w:rsidRDefault="00DB24F4" w:rsidP="00DB24F4">
      <w:r w:rsidRPr="00694054">
        <w:t>Высота бака - 11930 мм;</w:t>
      </w:r>
    </w:p>
    <w:p w14:paraId="4264376F" w14:textId="33DB1813" w:rsidR="00DB24F4" w:rsidRPr="00694054" w:rsidRDefault="00DB24F4" w:rsidP="00DB24F4">
      <w:r w:rsidRPr="00694054">
        <w:t>Диаметр бака - 22800 мм.</w:t>
      </w:r>
    </w:p>
    <w:p w14:paraId="19AF6EB3" w14:textId="77777777" w:rsidR="00DB24F4" w:rsidRPr="00694054" w:rsidRDefault="00DB24F4" w:rsidP="00DB24F4">
      <w:r w:rsidRPr="00694054">
        <w:t>Обслуживание бака сводится к наблюдению за уровнем, исправностью изоляции и отсутствием течей.</w:t>
      </w:r>
    </w:p>
    <w:p w14:paraId="7A36868A" w14:textId="77777777" w:rsidR="00DB24F4" w:rsidRPr="00694054" w:rsidRDefault="00DB24F4" w:rsidP="00DB24F4">
      <w:r w:rsidRPr="00694054">
        <w:t>Ежесменно опробовать сигнализацию по уровню с записью в оперативном журнале. Заполнение БА производить только деаэрированной водой с температурой не более 95</w:t>
      </w:r>
      <w:r w:rsidRPr="00694054">
        <w:t>С.</w:t>
      </w:r>
    </w:p>
    <w:p w14:paraId="18D46135" w14:textId="77777777" w:rsidR="00DB24F4" w:rsidRPr="00694054" w:rsidRDefault="00DB24F4" w:rsidP="00DB24F4">
      <w:r w:rsidRPr="00694054">
        <w:lastRenderedPageBreak/>
        <w:t>Для защиты бака-аккумулятора от переполнения смонтирована схемы блокировки. При достижении в БА-3 уровня 7,5 м задвижка ОВ-46 должна идти на закрытие, а задвижка ГВ-9 (ОВ-41) на открытие.</w:t>
      </w:r>
    </w:p>
    <w:p w14:paraId="26A1F882" w14:textId="77777777" w:rsidR="00DB24F4" w:rsidRPr="00694054" w:rsidRDefault="00DB24F4" w:rsidP="00DB24F4">
      <w:r w:rsidRPr="00694054">
        <w:t>При снижении уровня в БА до 6 м задвижка ОВ-46 должна открыться, а задвижка ГВ-9 (ОВ-41) закрыться.</w:t>
      </w:r>
    </w:p>
    <w:p w14:paraId="5DCA024E" w14:textId="33B89676" w:rsidR="00DB24F4" w:rsidRPr="00694054" w:rsidRDefault="00DB24F4" w:rsidP="00DB24F4">
      <w:r w:rsidRPr="00694054">
        <w:t>Ключ защиты БА от переполнения должен постоянно находиться в рабочем положении.</w:t>
      </w:r>
    </w:p>
    <w:p w14:paraId="4B457445" w14:textId="77777777" w:rsidR="00E35101" w:rsidRPr="00694054" w:rsidRDefault="00E35101" w:rsidP="00E35101"/>
    <w:p w14:paraId="428A5834"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Описание проектного и установленного топливного режима источников комбинированной выработки</w:t>
      </w:r>
    </w:p>
    <w:p w14:paraId="0A52B239" w14:textId="6C7AB871" w:rsidR="00E35101" w:rsidRPr="00694054" w:rsidRDefault="00E35101" w:rsidP="00E35101">
      <w:r w:rsidRPr="00694054">
        <w:t>Изменения т</w:t>
      </w:r>
      <w:r w:rsidR="005E20D0" w:rsidRPr="00694054">
        <w:t>опливного режима ТЭЦ-</w:t>
      </w:r>
      <w:r w:rsidR="007053AF">
        <w:t>1</w:t>
      </w:r>
      <w:r w:rsidR="005E20D0" w:rsidRPr="00694054">
        <w:t>1 в 202</w:t>
      </w:r>
      <w:r w:rsidR="00920B4C" w:rsidRPr="00694054">
        <w:t xml:space="preserve">5 </w:t>
      </w:r>
      <w:r w:rsidRPr="00694054">
        <w:t>году отсутствовали.</w:t>
      </w:r>
    </w:p>
    <w:p w14:paraId="218BED0E" w14:textId="67636F12" w:rsidR="00E35101" w:rsidRPr="00694054" w:rsidRDefault="00E35101" w:rsidP="00E35101">
      <w:pPr>
        <w:keepNext/>
        <w:keepLines/>
        <w:spacing w:before="120"/>
        <w:rPr>
          <w:b/>
          <w:bCs/>
          <w:sz w:val="20"/>
          <w:szCs w:val="20"/>
        </w:rPr>
      </w:pPr>
      <w:bookmarkStart w:id="49" w:name="_Toc236638294"/>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22</w:t>
      </w:r>
      <w:r w:rsidRPr="00694054">
        <w:rPr>
          <w:b/>
          <w:bCs/>
          <w:noProof/>
          <w:sz w:val="20"/>
          <w:szCs w:val="20"/>
        </w:rPr>
        <w:fldChar w:fldCharType="end"/>
      </w:r>
      <w:r w:rsidRPr="00694054">
        <w:rPr>
          <w:b/>
          <w:bCs/>
          <w:sz w:val="20"/>
          <w:szCs w:val="20"/>
        </w:rPr>
        <w:t xml:space="preserve"> Характеристики и расход твердого топлива, сжигаемого на ТЭЦ-1</w:t>
      </w:r>
      <w:r w:rsidR="004021ED" w:rsidRPr="00694054">
        <w:rPr>
          <w:b/>
          <w:bCs/>
          <w:sz w:val="20"/>
          <w:szCs w:val="20"/>
        </w:rPr>
        <w:t>1</w:t>
      </w:r>
      <w:r w:rsidRPr="00694054">
        <w:rPr>
          <w:b/>
          <w:bCs/>
          <w:sz w:val="20"/>
          <w:szCs w:val="20"/>
        </w:rPr>
        <w:t xml:space="preserve"> в зоне деятельности ЕТО №1 </w:t>
      </w:r>
      <w:r w:rsidR="004021ED" w:rsidRPr="00694054">
        <w:rPr>
          <w:b/>
          <w:bCs/>
          <w:sz w:val="20"/>
          <w:szCs w:val="20"/>
        </w:rPr>
        <w:t>ООО «</w:t>
      </w:r>
      <w:r w:rsidR="00A92B45" w:rsidRPr="00694054">
        <w:rPr>
          <w:b/>
          <w:bCs/>
          <w:sz w:val="20"/>
          <w:szCs w:val="20"/>
        </w:rPr>
        <w:t>Байкальская энергетическая компания</w:t>
      </w:r>
      <w:r w:rsidR="004021ED" w:rsidRPr="00694054">
        <w:rPr>
          <w:b/>
          <w:bCs/>
          <w:sz w:val="20"/>
          <w:szCs w:val="20"/>
        </w:rPr>
        <w:t>»</w:t>
      </w:r>
      <w:bookmarkEnd w:id="49"/>
    </w:p>
    <w:tbl>
      <w:tblPr>
        <w:tblW w:w="0" w:type="auto"/>
        <w:tblLayout w:type="fixed"/>
        <w:tblLook w:val="04A0" w:firstRow="1" w:lastRow="0" w:firstColumn="1" w:lastColumn="0" w:noHBand="0" w:noVBand="1"/>
      </w:tblPr>
      <w:tblGrid>
        <w:gridCol w:w="536"/>
        <w:gridCol w:w="1878"/>
        <w:gridCol w:w="1155"/>
        <w:gridCol w:w="1155"/>
        <w:gridCol w:w="1155"/>
        <w:gridCol w:w="1155"/>
        <w:gridCol w:w="1155"/>
        <w:gridCol w:w="1156"/>
      </w:tblGrid>
      <w:tr w:rsidR="004021ED" w:rsidRPr="00694054" w14:paraId="163BD0A1" w14:textId="77777777" w:rsidTr="004021ED">
        <w:trPr>
          <w:trHeight w:val="20"/>
          <w:tblHeader/>
        </w:trPr>
        <w:tc>
          <w:tcPr>
            <w:tcW w:w="5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25F89D"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w:t>
            </w:r>
          </w:p>
        </w:tc>
        <w:tc>
          <w:tcPr>
            <w:tcW w:w="8809" w:type="dxa"/>
            <w:gridSpan w:val="7"/>
            <w:tcBorders>
              <w:top w:val="single" w:sz="4" w:space="0" w:color="auto"/>
              <w:left w:val="nil"/>
              <w:bottom w:val="single" w:sz="4" w:space="0" w:color="auto"/>
              <w:right w:val="single" w:sz="4" w:space="0" w:color="auto"/>
            </w:tcBorders>
            <w:shd w:val="clear" w:color="auto" w:fill="auto"/>
            <w:vAlign w:val="center"/>
            <w:hideMark/>
          </w:tcPr>
          <w:p w14:paraId="7EBF9172"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w:t>
            </w:r>
          </w:p>
        </w:tc>
      </w:tr>
      <w:tr w:rsidR="004021ED" w:rsidRPr="00694054" w14:paraId="686C5452" w14:textId="77777777" w:rsidTr="004021ED">
        <w:trPr>
          <w:trHeight w:val="20"/>
          <w:tblHeader/>
        </w:trPr>
        <w:tc>
          <w:tcPr>
            <w:tcW w:w="536" w:type="dxa"/>
            <w:vMerge/>
            <w:tcBorders>
              <w:top w:val="single" w:sz="4" w:space="0" w:color="auto"/>
              <w:left w:val="single" w:sz="4" w:space="0" w:color="auto"/>
              <w:bottom w:val="single" w:sz="4" w:space="0" w:color="auto"/>
              <w:right w:val="single" w:sz="4" w:space="0" w:color="auto"/>
            </w:tcBorders>
            <w:vAlign w:val="center"/>
            <w:hideMark/>
          </w:tcPr>
          <w:p w14:paraId="0FBF810A"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878" w:type="dxa"/>
            <w:vMerge w:val="restart"/>
            <w:tcBorders>
              <w:top w:val="nil"/>
              <w:left w:val="single" w:sz="4" w:space="0" w:color="auto"/>
              <w:bottom w:val="single" w:sz="4" w:space="0" w:color="auto"/>
              <w:right w:val="single" w:sz="4" w:space="0" w:color="auto"/>
            </w:tcBorders>
            <w:shd w:val="clear" w:color="auto" w:fill="auto"/>
            <w:vAlign w:val="center"/>
            <w:hideMark/>
          </w:tcPr>
          <w:p w14:paraId="40C61A39"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Марка угля</w:t>
            </w:r>
          </w:p>
        </w:tc>
        <w:tc>
          <w:tcPr>
            <w:tcW w:w="1155" w:type="dxa"/>
            <w:vMerge w:val="restart"/>
            <w:tcBorders>
              <w:top w:val="nil"/>
              <w:left w:val="single" w:sz="4" w:space="0" w:color="auto"/>
              <w:bottom w:val="single" w:sz="4" w:space="0" w:color="auto"/>
              <w:right w:val="single" w:sz="4" w:space="0" w:color="auto"/>
            </w:tcBorders>
            <w:shd w:val="clear" w:color="auto" w:fill="auto"/>
            <w:vAlign w:val="center"/>
            <w:hideMark/>
          </w:tcPr>
          <w:p w14:paraId="0AE8E263"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Калорийность, Q нр, ккал/кг</w:t>
            </w:r>
          </w:p>
        </w:tc>
        <w:tc>
          <w:tcPr>
            <w:tcW w:w="1155" w:type="dxa"/>
            <w:tcBorders>
              <w:top w:val="nil"/>
              <w:left w:val="nil"/>
              <w:bottom w:val="single" w:sz="4" w:space="0" w:color="auto"/>
              <w:right w:val="single" w:sz="4" w:space="0" w:color="auto"/>
            </w:tcBorders>
            <w:shd w:val="clear" w:color="auto" w:fill="auto"/>
            <w:vAlign w:val="center"/>
            <w:hideMark/>
          </w:tcPr>
          <w:p w14:paraId="2341B61A"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Зольность,</w:t>
            </w:r>
          </w:p>
        </w:tc>
        <w:tc>
          <w:tcPr>
            <w:tcW w:w="1155" w:type="dxa"/>
            <w:vMerge w:val="restart"/>
            <w:tcBorders>
              <w:top w:val="nil"/>
              <w:left w:val="single" w:sz="4" w:space="0" w:color="auto"/>
              <w:bottom w:val="single" w:sz="4" w:space="0" w:color="auto"/>
              <w:right w:val="single" w:sz="4" w:space="0" w:color="auto"/>
            </w:tcBorders>
            <w:shd w:val="clear" w:color="auto" w:fill="auto"/>
            <w:vAlign w:val="center"/>
            <w:hideMark/>
          </w:tcPr>
          <w:p w14:paraId="2AF3B786"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Влажность, W p, %</w:t>
            </w:r>
          </w:p>
        </w:tc>
        <w:tc>
          <w:tcPr>
            <w:tcW w:w="1155" w:type="dxa"/>
            <w:vMerge w:val="restart"/>
            <w:tcBorders>
              <w:top w:val="nil"/>
              <w:left w:val="single" w:sz="4" w:space="0" w:color="auto"/>
              <w:bottom w:val="single" w:sz="4" w:space="0" w:color="auto"/>
              <w:right w:val="single" w:sz="4" w:space="0" w:color="auto"/>
            </w:tcBorders>
            <w:shd w:val="clear" w:color="auto" w:fill="auto"/>
            <w:vAlign w:val="center"/>
            <w:hideMark/>
          </w:tcPr>
          <w:p w14:paraId="62D44C5F"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w:t>
            </w:r>
          </w:p>
        </w:tc>
        <w:tc>
          <w:tcPr>
            <w:tcW w:w="1155" w:type="dxa"/>
            <w:vMerge w:val="restart"/>
            <w:tcBorders>
              <w:top w:val="nil"/>
              <w:left w:val="single" w:sz="4" w:space="0" w:color="auto"/>
              <w:bottom w:val="single" w:sz="4" w:space="0" w:color="auto"/>
              <w:right w:val="single" w:sz="4" w:space="0" w:color="auto"/>
            </w:tcBorders>
            <w:shd w:val="clear" w:color="auto" w:fill="auto"/>
            <w:vAlign w:val="center"/>
            <w:hideMark/>
          </w:tcPr>
          <w:p w14:paraId="0582B74D"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 т</w:t>
            </w:r>
          </w:p>
        </w:tc>
        <w:tc>
          <w:tcPr>
            <w:tcW w:w="1156" w:type="dxa"/>
            <w:vMerge w:val="restart"/>
            <w:tcBorders>
              <w:top w:val="nil"/>
              <w:left w:val="single" w:sz="4" w:space="0" w:color="auto"/>
              <w:bottom w:val="single" w:sz="4" w:space="0" w:color="auto"/>
              <w:right w:val="single" w:sz="4" w:space="0" w:color="auto"/>
            </w:tcBorders>
            <w:shd w:val="clear" w:color="auto" w:fill="auto"/>
            <w:vAlign w:val="center"/>
            <w:hideMark/>
          </w:tcPr>
          <w:p w14:paraId="02BEAFD6"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w:t>
            </w:r>
          </w:p>
        </w:tc>
      </w:tr>
      <w:tr w:rsidR="004021ED" w:rsidRPr="00694054" w14:paraId="26F57EB2" w14:textId="77777777" w:rsidTr="004021ED">
        <w:trPr>
          <w:trHeight w:val="20"/>
          <w:tblHeader/>
        </w:trPr>
        <w:tc>
          <w:tcPr>
            <w:tcW w:w="536" w:type="dxa"/>
            <w:vMerge/>
            <w:tcBorders>
              <w:top w:val="single" w:sz="4" w:space="0" w:color="auto"/>
              <w:left w:val="single" w:sz="4" w:space="0" w:color="auto"/>
              <w:bottom w:val="single" w:sz="4" w:space="0" w:color="auto"/>
              <w:right w:val="single" w:sz="4" w:space="0" w:color="auto"/>
            </w:tcBorders>
            <w:vAlign w:val="center"/>
            <w:hideMark/>
          </w:tcPr>
          <w:p w14:paraId="1EEBB4BF"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878" w:type="dxa"/>
            <w:vMerge/>
            <w:tcBorders>
              <w:top w:val="nil"/>
              <w:left w:val="single" w:sz="4" w:space="0" w:color="auto"/>
              <w:bottom w:val="single" w:sz="4" w:space="0" w:color="auto"/>
              <w:right w:val="single" w:sz="4" w:space="0" w:color="auto"/>
            </w:tcBorders>
            <w:vAlign w:val="center"/>
            <w:hideMark/>
          </w:tcPr>
          <w:p w14:paraId="5381BD88"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155" w:type="dxa"/>
            <w:vMerge/>
            <w:tcBorders>
              <w:top w:val="nil"/>
              <w:left w:val="single" w:sz="4" w:space="0" w:color="auto"/>
              <w:bottom w:val="single" w:sz="4" w:space="0" w:color="auto"/>
              <w:right w:val="single" w:sz="4" w:space="0" w:color="auto"/>
            </w:tcBorders>
            <w:vAlign w:val="center"/>
            <w:hideMark/>
          </w:tcPr>
          <w:p w14:paraId="3350E273"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155" w:type="dxa"/>
            <w:tcBorders>
              <w:top w:val="nil"/>
              <w:left w:val="nil"/>
              <w:bottom w:val="single" w:sz="4" w:space="0" w:color="auto"/>
              <w:right w:val="single" w:sz="4" w:space="0" w:color="auto"/>
            </w:tcBorders>
            <w:shd w:val="clear" w:color="auto" w:fill="auto"/>
            <w:vAlign w:val="center"/>
            <w:hideMark/>
          </w:tcPr>
          <w:p w14:paraId="410C19AA" w14:textId="77777777" w:rsidR="004021ED" w:rsidRPr="00694054" w:rsidRDefault="004021ED" w:rsidP="004021E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А р, %</w:t>
            </w:r>
          </w:p>
        </w:tc>
        <w:tc>
          <w:tcPr>
            <w:tcW w:w="1155" w:type="dxa"/>
            <w:vMerge/>
            <w:tcBorders>
              <w:top w:val="nil"/>
              <w:left w:val="single" w:sz="4" w:space="0" w:color="auto"/>
              <w:bottom w:val="single" w:sz="4" w:space="0" w:color="auto"/>
              <w:right w:val="single" w:sz="4" w:space="0" w:color="auto"/>
            </w:tcBorders>
            <w:vAlign w:val="center"/>
            <w:hideMark/>
          </w:tcPr>
          <w:p w14:paraId="084157F7"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155" w:type="dxa"/>
            <w:vMerge/>
            <w:tcBorders>
              <w:top w:val="nil"/>
              <w:left w:val="single" w:sz="4" w:space="0" w:color="auto"/>
              <w:bottom w:val="single" w:sz="4" w:space="0" w:color="auto"/>
              <w:right w:val="single" w:sz="4" w:space="0" w:color="auto"/>
            </w:tcBorders>
            <w:vAlign w:val="center"/>
            <w:hideMark/>
          </w:tcPr>
          <w:p w14:paraId="4DD863F7"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155" w:type="dxa"/>
            <w:vMerge/>
            <w:tcBorders>
              <w:top w:val="nil"/>
              <w:left w:val="single" w:sz="4" w:space="0" w:color="auto"/>
              <w:bottom w:val="single" w:sz="4" w:space="0" w:color="auto"/>
              <w:right w:val="single" w:sz="4" w:space="0" w:color="auto"/>
            </w:tcBorders>
            <w:vAlign w:val="center"/>
            <w:hideMark/>
          </w:tcPr>
          <w:p w14:paraId="017FCE48" w14:textId="77777777" w:rsidR="004021ED" w:rsidRPr="00694054" w:rsidRDefault="004021ED" w:rsidP="004021ED">
            <w:pPr>
              <w:ind w:firstLine="0"/>
              <w:jc w:val="left"/>
              <w:rPr>
                <w:rFonts w:eastAsia="Times New Roman" w:cs="Times New Roman"/>
                <w:b/>
                <w:bCs/>
                <w:color w:val="000000"/>
                <w:sz w:val="16"/>
                <w:szCs w:val="16"/>
                <w:lang w:eastAsia="ru-RU"/>
              </w:rPr>
            </w:pPr>
          </w:p>
        </w:tc>
        <w:tc>
          <w:tcPr>
            <w:tcW w:w="1156" w:type="dxa"/>
            <w:vMerge/>
            <w:tcBorders>
              <w:top w:val="nil"/>
              <w:left w:val="single" w:sz="4" w:space="0" w:color="auto"/>
              <w:bottom w:val="single" w:sz="4" w:space="0" w:color="auto"/>
              <w:right w:val="single" w:sz="4" w:space="0" w:color="auto"/>
            </w:tcBorders>
            <w:vAlign w:val="center"/>
            <w:hideMark/>
          </w:tcPr>
          <w:p w14:paraId="1F194194" w14:textId="77777777" w:rsidR="004021ED" w:rsidRPr="00694054" w:rsidRDefault="004021ED" w:rsidP="004021ED">
            <w:pPr>
              <w:ind w:firstLine="0"/>
              <w:jc w:val="left"/>
              <w:rPr>
                <w:rFonts w:eastAsia="Times New Roman" w:cs="Times New Roman"/>
                <w:b/>
                <w:bCs/>
                <w:color w:val="000000"/>
                <w:sz w:val="16"/>
                <w:szCs w:val="16"/>
                <w:lang w:eastAsia="ru-RU"/>
              </w:rPr>
            </w:pPr>
          </w:p>
        </w:tc>
      </w:tr>
      <w:tr w:rsidR="001E38FD" w:rsidRPr="00694054" w14:paraId="6DDD0972" w14:textId="77777777" w:rsidTr="004021ED">
        <w:trPr>
          <w:trHeight w:val="20"/>
        </w:trPr>
        <w:tc>
          <w:tcPr>
            <w:tcW w:w="536" w:type="dxa"/>
            <w:vMerge w:val="restart"/>
            <w:tcBorders>
              <w:top w:val="nil"/>
              <w:left w:val="single" w:sz="4" w:space="0" w:color="auto"/>
              <w:bottom w:val="single" w:sz="4" w:space="0" w:color="auto"/>
              <w:right w:val="single" w:sz="4" w:space="0" w:color="auto"/>
            </w:tcBorders>
            <w:shd w:val="clear" w:color="auto" w:fill="auto"/>
            <w:vAlign w:val="center"/>
            <w:hideMark/>
          </w:tcPr>
          <w:p w14:paraId="330A2CEC"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878" w:type="dxa"/>
            <w:tcBorders>
              <w:top w:val="nil"/>
              <w:left w:val="nil"/>
              <w:bottom w:val="single" w:sz="4" w:space="0" w:color="auto"/>
              <w:right w:val="single" w:sz="4" w:space="0" w:color="auto"/>
            </w:tcBorders>
            <w:shd w:val="clear" w:color="auto" w:fill="auto"/>
            <w:vAlign w:val="center"/>
            <w:hideMark/>
          </w:tcPr>
          <w:p w14:paraId="286A290C"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0BB5823F" w14:textId="144FC09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4050,0</w:t>
            </w:r>
          </w:p>
        </w:tc>
        <w:tc>
          <w:tcPr>
            <w:tcW w:w="1155" w:type="dxa"/>
            <w:tcBorders>
              <w:top w:val="nil"/>
              <w:left w:val="nil"/>
              <w:bottom w:val="single" w:sz="4" w:space="0" w:color="auto"/>
              <w:right w:val="single" w:sz="4" w:space="0" w:color="auto"/>
            </w:tcBorders>
            <w:shd w:val="clear" w:color="auto" w:fill="auto"/>
            <w:vAlign w:val="center"/>
            <w:hideMark/>
          </w:tcPr>
          <w:p w14:paraId="4D5274A7" w14:textId="7A35392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22,1</w:t>
            </w:r>
          </w:p>
        </w:tc>
        <w:tc>
          <w:tcPr>
            <w:tcW w:w="1155" w:type="dxa"/>
            <w:tcBorders>
              <w:top w:val="nil"/>
              <w:left w:val="nil"/>
              <w:bottom w:val="single" w:sz="4" w:space="0" w:color="auto"/>
              <w:right w:val="single" w:sz="4" w:space="0" w:color="auto"/>
            </w:tcBorders>
            <w:shd w:val="clear" w:color="auto" w:fill="auto"/>
            <w:vAlign w:val="center"/>
            <w:hideMark/>
          </w:tcPr>
          <w:p w14:paraId="6F5210FB" w14:textId="5AB2760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23,5</w:t>
            </w:r>
          </w:p>
        </w:tc>
        <w:tc>
          <w:tcPr>
            <w:tcW w:w="1155" w:type="dxa"/>
            <w:tcBorders>
              <w:top w:val="nil"/>
              <w:left w:val="nil"/>
              <w:bottom w:val="single" w:sz="4" w:space="0" w:color="auto"/>
              <w:right w:val="single" w:sz="4" w:space="0" w:color="auto"/>
            </w:tcBorders>
            <w:shd w:val="clear" w:color="auto" w:fill="auto"/>
            <w:vAlign w:val="center"/>
            <w:hideMark/>
          </w:tcPr>
          <w:p w14:paraId="3A625B54" w14:textId="145FF0C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134786,0</w:t>
            </w:r>
          </w:p>
        </w:tc>
        <w:tc>
          <w:tcPr>
            <w:tcW w:w="1155" w:type="dxa"/>
            <w:tcBorders>
              <w:top w:val="nil"/>
              <w:left w:val="nil"/>
              <w:bottom w:val="single" w:sz="4" w:space="0" w:color="auto"/>
              <w:right w:val="single" w:sz="4" w:space="0" w:color="auto"/>
            </w:tcBorders>
            <w:shd w:val="clear" w:color="auto" w:fill="auto"/>
            <w:vAlign w:val="center"/>
            <w:hideMark/>
          </w:tcPr>
          <w:p w14:paraId="6A567FF4" w14:textId="111F37C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100854,0</w:t>
            </w:r>
          </w:p>
        </w:tc>
        <w:tc>
          <w:tcPr>
            <w:tcW w:w="1156" w:type="dxa"/>
            <w:tcBorders>
              <w:top w:val="nil"/>
              <w:left w:val="nil"/>
              <w:bottom w:val="single" w:sz="4" w:space="0" w:color="auto"/>
              <w:right w:val="single" w:sz="4" w:space="0" w:color="auto"/>
            </w:tcBorders>
            <w:shd w:val="clear" w:color="auto" w:fill="auto"/>
            <w:vAlign w:val="center"/>
            <w:hideMark/>
          </w:tcPr>
          <w:p w14:paraId="137796B3" w14:textId="7A2B8B6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64761,0</w:t>
            </w:r>
          </w:p>
        </w:tc>
      </w:tr>
      <w:tr w:rsidR="001E38FD" w:rsidRPr="00694054" w14:paraId="17ABD70B"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53C05200"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4169FF2"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4302C781" w14:textId="7C2DFA8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4094,0</w:t>
            </w:r>
          </w:p>
        </w:tc>
        <w:tc>
          <w:tcPr>
            <w:tcW w:w="1155" w:type="dxa"/>
            <w:tcBorders>
              <w:top w:val="nil"/>
              <w:left w:val="nil"/>
              <w:bottom w:val="single" w:sz="4" w:space="0" w:color="auto"/>
              <w:right w:val="single" w:sz="4" w:space="0" w:color="auto"/>
            </w:tcBorders>
            <w:shd w:val="clear" w:color="auto" w:fill="auto"/>
            <w:vAlign w:val="center"/>
            <w:hideMark/>
          </w:tcPr>
          <w:p w14:paraId="5CAC695E" w14:textId="43525E9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20,8</w:t>
            </w:r>
          </w:p>
        </w:tc>
        <w:tc>
          <w:tcPr>
            <w:tcW w:w="1155" w:type="dxa"/>
            <w:tcBorders>
              <w:top w:val="nil"/>
              <w:left w:val="nil"/>
              <w:bottom w:val="single" w:sz="4" w:space="0" w:color="auto"/>
              <w:right w:val="single" w:sz="4" w:space="0" w:color="auto"/>
            </w:tcBorders>
            <w:shd w:val="clear" w:color="auto" w:fill="auto"/>
            <w:vAlign w:val="center"/>
            <w:hideMark/>
          </w:tcPr>
          <w:p w14:paraId="5D531C41" w14:textId="2FB6378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23,1</w:t>
            </w:r>
          </w:p>
        </w:tc>
        <w:tc>
          <w:tcPr>
            <w:tcW w:w="1155" w:type="dxa"/>
            <w:tcBorders>
              <w:top w:val="nil"/>
              <w:left w:val="nil"/>
              <w:bottom w:val="single" w:sz="4" w:space="0" w:color="auto"/>
              <w:right w:val="single" w:sz="4" w:space="0" w:color="auto"/>
            </w:tcBorders>
            <w:shd w:val="clear" w:color="auto" w:fill="auto"/>
            <w:vAlign w:val="center"/>
            <w:hideMark/>
          </w:tcPr>
          <w:p w14:paraId="586FD309" w14:textId="37EA483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186965,0</w:t>
            </w:r>
          </w:p>
        </w:tc>
        <w:tc>
          <w:tcPr>
            <w:tcW w:w="1155" w:type="dxa"/>
            <w:tcBorders>
              <w:top w:val="nil"/>
              <w:left w:val="nil"/>
              <w:bottom w:val="single" w:sz="4" w:space="0" w:color="auto"/>
              <w:right w:val="single" w:sz="4" w:space="0" w:color="auto"/>
            </w:tcBorders>
            <w:shd w:val="clear" w:color="auto" w:fill="auto"/>
            <w:vAlign w:val="center"/>
            <w:hideMark/>
          </w:tcPr>
          <w:p w14:paraId="54FFEFE9" w14:textId="1C9E7F9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176001,0</w:t>
            </w:r>
          </w:p>
        </w:tc>
        <w:tc>
          <w:tcPr>
            <w:tcW w:w="1156" w:type="dxa"/>
            <w:tcBorders>
              <w:top w:val="nil"/>
              <w:left w:val="nil"/>
              <w:bottom w:val="single" w:sz="4" w:space="0" w:color="auto"/>
              <w:right w:val="single" w:sz="4" w:space="0" w:color="auto"/>
            </w:tcBorders>
            <w:shd w:val="clear" w:color="auto" w:fill="auto"/>
            <w:vAlign w:val="center"/>
            <w:hideMark/>
          </w:tcPr>
          <w:p w14:paraId="79A3B035" w14:textId="1F7A44C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105004,0</w:t>
            </w:r>
          </w:p>
        </w:tc>
      </w:tr>
      <w:tr w:rsidR="001E38FD" w:rsidRPr="00694054" w14:paraId="6FBE1FA0"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36658927"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704B73E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19AB7EB4" w14:textId="7381E28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3800,0</w:t>
            </w:r>
          </w:p>
        </w:tc>
        <w:tc>
          <w:tcPr>
            <w:tcW w:w="1155" w:type="dxa"/>
            <w:tcBorders>
              <w:top w:val="nil"/>
              <w:left w:val="nil"/>
              <w:bottom w:val="single" w:sz="4" w:space="0" w:color="auto"/>
              <w:right w:val="single" w:sz="4" w:space="0" w:color="auto"/>
            </w:tcBorders>
            <w:shd w:val="clear" w:color="auto" w:fill="auto"/>
            <w:vAlign w:val="center"/>
            <w:hideMark/>
          </w:tcPr>
          <w:p w14:paraId="63288200" w14:textId="7FAC38E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11,0</w:t>
            </w:r>
          </w:p>
        </w:tc>
        <w:tc>
          <w:tcPr>
            <w:tcW w:w="1155" w:type="dxa"/>
            <w:tcBorders>
              <w:top w:val="nil"/>
              <w:left w:val="nil"/>
              <w:bottom w:val="single" w:sz="4" w:space="0" w:color="auto"/>
              <w:right w:val="single" w:sz="4" w:space="0" w:color="auto"/>
            </w:tcBorders>
            <w:shd w:val="clear" w:color="auto" w:fill="auto"/>
            <w:vAlign w:val="center"/>
            <w:hideMark/>
          </w:tcPr>
          <w:p w14:paraId="24102633" w14:textId="3B27D52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29,5</w:t>
            </w:r>
          </w:p>
        </w:tc>
        <w:tc>
          <w:tcPr>
            <w:tcW w:w="1155" w:type="dxa"/>
            <w:tcBorders>
              <w:top w:val="nil"/>
              <w:left w:val="nil"/>
              <w:bottom w:val="single" w:sz="4" w:space="0" w:color="auto"/>
              <w:right w:val="single" w:sz="4" w:space="0" w:color="auto"/>
            </w:tcBorders>
            <w:shd w:val="clear" w:color="auto" w:fill="auto"/>
            <w:vAlign w:val="center"/>
            <w:hideMark/>
          </w:tcPr>
          <w:p w14:paraId="1A963118" w14:textId="6A80781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92635,0</w:t>
            </w:r>
          </w:p>
        </w:tc>
        <w:tc>
          <w:tcPr>
            <w:tcW w:w="1155" w:type="dxa"/>
            <w:tcBorders>
              <w:top w:val="nil"/>
              <w:left w:val="nil"/>
              <w:bottom w:val="single" w:sz="4" w:space="0" w:color="auto"/>
              <w:right w:val="single" w:sz="4" w:space="0" w:color="auto"/>
            </w:tcBorders>
            <w:shd w:val="clear" w:color="auto" w:fill="auto"/>
            <w:vAlign w:val="center"/>
            <w:hideMark/>
          </w:tcPr>
          <w:p w14:paraId="0EE632E6" w14:textId="3DDFE75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104871,0</w:t>
            </w:r>
          </w:p>
        </w:tc>
        <w:tc>
          <w:tcPr>
            <w:tcW w:w="1156" w:type="dxa"/>
            <w:tcBorders>
              <w:top w:val="nil"/>
              <w:left w:val="nil"/>
              <w:bottom w:val="single" w:sz="4" w:space="0" w:color="auto"/>
              <w:right w:val="single" w:sz="4" w:space="0" w:color="auto"/>
            </w:tcBorders>
            <w:shd w:val="clear" w:color="auto" w:fill="auto"/>
            <w:vAlign w:val="center"/>
            <w:hideMark/>
          </w:tcPr>
          <w:p w14:paraId="303B587A" w14:textId="006D43B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47936,0</w:t>
            </w:r>
          </w:p>
        </w:tc>
      </w:tr>
      <w:tr w:rsidR="001E38FD" w:rsidRPr="00694054" w14:paraId="0A12BD17"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6BD03F20"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2F128E29"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Черемховский каменный уголь </w:t>
            </w:r>
          </w:p>
        </w:tc>
        <w:tc>
          <w:tcPr>
            <w:tcW w:w="1155" w:type="dxa"/>
            <w:tcBorders>
              <w:top w:val="nil"/>
              <w:left w:val="nil"/>
              <w:bottom w:val="single" w:sz="4" w:space="0" w:color="auto"/>
              <w:right w:val="single" w:sz="4" w:space="0" w:color="auto"/>
            </w:tcBorders>
            <w:shd w:val="clear" w:color="auto" w:fill="auto"/>
            <w:vAlign w:val="center"/>
            <w:hideMark/>
          </w:tcPr>
          <w:p w14:paraId="75E48525" w14:textId="574F451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4300,0</w:t>
            </w:r>
          </w:p>
        </w:tc>
        <w:tc>
          <w:tcPr>
            <w:tcW w:w="1155" w:type="dxa"/>
            <w:tcBorders>
              <w:top w:val="nil"/>
              <w:left w:val="nil"/>
              <w:bottom w:val="single" w:sz="4" w:space="0" w:color="auto"/>
              <w:right w:val="single" w:sz="4" w:space="0" w:color="auto"/>
            </w:tcBorders>
            <w:shd w:val="clear" w:color="auto" w:fill="auto"/>
            <w:vAlign w:val="center"/>
            <w:hideMark/>
          </w:tcPr>
          <w:p w14:paraId="5AD4DCDE" w14:textId="1204C5B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28,0</w:t>
            </w:r>
          </w:p>
        </w:tc>
        <w:tc>
          <w:tcPr>
            <w:tcW w:w="1155" w:type="dxa"/>
            <w:tcBorders>
              <w:top w:val="nil"/>
              <w:left w:val="nil"/>
              <w:bottom w:val="single" w:sz="4" w:space="0" w:color="auto"/>
              <w:right w:val="single" w:sz="4" w:space="0" w:color="auto"/>
            </w:tcBorders>
            <w:shd w:val="clear" w:color="auto" w:fill="auto"/>
            <w:vAlign w:val="center"/>
            <w:hideMark/>
          </w:tcPr>
          <w:p w14:paraId="332A1760" w14:textId="1371B9F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70CF98D6" w14:textId="2A08F65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219797,0</w:t>
            </w:r>
          </w:p>
        </w:tc>
        <w:tc>
          <w:tcPr>
            <w:tcW w:w="1155" w:type="dxa"/>
            <w:tcBorders>
              <w:top w:val="nil"/>
              <w:left w:val="nil"/>
              <w:bottom w:val="single" w:sz="4" w:space="0" w:color="auto"/>
              <w:right w:val="single" w:sz="4" w:space="0" w:color="auto"/>
            </w:tcBorders>
            <w:shd w:val="clear" w:color="auto" w:fill="auto"/>
            <w:vAlign w:val="center"/>
            <w:hideMark/>
          </w:tcPr>
          <w:p w14:paraId="67273736" w14:textId="0E0816C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146733,0</w:t>
            </w:r>
          </w:p>
        </w:tc>
        <w:tc>
          <w:tcPr>
            <w:tcW w:w="1156" w:type="dxa"/>
            <w:tcBorders>
              <w:top w:val="nil"/>
              <w:left w:val="nil"/>
              <w:bottom w:val="single" w:sz="4" w:space="0" w:color="auto"/>
              <w:right w:val="single" w:sz="4" w:space="0" w:color="auto"/>
            </w:tcBorders>
            <w:shd w:val="clear" w:color="auto" w:fill="auto"/>
            <w:vAlign w:val="center"/>
            <w:hideMark/>
          </w:tcPr>
          <w:p w14:paraId="667DFAFE" w14:textId="17328B4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142581,0</w:t>
            </w:r>
          </w:p>
        </w:tc>
      </w:tr>
      <w:tr w:rsidR="001E38FD" w:rsidRPr="00694054" w14:paraId="2B20A8F7"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0BECD487"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7A2093A"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3E48A2CE" w14:textId="2454378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4700,0</w:t>
            </w:r>
          </w:p>
        </w:tc>
        <w:tc>
          <w:tcPr>
            <w:tcW w:w="1155" w:type="dxa"/>
            <w:tcBorders>
              <w:top w:val="nil"/>
              <w:left w:val="nil"/>
              <w:bottom w:val="single" w:sz="4" w:space="0" w:color="auto"/>
              <w:right w:val="single" w:sz="4" w:space="0" w:color="auto"/>
            </w:tcBorders>
            <w:shd w:val="clear" w:color="auto" w:fill="auto"/>
            <w:vAlign w:val="center"/>
            <w:hideMark/>
          </w:tcPr>
          <w:p w14:paraId="039A7D2D" w14:textId="3D1E989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24,0</w:t>
            </w:r>
          </w:p>
        </w:tc>
        <w:tc>
          <w:tcPr>
            <w:tcW w:w="1155" w:type="dxa"/>
            <w:tcBorders>
              <w:top w:val="nil"/>
              <w:left w:val="nil"/>
              <w:bottom w:val="single" w:sz="4" w:space="0" w:color="auto"/>
              <w:right w:val="single" w:sz="4" w:space="0" w:color="auto"/>
            </w:tcBorders>
            <w:shd w:val="clear" w:color="auto" w:fill="auto"/>
            <w:vAlign w:val="center"/>
            <w:hideMark/>
          </w:tcPr>
          <w:p w14:paraId="58C0CDA3" w14:textId="33E6050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779DB915" w14:textId="67643C0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32886,0</w:t>
            </w:r>
          </w:p>
        </w:tc>
        <w:tc>
          <w:tcPr>
            <w:tcW w:w="1155" w:type="dxa"/>
            <w:tcBorders>
              <w:top w:val="nil"/>
              <w:left w:val="nil"/>
              <w:bottom w:val="single" w:sz="4" w:space="0" w:color="auto"/>
              <w:right w:val="single" w:sz="4" w:space="0" w:color="auto"/>
            </w:tcBorders>
            <w:shd w:val="clear" w:color="auto" w:fill="auto"/>
            <w:vAlign w:val="center"/>
            <w:hideMark/>
          </w:tcPr>
          <w:p w14:paraId="78D256C8" w14:textId="251A169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25269,0</w:t>
            </w:r>
          </w:p>
        </w:tc>
        <w:tc>
          <w:tcPr>
            <w:tcW w:w="1156" w:type="dxa"/>
            <w:tcBorders>
              <w:top w:val="nil"/>
              <w:left w:val="nil"/>
              <w:bottom w:val="single" w:sz="4" w:space="0" w:color="auto"/>
              <w:right w:val="single" w:sz="4" w:space="0" w:color="auto"/>
            </w:tcBorders>
            <w:shd w:val="clear" w:color="auto" w:fill="auto"/>
            <w:vAlign w:val="center"/>
            <w:hideMark/>
          </w:tcPr>
          <w:p w14:paraId="3858361C" w14:textId="629BCF1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7618,0</w:t>
            </w:r>
          </w:p>
        </w:tc>
      </w:tr>
      <w:tr w:rsidR="001E38FD" w:rsidRPr="00694054" w14:paraId="275EF17D" w14:textId="77777777" w:rsidTr="004021ED">
        <w:trPr>
          <w:trHeight w:val="20"/>
        </w:trPr>
        <w:tc>
          <w:tcPr>
            <w:tcW w:w="536" w:type="dxa"/>
            <w:vMerge w:val="restart"/>
            <w:tcBorders>
              <w:top w:val="nil"/>
              <w:left w:val="single" w:sz="4" w:space="0" w:color="auto"/>
              <w:bottom w:val="single" w:sz="4" w:space="0" w:color="auto"/>
              <w:right w:val="single" w:sz="4" w:space="0" w:color="auto"/>
            </w:tcBorders>
            <w:shd w:val="clear" w:color="auto" w:fill="auto"/>
            <w:vAlign w:val="center"/>
            <w:hideMark/>
          </w:tcPr>
          <w:p w14:paraId="1EFEC89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878" w:type="dxa"/>
            <w:tcBorders>
              <w:top w:val="nil"/>
              <w:left w:val="nil"/>
              <w:bottom w:val="single" w:sz="4" w:space="0" w:color="auto"/>
              <w:right w:val="single" w:sz="4" w:space="0" w:color="auto"/>
            </w:tcBorders>
            <w:shd w:val="clear" w:color="auto" w:fill="auto"/>
            <w:vAlign w:val="center"/>
            <w:hideMark/>
          </w:tcPr>
          <w:p w14:paraId="2F6175C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48EF82D2" w14:textId="2FAFB3C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4050,0</w:t>
            </w:r>
          </w:p>
        </w:tc>
        <w:tc>
          <w:tcPr>
            <w:tcW w:w="1155" w:type="dxa"/>
            <w:tcBorders>
              <w:top w:val="nil"/>
              <w:left w:val="nil"/>
              <w:bottom w:val="single" w:sz="4" w:space="0" w:color="auto"/>
              <w:right w:val="single" w:sz="4" w:space="0" w:color="auto"/>
            </w:tcBorders>
            <w:shd w:val="clear" w:color="auto" w:fill="auto"/>
            <w:vAlign w:val="center"/>
            <w:hideMark/>
          </w:tcPr>
          <w:p w14:paraId="277A88FC" w14:textId="16F5590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22,1</w:t>
            </w:r>
          </w:p>
        </w:tc>
        <w:tc>
          <w:tcPr>
            <w:tcW w:w="1155" w:type="dxa"/>
            <w:tcBorders>
              <w:top w:val="nil"/>
              <w:left w:val="nil"/>
              <w:bottom w:val="single" w:sz="4" w:space="0" w:color="auto"/>
              <w:right w:val="single" w:sz="4" w:space="0" w:color="auto"/>
            </w:tcBorders>
            <w:shd w:val="clear" w:color="auto" w:fill="auto"/>
            <w:vAlign w:val="center"/>
            <w:hideMark/>
          </w:tcPr>
          <w:p w14:paraId="22E5E518" w14:textId="2FCC94E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23,5</w:t>
            </w:r>
          </w:p>
        </w:tc>
        <w:tc>
          <w:tcPr>
            <w:tcW w:w="1155" w:type="dxa"/>
            <w:tcBorders>
              <w:top w:val="nil"/>
              <w:left w:val="nil"/>
              <w:bottom w:val="single" w:sz="4" w:space="0" w:color="auto"/>
              <w:right w:val="single" w:sz="4" w:space="0" w:color="auto"/>
            </w:tcBorders>
            <w:shd w:val="clear" w:color="auto" w:fill="auto"/>
            <w:vAlign w:val="center"/>
            <w:hideMark/>
          </w:tcPr>
          <w:p w14:paraId="68929060" w14:textId="6D8435A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142442,0</w:t>
            </w:r>
          </w:p>
        </w:tc>
        <w:tc>
          <w:tcPr>
            <w:tcW w:w="1155" w:type="dxa"/>
            <w:tcBorders>
              <w:top w:val="nil"/>
              <w:left w:val="nil"/>
              <w:bottom w:val="single" w:sz="4" w:space="0" w:color="auto"/>
              <w:right w:val="single" w:sz="4" w:space="0" w:color="auto"/>
            </w:tcBorders>
            <w:shd w:val="clear" w:color="auto" w:fill="auto"/>
            <w:vAlign w:val="center"/>
            <w:hideMark/>
          </w:tcPr>
          <w:p w14:paraId="59B997BA" w14:textId="553AB13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154898,0</w:t>
            </w:r>
          </w:p>
        </w:tc>
        <w:tc>
          <w:tcPr>
            <w:tcW w:w="1156" w:type="dxa"/>
            <w:tcBorders>
              <w:top w:val="nil"/>
              <w:left w:val="nil"/>
              <w:bottom w:val="single" w:sz="4" w:space="0" w:color="auto"/>
              <w:right w:val="single" w:sz="4" w:space="0" w:color="auto"/>
            </w:tcBorders>
            <w:shd w:val="clear" w:color="auto" w:fill="auto"/>
            <w:vAlign w:val="center"/>
            <w:hideMark/>
          </w:tcPr>
          <w:p w14:paraId="3FFEA724" w14:textId="595F216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52306,0</w:t>
            </w:r>
          </w:p>
        </w:tc>
      </w:tr>
      <w:tr w:rsidR="001E38FD" w:rsidRPr="00694054" w14:paraId="4D833162"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006300FC"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71297C57"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5F9409AB" w14:textId="3C2D57C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4094,0</w:t>
            </w:r>
          </w:p>
        </w:tc>
        <w:tc>
          <w:tcPr>
            <w:tcW w:w="1155" w:type="dxa"/>
            <w:tcBorders>
              <w:top w:val="nil"/>
              <w:left w:val="nil"/>
              <w:bottom w:val="single" w:sz="4" w:space="0" w:color="auto"/>
              <w:right w:val="single" w:sz="4" w:space="0" w:color="auto"/>
            </w:tcBorders>
            <w:shd w:val="clear" w:color="auto" w:fill="auto"/>
            <w:vAlign w:val="center"/>
            <w:hideMark/>
          </w:tcPr>
          <w:p w14:paraId="4D43DB48" w14:textId="6C79885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20,8</w:t>
            </w:r>
          </w:p>
        </w:tc>
        <w:tc>
          <w:tcPr>
            <w:tcW w:w="1155" w:type="dxa"/>
            <w:tcBorders>
              <w:top w:val="nil"/>
              <w:left w:val="nil"/>
              <w:bottom w:val="single" w:sz="4" w:space="0" w:color="auto"/>
              <w:right w:val="single" w:sz="4" w:space="0" w:color="auto"/>
            </w:tcBorders>
            <w:shd w:val="clear" w:color="auto" w:fill="auto"/>
            <w:vAlign w:val="center"/>
            <w:hideMark/>
          </w:tcPr>
          <w:p w14:paraId="3F404427" w14:textId="4E2FCEC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23,1</w:t>
            </w:r>
          </w:p>
        </w:tc>
        <w:tc>
          <w:tcPr>
            <w:tcW w:w="1155" w:type="dxa"/>
            <w:tcBorders>
              <w:top w:val="nil"/>
              <w:left w:val="nil"/>
              <w:bottom w:val="single" w:sz="4" w:space="0" w:color="auto"/>
              <w:right w:val="single" w:sz="4" w:space="0" w:color="auto"/>
            </w:tcBorders>
            <w:shd w:val="clear" w:color="auto" w:fill="auto"/>
            <w:vAlign w:val="center"/>
            <w:hideMark/>
          </w:tcPr>
          <w:p w14:paraId="1F8374B2" w14:textId="1EEA05A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227240,0</w:t>
            </w:r>
          </w:p>
        </w:tc>
        <w:tc>
          <w:tcPr>
            <w:tcW w:w="1155" w:type="dxa"/>
            <w:tcBorders>
              <w:top w:val="nil"/>
              <w:left w:val="nil"/>
              <w:bottom w:val="single" w:sz="4" w:space="0" w:color="auto"/>
              <w:right w:val="single" w:sz="4" w:space="0" w:color="auto"/>
            </w:tcBorders>
            <w:shd w:val="clear" w:color="auto" w:fill="auto"/>
            <w:vAlign w:val="center"/>
            <w:hideMark/>
          </w:tcPr>
          <w:p w14:paraId="1120930E" w14:textId="342B56B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263222,0</w:t>
            </w:r>
          </w:p>
        </w:tc>
        <w:tc>
          <w:tcPr>
            <w:tcW w:w="1156" w:type="dxa"/>
            <w:tcBorders>
              <w:top w:val="nil"/>
              <w:left w:val="nil"/>
              <w:bottom w:val="single" w:sz="4" w:space="0" w:color="auto"/>
              <w:right w:val="single" w:sz="4" w:space="0" w:color="auto"/>
            </w:tcBorders>
            <w:shd w:val="clear" w:color="auto" w:fill="auto"/>
            <w:vAlign w:val="center"/>
            <w:hideMark/>
          </w:tcPr>
          <w:p w14:paraId="29B63104" w14:textId="1D70278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69023,0</w:t>
            </w:r>
          </w:p>
        </w:tc>
      </w:tr>
      <w:tr w:rsidR="001E38FD" w:rsidRPr="00694054" w14:paraId="208B2279"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3D0A48A7"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4E921685"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5576BCB7" w14:textId="73C8062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3800,0</w:t>
            </w:r>
          </w:p>
        </w:tc>
        <w:tc>
          <w:tcPr>
            <w:tcW w:w="1155" w:type="dxa"/>
            <w:tcBorders>
              <w:top w:val="nil"/>
              <w:left w:val="nil"/>
              <w:bottom w:val="single" w:sz="4" w:space="0" w:color="auto"/>
              <w:right w:val="single" w:sz="4" w:space="0" w:color="auto"/>
            </w:tcBorders>
            <w:shd w:val="clear" w:color="auto" w:fill="auto"/>
            <w:vAlign w:val="center"/>
            <w:hideMark/>
          </w:tcPr>
          <w:p w14:paraId="47328E7F" w14:textId="6E41ABD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11,0</w:t>
            </w:r>
          </w:p>
        </w:tc>
        <w:tc>
          <w:tcPr>
            <w:tcW w:w="1155" w:type="dxa"/>
            <w:tcBorders>
              <w:top w:val="nil"/>
              <w:left w:val="nil"/>
              <w:bottom w:val="single" w:sz="4" w:space="0" w:color="auto"/>
              <w:right w:val="single" w:sz="4" w:space="0" w:color="auto"/>
            </w:tcBorders>
            <w:shd w:val="clear" w:color="auto" w:fill="auto"/>
            <w:vAlign w:val="center"/>
            <w:hideMark/>
          </w:tcPr>
          <w:p w14:paraId="79918C0E" w14:textId="72C9F14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29,5</w:t>
            </w:r>
          </w:p>
        </w:tc>
        <w:tc>
          <w:tcPr>
            <w:tcW w:w="1155" w:type="dxa"/>
            <w:tcBorders>
              <w:top w:val="nil"/>
              <w:left w:val="nil"/>
              <w:bottom w:val="single" w:sz="4" w:space="0" w:color="auto"/>
              <w:right w:val="single" w:sz="4" w:space="0" w:color="auto"/>
            </w:tcBorders>
            <w:shd w:val="clear" w:color="auto" w:fill="auto"/>
            <w:vAlign w:val="center"/>
            <w:hideMark/>
          </w:tcPr>
          <w:p w14:paraId="5FB6E0D5" w14:textId="5D95709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55850,0</w:t>
            </w:r>
          </w:p>
        </w:tc>
        <w:tc>
          <w:tcPr>
            <w:tcW w:w="1155" w:type="dxa"/>
            <w:tcBorders>
              <w:top w:val="nil"/>
              <w:left w:val="nil"/>
              <w:bottom w:val="single" w:sz="4" w:space="0" w:color="auto"/>
              <w:right w:val="single" w:sz="4" w:space="0" w:color="auto"/>
            </w:tcBorders>
            <w:shd w:val="clear" w:color="auto" w:fill="auto"/>
            <w:vAlign w:val="center"/>
            <w:hideMark/>
          </w:tcPr>
          <w:p w14:paraId="05DC2D04" w14:textId="201390C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80816,0</w:t>
            </w:r>
          </w:p>
        </w:tc>
        <w:tc>
          <w:tcPr>
            <w:tcW w:w="1156" w:type="dxa"/>
            <w:tcBorders>
              <w:top w:val="nil"/>
              <w:left w:val="nil"/>
              <w:bottom w:val="single" w:sz="4" w:space="0" w:color="auto"/>
              <w:right w:val="single" w:sz="4" w:space="0" w:color="auto"/>
            </w:tcBorders>
            <w:shd w:val="clear" w:color="auto" w:fill="auto"/>
            <w:vAlign w:val="center"/>
            <w:hideMark/>
          </w:tcPr>
          <w:p w14:paraId="6AB79990" w14:textId="01D4CDC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22970,0</w:t>
            </w:r>
          </w:p>
        </w:tc>
      </w:tr>
      <w:tr w:rsidR="001E38FD" w:rsidRPr="00694054" w14:paraId="57B4A52E"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14B64AC9"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305FB7CB"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Черемховский каменный уголь </w:t>
            </w:r>
          </w:p>
        </w:tc>
        <w:tc>
          <w:tcPr>
            <w:tcW w:w="1155" w:type="dxa"/>
            <w:tcBorders>
              <w:top w:val="nil"/>
              <w:left w:val="nil"/>
              <w:bottom w:val="single" w:sz="4" w:space="0" w:color="auto"/>
              <w:right w:val="single" w:sz="4" w:space="0" w:color="auto"/>
            </w:tcBorders>
            <w:shd w:val="clear" w:color="auto" w:fill="auto"/>
            <w:vAlign w:val="center"/>
            <w:hideMark/>
          </w:tcPr>
          <w:p w14:paraId="631AB81E" w14:textId="4E8DEF4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4300,0</w:t>
            </w:r>
          </w:p>
        </w:tc>
        <w:tc>
          <w:tcPr>
            <w:tcW w:w="1155" w:type="dxa"/>
            <w:tcBorders>
              <w:top w:val="nil"/>
              <w:left w:val="nil"/>
              <w:bottom w:val="single" w:sz="4" w:space="0" w:color="auto"/>
              <w:right w:val="single" w:sz="4" w:space="0" w:color="auto"/>
            </w:tcBorders>
            <w:shd w:val="clear" w:color="auto" w:fill="auto"/>
            <w:vAlign w:val="center"/>
            <w:hideMark/>
          </w:tcPr>
          <w:p w14:paraId="13163AC8" w14:textId="194C800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28,0</w:t>
            </w:r>
          </w:p>
        </w:tc>
        <w:tc>
          <w:tcPr>
            <w:tcW w:w="1155" w:type="dxa"/>
            <w:tcBorders>
              <w:top w:val="nil"/>
              <w:left w:val="nil"/>
              <w:bottom w:val="single" w:sz="4" w:space="0" w:color="auto"/>
              <w:right w:val="single" w:sz="4" w:space="0" w:color="auto"/>
            </w:tcBorders>
            <w:shd w:val="clear" w:color="auto" w:fill="auto"/>
            <w:vAlign w:val="center"/>
            <w:hideMark/>
          </w:tcPr>
          <w:p w14:paraId="56D9C300" w14:textId="4198443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7B1AC79D" w14:textId="3C906B7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105067,0</w:t>
            </w:r>
          </w:p>
        </w:tc>
        <w:tc>
          <w:tcPr>
            <w:tcW w:w="1155" w:type="dxa"/>
            <w:tcBorders>
              <w:top w:val="nil"/>
              <w:left w:val="nil"/>
              <w:bottom w:val="single" w:sz="4" w:space="0" w:color="auto"/>
              <w:right w:val="single" w:sz="4" w:space="0" w:color="auto"/>
            </w:tcBorders>
            <w:shd w:val="clear" w:color="auto" w:fill="auto"/>
            <w:vAlign w:val="center"/>
            <w:hideMark/>
          </w:tcPr>
          <w:p w14:paraId="4D68D276" w14:textId="12EBB4E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222635,0</w:t>
            </w:r>
          </w:p>
        </w:tc>
        <w:tc>
          <w:tcPr>
            <w:tcW w:w="1156" w:type="dxa"/>
            <w:tcBorders>
              <w:top w:val="nil"/>
              <w:left w:val="nil"/>
              <w:bottom w:val="single" w:sz="4" w:space="0" w:color="auto"/>
              <w:right w:val="single" w:sz="4" w:space="0" w:color="auto"/>
            </w:tcBorders>
            <w:shd w:val="clear" w:color="auto" w:fill="auto"/>
            <w:vAlign w:val="center"/>
            <w:hideMark/>
          </w:tcPr>
          <w:p w14:paraId="495EDF98" w14:textId="5E4F751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25013,0</w:t>
            </w:r>
          </w:p>
        </w:tc>
      </w:tr>
      <w:tr w:rsidR="001E38FD" w:rsidRPr="00694054" w14:paraId="4B815321"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4831C32E"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3819A40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4AB5DAEF" w14:textId="582375D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4700,0</w:t>
            </w:r>
          </w:p>
        </w:tc>
        <w:tc>
          <w:tcPr>
            <w:tcW w:w="1155" w:type="dxa"/>
            <w:tcBorders>
              <w:top w:val="nil"/>
              <w:left w:val="nil"/>
              <w:bottom w:val="single" w:sz="4" w:space="0" w:color="auto"/>
              <w:right w:val="single" w:sz="4" w:space="0" w:color="auto"/>
            </w:tcBorders>
            <w:shd w:val="clear" w:color="auto" w:fill="auto"/>
            <w:vAlign w:val="center"/>
            <w:hideMark/>
          </w:tcPr>
          <w:p w14:paraId="3D9CE67B" w14:textId="5970470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24,0</w:t>
            </w:r>
          </w:p>
        </w:tc>
        <w:tc>
          <w:tcPr>
            <w:tcW w:w="1155" w:type="dxa"/>
            <w:tcBorders>
              <w:top w:val="nil"/>
              <w:left w:val="nil"/>
              <w:bottom w:val="single" w:sz="4" w:space="0" w:color="auto"/>
              <w:right w:val="single" w:sz="4" w:space="0" w:color="auto"/>
            </w:tcBorders>
            <w:shd w:val="clear" w:color="auto" w:fill="auto"/>
            <w:vAlign w:val="center"/>
            <w:hideMark/>
          </w:tcPr>
          <w:p w14:paraId="4742C67D" w14:textId="0232B0D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67C58006" w14:textId="332B5F4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8723,0</w:t>
            </w:r>
          </w:p>
        </w:tc>
        <w:tc>
          <w:tcPr>
            <w:tcW w:w="1155" w:type="dxa"/>
            <w:tcBorders>
              <w:top w:val="nil"/>
              <w:left w:val="nil"/>
              <w:bottom w:val="single" w:sz="4" w:space="0" w:color="auto"/>
              <w:right w:val="single" w:sz="4" w:space="0" w:color="auto"/>
            </w:tcBorders>
            <w:shd w:val="clear" w:color="auto" w:fill="auto"/>
            <w:vAlign w:val="center"/>
            <w:hideMark/>
          </w:tcPr>
          <w:p w14:paraId="1ECD657C" w14:textId="774898D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4135,0</w:t>
            </w:r>
          </w:p>
        </w:tc>
        <w:tc>
          <w:tcPr>
            <w:tcW w:w="1156" w:type="dxa"/>
            <w:tcBorders>
              <w:top w:val="nil"/>
              <w:left w:val="nil"/>
              <w:bottom w:val="single" w:sz="4" w:space="0" w:color="auto"/>
              <w:right w:val="single" w:sz="4" w:space="0" w:color="auto"/>
            </w:tcBorders>
            <w:shd w:val="clear" w:color="auto" w:fill="auto"/>
            <w:vAlign w:val="center"/>
            <w:hideMark/>
          </w:tcPr>
          <w:p w14:paraId="48BB10D3" w14:textId="2E3A05B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12205,0</w:t>
            </w:r>
          </w:p>
        </w:tc>
      </w:tr>
      <w:tr w:rsidR="001E38FD" w:rsidRPr="00694054" w14:paraId="3D24B573" w14:textId="77777777" w:rsidTr="004021ED">
        <w:trPr>
          <w:trHeight w:val="20"/>
        </w:trPr>
        <w:tc>
          <w:tcPr>
            <w:tcW w:w="536" w:type="dxa"/>
            <w:vMerge w:val="restart"/>
            <w:tcBorders>
              <w:top w:val="nil"/>
              <w:left w:val="single" w:sz="4" w:space="0" w:color="auto"/>
              <w:bottom w:val="single" w:sz="4" w:space="0" w:color="auto"/>
              <w:right w:val="single" w:sz="4" w:space="0" w:color="auto"/>
            </w:tcBorders>
            <w:shd w:val="clear" w:color="auto" w:fill="auto"/>
            <w:vAlign w:val="center"/>
            <w:hideMark/>
          </w:tcPr>
          <w:p w14:paraId="3B5F0915"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878" w:type="dxa"/>
            <w:tcBorders>
              <w:top w:val="nil"/>
              <w:left w:val="nil"/>
              <w:bottom w:val="single" w:sz="4" w:space="0" w:color="auto"/>
              <w:right w:val="single" w:sz="4" w:space="0" w:color="auto"/>
            </w:tcBorders>
            <w:shd w:val="clear" w:color="auto" w:fill="auto"/>
            <w:vAlign w:val="center"/>
            <w:hideMark/>
          </w:tcPr>
          <w:p w14:paraId="47EC3A47"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4C8492DA" w14:textId="31E9A9A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4050,0</w:t>
            </w:r>
          </w:p>
        </w:tc>
        <w:tc>
          <w:tcPr>
            <w:tcW w:w="1155" w:type="dxa"/>
            <w:tcBorders>
              <w:top w:val="nil"/>
              <w:left w:val="nil"/>
              <w:bottom w:val="single" w:sz="4" w:space="0" w:color="auto"/>
              <w:right w:val="single" w:sz="4" w:space="0" w:color="auto"/>
            </w:tcBorders>
            <w:shd w:val="clear" w:color="auto" w:fill="auto"/>
            <w:vAlign w:val="center"/>
            <w:hideMark/>
          </w:tcPr>
          <w:p w14:paraId="1502A5F7" w14:textId="0CF4135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22,1</w:t>
            </w:r>
          </w:p>
        </w:tc>
        <w:tc>
          <w:tcPr>
            <w:tcW w:w="1155" w:type="dxa"/>
            <w:tcBorders>
              <w:top w:val="nil"/>
              <w:left w:val="nil"/>
              <w:bottom w:val="single" w:sz="4" w:space="0" w:color="auto"/>
              <w:right w:val="single" w:sz="4" w:space="0" w:color="auto"/>
            </w:tcBorders>
            <w:shd w:val="clear" w:color="auto" w:fill="auto"/>
            <w:vAlign w:val="center"/>
            <w:hideMark/>
          </w:tcPr>
          <w:p w14:paraId="21A5B65F" w14:textId="626938C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23,5</w:t>
            </w:r>
          </w:p>
        </w:tc>
        <w:tc>
          <w:tcPr>
            <w:tcW w:w="1155" w:type="dxa"/>
            <w:tcBorders>
              <w:top w:val="nil"/>
              <w:left w:val="nil"/>
              <w:bottom w:val="single" w:sz="4" w:space="0" w:color="auto"/>
              <w:right w:val="single" w:sz="4" w:space="0" w:color="auto"/>
            </w:tcBorders>
            <w:shd w:val="clear" w:color="auto" w:fill="auto"/>
            <w:vAlign w:val="center"/>
            <w:hideMark/>
          </w:tcPr>
          <w:p w14:paraId="6D52127B" w14:textId="6DEBE21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149998,0</w:t>
            </w:r>
          </w:p>
        </w:tc>
        <w:tc>
          <w:tcPr>
            <w:tcW w:w="1155" w:type="dxa"/>
            <w:tcBorders>
              <w:top w:val="nil"/>
              <w:left w:val="nil"/>
              <w:bottom w:val="single" w:sz="4" w:space="0" w:color="auto"/>
              <w:right w:val="single" w:sz="4" w:space="0" w:color="auto"/>
            </w:tcBorders>
            <w:shd w:val="clear" w:color="auto" w:fill="auto"/>
            <w:vAlign w:val="center"/>
            <w:hideMark/>
          </w:tcPr>
          <w:p w14:paraId="009BECD4" w14:textId="10E8C43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155019,0</w:t>
            </w:r>
          </w:p>
        </w:tc>
        <w:tc>
          <w:tcPr>
            <w:tcW w:w="1156" w:type="dxa"/>
            <w:tcBorders>
              <w:top w:val="nil"/>
              <w:left w:val="nil"/>
              <w:bottom w:val="single" w:sz="4" w:space="0" w:color="auto"/>
              <w:right w:val="single" w:sz="4" w:space="0" w:color="auto"/>
            </w:tcBorders>
            <w:shd w:val="clear" w:color="auto" w:fill="auto"/>
            <w:vAlign w:val="center"/>
            <w:hideMark/>
          </w:tcPr>
          <w:p w14:paraId="78D9231B" w14:textId="626436D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47284,0</w:t>
            </w:r>
          </w:p>
        </w:tc>
      </w:tr>
      <w:tr w:rsidR="001E38FD" w:rsidRPr="00694054" w14:paraId="78B6FFF4"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4451DEB5"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3D9AF1B"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211F611F" w14:textId="2529184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4094,0</w:t>
            </w:r>
          </w:p>
        </w:tc>
        <w:tc>
          <w:tcPr>
            <w:tcW w:w="1155" w:type="dxa"/>
            <w:tcBorders>
              <w:top w:val="nil"/>
              <w:left w:val="nil"/>
              <w:bottom w:val="single" w:sz="4" w:space="0" w:color="auto"/>
              <w:right w:val="single" w:sz="4" w:space="0" w:color="auto"/>
            </w:tcBorders>
            <w:shd w:val="clear" w:color="auto" w:fill="auto"/>
            <w:vAlign w:val="center"/>
            <w:hideMark/>
          </w:tcPr>
          <w:p w14:paraId="4BDDB296" w14:textId="4BE3AA0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20,8</w:t>
            </w:r>
          </w:p>
        </w:tc>
        <w:tc>
          <w:tcPr>
            <w:tcW w:w="1155" w:type="dxa"/>
            <w:tcBorders>
              <w:top w:val="nil"/>
              <w:left w:val="nil"/>
              <w:bottom w:val="single" w:sz="4" w:space="0" w:color="auto"/>
              <w:right w:val="single" w:sz="4" w:space="0" w:color="auto"/>
            </w:tcBorders>
            <w:shd w:val="clear" w:color="auto" w:fill="auto"/>
            <w:vAlign w:val="center"/>
            <w:hideMark/>
          </w:tcPr>
          <w:p w14:paraId="1318F38B" w14:textId="259C32F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23,1</w:t>
            </w:r>
          </w:p>
        </w:tc>
        <w:tc>
          <w:tcPr>
            <w:tcW w:w="1155" w:type="dxa"/>
            <w:tcBorders>
              <w:top w:val="nil"/>
              <w:left w:val="nil"/>
              <w:bottom w:val="single" w:sz="4" w:space="0" w:color="auto"/>
              <w:right w:val="single" w:sz="4" w:space="0" w:color="auto"/>
            </w:tcBorders>
            <w:shd w:val="clear" w:color="auto" w:fill="auto"/>
            <w:vAlign w:val="center"/>
            <w:hideMark/>
          </w:tcPr>
          <w:p w14:paraId="3F43E72D" w14:textId="2BBDB49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384779,0</w:t>
            </w:r>
          </w:p>
        </w:tc>
        <w:tc>
          <w:tcPr>
            <w:tcW w:w="1155" w:type="dxa"/>
            <w:tcBorders>
              <w:top w:val="nil"/>
              <w:left w:val="nil"/>
              <w:bottom w:val="single" w:sz="4" w:space="0" w:color="auto"/>
              <w:right w:val="single" w:sz="4" w:space="0" w:color="auto"/>
            </w:tcBorders>
            <w:shd w:val="clear" w:color="auto" w:fill="auto"/>
            <w:vAlign w:val="center"/>
            <w:hideMark/>
          </w:tcPr>
          <w:p w14:paraId="2B086E5C" w14:textId="4177999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323729,0</w:t>
            </w:r>
          </w:p>
        </w:tc>
        <w:tc>
          <w:tcPr>
            <w:tcW w:w="1156" w:type="dxa"/>
            <w:tcBorders>
              <w:top w:val="nil"/>
              <w:left w:val="nil"/>
              <w:bottom w:val="single" w:sz="4" w:space="0" w:color="auto"/>
              <w:right w:val="single" w:sz="4" w:space="0" w:color="auto"/>
            </w:tcBorders>
            <w:shd w:val="clear" w:color="auto" w:fill="auto"/>
            <w:vAlign w:val="center"/>
            <w:hideMark/>
          </w:tcPr>
          <w:p w14:paraId="7D7E7E0F" w14:textId="284D532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130073,0</w:t>
            </w:r>
          </w:p>
        </w:tc>
      </w:tr>
      <w:tr w:rsidR="001E38FD" w:rsidRPr="00694054" w14:paraId="4AD54407"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1F86333F"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7A68B83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1E714A37" w14:textId="61C4D66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3800,0</w:t>
            </w:r>
          </w:p>
        </w:tc>
        <w:tc>
          <w:tcPr>
            <w:tcW w:w="1155" w:type="dxa"/>
            <w:tcBorders>
              <w:top w:val="nil"/>
              <w:left w:val="nil"/>
              <w:bottom w:val="single" w:sz="4" w:space="0" w:color="auto"/>
              <w:right w:val="single" w:sz="4" w:space="0" w:color="auto"/>
            </w:tcBorders>
            <w:shd w:val="clear" w:color="auto" w:fill="auto"/>
            <w:vAlign w:val="center"/>
            <w:hideMark/>
          </w:tcPr>
          <w:p w14:paraId="7B38E73C" w14:textId="0E8E361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11,0</w:t>
            </w:r>
          </w:p>
        </w:tc>
        <w:tc>
          <w:tcPr>
            <w:tcW w:w="1155" w:type="dxa"/>
            <w:tcBorders>
              <w:top w:val="nil"/>
              <w:left w:val="nil"/>
              <w:bottom w:val="single" w:sz="4" w:space="0" w:color="auto"/>
              <w:right w:val="single" w:sz="4" w:space="0" w:color="auto"/>
            </w:tcBorders>
            <w:shd w:val="clear" w:color="auto" w:fill="auto"/>
            <w:vAlign w:val="center"/>
            <w:hideMark/>
          </w:tcPr>
          <w:p w14:paraId="510BDF08" w14:textId="6337DEE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29,5</w:t>
            </w:r>
          </w:p>
        </w:tc>
        <w:tc>
          <w:tcPr>
            <w:tcW w:w="1155" w:type="dxa"/>
            <w:tcBorders>
              <w:top w:val="nil"/>
              <w:left w:val="nil"/>
              <w:bottom w:val="single" w:sz="4" w:space="0" w:color="auto"/>
              <w:right w:val="single" w:sz="4" w:space="0" w:color="auto"/>
            </w:tcBorders>
            <w:shd w:val="clear" w:color="auto" w:fill="auto"/>
            <w:vAlign w:val="center"/>
            <w:hideMark/>
          </w:tcPr>
          <w:p w14:paraId="4F782805" w14:textId="49C7F2C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88133,0</w:t>
            </w:r>
          </w:p>
        </w:tc>
        <w:tc>
          <w:tcPr>
            <w:tcW w:w="1155" w:type="dxa"/>
            <w:tcBorders>
              <w:top w:val="nil"/>
              <w:left w:val="nil"/>
              <w:bottom w:val="single" w:sz="4" w:space="0" w:color="auto"/>
              <w:right w:val="single" w:sz="4" w:space="0" w:color="auto"/>
            </w:tcBorders>
            <w:shd w:val="clear" w:color="auto" w:fill="auto"/>
            <w:vAlign w:val="center"/>
            <w:hideMark/>
          </w:tcPr>
          <w:p w14:paraId="4FA43A28" w14:textId="17718E4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71788,0</w:t>
            </w:r>
          </w:p>
        </w:tc>
        <w:tc>
          <w:tcPr>
            <w:tcW w:w="1156" w:type="dxa"/>
            <w:tcBorders>
              <w:top w:val="nil"/>
              <w:left w:val="nil"/>
              <w:bottom w:val="single" w:sz="4" w:space="0" w:color="auto"/>
              <w:right w:val="single" w:sz="4" w:space="0" w:color="auto"/>
            </w:tcBorders>
            <w:shd w:val="clear" w:color="auto" w:fill="auto"/>
            <w:vAlign w:val="center"/>
            <w:hideMark/>
          </w:tcPr>
          <w:p w14:paraId="6A57F169" w14:textId="2C9C655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39315,0</w:t>
            </w:r>
          </w:p>
        </w:tc>
      </w:tr>
      <w:tr w:rsidR="001E38FD" w:rsidRPr="00694054" w14:paraId="266F830B"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729F962F"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6F517A8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Черемховский каменный уголь </w:t>
            </w:r>
          </w:p>
        </w:tc>
        <w:tc>
          <w:tcPr>
            <w:tcW w:w="1155" w:type="dxa"/>
            <w:tcBorders>
              <w:top w:val="nil"/>
              <w:left w:val="nil"/>
              <w:bottom w:val="single" w:sz="4" w:space="0" w:color="auto"/>
              <w:right w:val="single" w:sz="4" w:space="0" w:color="auto"/>
            </w:tcBorders>
            <w:shd w:val="clear" w:color="auto" w:fill="auto"/>
            <w:vAlign w:val="center"/>
            <w:hideMark/>
          </w:tcPr>
          <w:p w14:paraId="23D5F418" w14:textId="4B815F3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4800,0</w:t>
            </w:r>
          </w:p>
        </w:tc>
        <w:tc>
          <w:tcPr>
            <w:tcW w:w="1155" w:type="dxa"/>
            <w:tcBorders>
              <w:top w:val="nil"/>
              <w:left w:val="nil"/>
              <w:bottom w:val="single" w:sz="4" w:space="0" w:color="auto"/>
              <w:right w:val="single" w:sz="4" w:space="0" w:color="auto"/>
            </w:tcBorders>
            <w:shd w:val="clear" w:color="auto" w:fill="auto"/>
            <w:vAlign w:val="center"/>
            <w:hideMark/>
          </w:tcPr>
          <w:p w14:paraId="620203F9" w14:textId="2EB142D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22,0</w:t>
            </w:r>
          </w:p>
        </w:tc>
        <w:tc>
          <w:tcPr>
            <w:tcW w:w="1155" w:type="dxa"/>
            <w:tcBorders>
              <w:top w:val="nil"/>
              <w:left w:val="nil"/>
              <w:bottom w:val="single" w:sz="4" w:space="0" w:color="auto"/>
              <w:right w:val="single" w:sz="4" w:space="0" w:color="auto"/>
            </w:tcBorders>
            <w:shd w:val="clear" w:color="auto" w:fill="auto"/>
            <w:vAlign w:val="center"/>
            <w:hideMark/>
          </w:tcPr>
          <w:p w14:paraId="025F5DB3" w14:textId="13A679D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12,0</w:t>
            </w:r>
          </w:p>
        </w:tc>
        <w:tc>
          <w:tcPr>
            <w:tcW w:w="1155" w:type="dxa"/>
            <w:tcBorders>
              <w:top w:val="nil"/>
              <w:left w:val="nil"/>
              <w:bottom w:val="single" w:sz="4" w:space="0" w:color="auto"/>
              <w:right w:val="single" w:sz="4" w:space="0" w:color="auto"/>
            </w:tcBorders>
            <w:shd w:val="clear" w:color="auto" w:fill="auto"/>
            <w:vAlign w:val="center"/>
            <w:hideMark/>
          </w:tcPr>
          <w:p w14:paraId="1F9A4145" w14:textId="51918B5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176377,0</w:t>
            </w:r>
          </w:p>
        </w:tc>
        <w:tc>
          <w:tcPr>
            <w:tcW w:w="1155" w:type="dxa"/>
            <w:tcBorders>
              <w:top w:val="nil"/>
              <w:left w:val="nil"/>
              <w:bottom w:val="single" w:sz="4" w:space="0" w:color="auto"/>
              <w:right w:val="single" w:sz="4" w:space="0" w:color="auto"/>
            </w:tcBorders>
            <w:shd w:val="clear" w:color="auto" w:fill="auto"/>
            <w:vAlign w:val="center"/>
            <w:hideMark/>
          </w:tcPr>
          <w:p w14:paraId="7BC6B21B" w14:textId="575CCAE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181927,0</w:t>
            </w:r>
          </w:p>
        </w:tc>
        <w:tc>
          <w:tcPr>
            <w:tcW w:w="1156" w:type="dxa"/>
            <w:tcBorders>
              <w:top w:val="nil"/>
              <w:left w:val="nil"/>
              <w:bottom w:val="single" w:sz="4" w:space="0" w:color="auto"/>
              <w:right w:val="single" w:sz="4" w:space="0" w:color="auto"/>
            </w:tcBorders>
            <w:shd w:val="clear" w:color="auto" w:fill="auto"/>
            <w:vAlign w:val="center"/>
            <w:hideMark/>
          </w:tcPr>
          <w:p w14:paraId="10ABB5F0" w14:textId="51D02A0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19462,0</w:t>
            </w:r>
          </w:p>
        </w:tc>
      </w:tr>
      <w:tr w:rsidR="001E38FD" w:rsidRPr="00694054" w14:paraId="08220B17"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1F030215"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5173A53D"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5C96E52F" w14:textId="49E89FB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4700,0</w:t>
            </w:r>
          </w:p>
        </w:tc>
        <w:tc>
          <w:tcPr>
            <w:tcW w:w="1155" w:type="dxa"/>
            <w:tcBorders>
              <w:top w:val="nil"/>
              <w:left w:val="nil"/>
              <w:bottom w:val="single" w:sz="4" w:space="0" w:color="auto"/>
              <w:right w:val="single" w:sz="4" w:space="0" w:color="auto"/>
            </w:tcBorders>
            <w:shd w:val="clear" w:color="auto" w:fill="auto"/>
            <w:vAlign w:val="center"/>
            <w:hideMark/>
          </w:tcPr>
          <w:p w14:paraId="23E3159E" w14:textId="034D3AF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24,0</w:t>
            </w:r>
          </w:p>
        </w:tc>
        <w:tc>
          <w:tcPr>
            <w:tcW w:w="1155" w:type="dxa"/>
            <w:tcBorders>
              <w:top w:val="nil"/>
              <w:left w:val="nil"/>
              <w:bottom w:val="single" w:sz="4" w:space="0" w:color="auto"/>
              <w:right w:val="single" w:sz="4" w:space="0" w:color="auto"/>
            </w:tcBorders>
            <w:shd w:val="clear" w:color="auto" w:fill="auto"/>
            <w:vAlign w:val="center"/>
            <w:hideMark/>
          </w:tcPr>
          <w:p w14:paraId="59C10432" w14:textId="4E6F936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5CCADC09" w14:textId="35F064F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28687,0</w:t>
            </w:r>
          </w:p>
        </w:tc>
        <w:tc>
          <w:tcPr>
            <w:tcW w:w="1155" w:type="dxa"/>
            <w:tcBorders>
              <w:top w:val="nil"/>
              <w:left w:val="nil"/>
              <w:bottom w:val="single" w:sz="4" w:space="0" w:color="auto"/>
              <w:right w:val="single" w:sz="4" w:space="0" w:color="auto"/>
            </w:tcBorders>
            <w:shd w:val="clear" w:color="auto" w:fill="auto"/>
            <w:vAlign w:val="center"/>
            <w:hideMark/>
          </w:tcPr>
          <w:p w14:paraId="6D68385B" w14:textId="7DC72EB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40892,0</w:t>
            </w:r>
          </w:p>
        </w:tc>
        <w:tc>
          <w:tcPr>
            <w:tcW w:w="1156" w:type="dxa"/>
            <w:tcBorders>
              <w:top w:val="nil"/>
              <w:left w:val="nil"/>
              <w:bottom w:val="single" w:sz="4" w:space="0" w:color="auto"/>
              <w:right w:val="single" w:sz="4" w:space="0" w:color="auto"/>
            </w:tcBorders>
            <w:shd w:val="clear" w:color="auto" w:fill="auto"/>
            <w:vAlign w:val="center"/>
            <w:hideMark/>
          </w:tcPr>
          <w:p w14:paraId="5246FB43" w14:textId="0EAC3EB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w:t>
            </w:r>
          </w:p>
        </w:tc>
      </w:tr>
      <w:tr w:rsidR="001E38FD" w:rsidRPr="00694054" w14:paraId="3B7D5F33"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1D102B5A"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05BE5CD"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308BB59A" w14:textId="3551729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4300,0</w:t>
            </w:r>
          </w:p>
        </w:tc>
        <w:tc>
          <w:tcPr>
            <w:tcW w:w="1155" w:type="dxa"/>
            <w:tcBorders>
              <w:top w:val="nil"/>
              <w:left w:val="nil"/>
              <w:bottom w:val="single" w:sz="4" w:space="0" w:color="auto"/>
              <w:right w:val="single" w:sz="4" w:space="0" w:color="auto"/>
            </w:tcBorders>
            <w:shd w:val="clear" w:color="auto" w:fill="auto"/>
            <w:vAlign w:val="center"/>
            <w:hideMark/>
          </w:tcPr>
          <w:p w14:paraId="7AC29D66" w14:textId="7447375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171D44B3" w14:textId="60183E3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26,0</w:t>
            </w:r>
          </w:p>
        </w:tc>
        <w:tc>
          <w:tcPr>
            <w:tcW w:w="1155" w:type="dxa"/>
            <w:tcBorders>
              <w:top w:val="nil"/>
              <w:left w:val="nil"/>
              <w:bottom w:val="single" w:sz="4" w:space="0" w:color="auto"/>
              <w:right w:val="single" w:sz="4" w:space="0" w:color="auto"/>
            </w:tcBorders>
            <w:shd w:val="clear" w:color="auto" w:fill="auto"/>
            <w:vAlign w:val="center"/>
            <w:hideMark/>
          </w:tcPr>
          <w:p w14:paraId="58E13734" w14:textId="37E461A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3173,0</w:t>
            </w:r>
          </w:p>
        </w:tc>
        <w:tc>
          <w:tcPr>
            <w:tcW w:w="1155" w:type="dxa"/>
            <w:tcBorders>
              <w:top w:val="nil"/>
              <w:left w:val="nil"/>
              <w:bottom w:val="single" w:sz="4" w:space="0" w:color="auto"/>
              <w:right w:val="single" w:sz="4" w:space="0" w:color="auto"/>
            </w:tcBorders>
            <w:shd w:val="clear" w:color="auto" w:fill="auto"/>
            <w:vAlign w:val="center"/>
            <w:hideMark/>
          </w:tcPr>
          <w:p w14:paraId="530FBE3A" w14:textId="1027D25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3173,0</w:t>
            </w:r>
          </w:p>
        </w:tc>
        <w:tc>
          <w:tcPr>
            <w:tcW w:w="1156" w:type="dxa"/>
            <w:tcBorders>
              <w:top w:val="nil"/>
              <w:left w:val="nil"/>
              <w:bottom w:val="single" w:sz="4" w:space="0" w:color="auto"/>
              <w:right w:val="single" w:sz="4" w:space="0" w:color="auto"/>
            </w:tcBorders>
            <w:shd w:val="clear" w:color="auto" w:fill="auto"/>
            <w:vAlign w:val="center"/>
            <w:hideMark/>
          </w:tcPr>
          <w:p w14:paraId="1E0185F9" w14:textId="78C83A7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w:t>
            </w:r>
          </w:p>
        </w:tc>
      </w:tr>
      <w:tr w:rsidR="001E38FD" w:rsidRPr="00694054" w14:paraId="65E42281" w14:textId="77777777" w:rsidTr="004021ED">
        <w:trPr>
          <w:trHeight w:val="20"/>
        </w:trPr>
        <w:tc>
          <w:tcPr>
            <w:tcW w:w="536" w:type="dxa"/>
            <w:vMerge w:val="restart"/>
            <w:tcBorders>
              <w:top w:val="nil"/>
              <w:left w:val="single" w:sz="4" w:space="0" w:color="auto"/>
              <w:bottom w:val="single" w:sz="4" w:space="0" w:color="auto"/>
              <w:right w:val="single" w:sz="4" w:space="0" w:color="auto"/>
            </w:tcBorders>
            <w:shd w:val="clear" w:color="auto" w:fill="auto"/>
            <w:vAlign w:val="center"/>
            <w:hideMark/>
          </w:tcPr>
          <w:p w14:paraId="53B9F4C7"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878" w:type="dxa"/>
            <w:tcBorders>
              <w:top w:val="nil"/>
              <w:left w:val="nil"/>
              <w:bottom w:val="single" w:sz="4" w:space="0" w:color="auto"/>
              <w:right w:val="single" w:sz="4" w:space="0" w:color="auto"/>
            </w:tcBorders>
            <w:shd w:val="clear" w:color="auto" w:fill="auto"/>
            <w:vAlign w:val="center"/>
            <w:hideMark/>
          </w:tcPr>
          <w:p w14:paraId="1FF05A8D"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62CE880C" w14:textId="6B37A65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4060,0</w:t>
            </w:r>
          </w:p>
        </w:tc>
        <w:tc>
          <w:tcPr>
            <w:tcW w:w="1155" w:type="dxa"/>
            <w:tcBorders>
              <w:top w:val="nil"/>
              <w:left w:val="nil"/>
              <w:bottom w:val="single" w:sz="4" w:space="0" w:color="auto"/>
              <w:right w:val="single" w:sz="4" w:space="0" w:color="auto"/>
            </w:tcBorders>
            <w:shd w:val="clear" w:color="auto" w:fill="auto"/>
            <w:vAlign w:val="center"/>
            <w:hideMark/>
          </w:tcPr>
          <w:p w14:paraId="28461060" w14:textId="72472E9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21,4</w:t>
            </w:r>
          </w:p>
        </w:tc>
        <w:tc>
          <w:tcPr>
            <w:tcW w:w="1155" w:type="dxa"/>
            <w:tcBorders>
              <w:top w:val="nil"/>
              <w:left w:val="nil"/>
              <w:bottom w:val="single" w:sz="4" w:space="0" w:color="auto"/>
              <w:right w:val="single" w:sz="4" w:space="0" w:color="auto"/>
            </w:tcBorders>
            <w:shd w:val="clear" w:color="auto" w:fill="auto"/>
            <w:vAlign w:val="center"/>
            <w:hideMark/>
          </w:tcPr>
          <w:p w14:paraId="22EEE873" w14:textId="2F90322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23,5</w:t>
            </w:r>
          </w:p>
        </w:tc>
        <w:tc>
          <w:tcPr>
            <w:tcW w:w="1155" w:type="dxa"/>
            <w:tcBorders>
              <w:top w:val="nil"/>
              <w:left w:val="nil"/>
              <w:bottom w:val="single" w:sz="4" w:space="0" w:color="auto"/>
              <w:right w:val="single" w:sz="4" w:space="0" w:color="auto"/>
            </w:tcBorders>
            <w:shd w:val="clear" w:color="auto" w:fill="auto"/>
            <w:vAlign w:val="center"/>
            <w:hideMark/>
          </w:tcPr>
          <w:p w14:paraId="425858BF" w14:textId="4C4670E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64970,0</w:t>
            </w:r>
          </w:p>
        </w:tc>
        <w:tc>
          <w:tcPr>
            <w:tcW w:w="1155" w:type="dxa"/>
            <w:tcBorders>
              <w:top w:val="nil"/>
              <w:left w:val="nil"/>
              <w:bottom w:val="single" w:sz="4" w:space="0" w:color="auto"/>
              <w:right w:val="single" w:sz="4" w:space="0" w:color="auto"/>
            </w:tcBorders>
            <w:shd w:val="clear" w:color="auto" w:fill="auto"/>
            <w:vAlign w:val="center"/>
            <w:hideMark/>
          </w:tcPr>
          <w:p w14:paraId="5251707A" w14:textId="5BA2592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85274,0</w:t>
            </w:r>
          </w:p>
        </w:tc>
        <w:tc>
          <w:tcPr>
            <w:tcW w:w="1156" w:type="dxa"/>
            <w:tcBorders>
              <w:top w:val="nil"/>
              <w:left w:val="nil"/>
              <w:bottom w:val="single" w:sz="4" w:space="0" w:color="auto"/>
              <w:right w:val="single" w:sz="4" w:space="0" w:color="auto"/>
            </w:tcBorders>
            <w:shd w:val="clear" w:color="auto" w:fill="auto"/>
            <w:vAlign w:val="center"/>
            <w:hideMark/>
          </w:tcPr>
          <w:p w14:paraId="1954D10A" w14:textId="4DC0AAD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26980,0</w:t>
            </w:r>
          </w:p>
        </w:tc>
      </w:tr>
      <w:tr w:rsidR="001E38FD" w:rsidRPr="00694054" w14:paraId="0A54F1B8"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7C0C9FB4"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0B57AB5D"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3D55C2B6" w14:textId="53EA945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4040,0</w:t>
            </w:r>
          </w:p>
        </w:tc>
        <w:tc>
          <w:tcPr>
            <w:tcW w:w="1155" w:type="dxa"/>
            <w:tcBorders>
              <w:top w:val="nil"/>
              <w:left w:val="nil"/>
              <w:bottom w:val="single" w:sz="4" w:space="0" w:color="auto"/>
              <w:right w:val="single" w:sz="4" w:space="0" w:color="auto"/>
            </w:tcBorders>
            <w:shd w:val="clear" w:color="auto" w:fill="auto"/>
            <w:vAlign w:val="center"/>
            <w:hideMark/>
          </w:tcPr>
          <w:p w14:paraId="1E1B953D" w14:textId="577EF2C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22,0</w:t>
            </w:r>
          </w:p>
        </w:tc>
        <w:tc>
          <w:tcPr>
            <w:tcW w:w="1155" w:type="dxa"/>
            <w:tcBorders>
              <w:top w:val="nil"/>
              <w:left w:val="nil"/>
              <w:bottom w:val="single" w:sz="4" w:space="0" w:color="auto"/>
              <w:right w:val="single" w:sz="4" w:space="0" w:color="auto"/>
            </w:tcBorders>
            <w:shd w:val="clear" w:color="auto" w:fill="auto"/>
            <w:vAlign w:val="center"/>
            <w:hideMark/>
          </w:tcPr>
          <w:p w14:paraId="233905D3" w14:textId="29A68AA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24,5</w:t>
            </w:r>
          </w:p>
        </w:tc>
        <w:tc>
          <w:tcPr>
            <w:tcW w:w="1155" w:type="dxa"/>
            <w:tcBorders>
              <w:top w:val="nil"/>
              <w:left w:val="nil"/>
              <w:bottom w:val="single" w:sz="4" w:space="0" w:color="auto"/>
              <w:right w:val="single" w:sz="4" w:space="0" w:color="auto"/>
            </w:tcBorders>
            <w:shd w:val="clear" w:color="auto" w:fill="auto"/>
            <w:vAlign w:val="center"/>
            <w:hideMark/>
          </w:tcPr>
          <w:p w14:paraId="5DA14020" w14:textId="1B21AE4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433927,0</w:t>
            </w:r>
          </w:p>
        </w:tc>
        <w:tc>
          <w:tcPr>
            <w:tcW w:w="1155" w:type="dxa"/>
            <w:tcBorders>
              <w:top w:val="nil"/>
              <w:left w:val="nil"/>
              <w:bottom w:val="single" w:sz="4" w:space="0" w:color="auto"/>
              <w:right w:val="single" w:sz="4" w:space="0" w:color="auto"/>
            </w:tcBorders>
            <w:shd w:val="clear" w:color="auto" w:fill="auto"/>
            <w:vAlign w:val="center"/>
            <w:hideMark/>
          </w:tcPr>
          <w:p w14:paraId="0E25E89D" w14:textId="6E1D08C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356417,0</w:t>
            </w:r>
          </w:p>
        </w:tc>
        <w:tc>
          <w:tcPr>
            <w:tcW w:w="1156" w:type="dxa"/>
            <w:tcBorders>
              <w:top w:val="nil"/>
              <w:left w:val="nil"/>
              <w:bottom w:val="single" w:sz="4" w:space="0" w:color="auto"/>
              <w:right w:val="single" w:sz="4" w:space="0" w:color="auto"/>
            </w:tcBorders>
            <w:shd w:val="clear" w:color="auto" w:fill="auto"/>
            <w:vAlign w:val="center"/>
            <w:hideMark/>
          </w:tcPr>
          <w:p w14:paraId="5F599278" w14:textId="144D314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207582,0</w:t>
            </w:r>
          </w:p>
        </w:tc>
      </w:tr>
      <w:tr w:rsidR="001E38FD" w:rsidRPr="00694054" w14:paraId="2AD4D9FA"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77C9D770"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55ADB5A"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599DC251" w14:textId="5D5423A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3800,0</w:t>
            </w:r>
          </w:p>
        </w:tc>
        <w:tc>
          <w:tcPr>
            <w:tcW w:w="1155" w:type="dxa"/>
            <w:tcBorders>
              <w:top w:val="nil"/>
              <w:left w:val="nil"/>
              <w:bottom w:val="single" w:sz="4" w:space="0" w:color="auto"/>
              <w:right w:val="single" w:sz="4" w:space="0" w:color="auto"/>
            </w:tcBorders>
            <w:shd w:val="clear" w:color="auto" w:fill="auto"/>
            <w:vAlign w:val="center"/>
            <w:hideMark/>
          </w:tcPr>
          <w:p w14:paraId="1434873A" w14:textId="4427374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11,0</w:t>
            </w:r>
          </w:p>
        </w:tc>
        <w:tc>
          <w:tcPr>
            <w:tcW w:w="1155" w:type="dxa"/>
            <w:tcBorders>
              <w:top w:val="nil"/>
              <w:left w:val="nil"/>
              <w:bottom w:val="single" w:sz="4" w:space="0" w:color="auto"/>
              <w:right w:val="single" w:sz="4" w:space="0" w:color="auto"/>
            </w:tcBorders>
            <w:shd w:val="clear" w:color="auto" w:fill="auto"/>
            <w:vAlign w:val="center"/>
            <w:hideMark/>
          </w:tcPr>
          <w:p w14:paraId="3E3481D4" w14:textId="7CF48B8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29,5</w:t>
            </w:r>
          </w:p>
        </w:tc>
        <w:tc>
          <w:tcPr>
            <w:tcW w:w="1155" w:type="dxa"/>
            <w:tcBorders>
              <w:top w:val="nil"/>
              <w:left w:val="nil"/>
              <w:bottom w:val="single" w:sz="4" w:space="0" w:color="auto"/>
              <w:right w:val="single" w:sz="4" w:space="0" w:color="auto"/>
            </w:tcBorders>
            <w:shd w:val="clear" w:color="auto" w:fill="auto"/>
            <w:vAlign w:val="center"/>
            <w:hideMark/>
          </w:tcPr>
          <w:p w14:paraId="7F657FF9" w14:textId="17D3E99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88987,0</w:t>
            </w:r>
          </w:p>
        </w:tc>
        <w:tc>
          <w:tcPr>
            <w:tcW w:w="1155" w:type="dxa"/>
            <w:tcBorders>
              <w:top w:val="nil"/>
              <w:left w:val="nil"/>
              <w:bottom w:val="single" w:sz="4" w:space="0" w:color="auto"/>
              <w:right w:val="single" w:sz="4" w:space="0" w:color="auto"/>
            </w:tcBorders>
            <w:shd w:val="clear" w:color="auto" w:fill="auto"/>
            <w:vAlign w:val="center"/>
            <w:hideMark/>
          </w:tcPr>
          <w:p w14:paraId="73EB6B1D" w14:textId="1BFA817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93934,0</w:t>
            </w:r>
          </w:p>
        </w:tc>
        <w:tc>
          <w:tcPr>
            <w:tcW w:w="1156" w:type="dxa"/>
            <w:tcBorders>
              <w:top w:val="nil"/>
              <w:left w:val="nil"/>
              <w:bottom w:val="single" w:sz="4" w:space="0" w:color="auto"/>
              <w:right w:val="single" w:sz="4" w:space="0" w:color="auto"/>
            </w:tcBorders>
            <w:shd w:val="clear" w:color="auto" w:fill="auto"/>
            <w:vAlign w:val="center"/>
            <w:hideMark/>
          </w:tcPr>
          <w:p w14:paraId="29793AE3" w14:textId="5076D1F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34368,0</w:t>
            </w:r>
          </w:p>
        </w:tc>
      </w:tr>
      <w:tr w:rsidR="001E38FD" w:rsidRPr="00694054" w14:paraId="34C3F517"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42BB188C"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EA98CB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Черемховский каменный уголь </w:t>
            </w:r>
          </w:p>
        </w:tc>
        <w:tc>
          <w:tcPr>
            <w:tcW w:w="1155" w:type="dxa"/>
            <w:tcBorders>
              <w:top w:val="nil"/>
              <w:left w:val="nil"/>
              <w:bottom w:val="single" w:sz="4" w:space="0" w:color="auto"/>
              <w:right w:val="single" w:sz="4" w:space="0" w:color="auto"/>
            </w:tcBorders>
            <w:shd w:val="clear" w:color="auto" w:fill="auto"/>
            <w:vAlign w:val="center"/>
            <w:hideMark/>
          </w:tcPr>
          <w:p w14:paraId="698780B2" w14:textId="18963A6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4800,0</w:t>
            </w:r>
          </w:p>
        </w:tc>
        <w:tc>
          <w:tcPr>
            <w:tcW w:w="1155" w:type="dxa"/>
            <w:tcBorders>
              <w:top w:val="nil"/>
              <w:left w:val="nil"/>
              <w:bottom w:val="single" w:sz="4" w:space="0" w:color="auto"/>
              <w:right w:val="single" w:sz="4" w:space="0" w:color="auto"/>
            </w:tcBorders>
            <w:shd w:val="clear" w:color="auto" w:fill="auto"/>
            <w:vAlign w:val="center"/>
            <w:hideMark/>
          </w:tcPr>
          <w:p w14:paraId="0E612C6C" w14:textId="4723AF9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22,0</w:t>
            </w:r>
          </w:p>
        </w:tc>
        <w:tc>
          <w:tcPr>
            <w:tcW w:w="1155" w:type="dxa"/>
            <w:tcBorders>
              <w:top w:val="nil"/>
              <w:left w:val="nil"/>
              <w:bottom w:val="single" w:sz="4" w:space="0" w:color="auto"/>
              <w:right w:val="single" w:sz="4" w:space="0" w:color="auto"/>
            </w:tcBorders>
            <w:shd w:val="clear" w:color="auto" w:fill="auto"/>
            <w:vAlign w:val="center"/>
            <w:hideMark/>
          </w:tcPr>
          <w:p w14:paraId="40F1D319" w14:textId="0DFCCEF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12,0</w:t>
            </w:r>
          </w:p>
        </w:tc>
        <w:tc>
          <w:tcPr>
            <w:tcW w:w="1155" w:type="dxa"/>
            <w:tcBorders>
              <w:top w:val="nil"/>
              <w:left w:val="nil"/>
              <w:bottom w:val="single" w:sz="4" w:space="0" w:color="auto"/>
              <w:right w:val="single" w:sz="4" w:space="0" w:color="auto"/>
            </w:tcBorders>
            <w:shd w:val="clear" w:color="auto" w:fill="auto"/>
            <w:vAlign w:val="center"/>
            <w:hideMark/>
          </w:tcPr>
          <w:p w14:paraId="183C31D6" w14:textId="241A781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222657,0</w:t>
            </w:r>
          </w:p>
        </w:tc>
        <w:tc>
          <w:tcPr>
            <w:tcW w:w="1155" w:type="dxa"/>
            <w:tcBorders>
              <w:top w:val="nil"/>
              <w:left w:val="nil"/>
              <w:bottom w:val="single" w:sz="4" w:space="0" w:color="auto"/>
              <w:right w:val="single" w:sz="4" w:space="0" w:color="auto"/>
            </w:tcBorders>
            <w:shd w:val="clear" w:color="auto" w:fill="auto"/>
            <w:vAlign w:val="center"/>
            <w:hideMark/>
          </w:tcPr>
          <w:p w14:paraId="5850AAB8" w14:textId="360FA2F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225583,0</w:t>
            </w:r>
          </w:p>
        </w:tc>
        <w:tc>
          <w:tcPr>
            <w:tcW w:w="1156" w:type="dxa"/>
            <w:tcBorders>
              <w:top w:val="nil"/>
              <w:left w:val="nil"/>
              <w:bottom w:val="single" w:sz="4" w:space="0" w:color="auto"/>
              <w:right w:val="single" w:sz="4" w:space="0" w:color="auto"/>
            </w:tcBorders>
            <w:shd w:val="clear" w:color="auto" w:fill="auto"/>
            <w:vAlign w:val="center"/>
            <w:hideMark/>
          </w:tcPr>
          <w:p w14:paraId="29B235BA" w14:textId="5388B4E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16536,0</w:t>
            </w:r>
          </w:p>
        </w:tc>
      </w:tr>
      <w:tr w:rsidR="001E38FD" w:rsidRPr="00694054" w14:paraId="4ECB3C31"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5C9E48FF"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3F635014"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6003E941" w14:textId="4112A79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4900,0</w:t>
            </w:r>
          </w:p>
        </w:tc>
        <w:tc>
          <w:tcPr>
            <w:tcW w:w="1155" w:type="dxa"/>
            <w:tcBorders>
              <w:top w:val="nil"/>
              <w:left w:val="nil"/>
              <w:bottom w:val="single" w:sz="4" w:space="0" w:color="auto"/>
              <w:right w:val="single" w:sz="4" w:space="0" w:color="auto"/>
            </w:tcBorders>
            <w:shd w:val="clear" w:color="auto" w:fill="auto"/>
            <w:vAlign w:val="center"/>
            <w:hideMark/>
          </w:tcPr>
          <w:p w14:paraId="1118423A" w14:textId="1A2EF72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20,0</w:t>
            </w:r>
          </w:p>
        </w:tc>
        <w:tc>
          <w:tcPr>
            <w:tcW w:w="1155" w:type="dxa"/>
            <w:tcBorders>
              <w:top w:val="nil"/>
              <w:left w:val="nil"/>
              <w:bottom w:val="single" w:sz="4" w:space="0" w:color="auto"/>
              <w:right w:val="single" w:sz="4" w:space="0" w:color="auto"/>
            </w:tcBorders>
            <w:shd w:val="clear" w:color="auto" w:fill="auto"/>
            <w:vAlign w:val="center"/>
            <w:hideMark/>
          </w:tcPr>
          <w:p w14:paraId="6AB155DA" w14:textId="47BBEA6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12,0</w:t>
            </w:r>
          </w:p>
        </w:tc>
        <w:tc>
          <w:tcPr>
            <w:tcW w:w="1155" w:type="dxa"/>
            <w:tcBorders>
              <w:top w:val="nil"/>
              <w:left w:val="nil"/>
              <w:bottom w:val="single" w:sz="4" w:space="0" w:color="auto"/>
              <w:right w:val="single" w:sz="4" w:space="0" w:color="auto"/>
            </w:tcBorders>
            <w:shd w:val="clear" w:color="auto" w:fill="auto"/>
            <w:vAlign w:val="center"/>
            <w:hideMark/>
          </w:tcPr>
          <w:p w14:paraId="30378189" w14:textId="78E869A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73649,0</w:t>
            </w:r>
          </w:p>
        </w:tc>
        <w:tc>
          <w:tcPr>
            <w:tcW w:w="1155" w:type="dxa"/>
            <w:tcBorders>
              <w:top w:val="nil"/>
              <w:left w:val="nil"/>
              <w:bottom w:val="single" w:sz="4" w:space="0" w:color="auto"/>
              <w:right w:val="single" w:sz="4" w:space="0" w:color="auto"/>
            </w:tcBorders>
            <w:shd w:val="clear" w:color="auto" w:fill="auto"/>
            <w:vAlign w:val="center"/>
            <w:hideMark/>
          </w:tcPr>
          <w:p w14:paraId="5C71297A" w14:textId="756F37F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60406,0</w:t>
            </w:r>
          </w:p>
        </w:tc>
        <w:tc>
          <w:tcPr>
            <w:tcW w:w="1156" w:type="dxa"/>
            <w:tcBorders>
              <w:top w:val="nil"/>
              <w:left w:val="nil"/>
              <w:bottom w:val="single" w:sz="4" w:space="0" w:color="auto"/>
              <w:right w:val="single" w:sz="4" w:space="0" w:color="auto"/>
            </w:tcBorders>
            <w:shd w:val="clear" w:color="auto" w:fill="auto"/>
            <w:vAlign w:val="center"/>
            <w:hideMark/>
          </w:tcPr>
          <w:p w14:paraId="7C511CCF" w14:textId="285D6CA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13244,0</w:t>
            </w:r>
          </w:p>
        </w:tc>
      </w:tr>
      <w:tr w:rsidR="001E38FD" w:rsidRPr="00694054" w14:paraId="33164EBA"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65D0FB8A"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D4ED1E0"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73D631B3" w14:textId="47BC343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4300,0</w:t>
            </w:r>
          </w:p>
        </w:tc>
        <w:tc>
          <w:tcPr>
            <w:tcW w:w="1155" w:type="dxa"/>
            <w:tcBorders>
              <w:top w:val="nil"/>
              <w:left w:val="nil"/>
              <w:bottom w:val="single" w:sz="4" w:space="0" w:color="auto"/>
              <w:right w:val="single" w:sz="4" w:space="0" w:color="auto"/>
            </w:tcBorders>
            <w:shd w:val="clear" w:color="auto" w:fill="auto"/>
            <w:vAlign w:val="center"/>
            <w:hideMark/>
          </w:tcPr>
          <w:p w14:paraId="7B3D8A1F" w14:textId="2A2B169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02E8CF43" w14:textId="37C7EEB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26,0</w:t>
            </w:r>
          </w:p>
        </w:tc>
        <w:tc>
          <w:tcPr>
            <w:tcW w:w="1155" w:type="dxa"/>
            <w:tcBorders>
              <w:top w:val="nil"/>
              <w:left w:val="nil"/>
              <w:bottom w:val="single" w:sz="4" w:space="0" w:color="auto"/>
              <w:right w:val="single" w:sz="4" w:space="0" w:color="auto"/>
            </w:tcBorders>
            <w:shd w:val="clear" w:color="auto" w:fill="auto"/>
            <w:vAlign w:val="center"/>
            <w:hideMark/>
          </w:tcPr>
          <w:p w14:paraId="3863E487" w14:textId="74AA616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140062,0</w:t>
            </w:r>
          </w:p>
        </w:tc>
        <w:tc>
          <w:tcPr>
            <w:tcW w:w="1155" w:type="dxa"/>
            <w:tcBorders>
              <w:top w:val="nil"/>
              <w:left w:val="nil"/>
              <w:bottom w:val="single" w:sz="4" w:space="0" w:color="auto"/>
              <w:right w:val="single" w:sz="4" w:space="0" w:color="auto"/>
            </w:tcBorders>
            <w:shd w:val="clear" w:color="auto" w:fill="auto"/>
            <w:vAlign w:val="center"/>
            <w:hideMark/>
          </w:tcPr>
          <w:p w14:paraId="6B42E8CF" w14:textId="07AB295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61864,0</w:t>
            </w:r>
          </w:p>
        </w:tc>
        <w:tc>
          <w:tcPr>
            <w:tcW w:w="1156" w:type="dxa"/>
            <w:tcBorders>
              <w:top w:val="nil"/>
              <w:left w:val="nil"/>
              <w:bottom w:val="single" w:sz="4" w:space="0" w:color="auto"/>
              <w:right w:val="single" w:sz="4" w:space="0" w:color="auto"/>
            </w:tcBorders>
            <w:shd w:val="clear" w:color="auto" w:fill="auto"/>
            <w:vAlign w:val="center"/>
            <w:hideMark/>
          </w:tcPr>
          <w:p w14:paraId="00EA2EE9" w14:textId="3CA48DE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78198,0</w:t>
            </w:r>
          </w:p>
        </w:tc>
      </w:tr>
      <w:tr w:rsidR="001E38FD" w:rsidRPr="00694054" w14:paraId="62409D82" w14:textId="77777777" w:rsidTr="004021ED">
        <w:trPr>
          <w:trHeight w:val="20"/>
        </w:trPr>
        <w:tc>
          <w:tcPr>
            <w:tcW w:w="536" w:type="dxa"/>
            <w:vMerge w:val="restart"/>
            <w:tcBorders>
              <w:top w:val="nil"/>
              <w:left w:val="single" w:sz="4" w:space="0" w:color="auto"/>
              <w:bottom w:val="single" w:sz="4" w:space="0" w:color="auto"/>
              <w:right w:val="single" w:sz="4" w:space="0" w:color="auto"/>
            </w:tcBorders>
            <w:shd w:val="clear" w:color="auto" w:fill="auto"/>
            <w:vAlign w:val="center"/>
            <w:hideMark/>
          </w:tcPr>
          <w:p w14:paraId="79D7043E"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878" w:type="dxa"/>
            <w:tcBorders>
              <w:top w:val="nil"/>
              <w:left w:val="nil"/>
              <w:bottom w:val="single" w:sz="4" w:space="0" w:color="auto"/>
              <w:right w:val="single" w:sz="4" w:space="0" w:color="auto"/>
            </w:tcBorders>
            <w:shd w:val="clear" w:color="auto" w:fill="auto"/>
            <w:vAlign w:val="center"/>
            <w:hideMark/>
          </w:tcPr>
          <w:p w14:paraId="48CABF96"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2524C5DF" w14:textId="350F913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4060,0</w:t>
            </w:r>
          </w:p>
        </w:tc>
        <w:tc>
          <w:tcPr>
            <w:tcW w:w="1155" w:type="dxa"/>
            <w:tcBorders>
              <w:top w:val="nil"/>
              <w:left w:val="nil"/>
              <w:bottom w:val="single" w:sz="4" w:space="0" w:color="auto"/>
              <w:right w:val="single" w:sz="4" w:space="0" w:color="auto"/>
            </w:tcBorders>
            <w:shd w:val="clear" w:color="auto" w:fill="auto"/>
            <w:vAlign w:val="center"/>
            <w:hideMark/>
          </w:tcPr>
          <w:p w14:paraId="0EC7B077" w14:textId="5210AC1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21,4</w:t>
            </w:r>
          </w:p>
        </w:tc>
        <w:tc>
          <w:tcPr>
            <w:tcW w:w="1155" w:type="dxa"/>
            <w:tcBorders>
              <w:top w:val="nil"/>
              <w:left w:val="nil"/>
              <w:bottom w:val="single" w:sz="4" w:space="0" w:color="auto"/>
              <w:right w:val="single" w:sz="4" w:space="0" w:color="auto"/>
            </w:tcBorders>
            <w:shd w:val="clear" w:color="auto" w:fill="auto"/>
            <w:vAlign w:val="center"/>
            <w:hideMark/>
          </w:tcPr>
          <w:p w14:paraId="1DC97E67" w14:textId="1D9AAC2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23,5</w:t>
            </w:r>
          </w:p>
        </w:tc>
        <w:tc>
          <w:tcPr>
            <w:tcW w:w="1155" w:type="dxa"/>
            <w:tcBorders>
              <w:top w:val="nil"/>
              <w:left w:val="nil"/>
              <w:bottom w:val="single" w:sz="4" w:space="0" w:color="auto"/>
              <w:right w:val="single" w:sz="4" w:space="0" w:color="auto"/>
            </w:tcBorders>
            <w:shd w:val="clear" w:color="auto" w:fill="auto"/>
            <w:vAlign w:val="center"/>
            <w:hideMark/>
          </w:tcPr>
          <w:p w14:paraId="5602FF99" w14:textId="4EFA6BD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79001,0</w:t>
            </w:r>
          </w:p>
        </w:tc>
        <w:tc>
          <w:tcPr>
            <w:tcW w:w="1155" w:type="dxa"/>
            <w:tcBorders>
              <w:top w:val="nil"/>
              <w:left w:val="nil"/>
              <w:bottom w:val="single" w:sz="4" w:space="0" w:color="auto"/>
              <w:right w:val="single" w:sz="4" w:space="0" w:color="auto"/>
            </w:tcBorders>
            <w:shd w:val="clear" w:color="auto" w:fill="auto"/>
            <w:vAlign w:val="center"/>
            <w:hideMark/>
          </w:tcPr>
          <w:p w14:paraId="4C1463AD" w14:textId="073D0C4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55983,0</w:t>
            </w:r>
          </w:p>
        </w:tc>
        <w:tc>
          <w:tcPr>
            <w:tcW w:w="1156" w:type="dxa"/>
            <w:tcBorders>
              <w:top w:val="nil"/>
              <w:left w:val="nil"/>
              <w:bottom w:val="single" w:sz="4" w:space="0" w:color="auto"/>
              <w:right w:val="single" w:sz="4" w:space="0" w:color="auto"/>
            </w:tcBorders>
            <w:shd w:val="clear" w:color="auto" w:fill="auto"/>
            <w:noWrap/>
            <w:vAlign w:val="center"/>
            <w:hideMark/>
          </w:tcPr>
          <w:p w14:paraId="4540CE8C" w14:textId="188671F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49997,0</w:t>
            </w:r>
          </w:p>
        </w:tc>
      </w:tr>
      <w:tr w:rsidR="001E38FD" w:rsidRPr="00694054" w14:paraId="20527EB1"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63E77D75"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42C4EDA9"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17DE456A" w14:textId="23B93C2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4040,0</w:t>
            </w:r>
          </w:p>
        </w:tc>
        <w:tc>
          <w:tcPr>
            <w:tcW w:w="1155" w:type="dxa"/>
            <w:tcBorders>
              <w:top w:val="nil"/>
              <w:left w:val="nil"/>
              <w:bottom w:val="single" w:sz="4" w:space="0" w:color="auto"/>
              <w:right w:val="single" w:sz="4" w:space="0" w:color="auto"/>
            </w:tcBorders>
            <w:shd w:val="clear" w:color="auto" w:fill="auto"/>
            <w:vAlign w:val="center"/>
            <w:hideMark/>
          </w:tcPr>
          <w:p w14:paraId="45199EE4" w14:textId="2A24C7C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22,0</w:t>
            </w:r>
          </w:p>
        </w:tc>
        <w:tc>
          <w:tcPr>
            <w:tcW w:w="1155" w:type="dxa"/>
            <w:tcBorders>
              <w:top w:val="nil"/>
              <w:left w:val="nil"/>
              <w:bottom w:val="single" w:sz="4" w:space="0" w:color="auto"/>
              <w:right w:val="single" w:sz="4" w:space="0" w:color="auto"/>
            </w:tcBorders>
            <w:shd w:val="clear" w:color="auto" w:fill="auto"/>
            <w:vAlign w:val="center"/>
            <w:hideMark/>
          </w:tcPr>
          <w:p w14:paraId="02F17131" w14:textId="1273547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24,5</w:t>
            </w:r>
          </w:p>
        </w:tc>
        <w:tc>
          <w:tcPr>
            <w:tcW w:w="1155" w:type="dxa"/>
            <w:tcBorders>
              <w:top w:val="nil"/>
              <w:left w:val="nil"/>
              <w:bottom w:val="single" w:sz="4" w:space="0" w:color="auto"/>
              <w:right w:val="single" w:sz="4" w:space="0" w:color="auto"/>
            </w:tcBorders>
            <w:shd w:val="clear" w:color="auto" w:fill="auto"/>
            <w:vAlign w:val="center"/>
            <w:hideMark/>
          </w:tcPr>
          <w:p w14:paraId="0390088C" w14:textId="27E0E1F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340951,0</w:t>
            </w:r>
          </w:p>
        </w:tc>
        <w:tc>
          <w:tcPr>
            <w:tcW w:w="1155" w:type="dxa"/>
            <w:tcBorders>
              <w:top w:val="nil"/>
              <w:left w:val="nil"/>
              <w:bottom w:val="single" w:sz="4" w:space="0" w:color="auto"/>
              <w:right w:val="single" w:sz="4" w:space="0" w:color="auto"/>
            </w:tcBorders>
            <w:shd w:val="clear" w:color="auto" w:fill="auto"/>
            <w:vAlign w:val="center"/>
            <w:hideMark/>
          </w:tcPr>
          <w:p w14:paraId="47A488A0" w14:textId="0C47A8A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424197,0</w:t>
            </w:r>
          </w:p>
        </w:tc>
        <w:tc>
          <w:tcPr>
            <w:tcW w:w="1156" w:type="dxa"/>
            <w:tcBorders>
              <w:top w:val="nil"/>
              <w:left w:val="nil"/>
              <w:bottom w:val="single" w:sz="4" w:space="0" w:color="auto"/>
              <w:right w:val="single" w:sz="4" w:space="0" w:color="auto"/>
            </w:tcBorders>
            <w:shd w:val="clear" w:color="auto" w:fill="auto"/>
            <w:noWrap/>
            <w:vAlign w:val="center"/>
            <w:hideMark/>
          </w:tcPr>
          <w:p w14:paraId="0E1A4194" w14:textId="4FAB815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124336,0</w:t>
            </w:r>
          </w:p>
        </w:tc>
      </w:tr>
      <w:tr w:rsidR="001E38FD" w:rsidRPr="00694054" w14:paraId="384C6B2C"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17D3216C"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9B5ECE6"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155" w:type="dxa"/>
            <w:tcBorders>
              <w:top w:val="nil"/>
              <w:left w:val="nil"/>
              <w:bottom w:val="single" w:sz="4" w:space="0" w:color="auto"/>
              <w:right w:val="single" w:sz="4" w:space="0" w:color="auto"/>
            </w:tcBorders>
            <w:shd w:val="clear" w:color="auto" w:fill="auto"/>
            <w:vAlign w:val="center"/>
            <w:hideMark/>
          </w:tcPr>
          <w:p w14:paraId="734E0406" w14:textId="6465520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3800,0</w:t>
            </w:r>
          </w:p>
        </w:tc>
        <w:tc>
          <w:tcPr>
            <w:tcW w:w="1155" w:type="dxa"/>
            <w:tcBorders>
              <w:top w:val="nil"/>
              <w:left w:val="nil"/>
              <w:bottom w:val="single" w:sz="4" w:space="0" w:color="auto"/>
              <w:right w:val="single" w:sz="4" w:space="0" w:color="auto"/>
            </w:tcBorders>
            <w:shd w:val="clear" w:color="auto" w:fill="auto"/>
            <w:vAlign w:val="center"/>
            <w:hideMark/>
          </w:tcPr>
          <w:p w14:paraId="12FD5D88" w14:textId="2D047D1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11,0</w:t>
            </w:r>
          </w:p>
        </w:tc>
        <w:tc>
          <w:tcPr>
            <w:tcW w:w="1155" w:type="dxa"/>
            <w:tcBorders>
              <w:top w:val="nil"/>
              <w:left w:val="nil"/>
              <w:bottom w:val="single" w:sz="4" w:space="0" w:color="auto"/>
              <w:right w:val="single" w:sz="4" w:space="0" w:color="auto"/>
            </w:tcBorders>
            <w:shd w:val="clear" w:color="auto" w:fill="auto"/>
            <w:vAlign w:val="center"/>
            <w:hideMark/>
          </w:tcPr>
          <w:p w14:paraId="1CF9EDEB" w14:textId="4D0D6C2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29,5</w:t>
            </w:r>
          </w:p>
        </w:tc>
        <w:tc>
          <w:tcPr>
            <w:tcW w:w="1155" w:type="dxa"/>
            <w:tcBorders>
              <w:top w:val="nil"/>
              <w:left w:val="nil"/>
              <w:bottom w:val="single" w:sz="4" w:space="0" w:color="auto"/>
              <w:right w:val="single" w:sz="4" w:space="0" w:color="auto"/>
            </w:tcBorders>
            <w:shd w:val="clear" w:color="auto" w:fill="auto"/>
            <w:vAlign w:val="center"/>
            <w:hideMark/>
          </w:tcPr>
          <w:p w14:paraId="3B291D19" w14:textId="447B313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140948,0</w:t>
            </w:r>
          </w:p>
        </w:tc>
        <w:tc>
          <w:tcPr>
            <w:tcW w:w="1155" w:type="dxa"/>
            <w:tcBorders>
              <w:top w:val="nil"/>
              <w:left w:val="nil"/>
              <w:bottom w:val="single" w:sz="4" w:space="0" w:color="auto"/>
              <w:right w:val="single" w:sz="4" w:space="0" w:color="auto"/>
            </w:tcBorders>
            <w:shd w:val="clear" w:color="auto" w:fill="auto"/>
            <w:vAlign w:val="center"/>
            <w:hideMark/>
          </w:tcPr>
          <w:p w14:paraId="334E21EC" w14:textId="0780339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114189,0</w:t>
            </w:r>
          </w:p>
        </w:tc>
        <w:tc>
          <w:tcPr>
            <w:tcW w:w="1156" w:type="dxa"/>
            <w:tcBorders>
              <w:top w:val="nil"/>
              <w:left w:val="nil"/>
              <w:bottom w:val="single" w:sz="4" w:space="0" w:color="auto"/>
              <w:right w:val="single" w:sz="4" w:space="0" w:color="auto"/>
            </w:tcBorders>
            <w:shd w:val="clear" w:color="auto" w:fill="auto"/>
            <w:noWrap/>
            <w:vAlign w:val="center"/>
            <w:hideMark/>
          </w:tcPr>
          <w:p w14:paraId="57782C68" w14:textId="749826A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61126,0</w:t>
            </w:r>
          </w:p>
        </w:tc>
      </w:tr>
      <w:tr w:rsidR="001E38FD" w:rsidRPr="00694054" w14:paraId="608CC838"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66B84535"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4643F45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Черемховский каменный уголь </w:t>
            </w:r>
          </w:p>
        </w:tc>
        <w:tc>
          <w:tcPr>
            <w:tcW w:w="1155" w:type="dxa"/>
            <w:tcBorders>
              <w:top w:val="nil"/>
              <w:left w:val="nil"/>
              <w:bottom w:val="single" w:sz="4" w:space="0" w:color="auto"/>
              <w:right w:val="single" w:sz="4" w:space="0" w:color="auto"/>
            </w:tcBorders>
            <w:shd w:val="clear" w:color="auto" w:fill="auto"/>
            <w:vAlign w:val="center"/>
            <w:hideMark/>
          </w:tcPr>
          <w:p w14:paraId="3802AC7D" w14:textId="725E9EA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4800,0</w:t>
            </w:r>
          </w:p>
        </w:tc>
        <w:tc>
          <w:tcPr>
            <w:tcW w:w="1155" w:type="dxa"/>
            <w:tcBorders>
              <w:top w:val="nil"/>
              <w:left w:val="nil"/>
              <w:bottom w:val="single" w:sz="4" w:space="0" w:color="auto"/>
              <w:right w:val="single" w:sz="4" w:space="0" w:color="auto"/>
            </w:tcBorders>
            <w:shd w:val="clear" w:color="auto" w:fill="auto"/>
            <w:vAlign w:val="center"/>
            <w:hideMark/>
          </w:tcPr>
          <w:p w14:paraId="59A0184B" w14:textId="4CB4D8F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22,0</w:t>
            </w:r>
          </w:p>
        </w:tc>
        <w:tc>
          <w:tcPr>
            <w:tcW w:w="1155" w:type="dxa"/>
            <w:tcBorders>
              <w:top w:val="nil"/>
              <w:left w:val="nil"/>
              <w:bottom w:val="single" w:sz="4" w:space="0" w:color="auto"/>
              <w:right w:val="single" w:sz="4" w:space="0" w:color="auto"/>
            </w:tcBorders>
            <w:shd w:val="clear" w:color="auto" w:fill="auto"/>
            <w:vAlign w:val="center"/>
            <w:hideMark/>
          </w:tcPr>
          <w:p w14:paraId="6DD0C9C3" w14:textId="5BC555E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12,0</w:t>
            </w:r>
          </w:p>
        </w:tc>
        <w:tc>
          <w:tcPr>
            <w:tcW w:w="1155" w:type="dxa"/>
            <w:tcBorders>
              <w:top w:val="nil"/>
              <w:left w:val="nil"/>
              <w:bottom w:val="single" w:sz="4" w:space="0" w:color="auto"/>
              <w:right w:val="single" w:sz="4" w:space="0" w:color="auto"/>
            </w:tcBorders>
            <w:shd w:val="clear" w:color="auto" w:fill="auto"/>
            <w:vAlign w:val="center"/>
            <w:hideMark/>
          </w:tcPr>
          <w:p w14:paraId="7DD939D8" w14:textId="4560433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250411,0</w:t>
            </w:r>
          </w:p>
        </w:tc>
        <w:tc>
          <w:tcPr>
            <w:tcW w:w="1155" w:type="dxa"/>
            <w:tcBorders>
              <w:top w:val="nil"/>
              <w:left w:val="nil"/>
              <w:bottom w:val="single" w:sz="4" w:space="0" w:color="auto"/>
              <w:right w:val="single" w:sz="4" w:space="0" w:color="auto"/>
            </w:tcBorders>
            <w:shd w:val="clear" w:color="auto" w:fill="auto"/>
            <w:vAlign w:val="center"/>
            <w:hideMark/>
          </w:tcPr>
          <w:p w14:paraId="118D04FD" w14:textId="7EB49DB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214433,0</w:t>
            </w:r>
          </w:p>
        </w:tc>
        <w:tc>
          <w:tcPr>
            <w:tcW w:w="1156" w:type="dxa"/>
            <w:tcBorders>
              <w:top w:val="nil"/>
              <w:left w:val="nil"/>
              <w:bottom w:val="single" w:sz="4" w:space="0" w:color="auto"/>
              <w:right w:val="single" w:sz="4" w:space="0" w:color="auto"/>
            </w:tcBorders>
            <w:shd w:val="clear" w:color="auto" w:fill="auto"/>
            <w:noWrap/>
            <w:vAlign w:val="center"/>
            <w:hideMark/>
          </w:tcPr>
          <w:p w14:paraId="6A051894" w14:textId="6966B38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52514,0</w:t>
            </w:r>
          </w:p>
        </w:tc>
      </w:tr>
      <w:tr w:rsidR="001E38FD" w:rsidRPr="00694054" w14:paraId="7341C607"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13EA001C"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1312FE01"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5AA718F2" w14:textId="5E7E802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4800,0</w:t>
            </w:r>
          </w:p>
        </w:tc>
        <w:tc>
          <w:tcPr>
            <w:tcW w:w="1155" w:type="dxa"/>
            <w:tcBorders>
              <w:top w:val="nil"/>
              <w:left w:val="nil"/>
              <w:bottom w:val="single" w:sz="4" w:space="0" w:color="auto"/>
              <w:right w:val="single" w:sz="4" w:space="0" w:color="auto"/>
            </w:tcBorders>
            <w:shd w:val="clear" w:color="auto" w:fill="auto"/>
            <w:vAlign w:val="center"/>
            <w:hideMark/>
          </w:tcPr>
          <w:p w14:paraId="5774D8AD" w14:textId="5EF0BAC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23,0</w:t>
            </w:r>
          </w:p>
        </w:tc>
        <w:tc>
          <w:tcPr>
            <w:tcW w:w="1155" w:type="dxa"/>
            <w:tcBorders>
              <w:top w:val="nil"/>
              <w:left w:val="nil"/>
              <w:bottom w:val="single" w:sz="4" w:space="0" w:color="auto"/>
              <w:right w:val="single" w:sz="4" w:space="0" w:color="auto"/>
            </w:tcBorders>
            <w:shd w:val="clear" w:color="auto" w:fill="auto"/>
            <w:vAlign w:val="center"/>
            <w:hideMark/>
          </w:tcPr>
          <w:p w14:paraId="38A939BE" w14:textId="4F02E80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4F190025" w14:textId="553E461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11696,0</w:t>
            </w:r>
          </w:p>
        </w:tc>
        <w:tc>
          <w:tcPr>
            <w:tcW w:w="1155" w:type="dxa"/>
            <w:tcBorders>
              <w:top w:val="nil"/>
              <w:left w:val="nil"/>
              <w:bottom w:val="single" w:sz="4" w:space="0" w:color="auto"/>
              <w:right w:val="single" w:sz="4" w:space="0" w:color="auto"/>
            </w:tcBorders>
            <w:shd w:val="clear" w:color="auto" w:fill="auto"/>
            <w:vAlign w:val="center"/>
            <w:hideMark/>
          </w:tcPr>
          <w:p w14:paraId="0D276848" w14:textId="0751E94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13244,0</w:t>
            </w:r>
          </w:p>
        </w:tc>
        <w:tc>
          <w:tcPr>
            <w:tcW w:w="1156" w:type="dxa"/>
            <w:tcBorders>
              <w:top w:val="nil"/>
              <w:left w:val="nil"/>
              <w:bottom w:val="single" w:sz="4" w:space="0" w:color="auto"/>
              <w:right w:val="single" w:sz="4" w:space="0" w:color="auto"/>
            </w:tcBorders>
            <w:shd w:val="clear" w:color="auto" w:fill="auto"/>
            <w:noWrap/>
            <w:vAlign w:val="center"/>
            <w:hideMark/>
          </w:tcPr>
          <w:p w14:paraId="3BD847A8" w14:textId="2610EB8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11696,0</w:t>
            </w:r>
          </w:p>
        </w:tc>
      </w:tr>
      <w:tr w:rsidR="001E38FD" w:rsidRPr="00694054" w14:paraId="69516D7C" w14:textId="77777777" w:rsidTr="004021ED">
        <w:trPr>
          <w:trHeight w:val="20"/>
        </w:trPr>
        <w:tc>
          <w:tcPr>
            <w:tcW w:w="536" w:type="dxa"/>
            <w:vMerge/>
            <w:tcBorders>
              <w:top w:val="nil"/>
              <w:left w:val="single" w:sz="4" w:space="0" w:color="auto"/>
              <w:bottom w:val="single" w:sz="4" w:space="0" w:color="auto"/>
              <w:right w:val="single" w:sz="4" w:space="0" w:color="auto"/>
            </w:tcBorders>
            <w:vAlign w:val="center"/>
            <w:hideMark/>
          </w:tcPr>
          <w:p w14:paraId="3D56FE1E" w14:textId="77777777" w:rsidR="001E38FD" w:rsidRPr="00694054" w:rsidRDefault="001E38FD" w:rsidP="001E38FD">
            <w:pPr>
              <w:ind w:firstLine="0"/>
              <w:jc w:val="left"/>
              <w:rPr>
                <w:rFonts w:eastAsia="Times New Roman" w:cs="Times New Roman"/>
                <w:color w:val="000000"/>
                <w:sz w:val="16"/>
                <w:szCs w:val="16"/>
                <w:lang w:eastAsia="ru-RU"/>
              </w:rPr>
            </w:pPr>
          </w:p>
        </w:tc>
        <w:tc>
          <w:tcPr>
            <w:tcW w:w="1878" w:type="dxa"/>
            <w:tcBorders>
              <w:top w:val="nil"/>
              <w:left w:val="nil"/>
              <w:bottom w:val="single" w:sz="4" w:space="0" w:color="auto"/>
              <w:right w:val="single" w:sz="4" w:space="0" w:color="auto"/>
            </w:tcBorders>
            <w:shd w:val="clear" w:color="auto" w:fill="auto"/>
            <w:vAlign w:val="center"/>
            <w:hideMark/>
          </w:tcPr>
          <w:p w14:paraId="4D5F9D3D"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155" w:type="dxa"/>
            <w:tcBorders>
              <w:top w:val="nil"/>
              <w:left w:val="nil"/>
              <w:bottom w:val="single" w:sz="4" w:space="0" w:color="auto"/>
              <w:right w:val="single" w:sz="4" w:space="0" w:color="auto"/>
            </w:tcBorders>
            <w:shd w:val="clear" w:color="auto" w:fill="auto"/>
            <w:vAlign w:val="center"/>
            <w:hideMark/>
          </w:tcPr>
          <w:p w14:paraId="68200CEB" w14:textId="3DA3A21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4300,0</w:t>
            </w:r>
          </w:p>
        </w:tc>
        <w:tc>
          <w:tcPr>
            <w:tcW w:w="1155" w:type="dxa"/>
            <w:tcBorders>
              <w:top w:val="nil"/>
              <w:left w:val="nil"/>
              <w:bottom w:val="single" w:sz="4" w:space="0" w:color="auto"/>
              <w:right w:val="single" w:sz="4" w:space="0" w:color="auto"/>
            </w:tcBorders>
            <w:shd w:val="clear" w:color="auto" w:fill="auto"/>
            <w:vAlign w:val="center"/>
            <w:hideMark/>
          </w:tcPr>
          <w:p w14:paraId="309C7275" w14:textId="771B2D9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14,0</w:t>
            </w:r>
          </w:p>
        </w:tc>
        <w:tc>
          <w:tcPr>
            <w:tcW w:w="1155" w:type="dxa"/>
            <w:tcBorders>
              <w:top w:val="nil"/>
              <w:left w:val="nil"/>
              <w:bottom w:val="single" w:sz="4" w:space="0" w:color="auto"/>
              <w:right w:val="single" w:sz="4" w:space="0" w:color="auto"/>
            </w:tcBorders>
            <w:shd w:val="clear" w:color="auto" w:fill="auto"/>
            <w:vAlign w:val="center"/>
            <w:hideMark/>
          </w:tcPr>
          <w:p w14:paraId="7CDFB93C" w14:textId="55C0FAA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26,0</w:t>
            </w:r>
          </w:p>
        </w:tc>
        <w:tc>
          <w:tcPr>
            <w:tcW w:w="1155" w:type="dxa"/>
            <w:tcBorders>
              <w:top w:val="nil"/>
              <w:left w:val="nil"/>
              <w:bottom w:val="single" w:sz="4" w:space="0" w:color="auto"/>
              <w:right w:val="single" w:sz="4" w:space="0" w:color="auto"/>
            </w:tcBorders>
            <w:shd w:val="clear" w:color="auto" w:fill="auto"/>
            <w:vAlign w:val="center"/>
            <w:hideMark/>
          </w:tcPr>
          <w:p w14:paraId="2DD21E9F" w14:textId="6AFF4DF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16893,0</w:t>
            </w:r>
          </w:p>
        </w:tc>
        <w:tc>
          <w:tcPr>
            <w:tcW w:w="1155" w:type="dxa"/>
            <w:tcBorders>
              <w:top w:val="nil"/>
              <w:left w:val="nil"/>
              <w:bottom w:val="single" w:sz="4" w:space="0" w:color="auto"/>
              <w:right w:val="single" w:sz="4" w:space="0" w:color="auto"/>
            </w:tcBorders>
            <w:shd w:val="clear" w:color="auto" w:fill="auto"/>
            <w:vAlign w:val="center"/>
            <w:hideMark/>
          </w:tcPr>
          <w:p w14:paraId="70ED7BEC" w14:textId="6329E64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95091,0</w:t>
            </w:r>
          </w:p>
        </w:tc>
        <w:tc>
          <w:tcPr>
            <w:tcW w:w="1156" w:type="dxa"/>
            <w:tcBorders>
              <w:top w:val="nil"/>
              <w:left w:val="nil"/>
              <w:bottom w:val="single" w:sz="4" w:space="0" w:color="auto"/>
              <w:right w:val="single" w:sz="4" w:space="0" w:color="auto"/>
            </w:tcBorders>
            <w:shd w:val="clear" w:color="auto" w:fill="auto"/>
            <w:noWrap/>
            <w:vAlign w:val="center"/>
            <w:hideMark/>
          </w:tcPr>
          <w:p w14:paraId="61B7F57B" w14:textId="57BD8BA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w:t>
            </w:r>
          </w:p>
        </w:tc>
      </w:tr>
    </w:tbl>
    <w:p w14:paraId="413AFF03" w14:textId="77777777" w:rsidR="00E35101" w:rsidRPr="00694054" w:rsidRDefault="00E35101" w:rsidP="00E35101"/>
    <w:p w14:paraId="0F55F2DB" w14:textId="7776AA20" w:rsidR="00E35101" w:rsidRPr="00694054" w:rsidRDefault="00E35101" w:rsidP="00E35101">
      <w:pPr>
        <w:keepNext/>
        <w:keepLines/>
        <w:spacing w:before="120"/>
        <w:rPr>
          <w:b/>
          <w:bCs/>
          <w:sz w:val="20"/>
          <w:szCs w:val="20"/>
        </w:rPr>
      </w:pPr>
      <w:bookmarkStart w:id="50" w:name="_Toc236638295"/>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23</w:t>
      </w:r>
      <w:r w:rsidRPr="00694054">
        <w:rPr>
          <w:b/>
          <w:bCs/>
          <w:noProof/>
          <w:sz w:val="20"/>
          <w:szCs w:val="20"/>
        </w:rPr>
        <w:fldChar w:fldCharType="end"/>
      </w:r>
      <w:r w:rsidRPr="00694054">
        <w:rPr>
          <w:b/>
          <w:bCs/>
          <w:sz w:val="20"/>
          <w:szCs w:val="20"/>
        </w:rPr>
        <w:t xml:space="preserve"> Характеристики и расход жидкого топлива, сжигаемого на ТЭЦ-1</w:t>
      </w:r>
      <w:r w:rsidR="004021ED" w:rsidRPr="00694054">
        <w:rPr>
          <w:b/>
          <w:bCs/>
          <w:sz w:val="20"/>
          <w:szCs w:val="20"/>
        </w:rPr>
        <w:t>1</w:t>
      </w:r>
      <w:r w:rsidRPr="00694054">
        <w:rPr>
          <w:b/>
          <w:bCs/>
          <w:sz w:val="20"/>
          <w:szCs w:val="20"/>
        </w:rPr>
        <w:t xml:space="preserve"> в зоне деятельности ЕТО №1 </w:t>
      </w:r>
      <w:r w:rsidR="004021ED" w:rsidRPr="00694054">
        <w:rPr>
          <w:b/>
          <w:bCs/>
          <w:sz w:val="20"/>
          <w:szCs w:val="20"/>
        </w:rPr>
        <w:t>ООО «</w:t>
      </w:r>
      <w:r w:rsidR="00A92B45" w:rsidRPr="00694054">
        <w:rPr>
          <w:b/>
          <w:bCs/>
          <w:sz w:val="20"/>
          <w:szCs w:val="20"/>
        </w:rPr>
        <w:t>Байкальская энергетическая компания</w:t>
      </w:r>
      <w:r w:rsidR="004021ED" w:rsidRPr="00694054">
        <w:rPr>
          <w:b/>
          <w:bCs/>
          <w:sz w:val="20"/>
          <w:szCs w:val="20"/>
        </w:rPr>
        <w:t>»</w:t>
      </w:r>
      <w:bookmarkEnd w:id="50"/>
    </w:p>
    <w:tbl>
      <w:tblPr>
        <w:tblW w:w="5000" w:type="pct"/>
        <w:jc w:val="center"/>
        <w:tblLook w:val="04A0" w:firstRow="1" w:lastRow="0" w:firstColumn="1" w:lastColumn="0" w:noHBand="0" w:noVBand="1"/>
      </w:tblPr>
      <w:tblGrid>
        <w:gridCol w:w="1557"/>
        <w:gridCol w:w="1557"/>
        <w:gridCol w:w="1557"/>
        <w:gridCol w:w="1558"/>
        <w:gridCol w:w="1558"/>
        <w:gridCol w:w="1558"/>
      </w:tblGrid>
      <w:tr w:rsidR="00E35101" w:rsidRPr="00694054" w14:paraId="30171328" w14:textId="77777777" w:rsidTr="00E35101">
        <w:trPr>
          <w:trHeight w:val="20"/>
          <w:tblHeader/>
          <w:jc w:val="center"/>
        </w:trPr>
        <w:tc>
          <w:tcPr>
            <w:tcW w:w="15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526A16"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w:t>
            </w:r>
          </w:p>
        </w:tc>
        <w:tc>
          <w:tcPr>
            <w:tcW w:w="7788" w:type="dxa"/>
            <w:gridSpan w:val="5"/>
            <w:tcBorders>
              <w:top w:val="single" w:sz="4" w:space="0" w:color="auto"/>
              <w:left w:val="nil"/>
              <w:bottom w:val="single" w:sz="4" w:space="0" w:color="auto"/>
              <w:right w:val="single" w:sz="4" w:space="0" w:color="auto"/>
            </w:tcBorders>
            <w:shd w:val="clear" w:color="auto" w:fill="auto"/>
            <w:vAlign w:val="center"/>
            <w:hideMark/>
          </w:tcPr>
          <w:p w14:paraId="47BCC67A"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r>
      <w:tr w:rsidR="004021ED" w:rsidRPr="00694054" w14:paraId="430053A0" w14:textId="77777777" w:rsidTr="00E35101">
        <w:trPr>
          <w:trHeight w:val="20"/>
          <w:tblHeader/>
          <w:jc w:val="center"/>
        </w:trPr>
        <w:tc>
          <w:tcPr>
            <w:tcW w:w="1557" w:type="dxa"/>
            <w:vMerge/>
            <w:tcBorders>
              <w:top w:val="single" w:sz="4" w:space="0" w:color="auto"/>
              <w:left w:val="single" w:sz="4" w:space="0" w:color="auto"/>
              <w:bottom w:val="single" w:sz="4" w:space="0" w:color="auto"/>
              <w:right w:val="single" w:sz="4" w:space="0" w:color="auto"/>
            </w:tcBorders>
            <w:vAlign w:val="center"/>
            <w:hideMark/>
          </w:tcPr>
          <w:p w14:paraId="0046C166" w14:textId="77777777" w:rsidR="004021ED" w:rsidRPr="00694054" w:rsidRDefault="004021ED" w:rsidP="004021ED">
            <w:pPr>
              <w:ind w:firstLine="0"/>
              <w:jc w:val="left"/>
              <w:rPr>
                <w:rFonts w:eastAsia="Times New Roman" w:cs="Times New Roman"/>
                <w:color w:val="000000"/>
                <w:sz w:val="16"/>
                <w:szCs w:val="16"/>
                <w:lang w:eastAsia="ru-RU"/>
              </w:rPr>
            </w:pPr>
          </w:p>
        </w:tc>
        <w:tc>
          <w:tcPr>
            <w:tcW w:w="1557" w:type="dxa"/>
            <w:tcBorders>
              <w:top w:val="nil"/>
              <w:left w:val="nil"/>
              <w:bottom w:val="single" w:sz="4" w:space="0" w:color="auto"/>
              <w:right w:val="single" w:sz="4" w:space="0" w:color="auto"/>
            </w:tcBorders>
            <w:shd w:val="clear" w:color="auto" w:fill="auto"/>
            <w:vAlign w:val="center"/>
            <w:hideMark/>
          </w:tcPr>
          <w:p w14:paraId="35760DB1" w14:textId="58DB12F2"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Калорийность, средняя за год Q нр, ккал/кг</w:t>
            </w:r>
          </w:p>
        </w:tc>
        <w:tc>
          <w:tcPr>
            <w:tcW w:w="1557" w:type="dxa"/>
            <w:tcBorders>
              <w:top w:val="nil"/>
              <w:left w:val="nil"/>
              <w:bottom w:val="single" w:sz="4" w:space="0" w:color="auto"/>
              <w:right w:val="single" w:sz="4" w:space="0" w:color="auto"/>
            </w:tcBorders>
            <w:shd w:val="clear" w:color="auto" w:fill="auto"/>
            <w:vAlign w:val="center"/>
            <w:hideMark/>
          </w:tcPr>
          <w:p w14:paraId="0CF81C84" w14:textId="3923B48A"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Влажность, средняя за год, W p, %</w:t>
            </w:r>
          </w:p>
        </w:tc>
        <w:tc>
          <w:tcPr>
            <w:tcW w:w="1558" w:type="dxa"/>
            <w:tcBorders>
              <w:top w:val="nil"/>
              <w:left w:val="nil"/>
              <w:bottom w:val="single" w:sz="4" w:space="0" w:color="auto"/>
              <w:right w:val="single" w:sz="4" w:space="0" w:color="auto"/>
            </w:tcBorders>
            <w:shd w:val="clear" w:color="auto" w:fill="auto"/>
            <w:vAlign w:val="center"/>
            <w:hideMark/>
          </w:tcPr>
          <w:p w14:paraId="256AB452" w14:textId="72FADC49"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Приход, т</w:t>
            </w:r>
          </w:p>
        </w:tc>
        <w:tc>
          <w:tcPr>
            <w:tcW w:w="1558" w:type="dxa"/>
            <w:tcBorders>
              <w:top w:val="nil"/>
              <w:left w:val="nil"/>
              <w:bottom w:val="single" w:sz="4" w:space="0" w:color="auto"/>
              <w:right w:val="single" w:sz="4" w:space="0" w:color="auto"/>
            </w:tcBorders>
            <w:shd w:val="clear" w:color="auto" w:fill="auto"/>
            <w:vAlign w:val="center"/>
            <w:hideMark/>
          </w:tcPr>
          <w:p w14:paraId="09946264" w14:textId="1D4294F6"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т</w:t>
            </w:r>
          </w:p>
        </w:tc>
        <w:tc>
          <w:tcPr>
            <w:tcW w:w="1558" w:type="dxa"/>
            <w:tcBorders>
              <w:top w:val="nil"/>
              <w:left w:val="nil"/>
              <w:bottom w:val="single" w:sz="4" w:space="0" w:color="auto"/>
              <w:right w:val="single" w:sz="4" w:space="0" w:color="auto"/>
            </w:tcBorders>
            <w:shd w:val="clear" w:color="auto" w:fill="auto"/>
            <w:vAlign w:val="center"/>
            <w:hideMark/>
          </w:tcPr>
          <w:p w14:paraId="1C8F5D70" w14:textId="649FCE0F"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Остаток, т</w:t>
            </w:r>
          </w:p>
        </w:tc>
      </w:tr>
      <w:tr w:rsidR="004021ED" w:rsidRPr="00694054" w14:paraId="1F5572EB" w14:textId="77777777" w:rsidTr="00E35101">
        <w:trPr>
          <w:trHeight w:val="20"/>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C0178A1" w14:textId="7777777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557" w:type="dxa"/>
            <w:tcBorders>
              <w:top w:val="nil"/>
              <w:left w:val="nil"/>
              <w:bottom w:val="single" w:sz="4" w:space="0" w:color="auto"/>
              <w:right w:val="single" w:sz="4" w:space="0" w:color="auto"/>
            </w:tcBorders>
            <w:shd w:val="clear" w:color="auto" w:fill="auto"/>
            <w:vAlign w:val="center"/>
            <w:hideMark/>
          </w:tcPr>
          <w:p w14:paraId="3F7DB23F" w14:textId="613F5D59"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c>
          <w:tcPr>
            <w:tcW w:w="1557" w:type="dxa"/>
            <w:tcBorders>
              <w:top w:val="nil"/>
              <w:left w:val="nil"/>
              <w:bottom w:val="single" w:sz="4" w:space="0" w:color="auto"/>
              <w:right w:val="single" w:sz="4" w:space="0" w:color="auto"/>
            </w:tcBorders>
            <w:shd w:val="clear" w:color="auto" w:fill="auto"/>
            <w:vAlign w:val="center"/>
            <w:hideMark/>
          </w:tcPr>
          <w:p w14:paraId="542BFB18" w14:textId="5DF46993"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558" w:type="dxa"/>
            <w:tcBorders>
              <w:top w:val="nil"/>
              <w:left w:val="nil"/>
              <w:bottom w:val="single" w:sz="4" w:space="0" w:color="auto"/>
              <w:right w:val="single" w:sz="4" w:space="0" w:color="auto"/>
            </w:tcBorders>
            <w:shd w:val="clear" w:color="auto" w:fill="auto"/>
            <w:vAlign w:val="center"/>
            <w:hideMark/>
          </w:tcPr>
          <w:p w14:paraId="364CAA40" w14:textId="34538A83"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575</w:t>
            </w:r>
          </w:p>
        </w:tc>
        <w:tc>
          <w:tcPr>
            <w:tcW w:w="1558" w:type="dxa"/>
            <w:tcBorders>
              <w:top w:val="nil"/>
              <w:left w:val="nil"/>
              <w:bottom w:val="single" w:sz="4" w:space="0" w:color="auto"/>
              <w:right w:val="single" w:sz="4" w:space="0" w:color="auto"/>
            </w:tcBorders>
            <w:shd w:val="clear" w:color="auto" w:fill="auto"/>
            <w:vAlign w:val="center"/>
            <w:hideMark/>
          </w:tcPr>
          <w:p w14:paraId="362C2D9F" w14:textId="7EBF8C7C"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1558" w:type="dxa"/>
            <w:tcBorders>
              <w:top w:val="nil"/>
              <w:left w:val="nil"/>
              <w:bottom w:val="single" w:sz="4" w:space="0" w:color="auto"/>
              <w:right w:val="single" w:sz="4" w:space="0" w:color="auto"/>
            </w:tcBorders>
            <w:shd w:val="clear" w:color="auto" w:fill="auto"/>
            <w:vAlign w:val="center"/>
            <w:hideMark/>
          </w:tcPr>
          <w:p w14:paraId="57DEF478" w14:textId="09404C7C"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r>
      <w:tr w:rsidR="004021ED" w:rsidRPr="00694054" w14:paraId="4898A033" w14:textId="77777777" w:rsidTr="00E35101">
        <w:trPr>
          <w:trHeight w:val="20"/>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2C265440" w14:textId="7777777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557" w:type="dxa"/>
            <w:tcBorders>
              <w:top w:val="nil"/>
              <w:left w:val="nil"/>
              <w:bottom w:val="single" w:sz="4" w:space="0" w:color="auto"/>
              <w:right w:val="single" w:sz="4" w:space="0" w:color="auto"/>
            </w:tcBorders>
            <w:shd w:val="clear" w:color="auto" w:fill="auto"/>
            <w:vAlign w:val="center"/>
            <w:hideMark/>
          </w:tcPr>
          <w:p w14:paraId="557ADB8A" w14:textId="0A9D50A8"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c>
          <w:tcPr>
            <w:tcW w:w="1557" w:type="dxa"/>
            <w:tcBorders>
              <w:top w:val="nil"/>
              <w:left w:val="nil"/>
              <w:bottom w:val="single" w:sz="4" w:space="0" w:color="auto"/>
              <w:right w:val="single" w:sz="4" w:space="0" w:color="auto"/>
            </w:tcBorders>
            <w:shd w:val="clear" w:color="auto" w:fill="auto"/>
            <w:vAlign w:val="center"/>
            <w:hideMark/>
          </w:tcPr>
          <w:p w14:paraId="65451120" w14:textId="4051F86B"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558" w:type="dxa"/>
            <w:tcBorders>
              <w:top w:val="nil"/>
              <w:left w:val="nil"/>
              <w:bottom w:val="single" w:sz="4" w:space="0" w:color="auto"/>
              <w:right w:val="single" w:sz="4" w:space="0" w:color="auto"/>
            </w:tcBorders>
            <w:shd w:val="clear" w:color="auto" w:fill="auto"/>
            <w:vAlign w:val="center"/>
            <w:hideMark/>
          </w:tcPr>
          <w:p w14:paraId="25AEEA38" w14:textId="4B4CA24A"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w:t>
            </w:r>
          </w:p>
        </w:tc>
        <w:tc>
          <w:tcPr>
            <w:tcW w:w="1558" w:type="dxa"/>
            <w:tcBorders>
              <w:top w:val="nil"/>
              <w:left w:val="nil"/>
              <w:bottom w:val="single" w:sz="4" w:space="0" w:color="auto"/>
              <w:right w:val="single" w:sz="4" w:space="0" w:color="auto"/>
            </w:tcBorders>
            <w:shd w:val="clear" w:color="auto" w:fill="auto"/>
            <w:vAlign w:val="center"/>
            <w:hideMark/>
          </w:tcPr>
          <w:p w14:paraId="425C27E8" w14:textId="0FDB7CEB"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1558" w:type="dxa"/>
            <w:tcBorders>
              <w:top w:val="nil"/>
              <w:left w:val="nil"/>
              <w:bottom w:val="single" w:sz="4" w:space="0" w:color="auto"/>
              <w:right w:val="single" w:sz="4" w:space="0" w:color="auto"/>
            </w:tcBorders>
            <w:shd w:val="clear" w:color="auto" w:fill="auto"/>
            <w:vAlign w:val="center"/>
            <w:hideMark/>
          </w:tcPr>
          <w:p w14:paraId="6473C6A5" w14:textId="1BF7E013"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r>
      <w:tr w:rsidR="004021ED" w:rsidRPr="00694054" w14:paraId="43A2337C" w14:textId="77777777" w:rsidTr="00E35101">
        <w:trPr>
          <w:trHeight w:val="20"/>
          <w:jc w:val="center"/>
        </w:trPr>
        <w:tc>
          <w:tcPr>
            <w:tcW w:w="15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6B2D3" w14:textId="7777777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14:paraId="0D470A85" w14:textId="549F15E0"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14:paraId="796B36D4" w14:textId="6DFA231D"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21234ACB" w14:textId="252D1E22"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61F91740" w14:textId="7AB051A3"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2BFDD35C" w14:textId="71C49335"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r>
      <w:tr w:rsidR="004021ED" w:rsidRPr="00694054" w14:paraId="35135905" w14:textId="77777777" w:rsidTr="00CD4379">
        <w:trPr>
          <w:trHeight w:val="20"/>
          <w:jc w:val="center"/>
        </w:trPr>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14:paraId="409DE554" w14:textId="7777777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557" w:type="dxa"/>
            <w:tcBorders>
              <w:top w:val="single" w:sz="4" w:space="0" w:color="auto"/>
              <w:left w:val="nil"/>
              <w:bottom w:val="single" w:sz="4" w:space="0" w:color="auto"/>
              <w:right w:val="single" w:sz="4" w:space="0" w:color="auto"/>
            </w:tcBorders>
            <w:shd w:val="clear" w:color="auto" w:fill="auto"/>
            <w:vAlign w:val="center"/>
          </w:tcPr>
          <w:p w14:paraId="047393B9" w14:textId="2EFC6B3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c>
          <w:tcPr>
            <w:tcW w:w="1557" w:type="dxa"/>
            <w:tcBorders>
              <w:top w:val="single" w:sz="4" w:space="0" w:color="auto"/>
              <w:left w:val="nil"/>
              <w:bottom w:val="single" w:sz="4" w:space="0" w:color="auto"/>
              <w:right w:val="single" w:sz="4" w:space="0" w:color="auto"/>
            </w:tcBorders>
            <w:shd w:val="clear" w:color="auto" w:fill="auto"/>
            <w:vAlign w:val="center"/>
          </w:tcPr>
          <w:p w14:paraId="60F6C944" w14:textId="243B6CD2"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558" w:type="dxa"/>
            <w:tcBorders>
              <w:top w:val="single" w:sz="4" w:space="0" w:color="auto"/>
              <w:left w:val="nil"/>
              <w:bottom w:val="single" w:sz="4" w:space="0" w:color="auto"/>
              <w:right w:val="single" w:sz="4" w:space="0" w:color="auto"/>
            </w:tcBorders>
            <w:shd w:val="clear" w:color="auto" w:fill="auto"/>
            <w:vAlign w:val="center"/>
          </w:tcPr>
          <w:p w14:paraId="76942438" w14:textId="7173D3E9"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1558" w:type="dxa"/>
            <w:tcBorders>
              <w:top w:val="single" w:sz="4" w:space="0" w:color="auto"/>
              <w:left w:val="nil"/>
              <w:bottom w:val="single" w:sz="4" w:space="0" w:color="auto"/>
              <w:right w:val="single" w:sz="4" w:space="0" w:color="auto"/>
            </w:tcBorders>
            <w:shd w:val="clear" w:color="auto" w:fill="auto"/>
            <w:vAlign w:val="center"/>
          </w:tcPr>
          <w:p w14:paraId="2C3E757A" w14:textId="1ADB313C"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558" w:type="dxa"/>
            <w:tcBorders>
              <w:top w:val="single" w:sz="4" w:space="0" w:color="auto"/>
              <w:left w:val="nil"/>
              <w:bottom w:val="single" w:sz="4" w:space="0" w:color="auto"/>
              <w:right w:val="single" w:sz="4" w:space="0" w:color="auto"/>
            </w:tcBorders>
            <w:shd w:val="clear" w:color="auto" w:fill="auto"/>
            <w:vAlign w:val="center"/>
          </w:tcPr>
          <w:p w14:paraId="732D89FB" w14:textId="26258B55"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r>
      <w:tr w:rsidR="004021ED" w:rsidRPr="00694054" w14:paraId="6299CCE7" w14:textId="77777777" w:rsidTr="00CD4379">
        <w:trPr>
          <w:trHeight w:val="20"/>
          <w:jc w:val="center"/>
        </w:trPr>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14:paraId="3DFBC71E" w14:textId="696C2185"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557" w:type="dxa"/>
            <w:tcBorders>
              <w:top w:val="single" w:sz="4" w:space="0" w:color="auto"/>
              <w:left w:val="nil"/>
              <w:bottom w:val="single" w:sz="4" w:space="0" w:color="auto"/>
              <w:right w:val="single" w:sz="4" w:space="0" w:color="auto"/>
            </w:tcBorders>
            <w:shd w:val="clear" w:color="auto" w:fill="auto"/>
            <w:vAlign w:val="center"/>
          </w:tcPr>
          <w:p w14:paraId="7F12A65B" w14:textId="1BBD947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c>
          <w:tcPr>
            <w:tcW w:w="1557" w:type="dxa"/>
            <w:tcBorders>
              <w:top w:val="single" w:sz="4" w:space="0" w:color="auto"/>
              <w:left w:val="nil"/>
              <w:bottom w:val="single" w:sz="4" w:space="0" w:color="auto"/>
              <w:right w:val="single" w:sz="4" w:space="0" w:color="auto"/>
            </w:tcBorders>
            <w:shd w:val="clear" w:color="auto" w:fill="auto"/>
            <w:vAlign w:val="center"/>
          </w:tcPr>
          <w:p w14:paraId="0984F6CF" w14:textId="2772AE9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558" w:type="dxa"/>
            <w:tcBorders>
              <w:top w:val="single" w:sz="4" w:space="0" w:color="auto"/>
              <w:left w:val="nil"/>
              <w:bottom w:val="single" w:sz="4" w:space="0" w:color="auto"/>
              <w:right w:val="single" w:sz="4" w:space="0" w:color="auto"/>
            </w:tcBorders>
            <w:shd w:val="clear" w:color="auto" w:fill="auto"/>
            <w:vAlign w:val="center"/>
          </w:tcPr>
          <w:p w14:paraId="4CFD1F84" w14:textId="30655150"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1558" w:type="dxa"/>
            <w:tcBorders>
              <w:top w:val="single" w:sz="4" w:space="0" w:color="auto"/>
              <w:left w:val="nil"/>
              <w:bottom w:val="single" w:sz="4" w:space="0" w:color="auto"/>
              <w:right w:val="single" w:sz="4" w:space="0" w:color="auto"/>
            </w:tcBorders>
            <w:shd w:val="clear" w:color="auto" w:fill="auto"/>
            <w:vAlign w:val="center"/>
          </w:tcPr>
          <w:p w14:paraId="25AEED43" w14:textId="5B396A48"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558" w:type="dxa"/>
            <w:tcBorders>
              <w:top w:val="single" w:sz="4" w:space="0" w:color="auto"/>
              <w:left w:val="nil"/>
              <w:bottom w:val="single" w:sz="4" w:space="0" w:color="auto"/>
              <w:right w:val="single" w:sz="4" w:space="0" w:color="auto"/>
            </w:tcBorders>
            <w:shd w:val="clear" w:color="auto" w:fill="auto"/>
            <w:vAlign w:val="center"/>
          </w:tcPr>
          <w:p w14:paraId="42D0E2CE" w14:textId="11FA8F27" w:rsidR="004021ED" w:rsidRPr="00694054" w:rsidRDefault="004021ED" w:rsidP="004021E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r>
    </w:tbl>
    <w:p w14:paraId="424AF1F4" w14:textId="77777777" w:rsidR="00E35101" w:rsidRPr="00694054" w:rsidRDefault="00E35101" w:rsidP="00E35101"/>
    <w:p w14:paraId="5030EF03"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Характеристики и состояние золоотвалов</w:t>
      </w:r>
    </w:p>
    <w:p w14:paraId="06D3B76B" w14:textId="77777777" w:rsidR="00614E0C" w:rsidRPr="00694054" w:rsidRDefault="00614E0C" w:rsidP="00614E0C">
      <w:r w:rsidRPr="00694054">
        <w:t>В состав гидротехнического сооружения ТЭЦ - 11 входит:</w:t>
      </w:r>
    </w:p>
    <w:p w14:paraId="03302824" w14:textId="77777777" w:rsidR="00614E0C" w:rsidRPr="00694054" w:rsidRDefault="00614E0C" w:rsidP="00614E0C">
      <w:r w:rsidRPr="00694054">
        <w:t>-</w:t>
      </w:r>
      <w:r w:rsidRPr="00694054">
        <w:tab/>
        <w:t>золошлакоотвал пойменного типа, трехсекционный;</w:t>
      </w:r>
    </w:p>
    <w:p w14:paraId="69809D41" w14:textId="77777777" w:rsidR="00614E0C" w:rsidRPr="00694054" w:rsidRDefault="00614E0C" w:rsidP="00614E0C">
      <w:r w:rsidRPr="00694054">
        <w:t>-</w:t>
      </w:r>
      <w:r w:rsidRPr="00694054">
        <w:tab/>
        <w:t>насосная станция осветленной воды №1;</w:t>
      </w:r>
    </w:p>
    <w:p w14:paraId="061DBEF4" w14:textId="77777777" w:rsidR="00614E0C" w:rsidRPr="00694054" w:rsidRDefault="00614E0C" w:rsidP="00614E0C">
      <w:r w:rsidRPr="00694054">
        <w:t>-</w:t>
      </w:r>
      <w:r w:rsidRPr="00694054">
        <w:tab/>
        <w:t>насосная станция осветленной воды №2;</w:t>
      </w:r>
    </w:p>
    <w:p w14:paraId="3E33562E" w14:textId="77777777" w:rsidR="00614E0C" w:rsidRPr="00694054" w:rsidRDefault="00614E0C" w:rsidP="00614E0C">
      <w:r w:rsidRPr="00694054">
        <w:t>-</w:t>
      </w:r>
      <w:r w:rsidRPr="00694054">
        <w:tab/>
        <w:t xml:space="preserve">дренажная насосная станция №1; </w:t>
      </w:r>
    </w:p>
    <w:p w14:paraId="527DFDBF" w14:textId="77777777" w:rsidR="00614E0C" w:rsidRPr="00694054" w:rsidRDefault="00614E0C" w:rsidP="00614E0C">
      <w:r w:rsidRPr="00694054">
        <w:t>-</w:t>
      </w:r>
      <w:r w:rsidRPr="00694054">
        <w:tab/>
        <w:t>дренажная насосная станция №2;</w:t>
      </w:r>
    </w:p>
    <w:p w14:paraId="467C7CD3" w14:textId="77777777" w:rsidR="00614E0C" w:rsidRPr="00694054" w:rsidRDefault="00614E0C" w:rsidP="00614E0C">
      <w:r w:rsidRPr="00694054">
        <w:t>-</w:t>
      </w:r>
      <w:r w:rsidRPr="00694054">
        <w:tab/>
        <w:t>трубопровод осветленной воды с диаметром 630 мм;</w:t>
      </w:r>
    </w:p>
    <w:p w14:paraId="30CD8ED5" w14:textId="77777777" w:rsidR="00614E0C" w:rsidRPr="00694054" w:rsidRDefault="00614E0C" w:rsidP="00614E0C">
      <w:r w:rsidRPr="00694054">
        <w:t>-</w:t>
      </w:r>
      <w:r w:rsidRPr="00694054">
        <w:tab/>
        <w:t>золошлакопроводы с диаметром 530 мм, длиной 5250 м в три нитки;</w:t>
      </w:r>
    </w:p>
    <w:p w14:paraId="58ED5599" w14:textId="77777777" w:rsidR="00614E0C" w:rsidRPr="00694054" w:rsidRDefault="00614E0C" w:rsidP="00614E0C">
      <w:r w:rsidRPr="00694054">
        <w:t>-</w:t>
      </w:r>
      <w:r w:rsidRPr="00694054">
        <w:tab/>
        <w:t>багерная насосная станция №1;</w:t>
      </w:r>
    </w:p>
    <w:p w14:paraId="23F9AEB8" w14:textId="77777777" w:rsidR="00614E0C" w:rsidRPr="00694054" w:rsidRDefault="00614E0C" w:rsidP="00614E0C">
      <w:r w:rsidRPr="00694054">
        <w:t>-</w:t>
      </w:r>
      <w:r w:rsidRPr="00694054">
        <w:tab/>
        <w:t>багерная насосная станция №2.</w:t>
      </w:r>
    </w:p>
    <w:p w14:paraId="3CB07E0B" w14:textId="77777777" w:rsidR="00614E0C" w:rsidRPr="00694054" w:rsidRDefault="00614E0C" w:rsidP="00614E0C">
      <w:r w:rsidRPr="00694054">
        <w:t>Система внешнего гидрозолоудаления совместная, оборотная. Осветленная вода возвращается на станцию для повторного использования в цикле ЗУУ и ГЗУ.</w:t>
      </w:r>
    </w:p>
    <w:p w14:paraId="59E0447C" w14:textId="77777777" w:rsidR="00614E0C" w:rsidRPr="00694054" w:rsidRDefault="00614E0C" w:rsidP="00614E0C">
      <w:r w:rsidRPr="00694054">
        <w:t>Золошлакоотвал карта №1,2 пойменного типа, двухсекционный, фильтруемый, расположен на четвертой надпойменной террасе р. Ангара. Занимает площадь: 93,1805 га и представляет собой неправильный шестиугольник, разделённый на две секции (секция №1 и секция №2). Односекционная карта №4 занимает площадь: 34,9326 га, в резерве под строительство секции №3: 67,722 га. Санитарно-защитная зона золоотвала составляет 300 м по периметру, ширина запретной зоны 20 м, сейсмичность района секций составляет 8 баллов. Абсолютные отметки поверхности земли составляют 422,51÷431,59 м с общим уклоном на</w:t>
      </w:r>
    </w:p>
    <w:p w14:paraId="0BB036BF" w14:textId="77777777" w:rsidR="00614E0C" w:rsidRPr="00694054" w:rsidRDefault="00614E0C" w:rsidP="00614E0C">
      <w:r w:rsidRPr="00694054">
        <w:t xml:space="preserve">север и северо-восток.                                                                                                            </w:t>
      </w:r>
    </w:p>
    <w:p w14:paraId="0230EDDF" w14:textId="77777777" w:rsidR="00614E0C" w:rsidRPr="00694054" w:rsidRDefault="00614E0C" w:rsidP="00614E0C">
      <w:r w:rsidRPr="00694054">
        <w:t>Параметры золошлакоотвала:</w:t>
      </w:r>
    </w:p>
    <w:p w14:paraId="2A222522" w14:textId="77777777" w:rsidR="00614E0C" w:rsidRPr="00694054" w:rsidRDefault="00614E0C" w:rsidP="00614E0C">
      <w:r w:rsidRPr="00694054">
        <w:t xml:space="preserve"> - проектная отметка заполнения карт №1,2 - 442,50 м;</w:t>
      </w:r>
    </w:p>
    <w:p w14:paraId="7AF747C4" w14:textId="77777777" w:rsidR="00614E0C" w:rsidRPr="00694054" w:rsidRDefault="00614E0C" w:rsidP="00614E0C">
      <w:r w:rsidRPr="00694054">
        <w:t xml:space="preserve"> - проектная отметка заполнения карты №4 - 438,00 м;</w:t>
      </w:r>
    </w:p>
    <w:p w14:paraId="7B8926CE" w14:textId="77777777" w:rsidR="00614E0C" w:rsidRPr="00694054" w:rsidRDefault="00614E0C" w:rsidP="00614E0C">
      <w:r w:rsidRPr="00694054">
        <w:t xml:space="preserve"> - отметка гребня ограждающей дамбы карт №1,2 - 443,50 м;</w:t>
      </w:r>
    </w:p>
    <w:p w14:paraId="57A2AFBC" w14:textId="77777777" w:rsidR="00614E0C" w:rsidRPr="00694054" w:rsidRDefault="00614E0C" w:rsidP="00614E0C">
      <w:r w:rsidRPr="00694054">
        <w:t xml:space="preserve"> - отметка гребня ограждающей дамбы карты №4 - 439,00 м;</w:t>
      </w:r>
    </w:p>
    <w:p w14:paraId="173CA5BA" w14:textId="77777777" w:rsidR="00614E0C" w:rsidRPr="00694054" w:rsidRDefault="00614E0C" w:rsidP="00614E0C">
      <w:r w:rsidRPr="00694054">
        <w:t xml:space="preserve"> - длина дамбы карт №1,2: </w:t>
      </w:r>
    </w:p>
    <w:p w14:paraId="0CAE8FAA" w14:textId="77777777" w:rsidR="00614E0C" w:rsidRPr="00694054" w:rsidRDefault="00614E0C" w:rsidP="00614E0C">
      <w:r w:rsidRPr="00694054">
        <w:t xml:space="preserve">ограждающей -3500,0м: </w:t>
      </w:r>
    </w:p>
    <w:p w14:paraId="1FCA1DFD" w14:textId="77777777" w:rsidR="00614E0C" w:rsidRPr="00694054" w:rsidRDefault="00614E0C" w:rsidP="00614E0C"/>
    <w:p w14:paraId="27ED335A" w14:textId="77777777" w:rsidR="00614E0C" w:rsidRPr="00694054" w:rsidRDefault="00614E0C" w:rsidP="00614E0C">
      <w:r w:rsidRPr="00694054">
        <w:t xml:space="preserve"> разделительной - 750,0 м;</w:t>
      </w:r>
    </w:p>
    <w:p w14:paraId="51D7BF43" w14:textId="77777777" w:rsidR="00614E0C" w:rsidRPr="00694054" w:rsidRDefault="00614E0C" w:rsidP="00614E0C">
      <w:r w:rsidRPr="00694054">
        <w:t xml:space="preserve"> - длина дамбы карты №4 </w:t>
      </w:r>
    </w:p>
    <w:p w14:paraId="5CD156B0" w14:textId="77777777" w:rsidR="00614E0C" w:rsidRPr="00694054" w:rsidRDefault="00614E0C" w:rsidP="00614E0C">
      <w:r w:rsidRPr="00694054">
        <w:t>ограждающей -2475,0м:</w:t>
      </w:r>
    </w:p>
    <w:p w14:paraId="65F7869C" w14:textId="77777777" w:rsidR="00614E0C" w:rsidRPr="00694054" w:rsidRDefault="00614E0C" w:rsidP="00614E0C">
      <w:r w:rsidRPr="00694054">
        <w:t xml:space="preserve"> в т.ч. дамбы, прилегающей к существующим секциям - 817 м.</w:t>
      </w:r>
    </w:p>
    <w:p w14:paraId="63F4055B" w14:textId="77777777" w:rsidR="00614E0C" w:rsidRPr="00694054" w:rsidRDefault="00614E0C" w:rsidP="00614E0C">
      <w:r w:rsidRPr="00694054">
        <w:t xml:space="preserve"> - класс капитальности III</w:t>
      </w:r>
    </w:p>
    <w:p w14:paraId="237E6979" w14:textId="77777777" w:rsidR="00614E0C" w:rsidRPr="00694054" w:rsidRDefault="00614E0C" w:rsidP="00614E0C">
      <w:r w:rsidRPr="00694054">
        <w:t>Карты №1,2</w:t>
      </w:r>
    </w:p>
    <w:p w14:paraId="43A112A2" w14:textId="77777777" w:rsidR="00614E0C" w:rsidRPr="00694054" w:rsidRDefault="00614E0C" w:rsidP="00614E0C">
      <w:r w:rsidRPr="00694054">
        <w:t>Верховой откос укреплен околочным камнем, низовой - посевом трав.</w:t>
      </w:r>
    </w:p>
    <w:p w14:paraId="1554BC3A" w14:textId="77777777" w:rsidR="00614E0C" w:rsidRPr="00694054" w:rsidRDefault="00614E0C" w:rsidP="00614E0C">
      <w:r w:rsidRPr="00694054">
        <w:t>Строительство золошлакоотвала осуществлялось в четыре этапа, первый этап (первый ярус) - на естественное основание, второй, третий и четвёртый этапы с отсыпкой на золошлаковые пляжи.</w:t>
      </w:r>
    </w:p>
    <w:p w14:paraId="6EC5BBB5" w14:textId="77777777" w:rsidR="00614E0C" w:rsidRPr="00694054" w:rsidRDefault="00614E0C" w:rsidP="00614E0C">
      <w:r w:rsidRPr="00694054">
        <w:t>Дамбы золошлакоотвала карт №1,2 отсыпалась со следующими параметрами:</w:t>
      </w:r>
    </w:p>
    <w:p w14:paraId="32BF0943" w14:textId="77777777" w:rsidR="00614E0C" w:rsidRPr="00694054" w:rsidRDefault="00614E0C" w:rsidP="00614E0C">
      <w:r w:rsidRPr="00694054">
        <w:t>Дамба I-го яруса:</w:t>
      </w:r>
    </w:p>
    <w:p w14:paraId="65D32894" w14:textId="77777777" w:rsidR="00614E0C" w:rsidRPr="00694054" w:rsidRDefault="00614E0C" w:rsidP="00614E0C">
      <w:r w:rsidRPr="00694054">
        <w:t xml:space="preserve"> - отметка гребня ограждающей дамбы - 430,0÷431.40 м;</w:t>
      </w:r>
    </w:p>
    <w:p w14:paraId="70C89C6A" w14:textId="77777777" w:rsidR="00614E0C" w:rsidRPr="00694054" w:rsidRDefault="00614E0C" w:rsidP="00614E0C">
      <w:r w:rsidRPr="00694054">
        <w:lastRenderedPageBreak/>
        <w:t xml:space="preserve"> - ширина по гребню - 4,0÷5,0 м;</w:t>
      </w:r>
    </w:p>
    <w:p w14:paraId="5B2588DD" w14:textId="77777777" w:rsidR="00614E0C" w:rsidRPr="00694054" w:rsidRDefault="00614E0C" w:rsidP="00614E0C">
      <w:r w:rsidRPr="00694054">
        <w:t xml:space="preserve"> - максимальная высота - 4,50 м;</w:t>
      </w:r>
    </w:p>
    <w:p w14:paraId="4A0077F3" w14:textId="77777777" w:rsidR="00614E0C" w:rsidRPr="00694054" w:rsidRDefault="00614E0C" w:rsidP="00614E0C">
      <w:r w:rsidRPr="00694054">
        <w:t xml:space="preserve"> - крутизна откосов от 1:1,5 до 1:2,5</w:t>
      </w:r>
    </w:p>
    <w:p w14:paraId="0F06942D" w14:textId="77777777" w:rsidR="00614E0C" w:rsidRPr="00694054" w:rsidRDefault="00614E0C" w:rsidP="00614E0C">
      <w:r w:rsidRPr="00694054">
        <w:t>Дамба II-го яруса:</w:t>
      </w:r>
    </w:p>
    <w:p w14:paraId="0A6F2F3C" w14:textId="77777777" w:rsidR="00614E0C" w:rsidRPr="00694054" w:rsidRDefault="00614E0C" w:rsidP="00614E0C">
      <w:r w:rsidRPr="00694054">
        <w:t xml:space="preserve"> - отметка гребня ограждающей дамбы - 435,65÷437,56 м;</w:t>
      </w:r>
    </w:p>
    <w:p w14:paraId="6673BCB4" w14:textId="77777777" w:rsidR="00614E0C" w:rsidRPr="00694054" w:rsidRDefault="00614E0C" w:rsidP="00614E0C">
      <w:r w:rsidRPr="00694054">
        <w:t xml:space="preserve"> - ширина по гребню - 5,0÷10,0м;</w:t>
      </w:r>
    </w:p>
    <w:p w14:paraId="011B302B" w14:textId="77777777" w:rsidR="00614E0C" w:rsidRPr="00694054" w:rsidRDefault="00614E0C" w:rsidP="00614E0C">
      <w:r w:rsidRPr="00694054">
        <w:t xml:space="preserve"> - крутизна откосов - oт 1:1 до 1:2,45</w:t>
      </w:r>
    </w:p>
    <w:p w14:paraId="0B138EE2" w14:textId="77777777" w:rsidR="00614E0C" w:rsidRPr="00694054" w:rsidRDefault="00614E0C" w:rsidP="00614E0C">
      <w:r w:rsidRPr="00694054">
        <w:t>Дамба III-го яруса:</w:t>
      </w:r>
    </w:p>
    <w:p w14:paraId="085D1C7E" w14:textId="77777777" w:rsidR="00614E0C" w:rsidRPr="00694054" w:rsidRDefault="00614E0C" w:rsidP="00614E0C">
      <w:r w:rsidRPr="00694054">
        <w:t xml:space="preserve"> - отметка гребня ограждающей дамбы - 438,52÷439,83 м;</w:t>
      </w:r>
    </w:p>
    <w:p w14:paraId="771AC913" w14:textId="77777777" w:rsidR="00614E0C" w:rsidRPr="00694054" w:rsidRDefault="00614E0C" w:rsidP="00614E0C">
      <w:r w:rsidRPr="00694054">
        <w:t xml:space="preserve"> - ширина по гребню - 5,0÷13,0 м;</w:t>
      </w:r>
    </w:p>
    <w:p w14:paraId="59A0E868" w14:textId="77777777" w:rsidR="00614E0C" w:rsidRPr="00694054" w:rsidRDefault="00614E0C" w:rsidP="00614E0C">
      <w:r w:rsidRPr="00694054">
        <w:t xml:space="preserve"> - крутизна откосов от 1:2,5 до 1:5.</w:t>
      </w:r>
    </w:p>
    <w:p w14:paraId="0D00C1D0" w14:textId="77777777" w:rsidR="00614E0C" w:rsidRPr="00694054" w:rsidRDefault="00614E0C" w:rsidP="00614E0C">
      <w:r w:rsidRPr="00694054">
        <w:t>Дамба IV-го яруса:</w:t>
      </w:r>
    </w:p>
    <w:p w14:paraId="71180ED8" w14:textId="77777777" w:rsidR="00614E0C" w:rsidRPr="00694054" w:rsidRDefault="00614E0C" w:rsidP="00614E0C">
      <w:r w:rsidRPr="00694054">
        <w:t xml:space="preserve"> - отметка гребня ограждающей дамбы - 443,12÷444,04 м;</w:t>
      </w:r>
    </w:p>
    <w:p w14:paraId="42FE5CD8" w14:textId="77777777" w:rsidR="00614E0C" w:rsidRPr="00694054" w:rsidRDefault="00614E0C" w:rsidP="00614E0C">
      <w:r w:rsidRPr="00694054">
        <w:t xml:space="preserve"> - ширина по гребню - 7,0÷18,0 м;</w:t>
      </w:r>
    </w:p>
    <w:p w14:paraId="333CA55C" w14:textId="77777777" w:rsidR="00614E0C" w:rsidRPr="00694054" w:rsidRDefault="00614E0C" w:rsidP="00614E0C">
      <w:r w:rsidRPr="00694054">
        <w:t xml:space="preserve"> - крутизна откосов:</w:t>
      </w:r>
    </w:p>
    <w:p w14:paraId="38A07A90" w14:textId="77777777" w:rsidR="00614E0C" w:rsidRPr="00694054" w:rsidRDefault="00614E0C" w:rsidP="00614E0C">
      <w:r w:rsidRPr="00694054">
        <w:t xml:space="preserve"> верхового 1:2,5 м;</w:t>
      </w:r>
    </w:p>
    <w:p w14:paraId="7F8AAC5E" w14:textId="77777777" w:rsidR="00614E0C" w:rsidRPr="00694054" w:rsidRDefault="00614E0C" w:rsidP="00614E0C">
      <w:r w:rsidRPr="00694054">
        <w:t xml:space="preserve"> низового от 1:2,8 до 1:3 м.</w:t>
      </w:r>
    </w:p>
    <w:p w14:paraId="06038BFC" w14:textId="77777777" w:rsidR="00614E0C" w:rsidRPr="00694054" w:rsidRDefault="00614E0C" w:rsidP="00614E0C">
      <w:r w:rsidRPr="00694054">
        <w:t>Все дамбы карт №1,2 отсыпаны из неоднородных грунтов преимущественно из песка с включением гравия, частично из песка и супеси, а также из смеси золошлаков и суглинков.</w:t>
      </w:r>
    </w:p>
    <w:p w14:paraId="511E0382" w14:textId="77777777" w:rsidR="00614E0C" w:rsidRPr="00694054" w:rsidRDefault="00614E0C" w:rsidP="00614E0C">
      <w:r w:rsidRPr="00694054">
        <w:t>Для обеспечения устойчивости ограждающей дамбы карт №1,2, высота которой с пуском IV-го яруса достигла 16,40 м, при сейсмическом воздействии 8 баллов были выполнены следую¬щие мероприятия:</w:t>
      </w:r>
    </w:p>
    <w:p w14:paraId="07797E94" w14:textId="77777777" w:rsidR="00614E0C" w:rsidRPr="00694054" w:rsidRDefault="00614E0C" w:rsidP="00614E0C">
      <w:r w:rsidRPr="00694054">
        <w:t>-</w:t>
      </w:r>
      <w:r w:rsidRPr="00694054">
        <w:tab/>
        <w:t>дренаж низового откоса дамбы IV-го яруса по золошлаковому пляжу;</w:t>
      </w:r>
    </w:p>
    <w:p w14:paraId="5AF999E7" w14:textId="77777777" w:rsidR="00614E0C" w:rsidRPr="00694054" w:rsidRDefault="00614E0C" w:rsidP="00614E0C">
      <w:r w:rsidRPr="00694054">
        <w:t>-</w:t>
      </w:r>
      <w:r w:rsidRPr="00694054">
        <w:tab/>
        <w:t>пригрузка низового откоса дамбы I-го яруса золошлакоотвала песчано-гравийной смесью до отм. 434,0 м с утепляющим слоем из золошлаков толщиной 1,0 м.</w:t>
      </w:r>
    </w:p>
    <w:p w14:paraId="34921E37" w14:textId="77777777" w:rsidR="00614E0C" w:rsidRPr="00694054" w:rsidRDefault="00614E0C" w:rsidP="00614E0C">
      <w:r w:rsidRPr="00694054">
        <w:t>Разделительная дамба карт №1,2 отсыпана на золошлаковые пляжи из тех же грунтов, что и ограждающая дамба соответствующего яруса, за исключением разделительной дамбы III-го яруса, которая отсыпана с отступлением от проекта (сверху дамбы II-го яруса), что привело к неравномерной осадке и отрыву низового клина.</w:t>
      </w:r>
    </w:p>
    <w:p w14:paraId="649E0203" w14:textId="77777777" w:rsidR="00614E0C" w:rsidRPr="00694054" w:rsidRDefault="00614E0C" w:rsidP="00614E0C">
      <w:r w:rsidRPr="00694054">
        <w:t>Пьезометрическая сеть секций №1,2 выполнена из 13 скважин. В настоящее время секция №1 заполнена золошлакоматериалом (ЗШМ), выведена из эксплуатации и рекультивирована, поэтому наблюдения ведутся пьезометрическими скважинами, расположенными на дамбе секции №2.</w:t>
      </w:r>
    </w:p>
    <w:p w14:paraId="1CC02BB9" w14:textId="77777777" w:rsidR="00614E0C" w:rsidRPr="00694054" w:rsidRDefault="00614E0C" w:rsidP="00614E0C">
      <w:r w:rsidRPr="00694054">
        <w:t>Карта №4</w:t>
      </w:r>
    </w:p>
    <w:p w14:paraId="135A0AA3" w14:textId="77777777" w:rsidR="00614E0C" w:rsidRPr="00694054" w:rsidRDefault="00614E0C" w:rsidP="00614E0C">
      <w:r w:rsidRPr="00694054">
        <w:t>Отсыпка дамбы осуществлена смесью золошлаков и карьерного грунта (супеси), в соотношении 1:1. Верховой откос укреплен околочным камнем, низовой - посевом трав.</w:t>
      </w:r>
    </w:p>
    <w:p w14:paraId="0056CC10" w14:textId="77777777" w:rsidR="00614E0C" w:rsidRPr="00694054" w:rsidRDefault="00614E0C" w:rsidP="00614E0C">
      <w:r w:rsidRPr="00694054">
        <w:t xml:space="preserve">По ложу и верховому откосу секции устроен противофильтрационный экран из геомембраны фирмы «SOLMAX International Inc.» Канада, толщиной 1 мм, из полиэтилена высокой плотности (полиэтилена низкого давления), стабилизированной сажей. </w:t>
      </w:r>
    </w:p>
    <w:p w14:paraId="1CDF21CF" w14:textId="77777777" w:rsidR="00614E0C" w:rsidRPr="00694054" w:rsidRDefault="00614E0C" w:rsidP="00614E0C">
      <w:r w:rsidRPr="00694054">
        <w:t>Отвод осветлённой воды из золошлакоотвала осуществляется шахтными водосбросами и водосбросными коллекторами из стальных труб (по два на каждую секцию: рабочий и резервный). В местах прохода труб через тело дамбы водосбросные коллекторы проложены с противофильтрационными диафрагмами.</w:t>
      </w:r>
    </w:p>
    <w:p w14:paraId="3720CB2F" w14:textId="77777777" w:rsidR="00614E0C" w:rsidRPr="00694054" w:rsidRDefault="00614E0C" w:rsidP="00614E0C">
      <w:r w:rsidRPr="00694054">
        <w:t>Пьезометрическая сеть секции №4 выполнена из 6-ти створов с принятым расстоянием 300 м, расположенных перпендикулярно оси дамбы, по 2 пьезометра в каждом створе (один на гребне дамбы со стороны низового откоса, другой на откосе дамбы).</w:t>
      </w:r>
    </w:p>
    <w:p w14:paraId="001F88CB" w14:textId="77777777" w:rsidR="00614E0C" w:rsidRPr="00694054" w:rsidRDefault="00614E0C" w:rsidP="00614E0C">
      <w:r w:rsidRPr="00694054">
        <w:t>Для контроля за осадкой дамбы в процессе эксплуатации выполнено устройство осадочных марок (поверхностных реперов) оборудованных 3-мя исходными реперами в основании низового откоса дамбы на ПК1; ПК6÷20; ПК10.</w:t>
      </w:r>
    </w:p>
    <w:p w14:paraId="54CF887F" w14:textId="77777777" w:rsidR="00614E0C" w:rsidRPr="00694054" w:rsidRDefault="00614E0C" w:rsidP="00614E0C">
      <w:r w:rsidRPr="00694054">
        <w:t>Складирование золошлаковых материалов удаляемых с котлоагрегатов ст.№ 1</w:t>
      </w:r>
      <w:r w:rsidRPr="00694054">
        <w:t xml:space="preserve">9 ТЭЦ-11 производится при помощи гидротранспорта багерными эл. насосами (БЭН №1-3 с </w:t>
      </w:r>
      <w:r w:rsidRPr="00694054">
        <w:lastRenderedPageBreak/>
        <w:t xml:space="preserve">I-ой очереди и БЭН №4-6 со II-ой очереди) в золошлакоотвал. Основным сооружением золоотвала является ограждающая дамба.  </w:t>
      </w:r>
    </w:p>
    <w:p w14:paraId="38B4452F" w14:textId="77777777" w:rsidR="00614E0C" w:rsidRPr="00694054" w:rsidRDefault="00614E0C" w:rsidP="00614E0C">
      <w:r w:rsidRPr="00694054">
        <w:t>золоотвала разделена дамбой на участки карты №1,2 площадью по 45 га каждая, карта №4 площадью 34,9 га.</w:t>
      </w:r>
    </w:p>
    <w:p w14:paraId="76CEE427" w14:textId="77777777" w:rsidR="00614E0C" w:rsidRPr="00694054" w:rsidRDefault="00614E0C" w:rsidP="00614E0C">
      <w:r w:rsidRPr="00694054">
        <w:t>Золоотвал включает территорию, на которой производится собственно гидравлическая укладка (намыв) золошлакового материала и отстойный пруд – водоём, служащий для осветления сточной воды, используемой для оборотного водоснабжения системы ГЗУ.</w:t>
      </w:r>
    </w:p>
    <w:p w14:paraId="7A13A254" w14:textId="77777777" w:rsidR="00614E0C" w:rsidRPr="00694054" w:rsidRDefault="00614E0C" w:rsidP="00614E0C">
      <w:r w:rsidRPr="00694054">
        <w:t>Годовой выход золошлаковых отходов –200 000 т.</w:t>
      </w:r>
    </w:p>
    <w:p w14:paraId="5E475B96" w14:textId="77777777" w:rsidR="00614E0C" w:rsidRPr="00694054" w:rsidRDefault="00614E0C" w:rsidP="00614E0C">
      <w:r w:rsidRPr="00694054">
        <w:t>Свободная ёмкость золоотвала карты №2 – 500 000 м3.</w:t>
      </w:r>
    </w:p>
    <w:p w14:paraId="7291790F" w14:textId="77777777" w:rsidR="00614E0C" w:rsidRPr="00694054" w:rsidRDefault="00614E0C" w:rsidP="00614E0C">
      <w:r w:rsidRPr="00694054">
        <w:t>Свободная ёмкость золоотвала карты №4 – 2 195,41 000. м3.</w:t>
      </w:r>
    </w:p>
    <w:p w14:paraId="004E29F9" w14:textId="51DE200C" w:rsidR="00E35101" w:rsidRPr="00694054" w:rsidRDefault="00614E0C" w:rsidP="00614E0C">
      <w:r w:rsidRPr="00694054">
        <w:t xml:space="preserve">Время до полного заполнения, существующего золоотвала – 1,5года (карта №2) и 3,5года (карта №4) (от 01.08.09).  </w:t>
      </w:r>
    </w:p>
    <w:p w14:paraId="3B705472" w14:textId="77777777" w:rsidR="00E35101" w:rsidRPr="00694054" w:rsidRDefault="00E35101" w:rsidP="00E35101"/>
    <w:p w14:paraId="5F646C5C" w14:textId="26114578"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Описание эксплуатационных показателей функционирования источников комбинированной выработки</w:t>
      </w:r>
    </w:p>
    <w:p w14:paraId="2A9DE22F" w14:textId="40206F10" w:rsidR="00E35101" w:rsidRPr="00694054" w:rsidRDefault="00E35101" w:rsidP="00E35101">
      <w:r w:rsidRPr="00694054">
        <w:t>Эксплуатационные показатели ТЭЦ-1</w:t>
      </w:r>
      <w:r w:rsidR="00614E0C" w:rsidRPr="00694054">
        <w:t>1</w:t>
      </w:r>
      <w:r w:rsidRPr="00694054">
        <w:t xml:space="preserve"> представлены в таблице ниже.</w:t>
      </w:r>
    </w:p>
    <w:p w14:paraId="05FAF9F9" w14:textId="2F1ED244" w:rsidR="00E35101" w:rsidRPr="00694054" w:rsidRDefault="00E35101" w:rsidP="00E35101">
      <w:pPr>
        <w:keepNext/>
        <w:keepLines/>
        <w:spacing w:before="120"/>
        <w:rPr>
          <w:b/>
          <w:bCs/>
          <w:sz w:val="20"/>
          <w:szCs w:val="20"/>
        </w:rPr>
      </w:pPr>
      <w:bookmarkStart w:id="51" w:name="_Toc236638296"/>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24</w:t>
      </w:r>
      <w:r w:rsidRPr="00694054">
        <w:rPr>
          <w:b/>
          <w:bCs/>
          <w:noProof/>
          <w:sz w:val="20"/>
          <w:szCs w:val="20"/>
        </w:rPr>
        <w:fldChar w:fldCharType="end"/>
      </w:r>
      <w:r w:rsidRPr="00694054">
        <w:rPr>
          <w:b/>
          <w:bCs/>
          <w:sz w:val="20"/>
          <w:szCs w:val="20"/>
        </w:rPr>
        <w:t xml:space="preserve"> Эксплуатационные показатели ТЭЦ-1</w:t>
      </w:r>
      <w:r w:rsidR="005312E7" w:rsidRPr="00694054">
        <w:rPr>
          <w:b/>
          <w:bCs/>
          <w:sz w:val="20"/>
          <w:szCs w:val="20"/>
        </w:rPr>
        <w:t>1</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0"/>
        <w:gridCol w:w="992"/>
        <w:gridCol w:w="792"/>
        <w:gridCol w:w="793"/>
        <w:gridCol w:w="792"/>
        <w:gridCol w:w="793"/>
        <w:gridCol w:w="793"/>
      </w:tblGrid>
      <w:tr w:rsidR="005312E7" w:rsidRPr="00694054" w14:paraId="19202F7D" w14:textId="77777777" w:rsidTr="005312E7">
        <w:trPr>
          <w:trHeight w:val="20"/>
          <w:tblHeader/>
        </w:trPr>
        <w:tc>
          <w:tcPr>
            <w:tcW w:w="4390" w:type="dxa"/>
            <w:shd w:val="clear" w:color="auto" w:fill="auto"/>
            <w:vAlign w:val="center"/>
            <w:hideMark/>
          </w:tcPr>
          <w:p w14:paraId="1A4A2698"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Наименование показателя</w:t>
            </w:r>
          </w:p>
        </w:tc>
        <w:tc>
          <w:tcPr>
            <w:tcW w:w="992" w:type="dxa"/>
            <w:shd w:val="clear" w:color="auto" w:fill="auto"/>
            <w:vAlign w:val="center"/>
            <w:hideMark/>
          </w:tcPr>
          <w:p w14:paraId="29B75715"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Ед. изм.</w:t>
            </w:r>
          </w:p>
        </w:tc>
        <w:tc>
          <w:tcPr>
            <w:tcW w:w="792" w:type="dxa"/>
            <w:shd w:val="clear" w:color="auto" w:fill="auto"/>
            <w:vAlign w:val="center"/>
            <w:hideMark/>
          </w:tcPr>
          <w:p w14:paraId="79948D81"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2021</w:t>
            </w:r>
          </w:p>
        </w:tc>
        <w:tc>
          <w:tcPr>
            <w:tcW w:w="793" w:type="dxa"/>
            <w:shd w:val="clear" w:color="auto" w:fill="auto"/>
            <w:vAlign w:val="center"/>
            <w:hideMark/>
          </w:tcPr>
          <w:p w14:paraId="530575A3"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2022</w:t>
            </w:r>
          </w:p>
        </w:tc>
        <w:tc>
          <w:tcPr>
            <w:tcW w:w="792" w:type="dxa"/>
            <w:shd w:val="clear" w:color="auto" w:fill="auto"/>
            <w:vAlign w:val="center"/>
            <w:hideMark/>
          </w:tcPr>
          <w:p w14:paraId="137EDE16"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2023</w:t>
            </w:r>
          </w:p>
        </w:tc>
        <w:tc>
          <w:tcPr>
            <w:tcW w:w="793" w:type="dxa"/>
            <w:shd w:val="clear" w:color="auto" w:fill="auto"/>
            <w:vAlign w:val="center"/>
            <w:hideMark/>
          </w:tcPr>
          <w:p w14:paraId="051AACBD"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2024</w:t>
            </w:r>
          </w:p>
        </w:tc>
        <w:tc>
          <w:tcPr>
            <w:tcW w:w="793" w:type="dxa"/>
            <w:shd w:val="clear" w:color="auto" w:fill="auto"/>
            <w:vAlign w:val="center"/>
            <w:hideMark/>
          </w:tcPr>
          <w:p w14:paraId="6B6191B8" w14:textId="77777777" w:rsidR="005312E7" w:rsidRPr="00694054" w:rsidRDefault="005312E7" w:rsidP="005312E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2025</w:t>
            </w:r>
          </w:p>
        </w:tc>
      </w:tr>
      <w:tr w:rsidR="001E38FD" w:rsidRPr="00694054" w14:paraId="2A5B4AA7" w14:textId="77777777" w:rsidTr="005312E7">
        <w:trPr>
          <w:trHeight w:val="20"/>
        </w:trPr>
        <w:tc>
          <w:tcPr>
            <w:tcW w:w="4390" w:type="dxa"/>
            <w:shd w:val="clear" w:color="auto" w:fill="auto"/>
            <w:vAlign w:val="center"/>
            <w:hideMark/>
          </w:tcPr>
          <w:p w14:paraId="02CA9AC4"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Выработка электрической энергии</w:t>
            </w:r>
          </w:p>
        </w:tc>
        <w:tc>
          <w:tcPr>
            <w:tcW w:w="992" w:type="dxa"/>
            <w:shd w:val="clear" w:color="auto" w:fill="auto"/>
            <w:vAlign w:val="center"/>
            <w:hideMark/>
          </w:tcPr>
          <w:p w14:paraId="31A00834"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млн кВт-ч</w:t>
            </w:r>
          </w:p>
        </w:tc>
        <w:tc>
          <w:tcPr>
            <w:tcW w:w="792" w:type="dxa"/>
            <w:shd w:val="clear" w:color="auto" w:fill="auto"/>
            <w:vAlign w:val="center"/>
            <w:hideMark/>
          </w:tcPr>
          <w:p w14:paraId="636772CE" w14:textId="1FD28A0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543,400</w:t>
            </w:r>
          </w:p>
        </w:tc>
        <w:tc>
          <w:tcPr>
            <w:tcW w:w="793" w:type="dxa"/>
            <w:shd w:val="clear" w:color="auto" w:fill="auto"/>
            <w:vAlign w:val="center"/>
            <w:hideMark/>
          </w:tcPr>
          <w:p w14:paraId="12AC375C" w14:textId="40C9E1DF"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755,800</w:t>
            </w:r>
          </w:p>
        </w:tc>
        <w:tc>
          <w:tcPr>
            <w:tcW w:w="792" w:type="dxa"/>
            <w:shd w:val="clear" w:color="auto" w:fill="auto"/>
            <w:vAlign w:val="center"/>
            <w:hideMark/>
          </w:tcPr>
          <w:p w14:paraId="73D474D3" w14:textId="209366C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741,000</w:t>
            </w:r>
          </w:p>
        </w:tc>
        <w:tc>
          <w:tcPr>
            <w:tcW w:w="793" w:type="dxa"/>
            <w:shd w:val="clear" w:color="auto" w:fill="auto"/>
            <w:vAlign w:val="center"/>
            <w:hideMark/>
          </w:tcPr>
          <w:p w14:paraId="3892A988" w14:textId="7015409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875,700</w:t>
            </w:r>
          </w:p>
        </w:tc>
        <w:tc>
          <w:tcPr>
            <w:tcW w:w="793" w:type="dxa"/>
            <w:shd w:val="clear" w:color="auto" w:fill="auto"/>
            <w:vAlign w:val="center"/>
            <w:hideMark/>
          </w:tcPr>
          <w:p w14:paraId="6D7E8904" w14:textId="1F82A14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853,600</w:t>
            </w:r>
          </w:p>
        </w:tc>
      </w:tr>
      <w:tr w:rsidR="001E38FD" w:rsidRPr="00694054" w14:paraId="7916F185" w14:textId="77777777" w:rsidTr="005312E7">
        <w:trPr>
          <w:trHeight w:val="20"/>
        </w:trPr>
        <w:tc>
          <w:tcPr>
            <w:tcW w:w="4390" w:type="dxa"/>
            <w:shd w:val="clear" w:color="auto" w:fill="auto"/>
            <w:vAlign w:val="center"/>
            <w:hideMark/>
          </w:tcPr>
          <w:p w14:paraId="0B4BA73D"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электрической энергии на собственные нужды, в том числе</w:t>
            </w:r>
          </w:p>
        </w:tc>
        <w:tc>
          <w:tcPr>
            <w:tcW w:w="992" w:type="dxa"/>
            <w:shd w:val="clear" w:color="auto" w:fill="auto"/>
            <w:vAlign w:val="center"/>
            <w:hideMark/>
          </w:tcPr>
          <w:p w14:paraId="705B75F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млн кВт-ч</w:t>
            </w:r>
          </w:p>
        </w:tc>
        <w:tc>
          <w:tcPr>
            <w:tcW w:w="792" w:type="dxa"/>
            <w:shd w:val="clear" w:color="auto" w:fill="auto"/>
            <w:vAlign w:val="center"/>
            <w:hideMark/>
          </w:tcPr>
          <w:p w14:paraId="7FC9AEBD" w14:textId="1CF357B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136,200</w:t>
            </w:r>
          </w:p>
        </w:tc>
        <w:tc>
          <w:tcPr>
            <w:tcW w:w="793" w:type="dxa"/>
            <w:shd w:val="clear" w:color="auto" w:fill="auto"/>
            <w:vAlign w:val="center"/>
            <w:hideMark/>
          </w:tcPr>
          <w:p w14:paraId="77418E67" w14:textId="62ECB3E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164,900</w:t>
            </w:r>
          </w:p>
        </w:tc>
        <w:tc>
          <w:tcPr>
            <w:tcW w:w="792" w:type="dxa"/>
            <w:shd w:val="clear" w:color="auto" w:fill="auto"/>
            <w:vAlign w:val="center"/>
            <w:hideMark/>
          </w:tcPr>
          <w:p w14:paraId="29010E77" w14:textId="7292859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168,200</w:t>
            </w:r>
          </w:p>
        </w:tc>
        <w:tc>
          <w:tcPr>
            <w:tcW w:w="793" w:type="dxa"/>
            <w:shd w:val="clear" w:color="auto" w:fill="auto"/>
            <w:vAlign w:val="center"/>
            <w:hideMark/>
          </w:tcPr>
          <w:p w14:paraId="2894A740" w14:textId="2382B1B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178,400</w:t>
            </w:r>
          </w:p>
        </w:tc>
        <w:tc>
          <w:tcPr>
            <w:tcW w:w="793" w:type="dxa"/>
            <w:shd w:val="clear" w:color="auto" w:fill="auto"/>
            <w:vAlign w:val="center"/>
            <w:hideMark/>
          </w:tcPr>
          <w:p w14:paraId="69E108AE" w14:textId="03CCEAD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158,100</w:t>
            </w:r>
          </w:p>
        </w:tc>
      </w:tr>
      <w:tr w:rsidR="001E38FD" w:rsidRPr="00694054" w14:paraId="165EDBEF" w14:textId="77777777" w:rsidTr="005312E7">
        <w:trPr>
          <w:trHeight w:val="20"/>
        </w:trPr>
        <w:tc>
          <w:tcPr>
            <w:tcW w:w="4390" w:type="dxa"/>
            <w:shd w:val="clear" w:color="auto" w:fill="auto"/>
            <w:vAlign w:val="center"/>
            <w:hideMark/>
          </w:tcPr>
          <w:p w14:paraId="003C7441"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электрической энергии на ТФУ</w:t>
            </w:r>
          </w:p>
        </w:tc>
        <w:tc>
          <w:tcPr>
            <w:tcW w:w="992" w:type="dxa"/>
            <w:shd w:val="clear" w:color="auto" w:fill="auto"/>
            <w:vAlign w:val="center"/>
            <w:hideMark/>
          </w:tcPr>
          <w:p w14:paraId="2A449BA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млн кВт-ч</w:t>
            </w:r>
          </w:p>
        </w:tc>
        <w:tc>
          <w:tcPr>
            <w:tcW w:w="792" w:type="dxa"/>
            <w:shd w:val="clear" w:color="auto" w:fill="auto"/>
            <w:vAlign w:val="center"/>
            <w:hideMark/>
          </w:tcPr>
          <w:p w14:paraId="251559A6" w14:textId="7101AB5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27,300</w:t>
            </w:r>
          </w:p>
        </w:tc>
        <w:tc>
          <w:tcPr>
            <w:tcW w:w="793" w:type="dxa"/>
            <w:shd w:val="clear" w:color="auto" w:fill="auto"/>
            <w:vAlign w:val="center"/>
            <w:hideMark/>
          </w:tcPr>
          <w:p w14:paraId="3F1D0BB3" w14:textId="3AB0591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26,600</w:t>
            </w:r>
          </w:p>
        </w:tc>
        <w:tc>
          <w:tcPr>
            <w:tcW w:w="792" w:type="dxa"/>
            <w:shd w:val="clear" w:color="auto" w:fill="auto"/>
            <w:vAlign w:val="center"/>
            <w:hideMark/>
          </w:tcPr>
          <w:p w14:paraId="58569610" w14:textId="0FC218A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335,300</w:t>
            </w:r>
          </w:p>
        </w:tc>
        <w:tc>
          <w:tcPr>
            <w:tcW w:w="793" w:type="dxa"/>
            <w:shd w:val="clear" w:color="auto" w:fill="auto"/>
            <w:vAlign w:val="center"/>
            <w:hideMark/>
          </w:tcPr>
          <w:p w14:paraId="0CC7BAF5" w14:textId="1F13659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253,300</w:t>
            </w:r>
          </w:p>
        </w:tc>
        <w:tc>
          <w:tcPr>
            <w:tcW w:w="793" w:type="dxa"/>
            <w:shd w:val="clear" w:color="auto" w:fill="auto"/>
            <w:vAlign w:val="center"/>
            <w:hideMark/>
          </w:tcPr>
          <w:p w14:paraId="655C05FE" w14:textId="3BF80C6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237,600</w:t>
            </w:r>
          </w:p>
        </w:tc>
      </w:tr>
      <w:tr w:rsidR="001E38FD" w:rsidRPr="00694054" w14:paraId="6411D8E6" w14:textId="77777777" w:rsidTr="005312E7">
        <w:trPr>
          <w:trHeight w:val="20"/>
        </w:trPr>
        <w:tc>
          <w:tcPr>
            <w:tcW w:w="4390" w:type="dxa"/>
            <w:shd w:val="clear" w:color="auto" w:fill="auto"/>
            <w:vAlign w:val="center"/>
            <w:hideMark/>
          </w:tcPr>
          <w:p w14:paraId="50282090"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электрической энергии с шин ТЭЦ</w:t>
            </w:r>
          </w:p>
        </w:tc>
        <w:tc>
          <w:tcPr>
            <w:tcW w:w="992" w:type="dxa"/>
            <w:shd w:val="clear" w:color="auto" w:fill="auto"/>
            <w:vAlign w:val="center"/>
            <w:hideMark/>
          </w:tcPr>
          <w:p w14:paraId="2E760BC1"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млн кВт-ч</w:t>
            </w:r>
          </w:p>
        </w:tc>
        <w:tc>
          <w:tcPr>
            <w:tcW w:w="792" w:type="dxa"/>
            <w:shd w:val="clear" w:color="auto" w:fill="auto"/>
            <w:vAlign w:val="center"/>
            <w:hideMark/>
          </w:tcPr>
          <w:p w14:paraId="01ADC3FB" w14:textId="3AA6917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407,200</w:t>
            </w:r>
          </w:p>
        </w:tc>
        <w:tc>
          <w:tcPr>
            <w:tcW w:w="793" w:type="dxa"/>
            <w:shd w:val="clear" w:color="auto" w:fill="auto"/>
            <w:vAlign w:val="center"/>
            <w:hideMark/>
          </w:tcPr>
          <w:p w14:paraId="024437FF" w14:textId="1EB7B39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590,900</w:t>
            </w:r>
          </w:p>
        </w:tc>
        <w:tc>
          <w:tcPr>
            <w:tcW w:w="792" w:type="dxa"/>
            <w:shd w:val="clear" w:color="auto" w:fill="auto"/>
            <w:vAlign w:val="center"/>
            <w:hideMark/>
          </w:tcPr>
          <w:p w14:paraId="0E24F3E1" w14:textId="7A183F1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572,900</w:t>
            </w:r>
          </w:p>
        </w:tc>
        <w:tc>
          <w:tcPr>
            <w:tcW w:w="793" w:type="dxa"/>
            <w:shd w:val="clear" w:color="auto" w:fill="auto"/>
            <w:vAlign w:val="center"/>
            <w:hideMark/>
          </w:tcPr>
          <w:p w14:paraId="3AACB8BB" w14:textId="4AAA959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697,400</w:t>
            </w:r>
          </w:p>
        </w:tc>
        <w:tc>
          <w:tcPr>
            <w:tcW w:w="793" w:type="dxa"/>
            <w:shd w:val="clear" w:color="auto" w:fill="auto"/>
            <w:vAlign w:val="center"/>
            <w:hideMark/>
          </w:tcPr>
          <w:p w14:paraId="0F37A06B" w14:textId="102C40E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695,600</w:t>
            </w:r>
          </w:p>
        </w:tc>
      </w:tr>
      <w:tr w:rsidR="001E38FD" w:rsidRPr="00694054" w14:paraId="73BD75E6" w14:textId="77777777" w:rsidTr="005312E7">
        <w:trPr>
          <w:trHeight w:val="20"/>
        </w:trPr>
        <w:tc>
          <w:tcPr>
            <w:tcW w:w="4390" w:type="dxa"/>
            <w:shd w:val="clear" w:color="auto" w:fill="auto"/>
            <w:vAlign w:val="center"/>
            <w:hideMark/>
          </w:tcPr>
          <w:p w14:paraId="1BBAD9F5"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тепловой энергии с коллекторов ТЭЦ, в том числе:</w:t>
            </w:r>
          </w:p>
        </w:tc>
        <w:tc>
          <w:tcPr>
            <w:tcW w:w="992" w:type="dxa"/>
            <w:shd w:val="clear" w:color="auto" w:fill="auto"/>
            <w:vAlign w:val="center"/>
            <w:hideMark/>
          </w:tcPr>
          <w:p w14:paraId="6A483CC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7050A802" w14:textId="33221D1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959,400</w:t>
            </w:r>
          </w:p>
        </w:tc>
        <w:tc>
          <w:tcPr>
            <w:tcW w:w="793" w:type="dxa"/>
            <w:shd w:val="clear" w:color="auto" w:fill="auto"/>
            <w:vAlign w:val="center"/>
            <w:hideMark/>
          </w:tcPr>
          <w:p w14:paraId="614A4F62" w14:textId="66F4F07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976,600</w:t>
            </w:r>
          </w:p>
        </w:tc>
        <w:tc>
          <w:tcPr>
            <w:tcW w:w="792" w:type="dxa"/>
            <w:shd w:val="clear" w:color="auto" w:fill="auto"/>
            <w:vAlign w:val="center"/>
            <w:hideMark/>
          </w:tcPr>
          <w:p w14:paraId="7AD449C6" w14:textId="30F4056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968,300</w:t>
            </w:r>
          </w:p>
        </w:tc>
        <w:tc>
          <w:tcPr>
            <w:tcW w:w="793" w:type="dxa"/>
            <w:shd w:val="clear" w:color="auto" w:fill="auto"/>
            <w:vAlign w:val="center"/>
            <w:hideMark/>
          </w:tcPr>
          <w:p w14:paraId="3D1F35B4" w14:textId="53577EF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965,700</w:t>
            </w:r>
          </w:p>
        </w:tc>
        <w:tc>
          <w:tcPr>
            <w:tcW w:w="793" w:type="dxa"/>
            <w:shd w:val="clear" w:color="auto" w:fill="auto"/>
            <w:vAlign w:val="center"/>
            <w:hideMark/>
          </w:tcPr>
          <w:p w14:paraId="715C0F22" w14:textId="71F30E1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949,000</w:t>
            </w:r>
          </w:p>
        </w:tc>
      </w:tr>
      <w:tr w:rsidR="001E38FD" w:rsidRPr="00694054" w14:paraId="6FFE575B" w14:textId="77777777" w:rsidTr="005312E7">
        <w:trPr>
          <w:trHeight w:val="20"/>
        </w:trPr>
        <w:tc>
          <w:tcPr>
            <w:tcW w:w="4390" w:type="dxa"/>
            <w:shd w:val="clear" w:color="auto" w:fill="auto"/>
            <w:vAlign w:val="center"/>
            <w:hideMark/>
          </w:tcPr>
          <w:p w14:paraId="4660DDC8"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из производственных отборов;</w:t>
            </w:r>
          </w:p>
        </w:tc>
        <w:tc>
          <w:tcPr>
            <w:tcW w:w="992" w:type="dxa"/>
            <w:shd w:val="clear" w:color="auto" w:fill="auto"/>
            <w:vAlign w:val="center"/>
            <w:hideMark/>
          </w:tcPr>
          <w:p w14:paraId="0D292AC9"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7F5B0E6C" w14:textId="3922EB1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87,800</w:t>
            </w:r>
          </w:p>
        </w:tc>
        <w:tc>
          <w:tcPr>
            <w:tcW w:w="793" w:type="dxa"/>
            <w:shd w:val="clear" w:color="auto" w:fill="auto"/>
            <w:vAlign w:val="center"/>
            <w:hideMark/>
          </w:tcPr>
          <w:p w14:paraId="63454848" w14:textId="4117EAD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52,100</w:t>
            </w:r>
          </w:p>
        </w:tc>
        <w:tc>
          <w:tcPr>
            <w:tcW w:w="792" w:type="dxa"/>
            <w:shd w:val="clear" w:color="auto" w:fill="auto"/>
            <w:vAlign w:val="center"/>
            <w:hideMark/>
          </w:tcPr>
          <w:p w14:paraId="73F2E684" w14:textId="6639BAA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85,300</w:t>
            </w:r>
          </w:p>
        </w:tc>
        <w:tc>
          <w:tcPr>
            <w:tcW w:w="793" w:type="dxa"/>
            <w:shd w:val="clear" w:color="auto" w:fill="auto"/>
            <w:vAlign w:val="center"/>
            <w:hideMark/>
          </w:tcPr>
          <w:p w14:paraId="48825987" w14:textId="5A419A7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153,200</w:t>
            </w:r>
          </w:p>
        </w:tc>
        <w:tc>
          <w:tcPr>
            <w:tcW w:w="793" w:type="dxa"/>
            <w:shd w:val="clear" w:color="auto" w:fill="auto"/>
            <w:vAlign w:val="center"/>
            <w:hideMark/>
          </w:tcPr>
          <w:p w14:paraId="4BB16862" w14:textId="0DDFA85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255,500</w:t>
            </w:r>
          </w:p>
        </w:tc>
      </w:tr>
      <w:tr w:rsidR="001E38FD" w:rsidRPr="00694054" w14:paraId="70BBFEAC" w14:textId="77777777" w:rsidTr="005312E7">
        <w:trPr>
          <w:trHeight w:val="20"/>
        </w:trPr>
        <w:tc>
          <w:tcPr>
            <w:tcW w:w="4390" w:type="dxa"/>
            <w:shd w:val="clear" w:color="auto" w:fill="auto"/>
            <w:vAlign w:val="center"/>
            <w:hideMark/>
          </w:tcPr>
          <w:p w14:paraId="0B6A4382"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из теплофикационных отборов</w:t>
            </w:r>
          </w:p>
        </w:tc>
        <w:tc>
          <w:tcPr>
            <w:tcW w:w="992" w:type="dxa"/>
            <w:shd w:val="clear" w:color="auto" w:fill="auto"/>
            <w:vAlign w:val="center"/>
            <w:hideMark/>
          </w:tcPr>
          <w:p w14:paraId="06AC990A"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2677BAB3" w14:textId="78E4F76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822,000</w:t>
            </w:r>
          </w:p>
        </w:tc>
        <w:tc>
          <w:tcPr>
            <w:tcW w:w="793" w:type="dxa"/>
            <w:shd w:val="clear" w:color="auto" w:fill="auto"/>
            <w:vAlign w:val="center"/>
            <w:hideMark/>
          </w:tcPr>
          <w:p w14:paraId="5A4222FE" w14:textId="7B6796E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844,800</w:t>
            </w:r>
          </w:p>
        </w:tc>
        <w:tc>
          <w:tcPr>
            <w:tcW w:w="792" w:type="dxa"/>
            <w:shd w:val="clear" w:color="auto" w:fill="auto"/>
            <w:vAlign w:val="center"/>
            <w:hideMark/>
          </w:tcPr>
          <w:p w14:paraId="36454C6E" w14:textId="5133048F"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819,000</w:t>
            </w:r>
          </w:p>
        </w:tc>
        <w:tc>
          <w:tcPr>
            <w:tcW w:w="793" w:type="dxa"/>
            <w:shd w:val="clear" w:color="auto" w:fill="auto"/>
            <w:vAlign w:val="center"/>
            <w:hideMark/>
          </w:tcPr>
          <w:p w14:paraId="1B91EFDB" w14:textId="75C053D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713,500</w:t>
            </w:r>
          </w:p>
        </w:tc>
        <w:tc>
          <w:tcPr>
            <w:tcW w:w="793" w:type="dxa"/>
            <w:shd w:val="clear" w:color="auto" w:fill="auto"/>
            <w:vAlign w:val="center"/>
            <w:hideMark/>
          </w:tcPr>
          <w:p w14:paraId="48AB5A82" w14:textId="6BB6E34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584,900</w:t>
            </w:r>
          </w:p>
        </w:tc>
      </w:tr>
      <w:tr w:rsidR="001E38FD" w:rsidRPr="00694054" w14:paraId="1415C7FA" w14:textId="77777777" w:rsidTr="005312E7">
        <w:trPr>
          <w:trHeight w:val="20"/>
        </w:trPr>
        <w:tc>
          <w:tcPr>
            <w:tcW w:w="4390" w:type="dxa"/>
            <w:shd w:val="clear" w:color="auto" w:fill="auto"/>
            <w:vAlign w:val="center"/>
            <w:hideMark/>
          </w:tcPr>
          <w:p w14:paraId="7725F754"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из отборов противодавления</w:t>
            </w:r>
          </w:p>
        </w:tc>
        <w:tc>
          <w:tcPr>
            <w:tcW w:w="992" w:type="dxa"/>
            <w:shd w:val="clear" w:color="auto" w:fill="auto"/>
            <w:vAlign w:val="center"/>
            <w:hideMark/>
          </w:tcPr>
          <w:p w14:paraId="068E529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1D04500B" w14:textId="703AB48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497F64E7" w14:textId="3DD3921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2" w:type="dxa"/>
            <w:shd w:val="clear" w:color="auto" w:fill="auto"/>
            <w:vAlign w:val="center"/>
            <w:hideMark/>
          </w:tcPr>
          <w:p w14:paraId="374EC085" w14:textId="2C2F03B5"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633C768C" w14:textId="0AF3269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219CB699" w14:textId="092FF239"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r>
      <w:tr w:rsidR="001E38FD" w:rsidRPr="00694054" w14:paraId="7FEB0734" w14:textId="77777777" w:rsidTr="005312E7">
        <w:trPr>
          <w:trHeight w:val="20"/>
        </w:trPr>
        <w:tc>
          <w:tcPr>
            <w:tcW w:w="4390" w:type="dxa"/>
            <w:shd w:val="clear" w:color="auto" w:fill="auto"/>
            <w:vAlign w:val="center"/>
            <w:hideMark/>
          </w:tcPr>
          <w:p w14:paraId="22A584BC"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из конденсаторов</w:t>
            </w:r>
          </w:p>
        </w:tc>
        <w:tc>
          <w:tcPr>
            <w:tcW w:w="992" w:type="dxa"/>
            <w:shd w:val="clear" w:color="auto" w:fill="auto"/>
            <w:vAlign w:val="center"/>
            <w:hideMark/>
          </w:tcPr>
          <w:p w14:paraId="42E1DBA4"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6DB3F705" w14:textId="4331A60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17,700</w:t>
            </w:r>
          </w:p>
        </w:tc>
        <w:tc>
          <w:tcPr>
            <w:tcW w:w="793" w:type="dxa"/>
            <w:shd w:val="clear" w:color="auto" w:fill="auto"/>
            <w:vAlign w:val="center"/>
            <w:hideMark/>
          </w:tcPr>
          <w:p w14:paraId="2C186FDB" w14:textId="54709A7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52,800</w:t>
            </w:r>
          </w:p>
        </w:tc>
        <w:tc>
          <w:tcPr>
            <w:tcW w:w="792" w:type="dxa"/>
            <w:shd w:val="clear" w:color="auto" w:fill="auto"/>
            <w:vAlign w:val="center"/>
            <w:hideMark/>
          </w:tcPr>
          <w:p w14:paraId="4087F3E8" w14:textId="7CF30F7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52,900</w:t>
            </w:r>
          </w:p>
        </w:tc>
        <w:tc>
          <w:tcPr>
            <w:tcW w:w="793" w:type="dxa"/>
            <w:shd w:val="clear" w:color="auto" w:fill="auto"/>
            <w:vAlign w:val="center"/>
            <w:hideMark/>
          </w:tcPr>
          <w:p w14:paraId="3AA4F2D5" w14:textId="2E19391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71,100</w:t>
            </w:r>
          </w:p>
        </w:tc>
        <w:tc>
          <w:tcPr>
            <w:tcW w:w="793" w:type="dxa"/>
            <w:shd w:val="clear" w:color="auto" w:fill="auto"/>
            <w:vAlign w:val="center"/>
            <w:hideMark/>
          </w:tcPr>
          <w:p w14:paraId="6504B044" w14:textId="49BF48C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74,400</w:t>
            </w:r>
          </w:p>
        </w:tc>
      </w:tr>
      <w:tr w:rsidR="001E38FD" w:rsidRPr="00694054" w14:paraId="6C5954BC" w14:textId="77777777" w:rsidTr="005312E7">
        <w:trPr>
          <w:trHeight w:val="20"/>
        </w:trPr>
        <w:tc>
          <w:tcPr>
            <w:tcW w:w="4390" w:type="dxa"/>
            <w:shd w:val="clear" w:color="auto" w:fill="auto"/>
            <w:vAlign w:val="center"/>
            <w:hideMark/>
          </w:tcPr>
          <w:p w14:paraId="7680424F"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из ПВК</w:t>
            </w:r>
          </w:p>
        </w:tc>
        <w:tc>
          <w:tcPr>
            <w:tcW w:w="992" w:type="dxa"/>
            <w:shd w:val="clear" w:color="auto" w:fill="auto"/>
            <w:vAlign w:val="center"/>
            <w:hideMark/>
          </w:tcPr>
          <w:p w14:paraId="317CCA9C"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1B758A88" w14:textId="0F3C595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07503E4E" w14:textId="36795D2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2" w:type="dxa"/>
            <w:shd w:val="clear" w:color="auto" w:fill="auto"/>
            <w:vAlign w:val="center"/>
            <w:hideMark/>
          </w:tcPr>
          <w:p w14:paraId="2C72E0F9" w14:textId="6FE218D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4E2D717F" w14:textId="0109DA4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4067E217" w14:textId="3EC3F26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r>
      <w:tr w:rsidR="001E38FD" w:rsidRPr="00694054" w14:paraId="67DA4B6D" w14:textId="77777777" w:rsidTr="005312E7">
        <w:trPr>
          <w:trHeight w:val="20"/>
        </w:trPr>
        <w:tc>
          <w:tcPr>
            <w:tcW w:w="4390" w:type="dxa"/>
            <w:shd w:val="clear" w:color="auto" w:fill="auto"/>
            <w:vAlign w:val="center"/>
            <w:hideMark/>
          </w:tcPr>
          <w:p w14:paraId="3A149BF8"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из РОУ</w:t>
            </w:r>
          </w:p>
        </w:tc>
        <w:tc>
          <w:tcPr>
            <w:tcW w:w="992" w:type="dxa"/>
            <w:shd w:val="clear" w:color="auto" w:fill="auto"/>
            <w:vAlign w:val="center"/>
            <w:hideMark/>
          </w:tcPr>
          <w:p w14:paraId="43B053A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5E872B34" w14:textId="0F4FCA2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31,354</w:t>
            </w:r>
          </w:p>
        </w:tc>
        <w:tc>
          <w:tcPr>
            <w:tcW w:w="793" w:type="dxa"/>
            <w:shd w:val="clear" w:color="auto" w:fill="auto"/>
            <w:vAlign w:val="center"/>
            <w:hideMark/>
          </w:tcPr>
          <w:p w14:paraId="02914070" w14:textId="6B7BA51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26,907</w:t>
            </w:r>
          </w:p>
        </w:tc>
        <w:tc>
          <w:tcPr>
            <w:tcW w:w="792" w:type="dxa"/>
            <w:shd w:val="clear" w:color="auto" w:fill="auto"/>
            <w:vAlign w:val="center"/>
            <w:hideMark/>
          </w:tcPr>
          <w:p w14:paraId="1961B44C" w14:textId="7F16EF7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11,134</w:t>
            </w:r>
          </w:p>
        </w:tc>
        <w:tc>
          <w:tcPr>
            <w:tcW w:w="793" w:type="dxa"/>
            <w:shd w:val="clear" w:color="auto" w:fill="auto"/>
            <w:vAlign w:val="center"/>
            <w:hideMark/>
          </w:tcPr>
          <w:p w14:paraId="544E9683" w14:textId="33EA99DC"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27,898</w:t>
            </w:r>
          </w:p>
        </w:tc>
        <w:tc>
          <w:tcPr>
            <w:tcW w:w="793" w:type="dxa"/>
            <w:shd w:val="clear" w:color="auto" w:fill="auto"/>
            <w:vAlign w:val="center"/>
            <w:hideMark/>
          </w:tcPr>
          <w:p w14:paraId="65F0F455" w14:textId="62E8506F"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34,207</w:t>
            </w:r>
          </w:p>
        </w:tc>
      </w:tr>
      <w:tr w:rsidR="001E38FD" w:rsidRPr="00694054" w14:paraId="2DE9AA15" w14:textId="77777777" w:rsidTr="005312E7">
        <w:trPr>
          <w:trHeight w:val="20"/>
        </w:trPr>
        <w:tc>
          <w:tcPr>
            <w:tcW w:w="4390" w:type="dxa"/>
            <w:shd w:val="clear" w:color="auto" w:fill="auto"/>
            <w:vAlign w:val="center"/>
            <w:hideMark/>
          </w:tcPr>
          <w:p w14:paraId="3C8C79AD"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Фактическое значение удельного расхода тепловой энергии брутто на выработку электрической энергии турбоагрегатами</w:t>
            </w:r>
          </w:p>
        </w:tc>
        <w:tc>
          <w:tcPr>
            <w:tcW w:w="992" w:type="dxa"/>
            <w:shd w:val="clear" w:color="auto" w:fill="auto"/>
            <w:vAlign w:val="center"/>
            <w:hideMark/>
          </w:tcPr>
          <w:p w14:paraId="7424BCF5"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ккал/кВт-ч</w:t>
            </w:r>
          </w:p>
        </w:tc>
        <w:tc>
          <w:tcPr>
            <w:tcW w:w="792" w:type="dxa"/>
            <w:shd w:val="clear" w:color="auto" w:fill="auto"/>
            <w:vAlign w:val="center"/>
            <w:hideMark/>
          </w:tcPr>
          <w:p w14:paraId="4071FE69" w14:textId="359B9FE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1900,000</w:t>
            </w:r>
          </w:p>
        </w:tc>
        <w:tc>
          <w:tcPr>
            <w:tcW w:w="793" w:type="dxa"/>
            <w:shd w:val="clear" w:color="auto" w:fill="auto"/>
            <w:vAlign w:val="center"/>
            <w:hideMark/>
          </w:tcPr>
          <w:p w14:paraId="7039E246" w14:textId="1BAEF1D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2151,000</w:t>
            </w:r>
          </w:p>
        </w:tc>
        <w:tc>
          <w:tcPr>
            <w:tcW w:w="792" w:type="dxa"/>
            <w:shd w:val="clear" w:color="auto" w:fill="auto"/>
            <w:vAlign w:val="center"/>
            <w:hideMark/>
          </w:tcPr>
          <w:p w14:paraId="77AA995A" w14:textId="5F3BD1A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2187,000</w:t>
            </w:r>
          </w:p>
        </w:tc>
        <w:tc>
          <w:tcPr>
            <w:tcW w:w="793" w:type="dxa"/>
            <w:shd w:val="clear" w:color="auto" w:fill="auto"/>
            <w:vAlign w:val="center"/>
            <w:hideMark/>
          </w:tcPr>
          <w:p w14:paraId="66CA10B2" w14:textId="514785F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2379,000</w:t>
            </w:r>
          </w:p>
        </w:tc>
        <w:tc>
          <w:tcPr>
            <w:tcW w:w="793" w:type="dxa"/>
            <w:shd w:val="clear" w:color="auto" w:fill="auto"/>
            <w:vAlign w:val="center"/>
            <w:hideMark/>
          </w:tcPr>
          <w:p w14:paraId="70EF785E" w14:textId="1766F2D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2288,000</w:t>
            </w:r>
          </w:p>
        </w:tc>
      </w:tr>
      <w:tr w:rsidR="001E38FD" w:rsidRPr="00694054" w14:paraId="36A41036" w14:textId="77777777" w:rsidTr="005312E7">
        <w:trPr>
          <w:trHeight w:val="20"/>
        </w:trPr>
        <w:tc>
          <w:tcPr>
            <w:tcW w:w="4390" w:type="dxa"/>
            <w:shd w:val="clear" w:color="auto" w:fill="auto"/>
            <w:vAlign w:val="center"/>
            <w:hideMark/>
          </w:tcPr>
          <w:p w14:paraId="782EABE3"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Увеличение отпуска тепловой энергии с коллекторов ТЭЦ за счет прироста тепловой нагрузки потребителей, присоединенных к тепловым сетям ТЭЦ, за актуализируемый период, в том числе:</w:t>
            </w:r>
          </w:p>
        </w:tc>
        <w:tc>
          <w:tcPr>
            <w:tcW w:w="992" w:type="dxa"/>
            <w:shd w:val="clear" w:color="auto" w:fill="auto"/>
            <w:vAlign w:val="center"/>
            <w:hideMark/>
          </w:tcPr>
          <w:p w14:paraId="31850F8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58B0EBBB" w14:textId="1940E85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1650484B" w14:textId="1D4E217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2" w:type="dxa"/>
            <w:shd w:val="clear" w:color="auto" w:fill="auto"/>
            <w:vAlign w:val="center"/>
            <w:hideMark/>
          </w:tcPr>
          <w:p w14:paraId="20F2132E" w14:textId="37D757C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01D68C74" w14:textId="6D53EF7C"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1ED6EF39" w14:textId="43B6E03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r>
      <w:tr w:rsidR="001E38FD" w:rsidRPr="00694054" w14:paraId="2E97674D" w14:textId="77777777" w:rsidTr="005312E7">
        <w:trPr>
          <w:trHeight w:val="20"/>
        </w:trPr>
        <w:tc>
          <w:tcPr>
            <w:tcW w:w="4390" w:type="dxa"/>
            <w:shd w:val="clear" w:color="auto" w:fill="auto"/>
            <w:vAlign w:val="center"/>
            <w:hideMark/>
          </w:tcPr>
          <w:p w14:paraId="4F0EC26E"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 сетевой водой</w:t>
            </w:r>
          </w:p>
        </w:tc>
        <w:tc>
          <w:tcPr>
            <w:tcW w:w="992" w:type="dxa"/>
            <w:shd w:val="clear" w:color="auto" w:fill="auto"/>
            <w:vAlign w:val="center"/>
            <w:hideMark/>
          </w:tcPr>
          <w:p w14:paraId="0445D580"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061C3352" w14:textId="4F8070E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02E97D86" w14:textId="5D9B92F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2" w:type="dxa"/>
            <w:shd w:val="clear" w:color="auto" w:fill="auto"/>
            <w:vAlign w:val="center"/>
            <w:hideMark/>
          </w:tcPr>
          <w:p w14:paraId="52814203" w14:textId="0506F2F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43CE601B" w14:textId="7F7793E5"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5F49D5AE" w14:textId="0ABBCC7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r>
      <w:tr w:rsidR="001E38FD" w:rsidRPr="00694054" w14:paraId="22FE0C14" w14:textId="77777777" w:rsidTr="005312E7">
        <w:trPr>
          <w:trHeight w:val="20"/>
        </w:trPr>
        <w:tc>
          <w:tcPr>
            <w:tcW w:w="4390" w:type="dxa"/>
            <w:shd w:val="clear" w:color="auto" w:fill="auto"/>
            <w:vAlign w:val="center"/>
            <w:hideMark/>
          </w:tcPr>
          <w:p w14:paraId="0162CED1"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 паром</w:t>
            </w:r>
          </w:p>
        </w:tc>
        <w:tc>
          <w:tcPr>
            <w:tcW w:w="992" w:type="dxa"/>
            <w:shd w:val="clear" w:color="auto" w:fill="auto"/>
            <w:vAlign w:val="center"/>
            <w:hideMark/>
          </w:tcPr>
          <w:p w14:paraId="46A4D33C"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3C487E30" w14:textId="22FA277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441DD120" w14:textId="3F54ADE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2" w:type="dxa"/>
            <w:shd w:val="clear" w:color="auto" w:fill="auto"/>
            <w:vAlign w:val="center"/>
            <w:hideMark/>
          </w:tcPr>
          <w:p w14:paraId="46ECA2B9" w14:textId="32C318B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7F2B74D6" w14:textId="40E18BF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c>
          <w:tcPr>
            <w:tcW w:w="793" w:type="dxa"/>
            <w:shd w:val="clear" w:color="auto" w:fill="auto"/>
            <w:vAlign w:val="center"/>
            <w:hideMark/>
          </w:tcPr>
          <w:p w14:paraId="412E2995" w14:textId="35E7505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 </w:t>
            </w:r>
          </w:p>
        </w:tc>
      </w:tr>
      <w:tr w:rsidR="001E38FD" w:rsidRPr="00694054" w14:paraId="2EAB5CFF" w14:textId="77777777" w:rsidTr="005312E7">
        <w:trPr>
          <w:trHeight w:val="20"/>
        </w:trPr>
        <w:tc>
          <w:tcPr>
            <w:tcW w:w="4390" w:type="dxa"/>
            <w:shd w:val="clear" w:color="auto" w:fill="auto"/>
            <w:vAlign w:val="center"/>
            <w:hideMark/>
          </w:tcPr>
          <w:p w14:paraId="072211AB"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тепла на выработку электрической энергии</w:t>
            </w:r>
          </w:p>
        </w:tc>
        <w:tc>
          <w:tcPr>
            <w:tcW w:w="992" w:type="dxa"/>
            <w:shd w:val="clear" w:color="auto" w:fill="auto"/>
            <w:vAlign w:val="center"/>
            <w:hideMark/>
          </w:tcPr>
          <w:p w14:paraId="410C7BA7"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16F087CB" w14:textId="7DF74AA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1032,500</w:t>
            </w:r>
          </w:p>
        </w:tc>
        <w:tc>
          <w:tcPr>
            <w:tcW w:w="793" w:type="dxa"/>
            <w:shd w:val="clear" w:color="auto" w:fill="auto"/>
            <w:vAlign w:val="center"/>
            <w:hideMark/>
          </w:tcPr>
          <w:p w14:paraId="24962D39" w14:textId="502E30D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1625,600</w:t>
            </w:r>
          </w:p>
        </w:tc>
        <w:tc>
          <w:tcPr>
            <w:tcW w:w="792" w:type="dxa"/>
            <w:shd w:val="clear" w:color="auto" w:fill="auto"/>
            <w:vAlign w:val="center"/>
            <w:hideMark/>
          </w:tcPr>
          <w:p w14:paraId="30519935" w14:textId="7149A14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1620,000</w:t>
            </w:r>
          </w:p>
        </w:tc>
        <w:tc>
          <w:tcPr>
            <w:tcW w:w="793" w:type="dxa"/>
            <w:shd w:val="clear" w:color="auto" w:fill="auto"/>
            <w:vAlign w:val="center"/>
            <w:hideMark/>
          </w:tcPr>
          <w:p w14:paraId="456F5441" w14:textId="4AA31CF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2083,000</w:t>
            </w:r>
          </w:p>
        </w:tc>
        <w:tc>
          <w:tcPr>
            <w:tcW w:w="793" w:type="dxa"/>
            <w:shd w:val="clear" w:color="auto" w:fill="auto"/>
            <w:vAlign w:val="center"/>
            <w:hideMark/>
          </w:tcPr>
          <w:p w14:paraId="5B001ED3" w14:textId="2330F6D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1953,000</w:t>
            </w:r>
          </w:p>
        </w:tc>
      </w:tr>
      <w:tr w:rsidR="001E38FD" w:rsidRPr="00694054" w14:paraId="5C7DD09D" w14:textId="77777777" w:rsidTr="005312E7">
        <w:trPr>
          <w:trHeight w:val="20"/>
        </w:trPr>
        <w:tc>
          <w:tcPr>
            <w:tcW w:w="4390" w:type="dxa"/>
            <w:shd w:val="clear" w:color="auto" w:fill="auto"/>
            <w:vAlign w:val="center"/>
            <w:hideMark/>
          </w:tcPr>
          <w:p w14:paraId="7F1B5C07"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тепловой энергии на собственные нужды</w:t>
            </w:r>
          </w:p>
        </w:tc>
        <w:tc>
          <w:tcPr>
            <w:tcW w:w="992" w:type="dxa"/>
            <w:shd w:val="clear" w:color="auto" w:fill="auto"/>
            <w:vAlign w:val="center"/>
            <w:hideMark/>
          </w:tcPr>
          <w:p w14:paraId="57A67DFD"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792" w:type="dxa"/>
            <w:shd w:val="clear" w:color="auto" w:fill="auto"/>
            <w:vAlign w:val="center"/>
            <w:hideMark/>
          </w:tcPr>
          <w:p w14:paraId="293C4015" w14:textId="1E929C1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70,800</w:t>
            </w:r>
          </w:p>
        </w:tc>
        <w:tc>
          <w:tcPr>
            <w:tcW w:w="793" w:type="dxa"/>
            <w:shd w:val="clear" w:color="auto" w:fill="auto"/>
            <w:vAlign w:val="center"/>
            <w:hideMark/>
          </w:tcPr>
          <w:p w14:paraId="0773320F" w14:textId="6475090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72,400</w:t>
            </w:r>
          </w:p>
        </w:tc>
        <w:tc>
          <w:tcPr>
            <w:tcW w:w="792" w:type="dxa"/>
            <w:shd w:val="clear" w:color="auto" w:fill="auto"/>
            <w:vAlign w:val="center"/>
            <w:hideMark/>
          </w:tcPr>
          <w:p w14:paraId="6954276A" w14:textId="622A5EE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73,800</w:t>
            </w:r>
          </w:p>
        </w:tc>
        <w:tc>
          <w:tcPr>
            <w:tcW w:w="793" w:type="dxa"/>
            <w:shd w:val="clear" w:color="auto" w:fill="auto"/>
            <w:vAlign w:val="center"/>
            <w:hideMark/>
          </w:tcPr>
          <w:p w14:paraId="5C78EFAA" w14:textId="2FE270A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73,000</w:t>
            </w:r>
          </w:p>
        </w:tc>
        <w:tc>
          <w:tcPr>
            <w:tcW w:w="793" w:type="dxa"/>
            <w:shd w:val="clear" w:color="auto" w:fill="auto"/>
            <w:vAlign w:val="center"/>
            <w:hideMark/>
          </w:tcPr>
          <w:p w14:paraId="268F24A7" w14:textId="5918BDA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76,000</w:t>
            </w:r>
          </w:p>
        </w:tc>
      </w:tr>
      <w:tr w:rsidR="001E38FD" w:rsidRPr="00694054" w14:paraId="7735AAE9" w14:textId="77777777" w:rsidTr="005312E7">
        <w:trPr>
          <w:trHeight w:val="20"/>
        </w:trPr>
        <w:tc>
          <w:tcPr>
            <w:tcW w:w="4390" w:type="dxa"/>
            <w:shd w:val="clear" w:color="auto" w:fill="auto"/>
            <w:vAlign w:val="center"/>
            <w:hideMark/>
          </w:tcPr>
          <w:p w14:paraId="61B90ED8"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расход тепловой энергии нетто на производство электрической энергии группой турбоагрегатов</w:t>
            </w:r>
          </w:p>
        </w:tc>
        <w:tc>
          <w:tcPr>
            <w:tcW w:w="992" w:type="dxa"/>
            <w:shd w:val="clear" w:color="auto" w:fill="auto"/>
            <w:vAlign w:val="center"/>
            <w:hideMark/>
          </w:tcPr>
          <w:p w14:paraId="137B5F52"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ккал/кВт-ч</w:t>
            </w:r>
          </w:p>
        </w:tc>
        <w:tc>
          <w:tcPr>
            <w:tcW w:w="792" w:type="dxa"/>
            <w:shd w:val="clear" w:color="auto" w:fill="auto"/>
            <w:vAlign w:val="center"/>
            <w:hideMark/>
          </w:tcPr>
          <w:p w14:paraId="7F048103" w14:textId="674B1DB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1985,000</w:t>
            </w:r>
          </w:p>
        </w:tc>
        <w:tc>
          <w:tcPr>
            <w:tcW w:w="793" w:type="dxa"/>
            <w:shd w:val="clear" w:color="auto" w:fill="auto"/>
            <w:vAlign w:val="center"/>
            <w:hideMark/>
          </w:tcPr>
          <w:p w14:paraId="6AD64114" w14:textId="3C82F9F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2232,000</w:t>
            </w:r>
          </w:p>
        </w:tc>
        <w:tc>
          <w:tcPr>
            <w:tcW w:w="792" w:type="dxa"/>
            <w:shd w:val="clear" w:color="auto" w:fill="auto"/>
            <w:vAlign w:val="center"/>
            <w:hideMark/>
          </w:tcPr>
          <w:p w14:paraId="388B992C" w14:textId="5AD029B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2271,000</w:t>
            </w:r>
          </w:p>
        </w:tc>
        <w:tc>
          <w:tcPr>
            <w:tcW w:w="793" w:type="dxa"/>
            <w:shd w:val="clear" w:color="auto" w:fill="auto"/>
            <w:vAlign w:val="center"/>
            <w:hideMark/>
          </w:tcPr>
          <w:p w14:paraId="5E7FFF08" w14:textId="07F5E1E5"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2458,000</w:t>
            </w:r>
          </w:p>
        </w:tc>
        <w:tc>
          <w:tcPr>
            <w:tcW w:w="793" w:type="dxa"/>
            <w:shd w:val="clear" w:color="auto" w:fill="auto"/>
            <w:vAlign w:val="center"/>
            <w:hideMark/>
          </w:tcPr>
          <w:p w14:paraId="6F67ABC6" w14:textId="1990AAB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2362,000</w:t>
            </w:r>
          </w:p>
        </w:tc>
      </w:tr>
      <w:tr w:rsidR="001E38FD" w:rsidRPr="00694054" w14:paraId="6130A4D1" w14:textId="77777777" w:rsidTr="005312E7">
        <w:trPr>
          <w:trHeight w:val="20"/>
        </w:trPr>
        <w:tc>
          <w:tcPr>
            <w:tcW w:w="4390" w:type="dxa"/>
            <w:shd w:val="clear" w:color="auto" w:fill="auto"/>
            <w:vAlign w:val="center"/>
            <w:hideMark/>
          </w:tcPr>
          <w:p w14:paraId="60EAA0B5"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расход условного топлива на отпуск электрической энергии</w:t>
            </w:r>
          </w:p>
        </w:tc>
        <w:tc>
          <w:tcPr>
            <w:tcW w:w="992" w:type="dxa"/>
            <w:shd w:val="clear" w:color="auto" w:fill="auto"/>
            <w:vAlign w:val="center"/>
            <w:hideMark/>
          </w:tcPr>
          <w:p w14:paraId="2424278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г/кВт-ч</w:t>
            </w:r>
          </w:p>
        </w:tc>
        <w:tc>
          <w:tcPr>
            <w:tcW w:w="792" w:type="dxa"/>
            <w:shd w:val="clear" w:color="auto" w:fill="auto"/>
            <w:vAlign w:val="center"/>
            <w:hideMark/>
          </w:tcPr>
          <w:p w14:paraId="1A0D55D7" w14:textId="3B94AFE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444,600</w:t>
            </w:r>
          </w:p>
        </w:tc>
        <w:tc>
          <w:tcPr>
            <w:tcW w:w="793" w:type="dxa"/>
            <w:shd w:val="clear" w:color="auto" w:fill="auto"/>
            <w:vAlign w:val="center"/>
            <w:hideMark/>
          </w:tcPr>
          <w:p w14:paraId="0CA2CCE2" w14:textId="09AE00E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461,200</w:t>
            </w:r>
          </w:p>
        </w:tc>
        <w:tc>
          <w:tcPr>
            <w:tcW w:w="792" w:type="dxa"/>
            <w:shd w:val="clear" w:color="auto" w:fill="auto"/>
            <w:vAlign w:val="center"/>
            <w:hideMark/>
          </w:tcPr>
          <w:p w14:paraId="5C9AC148" w14:textId="3BC973D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470,400</w:t>
            </w:r>
          </w:p>
        </w:tc>
        <w:tc>
          <w:tcPr>
            <w:tcW w:w="793" w:type="dxa"/>
            <w:shd w:val="clear" w:color="auto" w:fill="auto"/>
            <w:vAlign w:val="center"/>
            <w:hideMark/>
          </w:tcPr>
          <w:p w14:paraId="37F5D66D" w14:textId="3A8F001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492,800</w:t>
            </w:r>
          </w:p>
        </w:tc>
        <w:tc>
          <w:tcPr>
            <w:tcW w:w="793" w:type="dxa"/>
            <w:shd w:val="clear" w:color="auto" w:fill="auto"/>
            <w:vAlign w:val="center"/>
            <w:hideMark/>
          </w:tcPr>
          <w:p w14:paraId="6D2FE352" w14:textId="4C826EE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466,100</w:t>
            </w:r>
          </w:p>
        </w:tc>
      </w:tr>
      <w:tr w:rsidR="001E38FD" w:rsidRPr="00694054" w14:paraId="0D76AB92" w14:textId="77777777" w:rsidTr="005312E7">
        <w:trPr>
          <w:trHeight w:val="20"/>
        </w:trPr>
        <w:tc>
          <w:tcPr>
            <w:tcW w:w="4390" w:type="dxa"/>
            <w:shd w:val="clear" w:color="auto" w:fill="auto"/>
            <w:vAlign w:val="center"/>
            <w:hideMark/>
          </w:tcPr>
          <w:p w14:paraId="222FD2A6"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Отношение отпуска тепловой энергии с отработавшим паром к полному отпуску тепловой энергии от ТЭЦ;</w:t>
            </w:r>
          </w:p>
        </w:tc>
        <w:tc>
          <w:tcPr>
            <w:tcW w:w="992" w:type="dxa"/>
            <w:shd w:val="clear" w:color="auto" w:fill="auto"/>
            <w:vAlign w:val="center"/>
            <w:hideMark/>
          </w:tcPr>
          <w:p w14:paraId="1FB0F34A"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792" w:type="dxa"/>
            <w:shd w:val="clear" w:color="auto" w:fill="auto"/>
            <w:vAlign w:val="center"/>
            <w:hideMark/>
          </w:tcPr>
          <w:p w14:paraId="62720E36" w14:textId="67542E1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0,970</w:t>
            </w:r>
          </w:p>
        </w:tc>
        <w:tc>
          <w:tcPr>
            <w:tcW w:w="793" w:type="dxa"/>
            <w:shd w:val="clear" w:color="auto" w:fill="auto"/>
            <w:vAlign w:val="center"/>
            <w:hideMark/>
          </w:tcPr>
          <w:p w14:paraId="4C980D86" w14:textId="51815B0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0,970</w:t>
            </w:r>
          </w:p>
        </w:tc>
        <w:tc>
          <w:tcPr>
            <w:tcW w:w="792" w:type="dxa"/>
            <w:shd w:val="clear" w:color="auto" w:fill="auto"/>
            <w:vAlign w:val="center"/>
            <w:hideMark/>
          </w:tcPr>
          <w:p w14:paraId="004BBAB4" w14:textId="41C3819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0,990</w:t>
            </w:r>
          </w:p>
        </w:tc>
        <w:tc>
          <w:tcPr>
            <w:tcW w:w="793" w:type="dxa"/>
            <w:shd w:val="clear" w:color="auto" w:fill="auto"/>
            <w:vAlign w:val="center"/>
            <w:hideMark/>
          </w:tcPr>
          <w:p w14:paraId="744649E1" w14:textId="7ADCFD8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0,970</w:t>
            </w:r>
          </w:p>
        </w:tc>
        <w:tc>
          <w:tcPr>
            <w:tcW w:w="793" w:type="dxa"/>
            <w:shd w:val="clear" w:color="auto" w:fill="auto"/>
            <w:vAlign w:val="center"/>
            <w:hideMark/>
          </w:tcPr>
          <w:p w14:paraId="478D2950" w14:textId="2D99721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0,960</w:t>
            </w:r>
          </w:p>
        </w:tc>
      </w:tr>
      <w:tr w:rsidR="001E38FD" w:rsidRPr="00694054" w14:paraId="217528C7" w14:textId="77777777" w:rsidTr="005312E7">
        <w:trPr>
          <w:trHeight w:val="20"/>
        </w:trPr>
        <w:tc>
          <w:tcPr>
            <w:tcW w:w="4390" w:type="dxa"/>
            <w:shd w:val="clear" w:color="auto" w:fill="auto"/>
            <w:vAlign w:val="center"/>
            <w:hideMark/>
          </w:tcPr>
          <w:p w14:paraId="1CA0BAC9"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Удельная теплофикационная выработка, в том числе:</w:t>
            </w:r>
          </w:p>
        </w:tc>
        <w:tc>
          <w:tcPr>
            <w:tcW w:w="992" w:type="dxa"/>
            <w:shd w:val="clear" w:color="auto" w:fill="auto"/>
            <w:vAlign w:val="center"/>
            <w:hideMark/>
          </w:tcPr>
          <w:p w14:paraId="5D2A7414"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кВт-ч/Гкал</w:t>
            </w:r>
          </w:p>
        </w:tc>
        <w:tc>
          <w:tcPr>
            <w:tcW w:w="792" w:type="dxa"/>
            <w:shd w:val="clear" w:color="auto" w:fill="auto"/>
            <w:vAlign w:val="center"/>
            <w:hideMark/>
          </w:tcPr>
          <w:p w14:paraId="40B412E9" w14:textId="2616D64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386,200</w:t>
            </w:r>
          </w:p>
        </w:tc>
        <w:tc>
          <w:tcPr>
            <w:tcW w:w="793" w:type="dxa"/>
            <w:shd w:val="clear" w:color="auto" w:fill="auto"/>
            <w:vAlign w:val="center"/>
            <w:hideMark/>
          </w:tcPr>
          <w:p w14:paraId="574640D8" w14:textId="3F9F9BA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403,300</w:t>
            </w:r>
          </w:p>
        </w:tc>
        <w:tc>
          <w:tcPr>
            <w:tcW w:w="792" w:type="dxa"/>
            <w:shd w:val="clear" w:color="auto" w:fill="auto"/>
            <w:vAlign w:val="center"/>
            <w:hideMark/>
          </w:tcPr>
          <w:p w14:paraId="3D329442" w14:textId="030E007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409,000</w:t>
            </w:r>
          </w:p>
        </w:tc>
        <w:tc>
          <w:tcPr>
            <w:tcW w:w="793" w:type="dxa"/>
            <w:shd w:val="clear" w:color="auto" w:fill="auto"/>
            <w:vAlign w:val="center"/>
            <w:hideMark/>
          </w:tcPr>
          <w:p w14:paraId="586E7022" w14:textId="6201C60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407,300</w:t>
            </w:r>
          </w:p>
        </w:tc>
        <w:tc>
          <w:tcPr>
            <w:tcW w:w="793" w:type="dxa"/>
            <w:shd w:val="clear" w:color="auto" w:fill="auto"/>
            <w:vAlign w:val="center"/>
            <w:hideMark/>
          </w:tcPr>
          <w:p w14:paraId="1FD09F1F" w14:textId="14F7043C"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392,900</w:t>
            </w:r>
          </w:p>
        </w:tc>
      </w:tr>
      <w:tr w:rsidR="001E38FD" w:rsidRPr="00694054" w14:paraId="623E2F50" w14:textId="77777777" w:rsidTr="005312E7">
        <w:trPr>
          <w:trHeight w:val="20"/>
        </w:trPr>
        <w:tc>
          <w:tcPr>
            <w:tcW w:w="4390" w:type="dxa"/>
            <w:shd w:val="clear" w:color="auto" w:fill="auto"/>
            <w:vAlign w:val="center"/>
            <w:hideMark/>
          </w:tcPr>
          <w:p w14:paraId="26AA1CD5"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 паром производственных отборов;</w:t>
            </w:r>
          </w:p>
        </w:tc>
        <w:tc>
          <w:tcPr>
            <w:tcW w:w="992" w:type="dxa"/>
            <w:shd w:val="clear" w:color="auto" w:fill="auto"/>
            <w:vAlign w:val="center"/>
            <w:hideMark/>
          </w:tcPr>
          <w:p w14:paraId="6720D63E"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кВт-ч/Гкал</w:t>
            </w:r>
          </w:p>
        </w:tc>
        <w:tc>
          <w:tcPr>
            <w:tcW w:w="792" w:type="dxa"/>
            <w:shd w:val="clear" w:color="auto" w:fill="auto"/>
            <w:vAlign w:val="center"/>
            <w:hideMark/>
          </w:tcPr>
          <w:p w14:paraId="71C7F192" w14:textId="7995069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220,500</w:t>
            </w:r>
          </w:p>
        </w:tc>
        <w:tc>
          <w:tcPr>
            <w:tcW w:w="793" w:type="dxa"/>
            <w:shd w:val="clear" w:color="auto" w:fill="auto"/>
            <w:vAlign w:val="center"/>
            <w:hideMark/>
          </w:tcPr>
          <w:p w14:paraId="1E8B6135" w14:textId="1028FBE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209,500</w:t>
            </w:r>
          </w:p>
        </w:tc>
        <w:tc>
          <w:tcPr>
            <w:tcW w:w="792" w:type="dxa"/>
            <w:shd w:val="clear" w:color="auto" w:fill="auto"/>
            <w:vAlign w:val="center"/>
            <w:hideMark/>
          </w:tcPr>
          <w:p w14:paraId="641CE8C5" w14:textId="3FE1376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258,700</w:t>
            </w:r>
          </w:p>
        </w:tc>
        <w:tc>
          <w:tcPr>
            <w:tcW w:w="793" w:type="dxa"/>
            <w:shd w:val="clear" w:color="auto" w:fill="auto"/>
            <w:vAlign w:val="center"/>
            <w:hideMark/>
          </w:tcPr>
          <w:p w14:paraId="441AC873" w14:textId="79B6E75C"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348,100</w:t>
            </w:r>
          </w:p>
        </w:tc>
        <w:tc>
          <w:tcPr>
            <w:tcW w:w="793" w:type="dxa"/>
            <w:shd w:val="clear" w:color="auto" w:fill="auto"/>
            <w:vAlign w:val="center"/>
            <w:hideMark/>
          </w:tcPr>
          <w:p w14:paraId="5288B96B" w14:textId="5DBCE86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301,900</w:t>
            </w:r>
          </w:p>
        </w:tc>
      </w:tr>
      <w:tr w:rsidR="001E38FD" w:rsidRPr="00694054" w14:paraId="5DAE0034" w14:textId="77777777" w:rsidTr="005312E7">
        <w:trPr>
          <w:trHeight w:val="20"/>
        </w:trPr>
        <w:tc>
          <w:tcPr>
            <w:tcW w:w="4390" w:type="dxa"/>
            <w:shd w:val="clear" w:color="auto" w:fill="auto"/>
            <w:vAlign w:val="center"/>
            <w:hideMark/>
          </w:tcPr>
          <w:p w14:paraId="06A9EA0E"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 паром теплофикационных отборов</w:t>
            </w:r>
          </w:p>
        </w:tc>
        <w:tc>
          <w:tcPr>
            <w:tcW w:w="992" w:type="dxa"/>
            <w:shd w:val="clear" w:color="auto" w:fill="auto"/>
            <w:vAlign w:val="center"/>
            <w:hideMark/>
          </w:tcPr>
          <w:p w14:paraId="3F84D455"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кВт-ч/Гкал</w:t>
            </w:r>
          </w:p>
        </w:tc>
        <w:tc>
          <w:tcPr>
            <w:tcW w:w="792" w:type="dxa"/>
            <w:shd w:val="clear" w:color="auto" w:fill="auto"/>
            <w:vAlign w:val="center"/>
            <w:hideMark/>
          </w:tcPr>
          <w:p w14:paraId="65D29206" w14:textId="3C94400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442,000</w:t>
            </w:r>
          </w:p>
        </w:tc>
        <w:tc>
          <w:tcPr>
            <w:tcW w:w="793" w:type="dxa"/>
            <w:shd w:val="clear" w:color="auto" w:fill="auto"/>
            <w:vAlign w:val="center"/>
            <w:hideMark/>
          </w:tcPr>
          <w:p w14:paraId="5A38E584" w14:textId="6A9546C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457,400</w:t>
            </w:r>
          </w:p>
        </w:tc>
        <w:tc>
          <w:tcPr>
            <w:tcW w:w="792" w:type="dxa"/>
            <w:shd w:val="clear" w:color="auto" w:fill="auto"/>
            <w:vAlign w:val="center"/>
            <w:hideMark/>
          </w:tcPr>
          <w:p w14:paraId="53C9E406" w14:textId="4947774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428,300</w:t>
            </w:r>
          </w:p>
        </w:tc>
        <w:tc>
          <w:tcPr>
            <w:tcW w:w="793" w:type="dxa"/>
            <w:shd w:val="clear" w:color="auto" w:fill="auto"/>
            <w:vAlign w:val="center"/>
            <w:hideMark/>
          </w:tcPr>
          <w:p w14:paraId="033DA9AD" w14:textId="079CC93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427,800</w:t>
            </w:r>
          </w:p>
        </w:tc>
        <w:tc>
          <w:tcPr>
            <w:tcW w:w="793" w:type="dxa"/>
            <w:shd w:val="clear" w:color="auto" w:fill="auto"/>
            <w:vAlign w:val="center"/>
            <w:hideMark/>
          </w:tcPr>
          <w:p w14:paraId="6FA3101C" w14:textId="3B27A46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443,200</w:t>
            </w:r>
          </w:p>
        </w:tc>
      </w:tr>
      <w:tr w:rsidR="001E38FD" w:rsidRPr="00694054" w14:paraId="2A3146FB" w14:textId="77777777" w:rsidTr="005312E7">
        <w:trPr>
          <w:trHeight w:val="20"/>
        </w:trPr>
        <w:tc>
          <w:tcPr>
            <w:tcW w:w="4390" w:type="dxa"/>
            <w:shd w:val="clear" w:color="auto" w:fill="auto"/>
            <w:vAlign w:val="center"/>
            <w:hideMark/>
          </w:tcPr>
          <w:p w14:paraId="774AA95F"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Выработка электрической энергии по теплофикационному циклу</w:t>
            </w:r>
          </w:p>
        </w:tc>
        <w:tc>
          <w:tcPr>
            <w:tcW w:w="992" w:type="dxa"/>
            <w:shd w:val="clear" w:color="auto" w:fill="auto"/>
            <w:vAlign w:val="center"/>
            <w:hideMark/>
          </w:tcPr>
          <w:p w14:paraId="0650A397"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млн кВт-ч</w:t>
            </w:r>
          </w:p>
        </w:tc>
        <w:tc>
          <w:tcPr>
            <w:tcW w:w="792" w:type="dxa"/>
            <w:shd w:val="clear" w:color="auto" w:fill="auto"/>
            <w:vAlign w:val="center"/>
            <w:hideMark/>
          </w:tcPr>
          <w:p w14:paraId="5EA097EB" w14:textId="3D944E8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402,400</w:t>
            </w:r>
          </w:p>
        </w:tc>
        <w:tc>
          <w:tcPr>
            <w:tcW w:w="793" w:type="dxa"/>
            <w:shd w:val="clear" w:color="auto" w:fill="auto"/>
            <w:vAlign w:val="center"/>
            <w:hideMark/>
          </w:tcPr>
          <w:p w14:paraId="51F0F7D3" w14:textId="799F690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433,400</w:t>
            </w:r>
          </w:p>
        </w:tc>
        <w:tc>
          <w:tcPr>
            <w:tcW w:w="792" w:type="dxa"/>
            <w:shd w:val="clear" w:color="auto" w:fill="auto"/>
            <w:vAlign w:val="center"/>
            <w:hideMark/>
          </w:tcPr>
          <w:p w14:paraId="2460313F" w14:textId="348ADC8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438,200</w:t>
            </w:r>
          </w:p>
        </w:tc>
        <w:tc>
          <w:tcPr>
            <w:tcW w:w="793" w:type="dxa"/>
            <w:shd w:val="clear" w:color="auto" w:fill="auto"/>
            <w:vAlign w:val="center"/>
            <w:hideMark/>
          </w:tcPr>
          <w:p w14:paraId="194DFE54" w14:textId="43A1693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433,700</w:t>
            </w:r>
          </w:p>
        </w:tc>
        <w:tc>
          <w:tcPr>
            <w:tcW w:w="793" w:type="dxa"/>
            <w:shd w:val="clear" w:color="auto" w:fill="auto"/>
            <w:vAlign w:val="center"/>
            <w:hideMark/>
          </w:tcPr>
          <w:p w14:paraId="60229815" w14:textId="0FEFB5F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413,300</w:t>
            </w:r>
          </w:p>
        </w:tc>
      </w:tr>
      <w:tr w:rsidR="001E38FD" w:rsidRPr="00694054" w14:paraId="01A1B70C" w14:textId="77777777" w:rsidTr="005312E7">
        <w:trPr>
          <w:trHeight w:val="20"/>
        </w:trPr>
        <w:tc>
          <w:tcPr>
            <w:tcW w:w="4390" w:type="dxa"/>
            <w:shd w:val="clear" w:color="auto" w:fill="auto"/>
            <w:vAlign w:val="center"/>
            <w:hideMark/>
          </w:tcPr>
          <w:p w14:paraId="3F7CCD7F"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Выработка электрической энергии по конденсационному циклу</w:t>
            </w:r>
          </w:p>
        </w:tc>
        <w:tc>
          <w:tcPr>
            <w:tcW w:w="992" w:type="dxa"/>
            <w:shd w:val="clear" w:color="auto" w:fill="auto"/>
            <w:vAlign w:val="center"/>
            <w:hideMark/>
          </w:tcPr>
          <w:p w14:paraId="31E45176"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млн кВт-ч</w:t>
            </w:r>
          </w:p>
        </w:tc>
        <w:tc>
          <w:tcPr>
            <w:tcW w:w="792" w:type="dxa"/>
            <w:shd w:val="clear" w:color="auto" w:fill="auto"/>
            <w:vAlign w:val="center"/>
            <w:hideMark/>
          </w:tcPr>
          <w:p w14:paraId="1F15EAEB" w14:textId="08E1B3C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141,000</w:t>
            </w:r>
          </w:p>
        </w:tc>
        <w:tc>
          <w:tcPr>
            <w:tcW w:w="793" w:type="dxa"/>
            <w:shd w:val="clear" w:color="auto" w:fill="auto"/>
            <w:vAlign w:val="center"/>
            <w:hideMark/>
          </w:tcPr>
          <w:p w14:paraId="26E2050D" w14:textId="6DE2D3D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322,400</w:t>
            </w:r>
          </w:p>
        </w:tc>
        <w:tc>
          <w:tcPr>
            <w:tcW w:w="792" w:type="dxa"/>
            <w:shd w:val="clear" w:color="auto" w:fill="auto"/>
            <w:vAlign w:val="center"/>
            <w:hideMark/>
          </w:tcPr>
          <w:p w14:paraId="47E888BB" w14:textId="440BF06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302,800</w:t>
            </w:r>
          </w:p>
        </w:tc>
        <w:tc>
          <w:tcPr>
            <w:tcW w:w="793" w:type="dxa"/>
            <w:shd w:val="clear" w:color="auto" w:fill="auto"/>
            <w:vAlign w:val="center"/>
            <w:hideMark/>
          </w:tcPr>
          <w:p w14:paraId="3ED252F0" w14:textId="16F380D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442,000</w:t>
            </w:r>
          </w:p>
        </w:tc>
        <w:tc>
          <w:tcPr>
            <w:tcW w:w="793" w:type="dxa"/>
            <w:shd w:val="clear" w:color="auto" w:fill="auto"/>
            <w:vAlign w:val="center"/>
            <w:hideMark/>
          </w:tcPr>
          <w:p w14:paraId="25C49555" w14:textId="0661235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440,300</w:t>
            </w:r>
          </w:p>
        </w:tc>
      </w:tr>
      <w:tr w:rsidR="001E38FD" w:rsidRPr="00694054" w14:paraId="201804CA" w14:textId="77777777" w:rsidTr="005312E7">
        <w:trPr>
          <w:trHeight w:val="20"/>
        </w:trPr>
        <w:tc>
          <w:tcPr>
            <w:tcW w:w="4390" w:type="dxa"/>
            <w:shd w:val="clear" w:color="auto" w:fill="auto"/>
            <w:vAlign w:val="center"/>
            <w:hideMark/>
          </w:tcPr>
          <w:p w14:paraId="33F800AE"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расход тепла брутто на выработку электрической энергии турбоагрегатами по теплофикационному циклу</w:t>
            </w:r>
          </w:p>
        </w:tc>
        <w:tc>
          <w:tcPr>
            <w:tcW w:w="992" w:type="dxa"/>
            <w:shd w:val="clear" w:color="auto" w:fill="auto"/>
            <w:vAlign w:val="center"/>
            <w:hideMark/>
          </w:tcPr>
          <w:p w14:paraId="4C3EEB54"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ккал/кВт-ч</w:t>
            </w:r>
          </w:p>
        </w:tc>
        <w:tc>
          <w:tcPr>
            <w:tcW w:w="792" w:type="dxa"/>
            <w:shd w:val="clear" w:color="auto" w:fill="auto"/>
            <w:vAlign w:val="center"/>
            <w:hideMark/>
          </w:tcPr>
          <w:p w14:paraId="24D6CBDF" w14:textId="79B8813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1787,000</w:t>
            </w:r>
          </w:p>
        </w:tc>
        <w:tc>
          <w:tcPr>
            <w:tcW w:w="793" w:type="dxa"/>
            <w:shd w:val="clear" w:color="auto" w:fill="auto"/>
            <w:vAlign w:val="center"/>
            <w:hideMark/>
          </w:tcPr>
          <w:p w14:paraId="5F57FDC8" w14:textId="205354D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2096,000</w:t>
            </w:r>
          </w:p>
        </w:tc>
        <w:tc>
          <w:tcPr>
            <w:tcW w:w="792" w:type="dxa"/>
            <w:shd w:val="clear" w:color="auto" w:fill="auto"/>
            <w:vAlign w:val="center"/>
            <w:hideMark/>
          </w:tcPr>
          <w:p w14:paraId="4DAFBE58" w14:textId="1F6CB150"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2161,000</w:t>
            </w:r>
          </w:p>
        </w:tc>
        <w:tc>
          <w:tcPr>
            <w:tcW w:w="793" w:type="dxa"/>
            <w:shd w:val="clear" w:color="auto" w:fill="auto"/>
            <w:vAlign w:val="center"/>
            <w:hideMark/>
          </w:tcPr>
          <w:p w14:paraId="6A2603E4" w14:textId="172949B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2537,000</w:t>
            </w:r>
          </w:p>
        </w:tc>
        <w:tc>
          <w:tcPr>
            <w:tcW w:w="793" w:type="dxa"/>
            <w:shd w:val="clear" w:color="auto" w:fill="auto"/>
            <w:vAlign w:val="center"/>
            <w:hideMark/>
          </w:tcPr>
          <w:p w14:paraId="4F703E6F" w14:textId="0D2FCDE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2357,000</w:t>
            </w:r>
          </w:p>
        </w:tc>
      </w:tr>
      <w:tr w:rsidR="001E38FD" w:rsidRPr="00694054" w14:paraId="10DD9C2C" w14:textId="77777777" w:rsidTr="005312E7">
        <w:trPr>
          <w:trHeight w:val="20"/>
        </w:trPr>
        <w:tc>
          <w:tcPr>
            <w:tcW w:w="4390" w:type="dxa"/>
            <w:shd w:val="clear" w:color="auto" w:fill="auto"/>
            <w:vAlign w:val="center"/>
            <w:hideMark/>
          </w:tcPr>
          <w:p w14:paraId="547C7267"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расход тепловой энергии нетто на выработку электрической энергии турбоагрегатами по теплофикационному циклу</w:t>
            </w:r>
          </w:p>
        </w:tc>
        <w:tc>
          <w:tcPr>
            <w:tcW w:w="992" w:type="dxa"/>
            <w:shd w:val="clear" w:color="auto" w:fill="auto"/>
            <w:vAlign w:val="center"/>
            <w:hideMark/>
          </w:tcPr>
          <w:p w14:paraId="453DBC06"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ккал/кВт-ч</w:t>
            </w:r>
          </w:p>
        </w:tc>
        <w:tc>
          <w:tcPr>
            <w:tcW w:w="792" w:type="dxa"/>
            <w:shd w:val="clear" w:color="auto" w:fill="auto"/>
            <w:vAlign w:val="center"/>
            <w:hideMark/>
          </w:tcPr>
          <w:p w14:paraId="6C630D84" w14:textId="784A316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1866,000</w:t>
            </w:r>
          </w:p>
        </w:tc>
        <w:tc>
          <w:tcPr>
            <w:tcW w:w="793" w:type="dxa"/>
            <w:shd w:val="clear" w:color="auto" w:fill="auto"/>
            <w:vAlign w:val="center"/>
            <w:hideMark/>
          </w:tcPr>
          <w:p w14:paraId="2F0A6AE7" w14:textId="04B9B53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2175,000</w:t>
            </w:r>
          </w:p>
        </w:tc>
        <w:tc>
          <w:tcPr>
            <w:tcW w:w="792" w:type="dxa"/>
            <w:shd w:val="clear" w:color="auto" w:fill="auto"/>
            <w:vAlign w:val="center"/>
            <w:hideMark/>
          </w:tcPr>
          <w:p w14:paraId="3DB3F3C3" w14:textId="679433D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2244,000</w:t>
            </w:r>
          </w:p>
        </w:tc>
        <w:tc>
          <w:tcPr>
            <w:tcW w:w="793" w:type="dxa"/>
            <w:shd w:val="clear" w:color="auto" w:fill="auto"/>
            <w:vAlign w:val="center"/>
            <w:hideMark/>
          </w:tcPr>
          <w:p w14:paraId="3B9B637F" w14:textId="5E063759"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2621,000</w:t>
            </w:r>
          </w:p>
        </w:tc>
        <w:tc>
          <w:tcPr>
            <w:tcW w:w="793" w:type="dxa"/>
            <w:shd w:val="clear" w:color="auto" w:fill="auto"/>
            <w:vAlign w:val="center"/>
            <w:hideMark/>
          </w:tcPr>
          <w:p w14:paraId="5344C8F1" w14:textId="4D7477A4"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2433,000</w:t>
            </w:r>
          </w:p>
        </w:tc>
      </w:tr>
      <w:tr w:rsidR="001E38FD" w:rsidRPr="00694054" w14:paraId="645832E6" w14:textId="77777777" w:rsidTr="005312E7">
        <w:trPr>
          <w:trHeight w:val="20"/>
        </w:trPr>
        <w:tc>
          <w:tcPr>
            <w:tcW w:w="4390" w:type="dxa"/>
            <w:shd w:val="clear" w:color="auto" w:fill="auto"/>
            <w:vAlign w:val="center"/>
            <w:hideMark/>
          </w:tcPr>
          <w:p w14:paraId="20BCF690"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расход условного топлива на отпуск электрической энергии, в том числе</w:t>
            </w:r>
          </w:p>
        </w:tc>
        <w:tc>
          <w:tcPr>
            <w:tcW w:w="992" w:type="dxa"/>
            <w:shd w:val="clear" w:color="auto" w:fill="auto"/>
            <w:vAlign w:val="center"/>
            <w:hideMark/>
          </w:tcPr>
          <w:p w14:paraId="0C4BBD1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г/кВт-ч</w:t>
            </w:r>
          </w:p>
        </w:tc>
        <w:tc>
          <w:tcPr>
            <w:tcW w:w="792" w:type="dxa"/>
            <w:shd w:val="clear" w:color="auto" w:fill="auto"/>
            <w:vAlign w:val="center"/>
            <w:hideMark/>
          </w:tcPr>
          <w:p w14:paraId="50A1FFD5" w14:textId="1CC5304F"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444,600</w:t>
            </w:r>
          </w:p>
        </w:tc>
        <w:tc>
          <w:tcPr>
            <w:tcW w:w="793" w:type="dxa"/>
            <w:shd w:val="clear" w:color="auto" w:fill="auto"/>
            <w:vAlign w:val="center"/>
            <w:hideMark/>
          </w:tcPr>
          <w:p w14:paraId="71E07E78" w14:textId="17934A4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461,200</w:t>
            </w:r>
          </w:p>
        </w:tc>
        <w:tc>
          <w:tcPr>
            <w:tcW w:w="792" w:type="dxa"/>
            <w:shd w:val="clear" w:color="auto" w:fill="auto"/>
            <w:vAlign w:val="center"/>
            <w:hideMark/>
          </w:tcPr>
          <w:p w14:paraId="4C60B79B" w14:textId="69794DDF"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470,400</w:t>
            </w:r>
          </w:p>
        </w:tc>
        <w:tc>
          <w:tcPr>
            <w:tcW w:w="793" w:type="dxa"/>
            <w:shd w:val="clear" w:color="auto" w:fill="auto"/>
            <w:vAlign w:val="center"/>
            <w:hideMark/>
          </w:tcPr>
          <w:p w14:paraId="35709272" w14:textId="2A8F415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492,800</w:t>
            </w:r>
          </w:p>
        </w:tc>
        <w:tc>
          <w:tcPr>
            <w:tcW w:w="793" w:type="dxa"/>
            <w:shd w:val="clear" w:color="auto" w:fill="auto"/>
            <w:vAlign w:val="center"/>
            <w:hideMark/>
          </w:tcPr>
          <w:p w14:paraId="3AAEF0C9" w14:textId="790197D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466,100</w:t>
            </w:r>
          </w:p>
        </w:tc>
      </w:tr>
      <w:tr w:rsidR="001E38FD" w:rsidRPr="00694054" w14:paraId="05125FB2" w14:textId="77777777" w:rsidTr="005312E7">
        <w:trPr>
          <w:trHeight w:val="20"/>
        </w:trPr>
        <w:tc>
          <w:tcPr>
            <w:tcW w:w="4390" w:type="dxa"/>
            <w:shd w:val="clear" w:color="auto" w:fill="auto"/>
            <w:vAlign w:val="center"/>
            <w:hideMark/>
          </w:tcPr>
          <w:p w14:paraId="26A58044"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 теплофикационному циклу;</w:t>
            </w:r>
          </w:p>
        </w:tc>
        <w:tc>
          <w:tcPr>
            <w:tcW w:w="992" w:type="dxa"/>
            <w:shd w:val="clear" w:color="auto" w:fill="auto"/>
            <w:vAlign w:val="center"/>
            <w:hideMark/>
          </w:tcPr>
          <w:p w14:paraId="36367AF5"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г/кВт-ч</w:t>
            </w:r>
          </w:p>
        </w:tc>
        <w:tc>
          <w:tcPr>
            <w:tcW w:w="792" w:type="dxa"/>
            <w:shd w:val="clear" w:color="auto" w:fill="auto"/>
            <w:vAlign w:val="center"/>
            <w:hideMark/>
          </w:tcPr>
          <w:p w14:paraId="6317E311" w14:textId="6D9DC5D3"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401,800</w:t>
            </w:r>
          </w:p>
        </w:tc>
        <w:tc>
          <w:tcPr>
            <w:tcW w:w="793" w:type="dxa"/>
            <w:shd w:val="clear" w:color="auto" w:fill="auto"/>
            <w:vAlign w:val="center"/>
            <w:hideMark/>
          </w:tcPr>
          <w:p w14:paraId="266EE9C1" w14:textId="200DD78C"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389,200</w:t>
            </w:r>
          </w:p>
        </w:tc>
        <w:tc>
          <w:tcPr>
            <w:tcW w:w="792" w:type="dxa"/>
            <w:shd w:val="clear" w:color="auto" w:fill="auto"/>
            <w:vAlign w:val="center"/>
            <w:hideMark/>
          </w:tcPr>
          <w:p w14:paraId="080A5E25" w14:textId="439744D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402,200</w:t>
            </w:r>
          </w:p>
        </w:tc>
        <w:tc>
          <w:tcPr>
            <w:tcW w:w="793" w:type="dxa"/>
            <w:shd w:val="clear" w:color="auto" w:fill="auto"/>
            <w:vAlign w:val="center"/>
            <w:hideMark/>
          </w:tcPr>
          <w:p w14:paraId="10CA5A6E" w14:textId="1D4F6B55"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411,800</w:t>
            </w:r>
          </w:p>
        </w:tc>
        <w:tc>
          <w:tcPr>
            <w:tcW w:w="793" w:type="dxa"/>
            <w:shd w:val="clear" w:color="auto" w:fill="auto"/>
            <w:vAlign w:val="center"/>
            <w:hideMark/>
          </w:tcPr>
          <w:p w14:paraId="3DFBEF26" w14:textId="382C1B5F"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386,000</w:t>
            </w:r>
          </w:p>
        </w:tc>
      </w:tr>
      <w:tr w:rsidR="001E38FD" w:rsidRPr="00694054" w14:paraId="55E51383" w14:textId="77777777" w:rsidTr="005312E7">
        <w:trPr>
          <w:trHeight w:val="20"/>
        </w:trPr>
        <w:tc>
          <w:tcPr>
            <w:tcW w:w="4390" w:type="dxa"/>
            <w:shd w:val="clear" w:color="auto" w:fill="auto"/>
            <w:vAlign w:val="center"/>
            <w:hideMark/>
          </w:tcPr>
          <w:p w14:paraId="2CEDEFCE" w14:textId="77777777" w:rsidR="001E38FD" w:rsidRPr="00694054" w:rsidRDefault="001E38FD" w:rsidP="001E38FD">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 конденсационному циклу</w:t>
            </w:r>
          </w:p>
        </w:tc>
        <w:tc>
          <w:tcPr>
            <w:tcW w:w="992" w:type="dxa"/>
            <w:shd w:val="clear" w:color="auto" w:fill="auto"/>
            <w:vAlign w:val="center"/>
            <w:hideMark/>
          </w:tcPr>
          <w:p w14:paraId="3F1577E5"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г/кВт-ч</w:t>
            </w:r>
          </w:p>
        </w:tc>
        <w:tc>
          <w:tcPr>
            <w:tcW w:w="792" w:type="dxa"/>
            <w:shd w:val="clear" w:color="auto" w:fill="auto"/>
            <w:vAlign w:val="center"/>
            <w:hideMark/>
          </w:tcPr>
          <w:p w14:paraId="35A55FAA" w14:textId="499755E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566,500</w:t>
            </w:r>
          </w:p>
        </w:tc>
        <w:tc>
          <w:tcPr>
            <w:tcW w:w="793" w:type="dxa"/>
            <w:shd w:val="clear" w:color="auto" w:fill="auto"/>
            <w:vAlign w:val="center"/>
            <w:hideMark/>
          </w:tcPr>
          <w:p w14:paraId="2453BD93" w14:textId="16FAE52A"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558,000</w:t>
            </w:r>
          </w:p>
        </w:tc>
        <w:tc>
          <w:tcPr>
            <w:tcW w:w="792" w:type="dxa"/>
            <w:shd w:val="clear" w:color="auto" w:fill="auto"/>
            <w:vAlign w:val="center"/>
            <w:hideMark/>
          </w:tcPr>
          <w:p w14:paraId="3B9C6873" w14:textId="636D757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569,200</w:t>
            </w:r>
          </w:p>
        </w:tc>
        <w:tc>
          <w:tcPr>
            <w:tcW w:w="793" w:type="dxa"/>
            <w:shd w:val="clear" w:color="auto" w:fill="auto"/>
            <w:vAlign w:val="center"/>
            <w:hideMark/>
          </w:tcPr>
          <w:p w14:paraId="7A5FD885" w14:textId="5B0C132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572,300</w:t>
            </w:r>
          </w:p>
        </w:tc>
        <w:tc>
          <w:tcPr>
            <w:tcW w:w="793" w:type="dxa"/>
            <w:shd w:val="clear" w:color="auto" w:fill="auto"/>
            <w:vAlign w:val="center"/>
            <w:hideMark/>
          </w:tcPr>
          <w:p w14:paraId="4A0250DD" w14:textId="6C63F032"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541,300</w:t>
            </w:r>
          </w:p>
        </w:tc>
      </w:tr>
      <w:tr w:rsidR="001E38FD" w:rsidRPr="00694054" w14:paraId="5C3851D1" w14:textId="77777777" w:rsidTr="005312E7">
        <w:trPr>
          <w:trHeight w:val="20"/>
        </w:trPr>
        <w:tc>
          <w:tcPr>
            <w:tcW w:w="4390" w:type="dxa"/>
            <w:shd w:val="clear" w:color="auto" w:fill="auto"/>
            <w:vAlign w:val="center"/>
            <w:hideMark/>
          </w:tcPr>
          <w:p w14:paraId="502A71A3"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расход условного топлива на отпуск тепловой энергии</w:t>
            </w:r>
          </w:p>
        </w:tc>
        <w:tc>
          <w:tcPr>
            <w:tcW w:w="992" w:type="dxa"/>
            <w:shd w:val="clear" w:color="auto" w:fill="auto"/>
            <w:vAlign w:val="center"/>
            <w:hideMark/>
          </w:tcPr>
          <w:p w14:paraId="07566D62"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кг/Гкал</w:t>
            </w:r>
          </w:p>
        </w:tc>
        <w:tc>
          <w:tcPr>
            <w:tcW w:w="792" w:type="dxa"/>
            <w:shd w:val="clear" w:color="auto" w:fill="auto"/>
            <w:vAlign w:val="center"/>
            <w:hideMark/>
          </w:tcPr>
          <w:p w14:paraId="19AF030C" w14:textId="6B44C7C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167,220</w:t>
            </w:r>
          </w:p>
        </w:tc>
        <w:tc>
          <w:tcPr>
            <w:tcW w:w="793" w:type="dxa"/>
            <w:shd w:val="clear" w:color="auto" w:fill="auto"/>
            <w:vAlign w:val="center"/>
            <w:hideMark/>
          </w:tcPr>
          <w:p w14:paraId="6A14B0E8" w14:textId="649EFBC7"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174,210</w:t>
            </w:r>
          </w:p>
        </w:tc>
        <w:tc>
          <w:tcPr>
            <w:tcW w:w="792" w:type="dxa"/>
            <w:shd w:val="clear" w:color="auto" w:fill="auto"/>
            <w:vAlign w:val="center"/>
            <w:hideMark/>
          </w:tcPr>
          <w:p w14:paraId="36D3B469" w14:textId="7889677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174,430</w:t>
            </w:r>
          </w:p>
        </w:tc>
        <w:tc>
          <w:tcPr>
            <w:tcW w:w="793" w:type="dxa"/>
            <w:shd w:val="clear" w:color="auto" w:fill="auto"/>
            <w:vAlign w:val="center"/>
            <w:hideMark/>
          </w:tcPr>
          <w:p w14:paraId="72BCEAD8" w14:textId="187710E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179,560</w:t>
            </w:r>
          </w:p>
        </w:tc>
        <w:tc>
          <w:tcPr>
            <w:tcW w:w="793" w:type="dxa"/>
            <w:shd w:val="clear" w:color="auto" w:fill="auto"/>
            <w:vAlign w:val="center"/>
            <w:hideMark/>
          </w:tcPr>
          <w:p w14:paraId="548A6457" w14:textId="32D6E4A6"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176,610</w:t>
            </w:r>
          </w:p>
        </w:tc>
      </w:tr>
      <w:tr w:rsidR="001E38FD" w:rsidRPr="00694054" w14:paraId="3F92E63B" w14:textId="77777777" w:rsidTr="005312E7">
        <w:trPr>
          <w:trHeight w:val="20"/>
        </w:trPr>
        <w:tc>
          <w:tcPr>
            <w:tcW w:w="4390" w:type="dxa"/>
            <w:shd w:val="clear" w:color="auto" w:fill="auto"/>
            <w:vAlign w:val="center"/>
            <w:hideMark/>
          </w:tcPr>
          <w:p w14:paraId="77A7B48F" w14:textId="77777777" w:rsidR="001E38FD" w:rsidRPr="00694054" w:rsidRDefault="001E38FD" w:rsidP="001E38FD">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Полный расход топлива на ТЭЦ</w:t>
            </w:r>
          </w:p>
        </w:tc>
        <w:tc>
          <w:tcPr>
            <w:tcW w:w="992" w:type="dxa"/>
            <w:shd w:val="clear" w:color="auto" w:fill="auto"/>
            <w:vAlign w:val="center"/>
            <w:hideMark/>
          </w:tcPr>
          <w:p w14:paraId="77C6D8E4"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тут</w:t>
            </w:r>
          </w:p>
        </w:tc>
        <w:tc>
          <w:tcPr>
            <w:tcW w:w="792" w:type="dxa"/>
            <w:shd w:val="clear" w:color="auto" w:fill="auto"/>
            <w:vAlign w:val="center"/>
            <w:hideMark/>
          </w:tcPr>
          <w:p w14:paraId="227BA847" w14:textId="3DC65ABE"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341,446</w:t>
            </w:r>
          </w:p>
        </w:tc>
        <w:tc>
          <w:tcPr>
            <w:tcW w:w="793" w:type="dxa"/>
            <w:shd w:val="clear" w:color="auto" w:fill="auto"/>
            <w:vAlign w:val="center"/>
            <w:hideMark/>
          </w:tcPr>
          <w:p w14:paraId="7CF37299" w14:textId="346E4E3B"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442,691</w:t>
            </w:r>
          </w:p>
        </w:tc>
        <w:tc>
          <w:tcPr>
            <w:tcW w:w="792" w:type="dxa"/>
            <w:shd w:val="clear" w:color="auto" w:fill="auto"/>
            <w:vAlign w:val="center"/>
            <w:hideMark/>
          </w:tcPr>
          <w:p w14:paraId="22804A60" w14:textId="761F5DB8"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438,398</w:t>
            </w:r>
          </w:p>
        </w:tc>
        <w:tc>
          <w:tcPr>
            <w:tcW w:w="793" w:type="dxa"/>
            <w:shd w:val="clear" w:color="auto" w:fill="auto"/>
            <w:vAlign w:val="center"/>
            <w:hideMark/>
          </w:tcPr>
          <w:p w14:paraId="2EB202D8" w14:textId="47E14A5D"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517,053</w:t>
            </w:r>
          </w:p>
        </w:tc>
        <w:tc>
          <w:tcPr>
            <w:tcW w:w="793" w:type="dxa"/>
            <w:shd w:val="clear" w:color="auto" w:fill="auto"/>
            <w:vAlign w:val="center"/>
            <w:hideMark/>
          </w:tcPr>
          <w:p w14:paraId="7E23D442" w14:textId="69713151" w:rsidR="001E38FD" w:rsidRPr="00694054" w:rsidRDefault="001E38FD" w:rsidP="001E38FD">
            <w:pPr>
              <w:ind w:left="-57" w:right="-57" w:firstLine="0"/>
              <w:jc w:val="center"/>
              <w:rPr>
                <w:rFonts w:eastAsia="Times New Roman" w:cs="Times New Roman"/>
                <w:color w:val="000000"/>
                <w:sz w:val="16"/>
                <w:szCs w:val="16"/>
                <w:lang w:eastAsia="ru-RU"/>
              </w:rPr>
            </w:pPr>
            <w:r w:rsidRPr="00694054">
              <w:rPr>
                <w:color w:val="000000"/>
                <w:sz w:val="16"/>
                <w:szCs w:val="16"/>
              </w:rPr>
              <w:t>491,803</w:t>
            </w:r>
          </w:p>
        </w:tc>
      </w:tr>
    </w:tbl>
    <w:p w14:paraId="283CB94C" w14:textId="77777777" w:rsidR="00E35101" w:rsidRPr="00694054" w:rsidRDefault="00E35101" w:rsidP="00E35101"/>
    <w:p w14:paraId="3C9D5A9F" w14:textId="77777777" w:rsidR="00E35101" w:rsidRPr="00694054" w:rsidRDefault="00E35101" w:rsidP="00E35101">
      <w:pPr>
        <w:keepNext/>
        <w:keepLines/>
        <w:numPr>
          <w:ilvl w:val="4"/>
          <w:numId w:val="1"/>
        </w:numPr>
        <w:tabs>
          <w:tab w:val="left" w:pos="1701"/>
        </w:tabs>
        <w:spacing w:before="120"/>
        <w:outlineLvl w:val="4"/>
        <w:rPr>
          <w:rFonts w:eastAsiaTheme="majorEastAsia" w:cs="Times New Roman"/>
          <w:b/>
          <w:bCs/>
          <w:i/>
          <w:iCs/>
        </w:rPr>
      </w:pPr>
      <w:r w:rsidRPr="00694054">
        <w:rPr>
          <w:rFonts w:eastAsiaTheme="majorEastAsia" w:cs="Times New Roman"/>
          <w:b/>
          <w:bCs/>
          <w:i/>
          <w:iCs/>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14:paraId="6720BADA" w14:textId="03AEDEE6" w:rsidR="00916733" w:rsidRPr="00694054" w:rsidRDefault="005E20D0" w:rsidP="00AE0C90">
      <w:r w:rsidRPr="00694054">
        <w:t>За период, предшествующий актуализации схемы теплоснабжения</w:t>
      </w:r>
      <w:r w:rsidR="00AE0C90" w:rsidRPr="00694054">
        <w:t xml:space="preserve"> изменений</w:t>
      </w:r>
      <w:r w:rsidR="00916733" w:rsidRPr="00694054">
        <w:t xml:space="preserve"> технических характеристик основно</w:t>
      </w:r>
      <w:r w:rsidR="00AE0C90" w:rsidRPr="00694054">
        <w:t>го оборудования не зафиксировано</w:t>
      </w:r>
      <w:r w:rsidR="00916733" w:rsidRPr="00694054">
        <w:t>.</w:t>
      </w:r>
    </w:p>
    <w:p w14:paraId="5332D0A9" w14:textId="77777777" w:rsidR="00E35101" w:rsidRPr="00694054" w:rsidRDefault="00E35101" w:rsidP="00E35101">
      <w:pPr>
        <w:keepNext/>
        <w:keepLines/>
        <w:pageBreakBefore/>
        <w:numPr>
          <w:ilvl w:val="0"/>
          <w:numId w:val="1"/>
        </w:numPr>
        <w:spacing w:before="120" w:after="120"/>
        <w:jc w:val="center"/>
        <w:outlineLvl w:val="0"/>
        <w:rPr>
          <w:rFonts w:eastAsiaTheme="majorEastAsia" w:cs="Times New Roman"/>
          <w:b/>
          <w:bCs/>
          <w:sz w:val="28"/>
          <w:szCs w:val="28"/>
        </w:rPr>
      </w:pPr>
      <w:bookmarkStart w:id="52" w:name="_Toc236638177"/>
      <w:r w:rsidRPr="00694054">
        <w:rPr>
          <w:rFonts w:eastAsiaTheme="majorEastAsia" w:cs="Times New Roman"/>
          <w:b/>
          <w:bCs/>
          <w:sz w:val="28"/>
          <w:szCs w:val="28"/>
        </w:rPr>
        <w:lastRenderedPageBreak/>
        <w:t>"Тепловые сети, сооружения на них"</w:t>
      </w:r>
      <w:bookmarkEnd w:id="52"/>
    </w:p>
    <w:p w14:paraId="5F7BB30B" w14:textId="77777777" w:rsidR="00E35101" w:rsidRPr="00694054" w:rsidRDefault="00E35101" w:rsidP="00E35101">
      <w:r w:rsidRPr="00694054">
        <w:t>Часть 3 сформирована в соответствии с пунктом 33 Постановления Правительства РФ от 22.02.2012 №154 «О требованиях к схемам теплоснабжения, порядку их разработки и утверждения»:</w:t>
      </w:r>
    </w:p>
    <w:p w14:paraId="27908A0F" w14:textId="77777777" w:rsidR="00E35101" w:rsidRPr="00694054" w:rsidRDefault="00E35101" w:rsidP="00E35101">
      <w:pPr>
        <w:rPr>
          <w:i/>
          <w:iCs/>
        </w:rPr>
      </w:pPr>
      <w:r w:rsidRPr="00694054">
        <w:rPr>
          <w:i/>
          <w:iCs/>
        </w:rPr>
        <w:t>«…Описание тепловых сетей в ценовых зонах теплоснабжения указывается отдельно в части тепловых сетей, в отношении которых заключены концессионные соглашения и (или) договоры аренды объектов теплоснабжения, находящихся в государственной или муниципальной собственности, и в части остальных тепловых сетей.».</w:t>
      </w:r>
    </w:p>
    <w:p w14:paraId="6F0D2BDA" w14:textId="77ABA95F" w:rsidR="00E35101" w:rsidRPr="00694054" w:rsidRDefault="00E35101" w:rsidP="00E35101"/>
    <w:p w14:paraId="67583232" w14:textId="1196BFA4" w:rsidR="00E35101" w:rsidRPr="00694054" w:rsidRDefault="00E35101" w:rsidP="00E35101">
      <w:pPr>
        <w:keepNext/>
        <w:keepLines/>
        <w:numPr>
          <w:ilvl w:val="1"/>
          <w:numId w:val="1"/>
        </w:numPr>
        <w:tabs>
          <w:tab w:val="left" w:pos="993"/>
        </w:tabs>
        <w:spacing w:before="120" w:after="120"/>
        <w:outlineLvl w:val="1"/>
        <w:rPr>
          <w:rFonts w:eastAsiaTheme="majorEastAsia" w:cs="Times New Roman"/>
          <w:b/>
          <w:bCs/>
        </w:rPr>
      </w:pPr>
      <w:bookmarkStart w:id="53" w:name="_Toc236638178"/>
      <w:r w:rsidRPr="00694054">
        <w:rPr>
          <w:rFonts w:eastAsiaTheme="majorEastAsia" w:cs="Times New Roman"/>
          <w:b/>
          <w:bCs/>
        </w:rPr>
        <w:t xml:space="preserve">Тепловые сети в зоне деятельности ЕТО №1 – </w:t>
      </w:r>
      <w:r w:rsidR="002B4427" w:rsidRPr="00694054">
        <w:rPr>
          <w:rFonts w:eastAsiaTheme="majorEastAsia" w:cs="Times New Roman"/>
          <w:b/>
          <w:bCs/>
        </w:rPr>
        <w:t>ООО «</w:t>
      </w:r>
      <w:r w:rsidR="00A92B45" w:rsidRPr="00694054">
        <w:rPr>
          <w:rFonts w:eastAsiaTheme="majorEastAsia" w:cs="Times New Roman"/>
          <w:b/>
          <w:bCs/>
        </w:rPr>
        <w:t>Байкальская энергетическая компания</w:t>
      </w:r>
      <w:r w:rsidR="002B4427" w:rsidRPr="00694054">
        <w:rPr>
          <w:rFonts w:eastAsiaTheme="majorEastAsia" w:cs="Times New Roman"/>
          <w:b/>
          <w:bCs/>
        </w:rPr>
        <w:t>»</w:t>
      </w:r>
      <w:bookmarkEnd w:id="53"/>
    </w:p>
    <w:p w14:paraId="382859C9" w14:textId="6108197C" w:rsidR="00E35101" w:rsidRPr="00694054" w:rsidRDefault="00E35101" w:rsidP="00E35101">
      <w:r w:rsidRPr="00694054">
        <w:t>Теплоснабжение в зоне деятельности ЕТО №</w:t>
      </w:r>
      <w:r w:rsidR="002B4427" w:rsidRPr="00694054">
        <w:t>1 ООО «</w:t>
      </w:r>
      <w:r w:rsidR="00A92B45" w:rsidRPr="00694054">
        <w:t>Байкальская энергетическая компания</w:t>
      </w:r>
      <w:r w:rsidR="002B4427" w:rsidRPr="00694054">
        <w:t>»</w:t>
      </w:r>
      <w:r w:rsidRPr="00694054">
        <w:t xml:space="preserve"> осуществляется от ТЭЦ-1</w:t>
      </w:r>
      <w:r w:rsidR="002B4427" w:rsidRPr="00694054">
        <w:t>1</w:t>
      </w:r>
      <w:r w:rsidRPr="00694054">
        <w:t>.</w:t>
      </w:r>
      <w:r w:rsidR="002B4427" w:rsidRPr="00694054">
        <w:t xml:space="preserve"> ООО «</w:t>
      </w:r>
      <w:r w:rsidR="00A92B45" w:rsidRPr="00694054">
        <w:t>Байкальская энергетическая компания</w:t>
      </w:r>
      <w:r w:rsidR="002B4427" w:rsidRPr="00694054">
        <w:t>»</w:t>
      </w:r>
      <w:r w:rsidRPr="00694054">
        <w:t xml:space="preserve"> эксплуатирует тепловые сети</w:t>
      </w:r>
      <w:r w:rsidR="002B4427" w:rsidRPr="00694054">
        <w:t xml:space="preserve"> общей протяженностью </w:t>
      </w:r>
      <w:r w:rsidR="00B2246E">
        <w:t>272 576</w:t>
      </w:r>
      <w:r w:rsidR="002B4427" w:rsidRPr="00694054">
        <w:t xml:space="preserve"> м в однотрубном исчислении.</w:t>
      </w:r>
    </w:p>
    <w:p w14:paraId="63830EB4"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54" w:name="_Toc236638179"/>
      <w:r w:rsidRPr="00694054">
        <w:rPr>
          <w:rFonts w:eastAsiaTheme="majorEastAsia" w:cs="Times New Roman"/>
          <w:b/>
          <w:bCs/>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4"/>
    </w:p>
    <w:p w14:paraId="35D7F418" w14:textId="3A464FB6" w:rsidR="00E35101" w:rsidRPr="00694054" w:rsidRDefault="00E35101" w:rsidP="00E35101">
      <w:pPr>
        <w:keepNext/>
        <w:keepLines/>
        <w:numPr>
          <w:ilvl w:val="3"/>
          <w:numId w:val="1"/>
        </w:numPr>
        <w:spacing w:before="120"/>
        <w:outlineLvl w:val="3"/>
        <w:rPr>
          <w:rFonts w:eastAsiaTheme="majorEastAsia" w:cs="Times New Roman"/>
          <w:b/>
          <w:bCs/>
          <w:i/>
          <w:iCs/>
        </w:rPr>
      </w:pPr>
      <w:r w:rsidRPr="00694054">
        <w:rPr>
          <w:rFonts w:eastAsiaTheme="majorEastAsia" w:cs="Times New Roman"/>
          <w:b/>
          <w:bCs/>
          <w:i/>
          <w:iCs/>
        </w:rPr>
        <w:t>ТЭЦ-1</w:t>
      </w:r>
      <w:r w:rsidR="00D22761" w:rsidRPr="00694054">
        <w:rPr>
          <w:rFonts w:eastAsiaTheme="majorEastAsia" w:cs="Times New Roman"/>
          <w:b/>
          <w:bCs/>
          <w:i/>
          <w:iCs/>
        </w:rPr>
        <w:t>1</w:t>
      </w:r>
      <w:r w:rsidRPr="00694054">
        <w:rPr>
          <w:rFonts w:eastAsiaTheme="majorEastAsia" w:cs="Times New Roman"/>
          <w:b/>
          <w:bCs/>
          <w:i/>
          <w:iCs/>
        </w:rPr>
        <w:t xml:space="preserve"> </w:t>
      </w:r>
      <w:r w:rsidR="00D22761" w:rsidRPr="00694054">
        <w:rPr>
          <w:rFonts w:eastAsiaTheme="majorEastAsia" w:cs="Times New Roman"/>
          <w:b/>
          <w:bCs/>
          <w:i/>
          <w:iCs/>
        </w:rPr>
        <w:t>ООО «</w:t>
      </w:r>
      <w:r w:rsidR="00A92B45" w:rsidRPr="00694054">
        <w:rPr>
          <w:rFonts w:eastAsiaTheme="majorEastAsia" w:cs="Times New Roman"/>
          <w:b/>
          <w:bCs/>
          <w:i/>
          <w:iCs/>
        </w:rPr>
        <w:t>Байкальская энергетическая компания</w:t>
      </w:r>
      <w:r w:rsidR="00D22761" w:rsidRPr="00694054">
        <w:rPr>
          <w:rFonts w:eastAsiaTheme="majorEastAsia" w:cs="Times New Roman"/>
          <w:b/>
          <w:bCs/>
          <w:i/>
          <w:iCs/>
        </w:rPr>
        <w:t>»</w:t>
      </w:r>
    </w:p>
    <w:p w14:paraId="38BC1B5B" w14:textId="55748030" w:rsidR="00E35101" w:rsidRPr="00694054" w:rsidRDefault="00E35101" w:rsidP="00E35101">
      <w:bookmarkStart w:id="55" w:name="_Hlk235000396"/>
      <w:r w:rsidRPr="00694054">
        <w:t>Тепловые сети от ТЭЦ-</w:t>
      </w:r>
      <w:r w:rsidR="002B4427" w:rsidRPr="00694054">
        <w:t>1</w:t>
      </w:r>
      <w:r w:rsidRPr="00694054">
        <w:t xml:space="preserve">1 относятся к эксплуатационной зоне </w:t>
      </w:r>
      <w:r w:rsidR="002B4427" w:rsidRPr="00694054">
        <w:t>ООО «</w:t>
      </w:r>
      <w:r w:rsidR="00A92B45" w:rsidRPr="00694054">
        <w:t>Байкальская энергетическая компания</w:t>
      </w:r>
      <w:r w:rsidR="002B4427" w:rsidRPr="00694054">
        <w:t>»</w:t>
      </w:r>
      <w:r w:rsidRPr="00694054">
        <w:t xml:space="preserve">. Система теплоснабжения – </w:t>
      </w:r>
      <w:r w:rsidR="002B4427" w:rsidRPr="00694054">
        <w:t>открытая</w:t>
      </w:r>
      <w:r w:rsidRPr="00694054">
        <w:t>.</w:t>
      </w:r>
    </w:p>
    <w:p w14:paraId="488C1A0F" w14:textId="3AC1E6B3" w:rsidR="00E35101" w:rsidRPr="00694054" w:rsidRDefault="00E35101" w:rsidP="00E35101">
      <w:r w:rsidRPr="00694054">
        <w:t>На тепловых магистральных и внутриквартальных сетях расположены</w:t>
      </w:r>
      <w:r w:rsidR="002B4427" w:rsidRPr="00694054">
        <w:t>: ТНС-1, ТНС-2, ТНС-3, ТНС-4, ТНС-5</w:t>
      </w:r>
      <w:r w:rsidRPr="00694054">
        <w:t xml:space="preserve">. </w:t>
      </w:r>
    </w:p>
    <w:p w14:paraId="7A008D18" w14:textId="450A4E49" w:rsidR="00E35101" w:rsidRPr="00694054" w:rsidRDefault="002B4427" w:rsidP="00E35101">
      <w:r w:rsidRPr="00694054">
        <w:t>Суммарная протяженность магистральных тепловых сетей составляет 38 390 м в однотрубном исчислении.</w:t>
      </w:r>
    </w:p>
    <w:p w14:paraId="376A2C7F" w14:textId="537C1222" w:rsidR="002B4427" w:rsidRPr="00694054" w:rsidRDefault="00D22761" w:rsidP="00E35101">
      <w:r w:rsidRPr="00694054">
        <w:t>Суммарная протяженность внутриквартальных сетей в однотрубном исчислении составляет 234 </w:t>
      </w:r>
      <w:r w:rsidR="00B2246E">
        <w:t>186</w:t>
      </w:r>
      <w:r w:rsidRPr="00694054">
        <w:t xml:space="preserve"> м.</w:t>
      </w:r>
      <w:bookmarkEnd w:id="55"/>
    </w:p>
    <w:p w14:paraId="3334B73C" w14:textId="77777777" w:rsidR="00E35101" w:rsidRPr="00694054" w:rsidRDefault="00E35101" w:rsidP="00E35101">
      <w:pPr>
        <w:keepNext/>
        <w:keepLines/>
        <w:numPr>
          <w:ilvl w:val="3"/>
          <w:numId w:val="1"/>
        </w:numPr>
        <w:spacing w:before="120"/>
        <w:outlineLvl w:val="3"/>
        <w:rPr>
          <w:rFonts w:eastAsiaTheme="majorEastAsia" w:cs="Times New Roman"/>
          <w:b/>
          <w:bCs/>
          <w:i/>
          <w:iCs/>
        </w:rPr>
      </w:pPr>
      <w:r w:rsidRPr="00694054">
        <w:rPr>
          <w:rFonts w:eastAsiaTheme="majorEastAsia" w:cs="Times New Roman"/>
          <w:b/>
          <w:bCs/>
          <w:i/>
          <w:iCs/>
        </w:rPr>
        <w:t>Характеристика грунтов в местах прокладки тепловых сетей</w:t>
      </w:r>
    </w:p>
    <w:p w14:paraId="2620C1C5" w14:textId="08AE4511" w:rsidR="00E35101" w:rsidRPr="00694054" w:rsidRDefault="00D22761" w:rsidP="00E35101">
      <w:r w:rsidRPr="00694054">
        <w:t>В основе лежат серые лесные почвы — это естественные, фоновые варианты. Но в городе они сильно преобразованы.</w:t>
      </w:r>
    </w:p>
    <w:p w14:paraId="209C611A" w14:textId="32F00D54" w:rsidR="00D22761" w:rsidRPr="00694054" w:rsidRDefault="00D22761" w:rsidP="00E35101">
      <w:r w:rsidRPr="00694054">
        <w:t>Преобладают почвы со средне-крупнокомковатой и глыбистой структурой.</w:t>
      </w:r>
    </w:p>
    <w:p w14:paraId="3E3C18A5" w14:textId="1BBE7018" w:rsidR="00D22761" w:rsidRPr="00694054" w:rsidRDefault="00D22761" w:rsidP="00E35101">
      <w:r w:rsidRPr="00694054">
        <w:t>Антропогенные включения. В образцах находят от 5 до 25% новообразований разного происхождения (обломки материалов, строительные отходы и т.п.). Это прямое следствие городской жизни и промышленности.</w:t>
      </w:r>
    </w:p>
    <w:p w14:paraId="48845EFD" w14:textId="77777777" w:rsidR="00BE464A" w:rsidRPr="00694054" w:rsidRDefault="00BE464A" w:rsidP="00BE464A">
      <w:r w:rsidRPr="00694054">
        <w:t>Нормативная глубина промерзания грунта в Усолье-Сибирском составляет:</w:t>
      </w:r>
    </w:p>
    <w:p w14:paraId="193CDB71" w14:textId="77777777" w:rsidR="00BE464A" w:rsidRPr="00694054" w:rsidRDefault="00BE464A" w:rsidP="00BE464A">
      <w:r w:rsidRPr="00694054">
        <w:t>2,0 м — для суглинков и глин;</w:t>
      </w:r>
    </w:p>
    <w:p w14:paraId="4EBB351F" w14:textId="77777777" w:rsidR="00BE464A" w:rsidRPr="00694054" w:rsidRDefault="00BE464A" w:rsidP="00BE464A">
      <w:r w:rsidRPr="00694054">
        <w:t>2,5 м — для супесей, мелких и пылеватых песков;</w:t>
      </w:r>
    </w:p>
    <w:p w14:paraId="7EF1D381" w14:textId="77777777" w:rsidR="00BE464A" w:rsidRPr="00694054" w:rsidRDefault="00BE464A" w:rsidP="00BE464A">
      <w:r w:rsidRPr="00694054">
        <w:t>2,6 м — для песков гравелистых, крупных и средней крупности;</w:t>
      </w:r>
    </w:p>
    <w:p w14:paraId="73DF19CA" w14:textId="1E4BF5A0" w:rsidR="00D22761" w:rsidRPr="00694054" w:rsidRDefault="00BE464A" w:rsidP="00BE464A">
      <w:r w:rsidRPr="00694054">
        <w:t>3,0 м — для крупнообломочных грунтов.</w:t>
      </w:r>
    </w:p>
    <w:p w14:paraId="5513F5FF" w14:textId="77777777" w:rsidR="00D22761" w:rsidRPr="00694054" w:rsidRDefault="00D22761" w:rsidP="00E35101"/>
    <w:p w14:paraId="51B66C73"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56" w:name="_Toc236638180"/>
      <w:r w:rsidRPr="00694054">
        <w:rPr>
          <w:rFonts w:eastAsiaTheme="majorEastAsia" w:cs="Times New Roman"/>
          <w:b/>
          <w:bCs/>
        </w:rPr>
        <w:t>Карты (схемы) тепловых сетей в зонах действия источников тепловой энергии в электронной форме и (или) на бумажном носителе</w:t>
      </w:r>
      <w:bookmarkEnd w:id="56"/>
    </w:p>
    <w:p w14:paraId="5E6B4600" w14:textId="21E42CAA" w:rsidR="00E35101" w:rsidRPr="00694054" w:rsidRDefault="00E35101" w:rsidP="00E35101">
      <w:r w:rsidRPr="00694054">
        <w:t>Схемы тепловых сетей в зон</w:t>
      </w:r>
      <w:r w:rsidR="00C620E8" w:rsidRPr="00694054">
        <w:t>е</w:t>
      </w:r>
      <w:r w:rsidRPr="00694054">
        <w:t xml:space="preserve"> действия </w:t>
      </w:r>
      <w:r w:rsidR="00C620E8" w:rsidRPr="00694054">
        <w:t>ТЭЦ-11 представлены на рисунке ниже</w:t>
      </w:r>
      <w:r w:rsidRPr="00694054">
        <w:t>.</w:t>
      </w:r>
    </w:p>
    <w:p w14:paraId="49923453" w14:textId="08EE2155" w:rsidR="00C620E8" w:rsidRPr="00694054" w:rsidRDefault="00C620E8" w:rsidP="00E35101"/>
    <w:p w14:paraId="40152254" w14:textId="77777777" w:rsidR="00C620E8" w:rsidRPr="00694054" w:rsidRDefault="00C620E8" w:rsidP="00E35101">
      <w:pPr>
        <w:sectPr w:rsidR="00C620E8" w:rsidRPr="00694054" w:rsidSect="00CE50FE">
          <w:pgSz w:w="11906" w:h="16838"/>
          <w:pgMar w:top="1134" w:right="850" w:bottom="1134" w:left="1701" w:header="708" w:footer="708" w:gutter="0"/>
          <w:cols w:space="708"/>
          <w:docGrid w:linePitch="360"/>
        </w:sectPr>
      </w:pPr>
    </w:p>
    <w:p w14:paraId="328170CD" w14:textId="4E7B165F" w:rsidR="00C620E8" w:rsidRPr="00694054" w:rsidRDefault="00C620E8" w:rsidP="00E35101">
      <w:r w:rsidRPr="00694054">
        <w:rPr>
          <w:noProof/>
          <w:lang w:eastAsia="ru-RU"/>
        </w:rPr>
        <w:lastRenderedPageBreak/>
        <w:drawing>
          <wp:inline distT="0" distB="0" distL="0" distR="0" wp14:anchorId="631613D3" wp14:editId="61037345">
            <wp:extent cx="12792075" cy="8943975"/>
            <wp:effectExtent l="0" t="0" r="9525" b="952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792075" cy="8943975"/>
                    </a:xfrm>
                    <a:prstGeom prst="rect">
                      <a:avLst/>
                    </a:prstGeom>
                  </pic:spPr>
                </pic:pic>
              </a:graphicData>
            </a:graphic>
          </wp:inline>
        </w:drawing>
      </w:r>
    </w:p>
    <w:p w14:paraId="79F51CDE" w14:textId="0C2D5120" w:rsidR="00C620E8" w:rsidRPr="00694054" w:rsidRDefault="00C620E8" w:rsidP="00C620E8">
      <w:pPr>
        <w:keepNext/>
        <w:keepLines/>
        <w:spacing w:before="120"/>
        <w:ind w:firstLine="0"/>
        <w:jc w:val="center"/>
        <w:rPr>
          <w:b/>
          <w:bCs/>
          <w:sz w:val="20"/>
          <w:szCs w:val="20"/>
        </w:rPr>
      </w:pPr>
      <w:bookmarkStart w:id="57" w:name="_Toc236638367"/>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7</w:t>
      </w:r>
      <w:r w:rsidRPr="00694054">
        <w:rPr>
          <w:b/>
          <w:bCs/>
          <w:sz w:val="20"/>
          <w:szCs w:val="20"/>
        </w:rPr>
        <w:fldChar w:fldCharType="end"/>
      </w:r>
      <w:r w:rsidRPr="00694054">
        <w:rPr>
          <w:b/>
          <w:bCs/>
          <w:sz w:val="20"/>
          <w:szCs w:val="20"/>
        </w:rPr>
        <w:t xml:space="preserve"> Рисунок 1.118 </w:t>
      </w:r>
      <w:bookmarkEnd w:id="57"/>
      <w:r w:rsidR="007053AF">
        <w:rPr>
          <w:b/>
          <w:bCs/>
          <w:sz w:val="20"/>
          <w:szCs w:val="20"/>
        </w:rPr>
        <w:t>Схема тепловых сетей в зоне действия ТЭЦ-11</w:t>
      </w:r>
    </w:p>
    <w:p w14:paraId="41430F22" w14:textId="44A85994" w:rsidR="00C620E8" w:rsidRPr="00694054" w:rsidRDefault="00C620E8" w:rsidP="00E35101"/>
    <w:p w14:paraId="09814E86" w14:textId="77777777" w:rsidR="00C620E8" w:rsidRPr="00694054" w:rsidRDefault="00C620E8" w:rsidP="00E35101"/>
    <w:p w14:paraId="027BD8CE" w14:textId="77777777" w:rsidR="00C620E8" w:rsidRPr="00694054" w:rsidRDefault="00C620E8" w:rsidP="00E35101">
      <w:pPr>
        <w:keepNext/>
        <w:keepLines/>
        <w:numPr>
          <w:ilvl w:val="2"/>
          <w:numId w:val="1"/>
        </w:numPr>
        <w:spacing w:before="120"/>
        <w:ind w:left="143"/>
        <w:outlineLvl w:val="2"/>
        <w:rPr>
          <w:rFonts w:eastAsiaTheme="majorEastAsia" w:cs="Times New Roman"/>
          <w:b/>
          <w:bCs/>
        </w:rPr>
        <w:sectPr w:rsidR="00C620E8" w:rsidRPr="00694054" w:rsidSect="00C620E8">
          <w:pgSz w:w="23808" w:h="16840" w:orient="landscape" w:code="8"/>
          <w:pgMar w:top="567" w:right="567" w:bottom="567" w:left="1701" w:header="709" w:footer="709" w:gutter="0"/>
          <w:cols w:space="708"/>
          <w:docGrid w:linePitch="360"/>
        </w:sectPr>
      </w:pPr>
    </w:p>
    <w:p w14:paraId="5469601D" w14:textId="05D2C929"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58" w:name="_Toc236638181"/>
      <w:r w:rsidRPr="00694054">
        <w:rPr>
          <w:rFonts w:eastAsiaTheme="majorEastAsia" w:cs="Times New Roman"/>
          <w:b/>
          <w:bCs/>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8"/>
    </w:p>
    <w:p w14:paraId="69992AE0" w14:textId="3FF23B9C" w:rsidR="00E35101" w:rsidRPr="00694054" w:rsidRDefault="00E35101" w:rsidP="00E35101">
      <w:r w:rsidRPr="00694054">
        <w:t xml:space="preserve">Тепловые сети в зоне деятельности ЕТО №1 – </w:t>
      </w:r>
      <w:r w:rsidR="00BE464A" w:rsidRPr="00694054">
        <w:t>ООО «</w:t>
      </w:r>
      <w:r w:rsidR="00A92B45" w:rsidRPr="00694054">
        <w:t>Байкальская энергетическая компания</w:t>
      </w:r>
      <w:r w:rsidR="00BE464A" w:rsidRPr="00694054">
        <w:t>»</w:t>
      </w:r>
      <w:r w:rsidRPr="00694054">
        <w:t xml:space="preserve"> </w:t>
      </w:r>
      <w:r w:rsidR="00BE464A" w:rsidRPr="00694054">
        <w:t>находятся в аренде на основании договора аренды №3/20 от 01.09.2020 г. Неопределенный срок.</w:t>
      </w:r>
    </w:p>
    <w:p w14:paraId="616FEE49" w14:textId="77777777" w:rsidR="00E35101" w:rsidRPr="00694054" w:rsidRDefault="00E35101" w:rsidP="00E35101">
      <w:r w:rsidRPr="00694054">
        <w:t>В таблицах ниже представлена сводная протяженность и материальная характеристика тепловых сетей.</w:t>
      </w:r>
    </w:p>
    <w:p w14:paraId="1328BF3B" w14:textId="6661C765" w:rsidR="00761532" w:rsidRPr="00694054" w:rsidRDefault="00761532" w:rsidP="00761532">
      <w:pPr>
        <w:keepNext/>
        <w:keepLines/>
        <w:spacing w:before="120"/>
        <w:rPr>
          <w:b/>
          <w:bCs/>
          <w:sz w:val="20"/>
          <w:szCs w:val="20"/>
        </w:rPr>
      </w:pPr>
      <w:bookmarkStart w:id="59" w:name="_Toc236638297"/>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25</w:t>
      </w:r>
      <w:r w:rsidRPr="00694054">
        <w:rPr>
          <w:b/>
          <w:bCs/>
          <w:noProof/>
          <w:sz w:val="20"/>
          <w:szCs w:val="20"/>
        </w:rPr>
        <w:fldChar w:fldCharType="end"/>
      </w:r>
      <w:r w:rsidRPr="00694054">
        <w:rPr>
          <w:b/>
          <w:bCs/>
          <w:sz w:val="20"/>
          <w:szCs w:val="20"/>
        </w:rPr>
        <w:t xml:space="preserve"> Общая характеристика магистральных тепловых сетей в зоне деятельности единой теплоснабжающей организации, (по состоянию на 01.01.2026 г.)</w:t>
      </w:r>
      <w:bookmarkEnd w:id="59"/>
    </w:p>
    <w:tbl>
      <w:tblPr>
        <w:tblW w:w="0" w:type="auto"/>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2710"/>
        <w:gridCol w:w="3806"/>
        <w:gridCol w:w="2829"/>
      </w:tblGrid>
      <w:tr w:rsidR="00761532" w:rsidRPr="00694054" w14:paraId="6E5A5B68" w14:textId="77777777" w:rsidTr="00761532">
        <w:trPr>
          <w:trHeight w:val="113"/>
          <w:tblHeader/>
        </w:trPr>
        <w:tc>
          <w:tcPr>
            <w:tcW w:w="2710" w:type="dxa"/>
            <w:tcBorders>
              <w:top w:val="single" w:sz="4" w:space="0" w:color="000000"/>
              <w:left w:val="single" w:sz="4" w:space="0" w:color="000000"/>
              <w:bottom w:val="single" w:sz="4" w:space="0" w:color="000000"/>
              <w:right w:val="single" w:sz="4" w:space="0" w:color="000000"/>
            </w:tcBorders>
            <w:vAlign w:val="center"/>
          </w:tcPr>
          <w:p w14:paraId="49663D3F" w14:textId="77777777" w:rsidR="00761532" w:rsidRPr="00694054" w:rsidRDefault="00761532" w:rsidP="00CD4379">
            <w:pPr>
              <w:pStyle w:val="af8"/>
              <w:ind w:left="-57" w:right="-57"/>
              <w:jc w:val="center"/>
              <w:rPr>
                <w:b/>
                <w:sz w:val="20"/>
              </w:rPr>
            </w:pPr>
            <w:r w:rsidRPr="00694054">
              <w:rPr>
                <w:b/>
                <w:sz w:val="20"/>
              </w:rPr>
              <w:t>Условный диаметр, мм</w:t>
            </w:r>
          </w:p>
        </w:tc>
        <w:tc>
          <w:tcPr>
            <w:tcW w:w="3806" w:type="dxa"/>
            <w:tcBorders>
              <w:top w:val="single" w:sz="4" w:space="0" w:color="000000"/>
              <w:left w:val="single" w:sz="4" w:space="0" w:color="000000"/>
              <w:bottom w:val="single" w:sz="4" w:space="0" w:color="000000"/>
              <w:right w:val="single" w:sz="4" w:space="0" w:color="000000"/>
            </w:tcBorders>
            <w:vAlign w:val="center"/>
          </w:tcPr>
          <w:p w14:paraId="724872C0" w14:textId="77777777" w:rsidR="00761532" w:rsidRPr="00694054" w:rsidRDefault="00761532" w:rsidP="00CD4379">
            <w:pPr>
              <w:pStyle w:val="af8"/>
              <w:ind w:left="-57" w:right="-57"/>
              <w:jc w:val="center"/>
              <w:rPr>
                <w:b/>
                <w:sz w:val="20"/>
              </w:rPr>
            </w:pPr>
            <w:r w:rsidRPr="00694054">
              <w:rPr>
                <w:b/>
                <w:sz w:val="20"/>
              </w:rPr>
              <w:t>Протяженность трубопроводов в однотрубном исчислении, м</w:t>
            </w:r>
          </w:p>
        </w:tc>
        <w:tc>
          <w:tcPr>
            <w:tcW w:w="2829" w:type="dxa"/>
            <w:tcBorders>
              <w:top w:val="single" w:sz="4" w:space="0" w:color="000000"/>
              <w:left w:val="single" w:sz="4" w:space="0" w:color="000000"/>
              <w:bottom w:val="single" w:sz="4" w:space="0" w:color="000000"/>
              <w:right w:val="single" w:sz="4" w:space="0" w:color="000000"/>
            </w:tcBorders>
            <w:vAlign w:val="center"/>
          </w:tcPr>
          <w:p w14:paraId="606719EC" w14:textId="77777777" w:rsidR="00761532" w:rsidRPr="00694054" w:rsidRDefault="00761532" w:rsidP="00CD4379">
            <w:pPr>
              <w:pStyle w:val="af8"/>
              <w:ind w:left="-57" w:right="-57"/>
              <w:jc w:val="center"/>
              <w:rPr>
                <w:b/>
                <w:sz w:val="20"/>
              </w:rPr>
            </w:pPr>
            <w:r w:rsidRPr="00694054">
              <w:rPr>
                <w:b/>
                <w:sz w:val="20"/>
              </w:rPr>
              <w:t>Материальная характеристика, м</w:t>
            </w:r>
            <w:r w:rsidRPr="00694054">
              <w:rPr>
                <w:b/>
                <w:sz w:val="20"/>
                <w:vertAlign w:val="superscript"/>
              </w:rPr>
              <w:t>2</w:t>
            </w:r>
          </w:p>
        </w:tc>
      </w:tr>
      <w:tr w:rsidR="000E58D1" w:rsidRPr="00694054" w14:paraId="51228AEB"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1B719B78" w14:textId="77777777" w:rsidR="000E58D1" w:rsidRPr="00694054" w:rsidRDefault="000E58D1" w:rsidP="000E58D1">
            <w:pPr>
              <w:pStyle w:val="af8"/>
              <w:ind w:left="-57" w:right="-57"/>
              <w:jc w:val="center"/>
              <w:rPr>
                <w:sz w:val="20"/>
              </w:rPr>
            </w:pPr>
            <w:r w:rsidRPr="00694054">
              <w:rPr>
                <w:sz w:val="20"/>
              </w:rPr>
              <w:t>350</w:t>
            </w:r>
          </w:p>
        </w:tc>
        <w:tc>
          <w:tcPr>
            <w:tcW w:w="3806" w:type="dxa"/>
            <w:tcBorders>
              <w:top w:val="single" w:sz="4" w:space="0" w:color="000000"/>
              <w:left w:val="single" w:sz="4" w:space="0" w:color="000000"/>
              <w:bottom w:val="single" w:sz="4" w:space="0" w:color="000000"/>
              <w:right w:val="single" w:sz="4" w:space="0" w:color="000000"/>
            </w:tcBorders>
            <w:vAlign w:val="center"/>
          </w:tcPr>
          <w:p w14:paraId="706619A4" w14:textId="3D87DA2D" w:rsidR="000E58D1" w:rsidRPr="00694054" w:rsidRDefault="000E58D1" w:rsidP="000E58D1">
            <w:pPr>
              <w:pStyle w:val="af8"/>
              <w:ind w:left="-57" w:right="-57"/>
              <w:jc w:val="center"/>
              <w:rPr>
                <w:sz w:val="20"/>
              </w:rPr>
            </w:pPr>
            <w:r w:rsidRPr="00694054">
              <w:rPr>
                <w:color w:val="000000"/>
                <w:sz w:val="20"/>
              </w:rPr>
              <w:t>2430,000</w:t>
            </w:r>
          </w:p>
        </w:tc>
        <w:tc>
          <w:tcPr>
            <w:tcW w:w="2829" w:type="dxa"/>
            <w:tcBorders>
              <w:top w:val="single" w:sz="4" w:space="0" w:color="000000"/>
              <w:left w:val="single" w:sz="4" w:space="0" w:color="000000"/>
              <w:bottom w:val="single" w:sz="4" w:space="0" w:color="000000"/>
              <w:right w:val="single" w:sz="4" w:space="0" w:color="000000"/>
            </w:tcBorders>
            <w:vAlign w:val="center"/>
          </w:tcPr>
          <w:p w14:paraId="17F29A9F" w14:textId="1A72AFB7" w:rsidR="000E58D1" w:rsidRPr="00694054" w:rsidRDefault="000E58D1" w:rsidP="000E58D1">
            <w:pPr>
              <w:pStyle w:val="af8"/>
              <w:ind w:left="-57" w:right="-57"/>
              <w:jc w:val="center"/>
              <w:rPr>
                <w:sz w:val="20"/>
              </w:rPr>
            </w:pPr>
            <w:r w:rsidRPr="00694054">
              <w:rPr>
                <w:color w:val="000000"/>
                <w:sz w:val="20"/>
              </w:rPr>
              <w:t>916,110</w:t>
            </w:r>
          </w:p>
        </w:tc>
      </w:tr>
      <w:tr w:rsidR="000E58D1" w:rsidRPr="00694054" w14:paraId="56A75F95"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35384C50" w14:textId="77777777" w:rsidR="000E58D1" w:rsidRPr="00694054" w:rsidRDefault="000E58D1" w:rsidP="000E58D1">
            <w:pPr>
              <w:pStyle w:val="af8"/>
              <w:ind w:left="-57" w:right="-57"/>
              <w:jc w:val="center"/>
              <w:rPr>
                <w:sz w:val="20"/>
              </w:rPr>
            </w:pPr>
            <w:r w:rsidRPr="00694054">
              <w:rPr>
                <w:sz w:val="20"/>
              </w:rPr>
              <w:t>400</w:t>
            </w:r>
          </w:p>
        </w:tc>
        <w:tc>
          <w:tcPr>
            <w:tcW w:w="3806" w:type="dxa"/>
            <w:tcBorders>
              <w:top w:val="single" w:sz="4" w:space="0" w:color="000000"/>
              <w:left w:val="single" w:sz="4" w:space="0" w:color="000000"/>
              <w:bottom w:val="single" w:sz="4" w:space="0" w:color="000000"/>
              <w:right w:val="single" w:sz="4" w:space="0" w:color="000000"/>
            </w:tcBorders>
            <w:vAlign w:val="center"/>
          </w:tcPr>
          <w:p w14:paraId="4BD464F7" w14:textId="7231FDE8" w:rsidR="000E58D1" w:rsidRPr="00694054" w:rsidRDefault="000E58D1" w:rsidP="000E58D1">
            <w:pPr>
              <w:pStyle w:val="af8"/>
              <w:ind w:left="-57" w:right="-57"/>
              <w:jc w:val="center"/>
              <w:rPr>
                <w:sz w:val="20"/>
              </w:rPr>
            </w:pPr>
            <w:r w:rsidRPr="00694054">
              <w:rPr>
                <w:color w:val="000000"/>
                <w:sz w:val="20"/>
              </w:rPr>
              <w:t>6142,000</w:t>
            </w:r>
          </w:p>
        </w:tc>
        <w:tc>
          <w:tcPr>
            <w:tcW w:w="2829" w:type="dxa"/>
            <w:tcBorders>
              <w:top w:val="single" w:sz="4" w:space="0" w:color="000000"/>
              <w:left w:val="single" w:sz="4" w:space="0" w:color="000000"/>
              <w:bottom w:val="single" w:sz="4" w:space="0" w:color="000000"/>
              <w:right w:val="single" w:sz="4" w:space="0" w:color="000000"/>
            </w:tcBorders>
            <w:vAlign w:val="center"/>
          </w:tcPr>
          <w:p w14:paraId="2E3231A5" w14:textId="6785F530" w:rsidR="000E58D1" w:rsidRPr="00694054" w:rsidRDefault="000E58D1" w:rsidP="000E58D1">
            <w:pPr>
              <w:pStyle w:val="af8"/>
              <w:ind w:left="-57" w:right="-57"/>
              <w:jc w:val="center"/>
              <w:rPr>
                <w:sz w:val="20"/>
              </w:rPr>
            </w:pPr>
            <w:r w:rsidRPr="00694054">
              <w:rPr>
                <w:color w:val="000000"/>
                <w:sz w:val="20"/>
              </w:rPr>
              <w:t>2616,492</w:t>
            </w:r>
          </w:p>
        </w:tc>
      </w:tr>
      <w:tr w:rsidR="000E58D1" w:rsidRPr="00694054" w14:paraId="09E033F3"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6E0AAC65" w14:textId="77777777" w:rsidR="000E58D1" w:rsidRPr="00694054" w:rsidRDefault="000E58D1" w:rsidP="000E58D1">
            <w:pPr>
              <w:pStyle w:val="af8"/>
              <w:ind w:left="-57" w:right="-57"/>
              <w:jc w:val="center"/>
              <w:rPr>
                <w:sz w:val="20"/>
              </w:rPr>
            </w:pPr>
            <w:r w:rsidRPr="00694054">
              <w:rPr>
                <w:sz w:val="20"/>
              </w:rPr>
              <w:t>500</w:t>
            </w:r>
          </w:p>
        </w:tc>
        <w:tc>
          <w:tcPr>
            <w:tcW w:w="3806" w:type="dxa"/>
            <w:tcBorders>
              <w:top w:val="single" w:sz="4" w:space="0" w:color="000000"/>
              <w:left w:val="single" w:sz="4" w:space="0" w:color="000000"/>
              <w:bottom w:val="single" w:sz="4" w:space="0" w:color="000000"/>
              <w:right w:val="single" w:sz="4" w:space="0" w:color="000000"/>
            </w:tcBorders>
            <w:vAlign w:val="center"/>
          </w:tcPr>
          <w:p w14:paraId="2A8493A8" w14:textId="6623B08A" w:rsidR="000E58D1" w:rsidRPr="00694054" w:rsidRDefault="000E58D1" w:rsidP="000E58D1">
            <w:pPr>
              <w:pStyle w:val="af9"/>
              <w:ind w:left="-57" w:right="-57"/>
              <w:jc w:val="center"/>
              <w:rPr>
                <w:rFonts w:ascii="Times New Roman" w:hAnsi="Times New Roman"/>
                <w:sz w:val="20"/>
              </w:rPr>
            </w:pPr>
            <w:r w:rsidRPr="00694054">
              <w:rPr>
                <w:color w:val="000000"/>
                <w:sz w:val="20"/>
                <w:szCs w:val="20"/>
              </w:rPr>
              <w:t>14284,400</w:t>
            </w:r>
          </w:p>
        </w:tc>
        <w:tc>
          <w:tcPr>
            <w:tcW w:w="2829" w:type="dxa"/>
            <w:tcBorders>
              <w:top w:val="single" w:sz="4" w:space="0" w:color="000000"/>
              <w:left w:val="single" w:sz="4" w:space="0" w:color="000000"/>
              <w:bottom w:val="single" w:sz="4" w:space="0" w:color="000000"/>
              <w:right w:val="single" w:sz="4" w:space="0" w:color="000000"/>
            </w:tcBorders>
            <w:vAlign w:val="center"/>
          </w:tcPr>
          <w:p w14:paraId="3B215C56" w14:textId="506CE2EE" w:rsidR="000E58D1" w:rsidRPr="00694054" w:rsidRDefault="000E58D1" w:rsidP="000E58D1">
            <w:pPr>
              <w:pStyle w:val="af8"/>
              <w:ind w:left="-57" w:right="-57"/>
              <w:jc w:val="center"/>
              <w:rPr>
                <w:sz w:val="20"/>
                <w:lang w:val="en-US"/>
              </w:rPr>
            </w:pPr>
            <w:r w:rsidRPr="00694054">
              <w:rPr>
                <w:color w:val="000000"/>
                <w:sz w:val="20"/>
              </w:rPr>
              <w:t>7556,448</w:t>
            </w:r>
          </w:p>
        </w:tc>
      </w:tr>
      <w:tr w:rsidR="000E58D1" w:rsidRPr="00694054" w14:paraId="471D0817"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7935A98C" w14:textId="77777777" w:rsidR="000E58D1" w:rsidRPr="00694054" w:rsidRDefault="000E58D1" w:rsidP="000E58D1">
            <w:pPr>
              <w:pStyle w:val="af8"/>
              <w:ind w:left="-57" w:right="-57"/>
              <w:jc w:val="center"/>
              <w:rPr>
                <w:sz w:val="20"/>
              </w:rPr>
            </w:pPr>
            <w:r w:rsidRPr="00694054">
              <w:rPr>
                <w:sz w:val="20"/>
              </w:rPr>
              <w:t>600</w:t>
            </w:r>
          </w:p>
        </w:tc>
        <w:tc>
          <w:tcPr>
            <w:tcW w:w="3806" w:type="dxa"/>
            <w:tcBorders>
              <w:top w:val="single" w:sz="4" w:space="0" w:color="000000"/>
              <w:left w:val="single" w:sz="4" w:space="0" w:color="000000"/>
              <w:bottom w:val="single" w:sz="4" w:space="0" w:color="000000"/>
              <w:right w:val="single" w:sz="4" w:space="0" w:color="000000"/>
            </w:tcBorders>
            <w:vAlign w:val="center"/>
          </w:tcPr>
          <w:p w14:paraId="1AB64983" w14:textId="59622DB6" w:rsidR="000E58D1" w:rsidRPr="00694054" w:rsidRDefault="000E58D1" w:rsidP="000E58D1">
            <w:pPr>
              <w:pStyle w:val="af9"/>
              <w:ind w:left="-57" w:right="-57"/>
              <w:jc w:val="center"/>
              <w:rPr>
                <w:rFonts w:ascii="Times New Roman" w:hAnsi="Times New Roman"/>
                <w:sz w:val="20"/>
              </w:rPr>
            </w:pPr>
            <w:r w:rsidRPr="00694054">
              <w:rPr>
                <w:color w:val="000000"/>
                <w:sz w:val="20"/>
                <w:szCs w:val="20"/>
              </w:rPr>
              <w:t>673,600</w:t>
            </w:r>
          </w:p>
        </w:tc>
        <w:tc>
          <w:tcPr>
            <w:tcW w:w="2829" w:type="dxa"/>
            <w:tcBorders>
              <w:top w:val="single" w:sz="4" w:space="0" w:color="000000"/>
              <w:left w:val="single" w:sz="4" w:space="0" w:color="000000"/>
              <w:bottom w:val="single" w:sz="4" w:space="0" w:color="000000"/>
              <w:right w:val="single" w:sz="4" w:space="0" w:color="000000"/>
            </w:tcBorders>
            <w:vAlign w:val="center"/>
          </w:tcPr>
          <w:p w14:paraId="5E2EDE8F" w14:textId="2A315ABA" w:rsidR="000E58D1" w:rsidRPr="00694054" w:rsidRDefault="000E58D1" w:rsidP="000E58D1">
            <w:pPr>
              <w:pStyle w:val="af8"/>
              <w:ind w:left="-57" w:right="-57"/>
              <w:jc w:val="center"/>
              <w:rPr>
                <w:sz w:val="20"/>
              </w:rPr>
            </w:pPr>
            <w:r w:rsidRPr="00694054">
              <w:rPr>
                <w:color w:val="000000"/>
                <w:sz w:val="20"/>
              </w:rPr>
              <w:t>424,368</w:t>
            </w:r>
          </w:p>
        </w:tc>
      </w:tr>
      <w:tr w:rsidR="000E58D1" w:rsidRPr="00694054" w14:paraId="77660120"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3FCC22A9" w14:textId="77777777" w:rsidR="000E58D1" w:rsidRPr="00694054" w:rsidRDefault="000E58D1" w:rsidP="000E58D1">
            <w:pPr>
              <w:pStyle w:val="af8"/>
              <w:ind w:left="-57" w:right="-57"/>
              <w:jc w:val="center"/>
              <w:rPr>
                <w:sz w:val="20"/>
              </w:rPr>
            </w:pPr>
            <w:r w:rsidRPr="00694054">
              <w:rPr>
                <w:sz w:val="20"/>
              </w:rPr>
              <w:t>700</w:t>
            </w:r>
          </w:p>
        </w:tc>
        <w:tc>
          <w:tcPr>
            <w:tcW w:w="3806" w:type="dxa"/>
            <w:tcBorders>
              <w:top w:val="single" w:sz="4" w:space="0" w:color="000000"/>
              <w:left w:val="single" w:sz="4" w:space="0" w:color="000000"/>
              <w:bottom w:val="single" w:sz="4" w:space="0" w:color="000000"/>
              <w:right w:val="single" w:sz="4" w:space="0" w:color="000000"/>
            </w:tcBorders>
            <w:vAlign w:val="center"/>
          </w:tcPr>
          <w:p w14:paraId="155A921A" w14:textId="3AD469B7" w:rsidR="000E58D1" w:rsidRPr="00694054" w:rsidRDefault="000E58D1" w:rsidP="000E58D1">
            <w:pPr>
              <w:pStyle w:val="af8"/>
              <w:ind w:left="-57" w:right="-57"/>
              <w:jc w:val="center"/>
              <w:rPr>
                <w:sz w:val="20"/>
              </w:rPr>
            </w:pPr>
            <w:r w:rsidRPr="00694054">
              <w:rPr>
                <w:color w:val="000000"/>
                <w:sz w:val="20"/>
              </w:rPr>
              <w:t>-</w:t>
            </w:r>
          </w:p>
        </w:tc>
        <w:tc>
          <w:tcPr>
            <w:tcW w:w="2829" w:type="dxa"/>
            <w:tcBorders>
              <w:top w:val="single" w:sz="4" w:space="0" w:color="000000"/>
              <w:left w:val="single" w:sz="4" w:space="0" w:color="000000"/>
              <w:bottom w:val="single" w:sz="4" w:space="0" w:color="000000"/>
              <w:right w:val="single" w:sz="4" w:space="0" w:color="000000"/>
            </w:tcBorders>
            <w:vAlign w:val="center"/>
          </w:tcPr>
          <w:p w14:paraId="4EA3A7B7" w14:textId="4905E184" w:rsidR="000E58D1" w:rsidRPr="00694054" w:rsidRDefault="000E58D1" w:rsidP="000E58D1">
            <w:pPr>
              <w:pStyle w:val="af8"/>
              <w:ind w:left="-57" w:right="-57"/>
              <w:jc w:val="center"/>
              <w:rPr>
                <w:sz w:val="20"/>
              </w:rPr>
            </w:pPr>
            <w:r w:rsidRPr="00694054">
              <w:rPr>
                <w:color w:val="000000"/>
                <w:sz w:val="20"/>
              </w:rPr>
              <w:t>-</w:t>
            </w:r>
          </w:p>
        </w:tc>
      </w:tr>
      <w:tr w:rsidR="000E58D1" w:rsidRPr="00694054" w14:paraId="06BE3D65"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1F462D2D" w14:textId="77777777" w:rsidR="000E58D1" w:rsidRPr="00694054" w:rsidRDefault="000E58D1" w:rsidP="000E58D1">
            <w:pPr>
              <w:pStyle w:val="af8"/>
              <w:ind w:left="-57" w:right="-57"/>
              <w:jc w:val="center"/>
              <w:rPr>
                <w:sz w:val="20"/>
              </w:rPr>
            </w:pPr>
            <w:r w:rsidRPr="00694054">
              <w:rPr>
                <w:sz w:val="20"/>
              </w:rPr>
              <w:t>800</w:t>
            </w:r>
          </w:p>
        </w:tc>
        <w:tc>
          <w:tcPr>
            <w:tcW w:w="3806" w:type="dxa"/>
            <w:tcBorders>
              <w:top w:val="single" w:sz="4" w:space="0" w:color="000000"/>
              <w:left w:val="single" w:sz="4" w:space="0" w:color="000000"/>
              <w:bottom w:val="single" w:sz="4" w:space="0" w:color="000000"/>
              <w:right w:val="single" w:sz="4" w:space="0" w:color="000000"/>
            </w:tcBorders>
            <w:vAlign w:val="center"/>
          </w:tcPr>
          <w:p w14:paraId="623FD742" w14:textId="5C1EDDF8" w:rsidR="000E58D1" w:rsidRPr="00694054" w:rsidRDefault="000E58D1" w:rsidP="000E58D1">
            <w:pPr>
              <w:pStyle w:val="af8"/>
              <w:ind w:left="-57" w:right="-57"/>
              <w:jc w:val="center"/>
              <w:rPr>
                <w:sz w:val="20"/>
              </w:rPr>
            </w:pPr>
            <w:r w:rsidRPr="00694054">
              <w:rPr>
                <w:color w:val="000000"/>
                <w:sz w:val="20"/>
              </w:rPr>
              <w:t>8082,150</w:t>
            </w:r>
          </w:p>
        </w:tc>
        <w:tc>
          <w:tcPr>
            <w:tcW w:w="2829" w:type="dxa"/>
            <w:tcBorders>
              <w:top w:val="single" w:sz="4" w:space="0" w:color="000000"/>
              <w:left w:val="single" w:sz="4" w:space="0" w:color="000000"/>
              <w:bottom w:val="single" w:sz="4" w:space="0" w:color="000000"/>
              <w:right w:val="single" w:sz="4" w:space="0" w:color="000000"/>
            </w:tcBorders>
            <w:vAlign w:val="center"/>
          </w:tcPr>
          <w:p w14:paraId="4631FCDB" w14:textId="69E1A212" w:rsidR="000E58D1" w:rsidRPr="00694054" w:rsidRDefault="000E58D1" w:rsidP="000E58D1">
            <w:pPr>
              <w:pStyle w:val="af8"/>
              <w:ind w:left="-57" w:right="-57"/>
              <w:jc w:val="center"/>
              <w:rPr>
                <w:sz w:val="20"/>
              </w:rPr>
            </w:pPr>
            <w:r w:rsidRPr="00694054">
              <w:rPr>
                <w:color w:val="000000"/>
                <w:sz w:val="20"/>
              </w:rPr>
              <w:t>6627,363</w:t>
            </w:r>
          </w:p>
        </w:tc>
      </w:tr>
      <w:tr w:rsidR="000E58D1" w:rsidRPr="00694054" w14:paraId="6BECE07D"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4B460B61" w14:textId="77777777" w:rsidR="000E58D1" w:rsidRPr="00694054" w:rsidRDefault="000E58D1" w:rsidP="000E58D1">
            <w:pPr>
              <w:pStyle w:val="af8"/>
              <w:ind w:left="-57" w:right="-57"/>
              <w:jc w:val="center"/>
              <w:rPr>
                <w:sz w:val="20"/>
              </w:rPr>
            </w:pPr>
            <w:r w:rsidRPr="00694054">
              <w:rPr>
                <w:sz w:val="20"/>
              </w:rPr>
              <w:t>900</w:t>
            </w:r>
          </w:p>
        </w:tc>
        <w:tc>
          <w:tcPr>
            <w:tcW w:w="3806" w:type="dxa"/>
            <w:tcBorders>
              <w:top w:val="single" w:sz="4" w:space="0" w:color="000000"/>
              <w:left w:val="single" w:sz="4" w:space="0" w:color="000000"/>
              <w:bottom w:val="single" w:sz="4" w:space="0" w:color="000000"/>
              <w:right w:val="single" w:sz="4" w:space="0" w:color="000000"/>
            </w:tcBorders>
            <w:vAlign w:val="center"/>
          </w:tcPr>
          <w:p w14:paraId="592F7136" w14:textId="5498D9E8" w:rsidR="000E58D1" w:rsidRPr="00694054" w:rsidRDefault="000E58D1" w:rsidP="000E58D1">
            <w:pPr>
              <w:pStyle w:val="af8"/>
              <w:ind w:left="-57" w:right="-57"/>
              <w:jc w:val="center"/>
              <w:rPr>
                <w:sz w:val="20"/>
              </w:rPr>
            </w:pPr>
            <w:r w:rsidRPr="00694054">
              <w:rPr>
                <w:color w:val="000000"/>
                <w:sz w:val="20"/>
              </w:rPr>
              <w:t>3736,000</w:t>
            </w:r>
          </w:p>
        </w:tc>
        <w:tc>
          <w:tcPr>
            <w:tcW w:w="2829" w:type="dxa"/>
            <w:tcBorders>
              <w:top w:val="single" w:sz="4" w:space="0" w:color="000000"/>
              <w:left w:val="single" w:sz="4" w:space="0" w:color="000000"/>
              <w:bottom w:val="single" w:sz="4" w:space="0" w:color="000000"/>
              <w:right w:val="single" w:sz="4" w:space="0" w:color="000000"/>
            </w:tcBorders>
            <w:vAlign w:val="center"/>
          </w:tcPr>
          <w:p w14:paraId="0C1710D1" w14:textId="3B115B04" w:rsidR="000E58D1" w:rsidRPr="00694054" w:rsidRDefault="000E58D1" w:rsidP="000E58D1">
            <w:pPr>
              <w:pStyle w:val="af8"/>
              <w:ind w:left="-57" w:right="-57"/>
              <w:jc w:val="center"/>
              <w:rPr>
                <w:sz w:val="20"/>
              </w:rPr>
            </w:pPr>
            <w:r w:rsidRPr="00694054">
              <w:rPr>
                <w:color w:val="000000"/>
                <w:sz w:val="20"/>
              </w:rPr>
              <w:t>3437,120</w:t>
            </w:r>
          </w:p>
        </w:tc>
      </w:tr>
      <w:tr w:rsidR="000E58D1" w:rsidRPr="00694054" w14:paraId="40772F0D" w14:textId="77777777" w:rsidTr="00761532">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796D0EF2" w14:textId="77777777" w:rsidR="000E58D1" w:rsidRPr="00694054" w:rsidRDefault="000E58D1" w:rsidP="000E58D1">
            <w:pPr>
              <w:pStyle w:val="af8"/>
              <w:ind w:left="-57" w:right="-57"/>
              <w:jc w:val="center"/>
              <w:rPr>
                <w:sz w:val="20"/>
              </w:rPr>
            </w:pPr>
            <w:r w:rsidRPr="00694054">
              <w:rPr>
                <w:sz w:val="20"/>
              </w:rPr>
              <w:t>1000</w:t>
            </w:r>
          </w:p>
        </w:tc>
        <w:tc>
          <w:tcPr>
            <w:tcW w:w="3806" w:type="dxa"/>
            <w:tcBorders>
              <w:top w:val="single" w:sz="4" w:space="0" w:color="000000"/>
              <w:left w:val="single" w:sz="4" w:space="0" w:color="000000"/>
              <w:bottom w:val="single" w:sz="4" w:space="0" w:color="000000"/>
              <w:right w:val="single" w:sz="4" w:space="0" w:color="000000"/>
            </w:tcBorders>
            <w:vAlign w:val="center"/>
          </w:tcPr>
          <w:p w14:paraId="67E35DB6" w14:textId="03C549F5" w:rsidR="000E58D1" w:rsidRPr="00694054" w:rsidRDefault="000E58D1" w:rsidP="000E58D1">
            <w:pPr>
              <w:pStyle w:val="af8"/>
              <w:ind w:left="-57" w:right="-57"/>
              <w:jc w:val="center"/>
              <w:rPr>
                <w:sz w:val="20"/>
              </w:rPr>
            </w:pPr>
            <w:r w:rsidRPr="00694054">
              <w:rPr>
                <w:color w:val="000000"/>
                <w:sz w:val="20"/>
              </w:rPr>
              <w:t>3041,850</w:t>
            </w:r>
          </w:p>
        </w:tc>
        <w:tc>
          <w:tcPr>
            <w:tcW w:w="2829" w:type="dxa"/>
            <w:tcBorders>
              <w:top w:val="single" w:sz="4" w:space="0" w:color="000000"/>
              <w:left w:val="single" w:sz="4" w:space="0" w:color="000000"/>
              <w:bottom w:val="single" w:sz="4" w:space="0" w:color="000000"/>
              <w:right w:val="single" w:sz="4" w:space="0" w:color="000000"/>
            </w:tcBorders>
            <w:vAlign w:val="center"/>
          </w:tcPr>
          <w:p w14:paraId="188EFC71" w14:textId="64B9DD71" w:rsidR="000E58D1" w:rsidRPr="00694054" w:rsidRDefault="000E58D1" w:rsidP="000E58D1">
            <w:pPr>
              <w:pStyle w:val="af8"/>
              <w:ind w:left="-57" w:right="-57"/>
              <w:jc w:val="center"/>
              <w:rPr>
                <w:sz w:val="20"/>
              </w:rPr>
            </w:pPr>
            <w:r w:rsidRPr="00694054">
              <w:rPr>
                <w:color w:val="000000"/>
                <w:sz w:val="20"/>
              </w:rPr>
              <w:t>3102,687</w:t>
            </w:r>
          </w:p>
        </w:tc>
      </w:tr>
      <w:tr w:rsidR="000E58D1" w:rsidRPr="00694054" w14:paraId="201F7F7F" w14:textId="77777777" w:rsidTr="00F75FD3">
        <w:trPr>
          <w:trHeight w:val="113"/>
        </w:trPr>
        <w:tc>
          <w:tcPr>
            <w:tcW w:w="2710" w:type="dxa"/>
            <w:tcBorders>
              <w:top w:val="single" w:sz="4" w:space="0" w:color="000000"/>
              <w:left w:val="single" w:sz="4" w:space="0" w:color="000000"/>
              <w:bottom w:val="single" w:sz="4" w:space="0" w:color="000000"/>
              <w:right w:val="single" w:sz="4" w:space="0" w:color="000000"/>
            </w:tcBorders>
            <w:vAlign w:val="center"/>
          </w:tcPr>
          <w:p w14:paraId="3754E1CF" w14:textId="77777777" w:rsidR="000E58D1" w:rsidRPr="00694054" w:rsidRDefault="000E58D1" w:rsidP="000E58D1">
            <w:pPr>
              <w:pStyle w:val="af8"/>
              <w:ind w:left="-57" w:right="-57"/>
              <w:jc w:val="center"/>
              <w:rPr>
                <w:sz w:val="20"/>
              </w:rPr>
            </w:pPr>
            <w:r w:rsidRPr="00694054">
              <w:rPr>
                <w:sz w:val="20"/>
              </w:rPr>
              <w:t>Всего</w:t>
            </w:r>
          </w:p>
        </w:tc>
        <w:tc>
          <w:tcPr>
            <w:tcW w:w="3806" w:type="dxa"/>
            <w:tcBorders>
              <w:top w:val="single" w:sz="4" w:space="0" w:color="000000"/>
              <w:left w:val="single" w:sz="4" w:space="0" w:color="000000"/>
              <w:bottom w:val="single" w:sz="4" w:space="0" w:color="000000"/>
              <w:right w:val="single" w:sz="4" w:space="0" w:color="000000"/>
            </w:tcBorders>
            <w:vAlign w:val="center"/>
          </w:tcPr>
          <w:p w14:paraId="4E67A51B" w14:textId="13E49131" w:rsidR="000E58D1" w:rsidRPr="00694054" w:rsidRDefault="000E58D1" w:rsidP="000E58D1">
            <w:pPr>
              <w:pStyle w:val="af8"/>
              <w:ind w:left="-57" w:right="-57"/>
              <w:jc w:val="center"/>
              <w:rPr>
                <w:sz w:val="20"/>
              </w:rPr>
            </w:pPr>
            <w:r w:rsidRPr="00694054">
              <w:rPr>
                <w:color w:val="000000"/>
                <w:sz w:val="20"/>
              </w:rPr>
              <w:t>38390,000</w:t>
            </w:r>
          </w:p>
        </w:tc>
        <w:tc>
          <w:tcPr>
            <w:tcW w:w="2829" w:type="dxa"/>
            <w:tcBorders>
              <w:top w:val="single" w:sz="4" w:space="0" w:color="000000"/>
              <w:left w:val="single" w:sz="4" w:space="0" w:color="000000"/>
              <w:bottom w:val="single" w:sz="4" w:space="0" w:color="000000"/>
              <w:right w:val="single" w:sz="4" w:space="0" w:color="000000"/>
            </w:tcBorders>
            <w:vAlign w:val="center"/>
          </w:tcPr>
          <w:p w14:paraId="7935CDA7" w14:textId="76539B2C" w:rsidR="000E58D1" w:rsidRPr="00694054" w:rsidRDefault="000E58D1" w:rsidP="000E58D1">
            <w:pPr>
              <w:pStyle w:val="af8"/>
              <w:ind w:left="-57" w:right="-57"/>
              <w:jc w:val="center"/>
              <w:rPr>
                <w:sz w:val="20"/>
                <w:lang w:val="en-US"/>
              </w:rPr>
            </w:pPr>
            <w:r w:rsidRPr="00694054">
              <w:rPr>
                <w:color w:val="000000"/>
                <w:sz w:val="20"/>
              </w:rPr>
              <w:t>24680,588</w:t>
            </w:r>
            <w:r w:rsidRPr="00694054">
              <w:rPr>
                <w:color w:val="000000"/>
                <w:sz w:val="16"/>
                <w:szCs w:val="16"/>
              </w:rPr>
              <w:t> </w:t>
            </w:r>
          </w:p>
        </w:tc>
      </w:tr>
    </w:tbl>
    <w:p w14:paraId="1E154621" w14:textId="1D3D001F" w:rsidR="00E35101" w:rsidRPr="00694054" w:rsidRDefault="00E35101" w:rsidP="00E35101"/>
    <w:p w14:paraId="5D3A1F1E" w14:textId="65EE2439" w:rsidR="00761532" w:rsidRPr="00694054" w:rsidRDefault="00761532" w:rsidP="00761532">
      <w:pPr>
        <w:keepNext/>
        <w:keepLines/>
        <w:spacing w:before="120"/>
        <w:rPr>
          <w:b/>
          <w:bCs/>
          <w:sz w:val="20"/>
          <w:szCs w:val="20"/>
        </w:rPr>
      </w:pPr>
      <w:bookmarkStart w:id="60" w:name="_Toc236638298"/>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26</w:t>
      </w:r>
      <w:r w:rsidRPr="00694054">
        <w:rPr>
          <w:b/>
          <w:bCs/>
          <w:noProof/>
          <w:sz w:val="20"/>
          <w:szCs w:val="20"/>
        </w:rPr>
        <w:fldChar w:fldCharType="end"/>
      </w:r>
      <w:r w:rsidRPr="00694054">
        <w:rPr>
          <w:b/>
          <w:bCs/>
          <w:sz w:val="20"/>
          <w:szCs w:val="20"/>
        </w:rPr>
        <w:t xml:space="preserve"> Способы прокладки магистральных тепловых сетей в зоне деятельности единой теплоснабжающей организации, (по состоянию на 01.01.2026 г.)</w:t>
      </w:r>
      <w:bookmarkEnd w:id="60"/>
    </w:p>
    <w:tbl>
      <w:tblPr>
        <w:tblW w:w="0" w:type="auto"/>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3035"/>
        <w:gridCol w:w="3495"/>
        <w:gridCol w:w="2815"/>
      </w:tblGrid>
      <w:tr w:rsidR="00761532" w:rsidRPr="00694054" w14:paraId="10983EA5"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5788D0A7" w14:textId="77777777" w:rsidR="00761532" w:rsidRPr="00694054" w:rsidRDefault="00761532" w:rsidP="00CD4379">
            <w:pPr>
              <w:pStyle w:val="af8"/>
              <w:ind w:left="-57" w:right="-57"/>
              <w:jc w:val="center"/>
              <w:rPr>
                <w:b/>
                <w:sz w:val="20"/>
              </w:rPr>
            </w:pPr>
            <w:r w:rsidRPr="00694054">
              <w:rPr>
                <w:b/>
                <w:sz w:val="20"/>
              </w:rPr>
              <w:t>Способ прокладки</w:t>
            </w:r>
          </w:p>
        </w:tc>
        <w:tc>
          <w:tcPr>
            <w:tcW w:w="3495" w:type="dxa"/>
            <w:tcBorders>
              <w:top w:val="single" w:sz="4" w:space="0" w:color="000000"/>
              <w:left w:val="single" w:sz="4" w:space="0" w:color="000000"/>
              <w:bottom w:val="single" w:sz="4" w:space="0" w:color="000000"/>
              <w:right w:val="single" w:sz="4" w:space="0" w:color="000000"/>
            </w:tcBorders>
            <w:vAlign w:val="center"/>
          </w:tcPr>
          <w:p w14:paraId="36B97FCB" w14:textId="77777777" w:rsidR="00761532" w:rsidRPr="00694054" w:rsidRDefault="00761532" w:rsidP="00CD4379">
            <w:pPr>
              <w:pStyle w:val="af8"/>
              <w:ind w:left="-57" w:right="-57"/>
              <w:jc w:val="center"/>
              <w:rPr>
                <w:b/>
                <w:sz w:val="20"/>
              </w:rPr>
            </w:pPr>
            <w:r w:rsidRPr="00694054">
              <w:rPr>
                <w:b/>
                <w:sz w:val="20"/>
              </w:rPr>
              <w:t>Протяженность трубопроводов в однотрубном исчислении, м</w:t>
            </w:r>
          </w:p>
        </w:tc>
        <w:tc>
          <w:tcPr>
            <w:tcW w:w="2815" w:type="dxa"/>
            <w:tcBorders>
              <w:top w:val="single" w:sz="4" w:space="0" w:color="000000"/>
              <w:left w:val="single" w:sz="4" w:space="0" w:color="000000"/>
              <w:bottom w:val="single" w:sz="4" w:space="0" w:color="000000"/>
              <w:right w:val="single" w:sz="4" w:space="0" w:color="000000"/>
            </w:tcBorders>
            <w:vAlign w:val="center"/>
          </w:tcPr>
          <w:p w14:paraId="05686285" w14:textId="77777777" w:rsidR="00761532" w:rsidRPr="00694054" w:rsidRDefault="00761532" w:rsidP="00CD4379">
            <w:pPr>
              <w:pStyle w:val="af8"/>
              <w:ind w:left="-57" w:right="-57"/>
              <w:jc w:val="center"/>
              <w:rPr>
                <w:b/>
                <w:sz w:val="20"/>
              </w:rPr>
            </w:pPr>
            <w:r w:rsidRPr="00694054">
              <w:rPr>
                <w:b/>
                <w:sz w:val="20"/>
              </w:rPr>
              <w:t>Материальная характеристика, м</w:t>
            </w:r>
            <w:r w:rsidRPr="00694054">
              <w:rPr>
                <w:b/>
                <w:sz w:val="20"/>
                <w:vertAlign w:val="superscript"/>
              </w:rPr>
              <w:t>2</w:t>
            </w:r>
          </w:p>
        </w:tc>
      </w:tr>
      <w:tr w:rsidR="000E58D1" w:rsidRPr="00694054" w14:paraId="4F6BC473"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3BA7E781" w14:textId="77777777" w:rsidR="000E58D1" w:rsidRPr="00694054" w:rsidRDefault="000E58D1" w:rsidP="000E58D1">
            <w:pPr>
              <w:pStyle w:val="af8"/>
              <w:ind w:left="-57" w:right="-57"/>
              <w:jc w:val="center"/>
              <w:rPr>
                <w:sz w:val="20"/>
              </w:rPr>
            </w:pPr>
            <w:r w:rsidRPr="00694054">
              <w:rPr>
                <w:sz w:val="20"/>
              </w:rPr>
              <w:t>Надземная</w:t>
            </w:r>
          </w:p>
        </w:tc>
        <w:tc>
          <w:tcPr>
            <w:tcW w:w="3495" w:type="dxa"/>
            <w:tcBorders>
              <w:top w:val="single" w:sz="4" w:space="0" w:color="000000"/>
              <w:left w:val="single" w:sz="4" w:space="0" w:color="000000"/>
              <w:bottom w:val="single" w:sz="4" w:space="0" w:color="000000"/>
              <w:right w:val="single" w:sz="4" w:space="0" w:color="000000"/>
            </w:tcBorders>
            <w:vAlign w:val="center"/>
          </w:tcPr>
          <w:p w14:paraId="3369161B" w14:textId="797DF90F" w:rsidR="000E58D1" w:rsidRPr="00694054" w:rsidRDefault="000E58D1" w:rsidP="000E58D1">
            <w:pPr>
              <w:pStyle w:val="af8"/>
              <w:ind w:left="-57" w:right="-57"/>
              <w:jc w:val="center"/>
              <w:rPr>
                <w:sz w:val="20"/>
              </w:rPr>
            </w:pPr>
            <w:r w:rsidRPr="00694054">
              <w:rPr>
                <w:color w:val="000000"/>
                <w:sz w:val="20"/>
              </w:rPr>
              <w:t>7758,000</w:t>
            </w:r>
          </w:p>
        </w:tc>
        <w:tc>
          <w:tcPr>
            <w:tcW w:w="2815" w:type="dxa"/>
            <w:tcBorders>
              <w:top w:val="single" w:sz="4" w:space="0" w:color="000000"/>
              <w:left w:val="single" w:sz="4" w:space="0" w:color="000000"/>
              <w:bottom w:val="single" w:sz="4" w:space="0" w:color="000000"/>
              <w:right w:val="single" w:sz="4" w:space="0" w:color="000000"/>
            </w:tcBorders>
            <w:vAlign w:val="center"/>
          </w:tcPr>
          <w:p w14:paraId="6181E645" w14:textId="5CCD532D" w:rsidR="000E58D1" w:rsidRPr="00694054" w:rsidRDefault="000E58D1" w:rsidP="000E58D1">
            <w:pPr>
              <w:pStyle w:val="af8"/>
              <w:ind w:left="-57" w:right="-57"/>
              <w:jc w:val="center"/>
              <w:rPr>
                <w:sz w:val="20"/>
              </w:rPr>
            </w:pPr>
            <w:r w:rsidRPr="00694054">
              <w:rPr>
                <w:color w:val="000000"/>
                <w:sz w:val="20"/>
              </w:rPr>
              <w:t>6653,808</w:t>
            </w:r>
          </w:p>
        </w:tc>
      </w:tr>
      <w:tr w:rsidR="000E58D1" w:rsidRPr="00694054" w14:paraId="4C9BA348"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745C5261" w14:textId="77777777" w:rsidR="000E58D1" w:rsidRPr="00694054" w:rsidRDefault="000E58D1" w:rsidP="000E58D1">
            <w:pPr>
              <w:pStyle w:val="af8"/>
              <w:ind w:left="-57" w:right="-57"/>
              <w:jc w:val="center"/>
              <w:rPr>
                <w:sz w:val="20"/>
              </w:rPr>
            </w:pPr>
            <w:r w:rsidRPr="00694054">
              <w:rPr>
                <w:sz w:val="20"/>
              </w:rPr>
              <w:t>Канальная</w:t>
            </w:r>
          </w:p>
        </w:tc>
        <w:tc>
          <w:tcPr>
            <w:tcW w:w="3495" w:type="dxa"/>
            <w:tcBorders>
              <w:top w:val="single" w:sz="4" w:space="0" w:color="000000"/>
              <w:left w:val="single" w:sz="4" w:space="0" w:color="000000"/>
              <w:bottom w:val="single" w:sz="4" w:space="0" w:color="000000"/>
              <w:right w:val="single" w:sz="4" w:space="0" w:color="000000"/>
            </w:tcBorders>
            <w:vAlign w:val="center"/>
          </w:tcPr>
          <w:p w14:paraId="14D154F1" w14:textId="3AB260F0" w:rsidR="000E58D1" w:rsidRPr="00694054" w:rsidRDefault="000E58D1" w:rsidP="000E58D1">
            <w:pPr>
              <w:pStyle w:val="af8"/>
              <w:ind w:left="-57" w:right="-57"/>
              <w:jc w:val="center"/>
              <w:rPr>
                <w:sz w:val="20"/>
              </w:rPr>
            </w:pPr>
            <w:r w:rsidRPr="00694054">
              <w:rPr>
                <w:color w:val="000000"/>
                <w:sz w:val="20"/>
              </w:rPr>
              <w:t>30632,000</w:t>
            </w:r>
          </w:p>
        </w:tc>
        <w:tc>
          <w:tcPr>
            <w:tcW w:w="2815" w:type="dxa"/>
            <w:tcBorders>
              <w:top w:val="single" w:sz="4" w:space="0" w:color="000000"/>
              <w:left w:val="single" w:sz="4" w:space="0" w:color="000000"/>
              <w:bottom w:val="single" w:sz="4" w:space="0" w:color="000000"/>
              <w:right w:val="single" w:sz="4" w:space="0" w:color="000000"/>
            </w:tcBorders>
            <w:vAlign w:val="center"/>
          </w:tcPr>
          <w:p w14:paraId="3DB46536" w14:textId="1FF6FFA7" w:rsidR="000E58D1" w:rsidRPr="00694054" w:rsidRDefault="000E58D1" w:rsidP="000E58D1">
            <w:pPr>
              <w:pStyle w:val="af8"/>
              <w:ind w:left="-57" w:right="-57"/>
              <w:jc w:val="center"/>
              <w:rPr>
                <w:sz w:val="20"/>
              </w:rPr>
            </w:pPr>
            <w:r w:rsidRPr="00694054">
              <w:rPr>
                <w:color w:val="000000"/>
                <w:sz w:val="20"/>
              </w:rPr>
              <w:t>18026,780</w:t>
            </w:r>
          </w:p>
        </w:tc>
      </w:tr>
      <w:tr w:rsidR="000E58D1" w:rsidRPr="00694054" w14:paraId="13CA4448" w14:textId="77777777" w:rsidTr="00F926BE">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09D3D2C2" w14:textId="77777777" w:rsidR="000E58D1" w:rsidRPr="00694054" w:rsidRDefault="000E58D1" w:rsidP="000E58D1">
            <w:pPr>
              <w:pStyle w:val="af8"/>
              <w:ind w:left="-57" w:right="-57"/>
              <w:jc w:val="center"/>
              <w:rPr>
                <w:sz w:val="20"/>
              </w:rPr>
            </w:pPr>
            <w:r w:rsidRPr="00694054">
              <w:rPr>
                <w:sz w:val="20"/>
              </w:rPr>
              <w:t>непроходной канал</w:t>
            </w:r>
          </w:p>
        </w:tc>
        <w:tc>
          <w:tcPr>
            <w:tcW w:w="3495" w:type="dxa"/>
            <w:tcBorders>
              <w:top w:val="single" w:sz="4" w:space="0" w:color="000000"/>
              <w:left w:val="single" w:sz="4" w:space="0" w:color="000000"/>
              <w:bottom w:val="single" w:sz="4" w:space="0" w:color="000000"/>
              <w:right w:val="single" w:sz="4" w:space="0" w:color="000000"/>
            </w:tcBorders>
            <w:vAlign w:val="center"/>
          </w:tcPr>
          <w:p w14:paraId="1E490889" w14:textId="455AA8B3" w:rsidR="000E58D1" w:rsidRPr="00694054" w:rsidRDefault="000E58D1" w:rsidP="000E58D1">
            <w:pPr>
              <w:pStyle w:val="af8"/>
              <w:ind w:left="-57" w:right="-57"/>
              <w:jc w:val="center"/>
              <w:rPr>
                <w:sz w:val="20"/>
              </w:rPr>
            </w:pPr>
            <w:r w:rsidRPr="00694054">
              <w:rPr>
                <w:color w:val="000000"/>
                <w:sz w:val="20"/>
              </w:rPr>
              <w:t>30632,000</w:t>
            </w:r>
          </w:p>
        </w:tc>
        <w:tc>
          <w:tcPr>
            <w:tcW w:w="2815" w:type="dxa"/>
            <w:tcBorders>
              <w:top w:val="single" w:sz="4" w:space="0" w:color="000000"/>
              <w:left w:val="single" w:sz="4" w:space="0" w:color="000000"/>
              <w:bottom w:val="single" w:sz="4" w:space="0" w:color="000000"/>
              <w:right w:val="single" w:sz="4" w:space="0" w:color="000000"/>
            </w:tcBorders>
            <w:vAlign w:val="center"/>
          </w:tcPr>
          <w:p w14:paraId="72D9421D" w14:textId="171EB145" w:rsidR="000E58D1" w:rsidRPr="00694054" w:rsidRDefault="000E58D1" w:rsidP="000E58D1">
            <w:pPr>
              <w:pStyle w:val="af8"/>
              <w:ind w:left="-57" w:right="-57"/>
              <w:jc w:val="center"/>
              <w:rPr>
                <w:sz w:val="20"/>
              </w:rPr>
            </w:pPr>
            <w:r w:rsidRPr="00694054">
              <w:rPr>
                <w:color w:val="000000"/>
                <w:sz w:val="20"/>
              </w:rPr>
              <w:t>18026,780</w:t>
            </w:r>
          </w:p>
        </w:tc>
      </w:tr>
      <w:tr w:rsidR="000E58D1" w:rsidRPr="00694054" w14:paraId="25422831"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51AA2771" w14:textId="77777777" w:rsidR="000E58D1" w:rsidRPr="00694054" w:rsidRDefault="000E58D1" w:rsidP="000E58D1">
            <w:pPr>
              <w:pStyle w:val="af8"/>
              <w:ind w:left="-57" w:right="-57"/>
              <w:jc w:val="center"/>
              <w:rPr>
                <w:sz w:val="20"/>
              </w:rPr>
            </w:pPr>
            <w:r w:rsidRPr="00694054">
              <w:rPr>
                <w:sz w:val="20"/>
              </w:rPr>
              <w:t>проходной канал</w:t>
            </w:r>
          </w:p>
        </w:tc>
        <w:tc>
          <w:tcPr>
            <w:tcW w:w="3495" w:type="dxa"/>
            <w:tcBorders>
              <w:top w:val="single" w:sz="4" w:space="0" w:color="000000"/>
              <w:left w:val="single" w:sz="4" w:space="0" w:color="000000"/>
              <w:bottom w:val="single" w:sz="4" w:space="0" w:color="000000"/>
              <w:right w:val="single" w:sz="4" w:space="0" w:color="000000"/>
            </w:tcBorders>
            <w:vAlign w:val="center"/>
          </w:tcPr>
          <w:p w14:paraId="07B7F71E" w14:textId="3F742221" w:rsidR="000E58D1" w:rsidRPr="00694054" w:rsidRDefault="000E58D1" w:rsidP="000E58D1">
            <w:pPr>
              <w:pStyle w:val="af9"/>
              <w:ind w:left="-57" w:right="-57"/>
              <w:jc w:val="center"/>
              <w:rPr>
                <w:rFonts w:ascii="Times New Roman" w:hAnsi="Times New Roman"/>
                <w:sz w:val="20"/>
              </w:rPr>
            </w:pPr>
            <w:r w:rsidRPr="00694054">
              <w:rPr>
                <w:color w:val="000000"/>
                <w:sz w:val="20"/>
                <w:szCs w:val="20"/>
              </w:rPr>
              <w:t>-</w:t>
            </w:r>
          </w:p>
        </w:tc>
        <w:tc>
          <w:tcPr>
            <w:tcW w:w="2815" w:type="dxa"/>
            <w:tcBorders>
              <w:top w:val="single" w:sz="4" w:space="0" w:color="000000"/>
              <w:left w:val="single" w:sz="4" w:space="0" w:color="000000"/>
              <w:bottom w:val="single" w:sz="4" w:space="0" w:color="000000"/>
              <w:right w:val="single" w:sz="4" w:space="0" w:color="000000"/>
            </w:tcBorders>
            <w:vAlign w:val="center"/>
          </w:tcPr>
          <w:p w14:paraId="378FDDF1" w14:textId="033EB9FC" w:rsidR="000E58D1" w:rsidRPr="00694054" w:rsidRDefault="000E58D1" w:rsidP="000E58D1">
            <w:pPr>
              <w:pStyle w:val="af8"/>
              <w:ind w:left="-57" w:right="-57"/>
              <w:jc w:val="center"/>
              <w:rPr>
                <w:b/>
                <w:sz w:val="20"/>
              </w:rPr>
            </w:pPr>
            <w:r w:rsidRPr="00694054">
              <w:rPr>
                <w:b/>
                <w:bCs/>
                <w:color w:val="000000"/>
                <w:sz w:val="20"/>
              </w:rPr>
              <w:t>-</w:t>
            </w:r>
          </w:p>
        </w:tc>
      </w:tr>
      <w:tr w:rsidR="000E58D1" w:rsidRPr="00694054" w14:paraId="74E91FE4"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760C97C5" w14:textId="77777777" w:rsidR="000E58D1" w:rsidRPr="00694054" w:rsidRDefault="000E58D1" w:rsidP="000E58D1">
            <w:pPr>
              <w:pStyle w:val="af8"/>
              <w:ind w:left="-57" w:right="-57"/>
              <w:jc w:val="center"/>
              <w:rPr>
                <w:sz w:val="20"/>
              </w:rPr>
            </w:pPr>
            <w:r w:rsidRPr="00694054">
              <w:rPr>
                <w:sz w:val="20"/>
              </w:rPr>
              <w:t>дюкер</w:t>
            </w:r>
          </w:p>
        </w:tc>
        <w:tc>
          <w:tcPr>
            <w:tcW w:w="3495" w:type="dxa"/>
            <w:tcBorders>
              <w:top w:val="single" w:sz="4" w:space="0" w:color="000000"/>
              <w:left w:val="single" w:sz="4" w:space="0" w:color="000000"/>
              <w:bottom w:val="single" w:sz="4" w:space="0" w:color="000000"/>
              <w:right w:val="single" w:sz="4" w:space="0" w:color="000000"/>
            </w:tcBorders>
            <w:vAlign w:val="center"/>
          </w:tcPr>
          <w:p w14:paraId="5C2754B4" w14:textId="5996CE3C" w:rsidR="000E58D1" w:rsidRPr="00694054" w:rsidRDefault="000E58D1" w:rsidP="000E58D1">
            <w:pPr>
              <w:pStyle w:val="af9"/>
              <w:ind w:left="-57" w:right="-57"/>
              <w:jc w:val="center"/>
              <w:rPr>
                <w:rFonts w:ascii="Times New Roman" w:hAnsi="Times New Roman"/>
                <w:sz w:val="20"/>
              </w:rPr>
            </w:pPr>
            <w:r w:rsidRPr="00694054">
              <w:rPr>
                <w:color w:val="000000"/>
                <w:sz w:val="20"/>
                <w:szCs w:val="20"/>
              </w:rPr>
              <w:t>-</w:t>
            </w:r>
          </w:p>
        </w:tc>
        <w:tc>
          <w:tcPr>
            <w:tcW w:w="2815" w:type="dxa"/>
            <w:tcBorders>
              <w:top w:val="single" w:sz="4" w:space="0" w:color="000000"/>
              <w:left w:val="single" w:sz="4" w:space="0" w:color="000000"/>
              <w:bottom w:val="single" w:sz="4" w:space="0" w:color="000000"/>
              <w:right w:val="single" w:sz="4" w:space="0" w:color="000000"/>
            </w:tcBorders>
            <w:vAlign w:val="center"/>
          </w:tcPr>
          <w:p w14:paraId="6BE96C35" w14:textId="125ED6A7" w:rsidR="000E58D1" w:rsidRPr="00694054" w:rsidRDefault="000E58D1" w:rsidP="000E58D1">
            <w:pPr>
              <w:pStyle w:val="af8"/>
              <w:ind w:left="-57" w:right="-57"/>
              <w:jc w:val="center"/>
              <w:rPr>
                <w:b/>
                <w:sz w:val="20"/>
              </w:rPr>
            </w:pPr>
            <w:r w:rsidRPr="00694054">
              <w:rPr>
                <w:b/>
                <w:bCs/>
                <w:color w:val="000000"/>
                <w:sz w:val="20"/>
              </w:rPr>
              <w:t>-</w:t>
            </w:r>
          </w:p>
        </w:tc>
      </w:tr>
      <w:tr w:rsidR="000E58D1" w:rsidRPr="00694054" w14:paraId="0A4342BB"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2E796ABC" w14:textId="77777777" w:rsidR="000E58D1" w:rsidRPr="00694054" w:rsidRDefault="000E58D1" w:rsidP="000E58D1">
            <w:pPr>
              <w:pStyle w:val="af8"/>
              <w:ind w:left="-57" w:right="-57"/>
              <w:jc w:val="center"/>
              <w:rPr>
                <w:sz w:val="20"/>
              </w:rPr>
            </w:pPr>
            <w:r w:rsidRPr="00694054">
              <w:rPr>
                <w:sz w:val="20"/>
              </w:rPr>
              <w:t>Безканальная</w:t>
            </w:r>
          </w:p>
        </w:tc>
        <w:tc>
          <w:tcPr>
            <w:tcW w:w="3495" w:type="dxa"/>
            <w:tcBorders>
              <w:top w:val="single" w:sz="4" w:space="0" w:color="000000"/>
              <w:left w:val="single" w:sz="4" w:space="0" w:color="000000"/>
              <w:bottom w:val="single" w:sz="4" w:space="0" w:color="000000"/>
              <w:right w:val="single" w:sz="4" w:space="0" w:color="000000"/>
            </w:tcBorders>
            <w:vAlign w:val="center"/>
          </w:tcPr>
          <w:p w14:paraId="03008059" w14:textId="2E077BE5" w:rsidR="000E58D1" w:rsidRPr="00694054" w:rsidRDefault="000E58D1" w:rsidP="000E58D1">
            <w:pPr>
              <w:pStyle w:val="af9"/>
              <w:ind w:left="-57" w:right="-57"/>
              <w:jc w:val="center"/>
              <w:rPr>
                <w:rFonts w:ascii="Times New Roman" w:hAnsi="Times New Roman"/>
                <w:sz w:val="20"/>
              </w:rPr>
            </w:pPr>
            <w:r w:rsidRPr="00694054">
              <w:rPr>
                <w:color w:val="000000"/>
                <w:sz w:val="20"/>
                <w:szCs w:val="20"/>
              </w:rPr>
              <w:t>-</w:t>
            </w:r>
          </w:p>
        </w:tc>
        <w:tc>
          <w:tcPr>
            <w:tcW w:w="2815" w:type="dxa"/>
            <w:tcBorders>
              <w:top w:val="single" w:sz="4" w:space="0" w:color="000000"/>
              <w:left w:val="single" w:sz="4" w:space="0" w:color="000000"/>
              <w:bottom w:val="single" w:sz="4" w:space="0" w:color="000000"/>
              <w:right w:val="single" w:sz="4" w:space="0" w:color="000000"/>
            </w:tcBorders>
            <w:vAlign w:val="center"/>
          </w:tcPr>
          <w:p w14:paraId="454885D6" w14:textId="6A7D93DC" w:rsidR="000E58D1" w:rsidRPr="00694054" w:rsidRDefault="000E58D1" w:rsidP="000E58D1">
            <w:pPr>
              <w:pStyle w:val="af8"/>
              <w:ind w:left="-57" w:right="-57"/>
              <w:jc w:val="center"/>
              <w:rPr>
                <w:b/>
                <w:sz w:val="20"/>
              </w:rPr>
            </w:pPr>
            <w:r w:rsidRPr="00694054">
              <w:rPr>
                <w:b/>
                <w:bCs/>
                <w:color w:val="000000"/>
                <w:sz w:val="20"/>
              </w:rPr>
              <w:t>-</w:t>
            </w:r>
          </w:p>
        </w:tc>
      </w:tr>
      <w:tr w:rsidR="000E58D1" w:rsidRPr="00694054" w14:paraId="77C1E1EC" w14:textId="77777777" w:rsidTr="00761532">
        <w:trPr>
          <w:trHeight w:val="57"/>
        </w:trPr>
        <w:tc>
          <w:tcPr>
            <w:tcW w:w="3035" w:type="dxa"/>
            <w:tcBorders>
              <w:top w:val="single" w:sz="4" w:space="0" w:color="000000"/>
              <w:left w:val="single" w:sz="4" w:space="0" w:color="000000"/>
              <w:bottom w:val="single" w:sz="4" w:space="0" w:color="000000"/>
              <w:right w:val="single" w:sz="4" w:space="0" w:color="000000"/>
            </w:tcBorders>
            <w:vAlign w:val="center"/>
          </w:tcPr>
          <w:p w14:paraId="5163BE33" w14:textId="77777777" w:rsidR="000E58D1" w:rsidRPr="00694054" w:rsidRDefault="000E58D1" w:rsidP="000E58D1">
            <w:pPr>
              <w:pStyle w:val="af8"/>
              <w:ind w:left="-57" w:right="-57"/>
              <w:jc w:val="center"/>
              <w:rPr>
                <w:sz w:val="20"/>
              </w:rPr>
            </w:pPr>
            <w:r w:rsidRPr="00694054">
              <w:rPr>
                <w:sz w:val="20"/>
              </w:rPr>
              <w:t>Всего</w:t>
            </w:r>
          </w:p>
        </w:tc>
        <w:tc>
          <w:tcPr>
            <w:tcW w:w="3495" w:type="dxa"/>
            <w:tcBorders>
              <w:top w:val="single" w:sz="4" w:space="0" w:color="000000"/>
              <w:left w:val="single" w:sz="4" w:space="0" w:color="000000"/>
              <w:bottom w:val="single" w:sz="4" w:space="0" w:color="000000"/>
              <w:right w:val="single" w:sz="4" w:space="0" w:color="000000"/>
            </w:tcBorders>
            <w:vAlign w:val="center"/>
          </w:tcPr>
          <w:p w14:paraId="7A848231" w14:textId="4B2D31E3" w:rsidR="000E58D1" w:rsidRPr="00694054" w:rsidRDefault="000E58D1" w:rsidP="000E58D1">
            <w:pPr>
              <w:pStyle w:val="af9"/>
              <w:ind w:left="-57" w:right="-57"/>
              <w:jc w:val="center"/>
              <w:rPr>
                <w:rFonts w:ascii="Times New Roman" w:hAnsi="Times New Roman"/>
                <w:sz w:val="20"/>
              </w:rPr>
            </w:pPr>
            <w:r w:rsidRPr="00694054">
              <w:rPr>
                <w:color w:val="000000"/>
                <w:sz w:val="20"/>
                <w:szCs w:val="20"/>
              </w:rPr>
              <w:t>38390,000</w:t>
            </w:r>
          </w:p>
        </w:tc>
        <w:tc>
          <w:tcPr>
            <w:tcW w:w="2815" w:type="dxa"/>
            <w:tcBorders>
              <w:top w:val="single" w:sz="4" w:space="0" w:color="000000"/>
              <w:left w:val="single" w:sz="4" w:space="0" w:color="000000"/>
              <w:bottom w:val="single" w:sz="4" w:space="0" w:color="000000"/>
              <w:right w:val="single" w:sz="4" w:space="0" w:color="000000"/>
            </w:tcBorders>
            <w:vAlign w:val="center"/>
          </w:tcPr>
          <w:p w14:paraId="48837F92" w14:textId="60713B63" w:rsidR="000E58D1" w:rsidRPr="00694054" w:rsidRDefault="000E58D1" w:rsidP="000E58D1">
            <w:pPr>
              <w:pStyle w:val="af8"/>
              <w:ind w:left="-57" w:right="-57"/>
              <w:jc w:val="center"/>
              <w:rPr>
                <w:sz w:val="20"/>
              </w:rPr>
            </w:pPr>
            <w:r w:rsidRPr="00694054">
              <w:rPr>
                <w:color w:val="000000"/>
                <w:sz w:val="20"/>
              </w:rPr>
              <w:t>24680,588</w:t>
            </w:r>
          </w:p>
        </w:tc>
      </w:tr>
    </w:tbl>
    <w:p w14:paraId="483A55E4" w14:textId="5717B796" w:rsidR="00761532" w:rsidRPr="00694054" w:rsidRDefault="00761532" w:rsidP="00E35101"/>
    <w:p w14:paraId="5309F09A" w14:textId="2BC0CA77" w:rsidR="00761532" w:rsidRPr="00694054" w:rsidRDefault="00761532" w:rsidP="00761532">
      <w:pPr>
        <w:keepNext/>
        <w:keepLines/>
        <w:spacing w:before="120"/>
        <w:rPr>
          <w:b/>
          <w:bCs/>
          <w:sz w:val="20"/>
          <w:szCs w:val="20"/>
        </w:rPr>
      </w:pPr>
      <w:bookmarkStart w:id="61" w:name="_Toc236638299"/>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27</w:t>
      </w:r>
      <w:r w:rsidRPr="00694054">
        <w:rPr>
          <w:b/>
          <w:bCs/>
          <w:noProof/>
          <w:sz w:val="20"/>
          <w:szCs w:val="20"/>
        </w:rPr>
        <w:fldChar w:fldCharType="end"/>
      </w:r>
      <w:r w:rsidRPr="00694054">
        <w:rPr>
          <w:b/>
          <w:bCs/>
          <w:sz w:val="20"/>
          <w:szCs w:val="20"/>
        </w:rPr>
        <w:t xml:space="preserve"> Общая характеристика распределительных сетей горячего водоснабжения в зоне деятельности единой теплоснабжающей организации, (по состоянию на 01.01.2026 г.)</w:t>
      </w:r>
      <w:bookmarkEnd w:id="61"/>
    </w:p>
    <w:tbl>
      <w:tblPr>
        <w:tblW w:w="0" w:type="auto"/>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2665"/>
        <w:gridCol w:w="3245"/>
        <w:gridCol w:w="3435"/>
      </w:tblGrid>
      <w:tr w:rsidR="00761532" w:rsidRPr="00694054" w14:paraId="43C76E79" w14:textId="77777777" w:rsidTr="00761532">
        <w:trPr>
          <w:trHeight w:val="20"/>
          <w:tblHeader/>
        </w:trPr>
        <w:tc>
          <w:tcPr>
            <w:tcW w:w="2665" w:type="dxa"/>
            <w:tcBorders>
              <w:top w:val="single" w:sz="4" w:space="0" w:color="000000"/>
              <w:left w:val="single" w:sz="4" w:space="0" w:color="000000"/>
              <w:bottom w:val="single" w:sz="4" w:space="0" w:color="000000"/>
              <w:right w:val="single" w:sz="4" w:space="0" w:color="000000"/>
            </w:tcBorders>
            <w:vAlign w:val="center"/>
          </w:tcPr>
          <w:p w14:paraId="19EF00B3" w14:textId="77777777" w:rsidR="00761532" w:rsidRPr="00694054" w:rsidRDefault="00761532" w:rsidP="00CD4379">
            <w:pPr>
              <w:pStyle w:val="af8"/>
              <w:ind w:left="-57" w:right="-57"/>
              <w:jc w:val="center"/>
              <w:rPr>
                <w:b/>
                <w:sz w:val="20"/>
              </w:rPr>
            </w:pPr>
            <w:r w:rsidRPr="00694054">
              <w:rPr>
                <w:b/>
                <w:sz w:val="20"/>
              </w:rPr>
              <w:t>Условный диаметр, мм</w:t>
            </w:r>
          </w:p>
        </w:tc>
        <w:tc>
          <w:tcPr>
            <w:tcW w:w="3245" w:type="dxa"/>
            <w:tcBorders>
              <w:top w:val="single" w:sz="4" w:space="0" w:color="000000"/>
              <w:left w:val="single" w:sz="4" w:space="0" w:color="000000"/>
              <w:bottom w:val="single" w:sz="4" w:space="0" w:color="000000"/>
              <w:right w:val="single" w:sz="4" w:space="0" w:color="000000"/>
            </w:tcBorders>
            <w:vAlign w:val="center"/>
          </w:tcPr>
          <w:p w14:paraId="00FA859C" w14:textId="77777777" w:rsidR="00761532" w:rsidRPr="00694054" w:rsidRDefault="00761532" w:rsidP="00CD4379">
            <w:pPr>
              <w:pStyle w:val="af8"/>
              <w:ind w:left="-57" w:right="-57"/>
              <w:jc w:val="center"/>
              <w:rPr>
                <w:b/>
                <w:sz w:val="20"/>
              </w:rPr>
            </w:pPr>
            <w:r w:rsidRPr="00694054">
              <w:rPr>
                <w:b/>
                <w:sz w:val="20"/>
              </w:rPr>
              <w:t>Протяженность трубопроводов в однотрубном исчислении, м</w:t>
            </w:r>
          </w:p>
        </w:tc>
        <w:tc>
          <w:tcPr>
            <w:tcW w:w="3435" w:type="dxa"/>
            <w:tcBorders>
              <w:top w:val="single" w:sz="4" w:space="0" w:color="000000"/>
              <w:left w:val="single" w:sz="4" w:space="0" w:color="000000"/>
              <w:bottom w:val="single" w:sz="4" w:space="0" w:color="000000"/>
              <w:right w:val="single" w:sz="4" w:space="0" w:color="000000"/>
            </w:tcBorders>
            <w:vAlign w:val="center"/>
          </w:tcPr>
          <w:p w14:paraId="25E45617" w14:textId="77777777" w:rsidR="00761532" w:rsidRPr="00694054" w:rsidRDefault="00761532" w:rsidP="00CD4379">
            <w:pPr>
              <w:pStyle w:val="af8"/>
              <w:ind w:left="-57" w:right="-57"/>
              <w:jc w:val="center"/>
              <w:rPr>
                <w:b/>
                <w:sz w:val="20"/>
              </w:rPr>
            </w:pPr>
            <w:r w:rsidRPr="00694054">
              <w:rPr>
                <w:b/>
                <w:sz w:val="20"/>
              </w:rPr>
              <w:t>Материальная характеристика, м</w:t>
            </w:r>
            <w:r w:rsidRPr="00694054">
              <w:rPr>
                <w:b/>
                <w:sz w:val="20"/>
                <w:vertAlign w:val="superscript"/>
              </w:rPr>
              <w:t>2</w:t>
            </w:r>
          </w:p>
        </w:tc>
      </w:tr>
      <w:tr w:rsidR="00761532" w:rsidRPr="00694054" w14:paraId="3CBDDB2B" w14:textId="77777777" w:rsidTr="00761532">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54E5ED30" w14:textId="77777777" w:rsidR="00761532" w:rsidRPr="00694054" w:rsidRDefault="00761532" w:rsidP="00CD4379">
            <w:pPr>
              <w:pStyle w:val="af8"/>
              <w:ind w:left="-57" w:right="-57"/>
              <w:jc w:val="center"/>
              <w:rPr>
                <w:sz w:val="20"/>
              </w:rPr>
            </w:pPr>
            <w:r w:rsidRPr="00694054">
              <w:rPr>
                <w:sz w:val="20"/>
              </w:rPr>
              <w:t>25</w:t>
            </w:r>
          </w:p>
        </w:tc>
        <w:tc>
          <w:tcPr>
            <w:tcW w:w="3245" w:type="dxa"/>
            <w:tcBorders>
              <w:top w:val="single" w:sz="4" w:space="0" w:color="000000"/>
              <w:left w:val="single" w:sz="4" w:space="0" w:color="000000"/>
              <w:bottom w:val="single" w:sz="4" w:space="0" w:color="000000"/>
              <w:right w:val="single" w:sz="4" w:space="0" w:color="000000"/>
            </w:tcBorders>
            <w:vAlign w:val="center"/>
          </w:tcPr>
          <w:p w14:paraId="13C928B3" w14:textId="77777777" w:rsidR="00761532" w:rsidRPr="00694054" w:rsidRDefault="00761532" w:rsidP="00CD4379">
            <w:pPr>
              <w:pStyle w:val="af8"/>
              <w:ind w:left="-57" w:right="-57"/>
              <w:jc w:val="center"/>
              <w:rPr>
                <w:sz w:val="20"/>
              </w:rPr>
            </w:pPr>
            <w:r w:rsidRPr="00694054">
              <w:rPr>
                <w:sz w:val="20"/>
              </w:rPr>
              <w:t>-</w:t>
            </w:r>
          </w:p>
        </w:tc>
        <w:tc>
          <w:tcPr>
            <w:tcW w:w="3435" w:type="dxa"/>
            <w:tcBorders>
              <w:top w:val="single" w:sz="4" w:space="0" w:color="000000"/>
              <w:left w:val="single" w:sz="4" w:space="0" w:color="000000"/>
              <w:bottom w:val="single" w:sz="4" w:space="0" w:color="000000"/>
              <w:right w:val="single" w:sz="4" w:space="0" w:color="000000"/>
            </w:tcBorders>
            <w:vAlign w:val="center"/>
          </w:tcPr>
          <w:p w14:paraId="272B21D6" w14:textId="77777777" w:rsidR="00761532" w:rsidRPr="00694054" w:rsidRDefault="00761532" w:rsidP="00CD4379">
            <w:pPr>
              <w:pStyle w:val="af8"/>
              <w:ind w:left="-57" w:right="-57"/>
              <w:jc w:val="center"/>
              <w:rPr>
                <w:sz w:val="20"/>
              </w:rPr>
            </w:pPr>
            <w:r w:rsidRPr="00694054">
              <w:rPr>
                <w:sz w:val="20"/>
              </w:rPr>
              <w:t>-</w:t>
            </w:r>
          </w:p>
        </w:tc>
      </w:tr>
      <w:tr w:rsidR="00761532" w:rsidRPr="00694054" w14:paraId="529C8C4B" w14:textId="77777777" w:rsidTr="00761532">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5A8DE4F3" w14:textId="77777777" w:rsidR="00761532" w:rsidRPr="00694054" w:rsidRDefault="00761532" w:rsidP="00CD4379">
            <w:pPr>
              <w:pStyle w:val="af8"/>
              <w:ind w:left="-57" w:right="-57"/>
              <w:jc w:val="center"/>
              <w:rPr>
                <w:sz w:val="20"/>
              </w:rPr>
            </w:pPr>
            <w:r w:rsidRPr="00694054">
              <w:rPr>
                <w:sz w:val="20"/>
              </w:rPr>
              <w:t>32</w:t>
            </w:r>
          </w:p>
        </w:tc>
        <w:tc>
          <w:tcPr>
            <w:tcW w:w="3245" w:type="dxa"/>
            <w:tcBorders>
              <w:top w:val="single" w:sz="4" w:space="0" w:color="000000"/>
              <w:left w:val="single" w:sz="4" w:space="0" w:color="000000"/>
              <w:bottom w:val="single" w:sz="4" w:space="0" w:color="000000"/>
              <w:right w:val="single" w:sz="4" w:space="0" w:color="000000"/>
            </w:tcBorders>
            <w:vAlign w:val="center"/>
          </w:tcPr>
          <w:p w14:paraId="10952070" w14:textId="77777777" w:rsidR="00761532" w:rsidRPr="00694054" w:rsidRDefault="00761532" w:rsidP="00CD4379">
            <w:pPr>
              <w:pStyle w:val="af8"/>
              <w:ind w:left="-57" w:right="-57"/>
              <w:jc w:val="center"/>
              <w:rPr>
                <w:sz w:val="20"/>
              </w:rPr>
            </w:pPr>
            <w:r w:rsidRPr="00694054">
              <w:rPr>
                <w:sz w:val="20"/>
              </w:rPr>
              <w:t>-</w:t>
            </w:r>
          </w:p>
        </w:tc>
        <w:tc>
          <w:tcPr>
            <w:tcW w:w="3435" w:type="dxa"/>
            <w:tcBorders>
              <w:top w:val="single" w:sz="4" w:space="0" w:color="000000"/>
              <w:left w:val="single" w:sz="4" w:space="0" w:color="000000"/>
              <w:bottom w:val="single" w:sz="4" w:space="0" w:color="000000"/>
              <w:right w:val="single" w:sz="4" w:space="0" w:color="000000"/>
            </w:tcBorders>
            <w:vAlign w:val="center"/>
          </w:tcPr>
          <w:p w14:paraId="440A1A37" w14:textId="77777777" w:rsidR="00761532" w:rsidRPr="00694054" w:rsidRDefault="00761532" w:rsidP="00CD4379">
            <w:pPr>
              <w:pStyle w:val="af8"/>
              <w:ind w:left="-57" w:right="-57"/>
              <w:jc w:val="center"/>
              <w:rPr>
                <w:sz w:val="20"/>
              </w:rPr>
            </w:pPr>
            <w:r w:rsidRPr="00694054">
              <w:rPr>
                <w:sz w:val="20"/>
              </w:rPr>
              <w:t>-</w:t>
            </w:r>
          </w:p>
        </w:tc>
      </w:tr>
      <w:tr w:rsidR="00761532" w:rsidRPr="00694054" w14:paraId="3B901452" w14:textId="77777777" w:rsidTr="00761532">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5ABEEAB1" w14:textId="77777777" w:rsidR="00761532" w:rsidRPr="00694054" w:rsidRDefault="00761532" w:rsidP="00CD4379">
            <w:pPr>
              <w:pStyle w:val="af8"/>
              <w:ind w:left="-57" w:right="-57"/>
              <w:jc w:val="center"/>
              <w:rPr>
                <w:sz w:val="20"/>
              </w:rPr>
            </w:pPr>
            <w:r w:rsidRPr="00694054">
              <w:rPr>
                <w:sz w:val="20"/>
              </w:rPr>
              <w:t>40</w:t>
            </w:r>
          </w:p>
        </w:tc>
        <w:tc>
          <w:tcPr>
            <w:tcW w:w="3245" w:type="dxa"/>
            <w:tcBorders>
              <w:top w:val="single" w:sz="4" w:space="0" w:color="000000"/>
              <w:left w:val="single" w:sz="4" w:space="0" w:color="000000"/>
              <w:bottom w:val="single" w:sz="4" w:space="0" w:color="000000"/>
              <w:right w:val="single" w:sz="4" w:space="0" w:color="000000"/>
            </w:tcBorders>
            <w:vAlign w:val="center"/>
          </w:tcPr>
          <w:p w14:paraId="693E7325" w14:textId="77777777" w:rsidR="00761532" w:rsidRPr="00694054" w:rsidRDefault="00761532" w:rsidP="00CD4379">
            <w:pPr>
              <w:pStyle w:val="af8"/>
              <w:ind w:left="-57" w:right="-57"/>
              <w:jc w:val="center"/>
              <w:rPr>
                <w:sz w:val="20"/>
              </w:rPr>
            </w:pPr>
            <w:r w:rsidRPr="00694054">
              <w:rPr>
                <w:sz w:val="20"/>
              </w:rPr>
              <w:t>-</w:t>
            </w:r>
          </w:p>
        </w:tc>
        <w:tc>
          <w:tcPr>
            <w:tcW w:w="3435" w:type="dxa"/>
            <w:tcBorders>
              <w:top w:val="single" w:sz="4" w:space="0" w:color="000000"/>
              <w:left w:val="single" w:sz="4" w:space="0" w:color="000000"/>
              <w:bottom w:val="single" w:sz="4" w:space="0" w:color="000000"/>
              <w:right w:val="single" w:sz="4" w:space="0" w:color="000000"/>
            </w:tcBorders>
            <w:vAlign w:val="center"/>
          </w:tcPr>
          <w:p w14:paraId="1BD45365" w14:textId="77777777" w:rsidR="00761532" w:rsidRPr="00694054" w:rsidRDefault="00761532" w:rsidP="00CD4379">
            <w:pPr>
              <w:pStyle w:val="af8"/>
              <w:ind w:left="-57" w:right="-57"/>
              <w:jc w:val="center"/>
              <w:rPr>
                <w:sz w:val="20"/>
              </w:rPr>
            </w:pPr>
            <w:r w:rsidRPr="00694054">
              <w:rPr>
                <w:sz w:val="20"/>
              </w:rPr>
              <w:t>-</w:t>
            </w:r>
          </w:p>
        </w:tc>
      </w:tr>
      <w:tr w:rsidR="000E58D1" w:rsidRPr="00694054" w14:paraId="72C240D2"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21686455" w14:textId="77777777" w:rsidR="000E58D1" w:rsidRPr="00694054" w:rsidRDefault="000E58D1" w:rsidP="000E58D1">
            <w:pPr>
              <w:pStyle w:val="af8"/>
              <w:ind w:left="-57" w:right="-57"/>
              <w:jc w:val="center"/>
              <w:rPr>
                <w:sz w:val="20"/>
              </w:rPr>
            </w:pPr>
            <w:r w:rsidRPr="00694054">
              <w:rPr>
                <w:sz w:val="20"/>
              </w:rPr>
              <w:t>50</w:t>
            </w:r>
          </w:p>
        </w:tc>
        <w:tc>
          <w:tcPr>
            <w:tcW w:w="3245" w:type="dxa"/>
            <w:tcBorders>
              <w:top w:val="single" w:sz="4" w:space="0" w:color="000000"/>
              <w:left w:val="single" w:sz="4" w:space="0" w:color="000000"/>
              <w:bottom w:val="single" w:sz="4" w:space="0" w:color="000000"/>
              <w:right w:val="single" w:sz="4" w:space="0" w:color="000000"/>
            </w:tcBorders>
            <w:vAlign w:val="center"/>
          </w:tcPr>
          <w:p w14:paraId="3CDDE2DA" w14:textId="6D669024" w:rsidR="000E58D1" w:rsidRPr="00694054" w:rsidRDefault="009622B4" w:rsidP="000E58D1">
            <w:pPr>
              <w:pStyle w:val="af8"/>
              <w:ind w:left="-57" w:right="-57"/>
              <w:jc w:val="center"/>
              <w:rPr>
                <w:sz w:val="20"/>
              </w:rPr>
            </w:pPr>
            <w:r>
              <w:rPr>
                <w:color w:val="000000"/>
                <w:sz w:val="20"/>
              </w:rPr>
              <w:t>36794</w:t>
            </w:r>
            <w:r w:rsidR="000E58D1" w:rsidRPr="00694054">
              <w:rPr>
                <w:color w:val="000000"/>
                <w:sz w:val="20"/>
              </w:rPr>
              <w:t>,000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27549419" w14:textId="34F9A269" w:rsidR="000E58D1" w:rsidRPr="00694054" w:rsidRDefault="009622B4" w:rsidP="000E58D1">
            <w:pPr>
              <w:pStyle w:val="af8"/>
              <w:ind w:left="-57" w:right="-57"/>
              <w:jc w:val="center"/>
              <w:rPr>
                <w:sz w:val="20"/>
              </w:rPr>
            </w:pPr>
            <w:r>
              <w:rPr>
                <w:color w:val="000000"/>
                <w:sz w:val="20"/>
              </w:rPr>
              <w:t>2097,258</w:t>
            </w:r>
          </w:p>
        </w:tc>
      </w:tr>
      <w:tr w:rsidR="000E58D1" w:rsidRPr="00694054" w14:paraId="70900DE2"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213DABE8" w14:textId="77777777" w:rsidR="000E58D1" w:rsidRPr="00694054" w:rsidRDefault="000E58D1" w:rsidP="000E58D1">
            <w:pPr>
              <w:pStyle w:val="af8"/>
              <w:ind w:left="-57" w:right="-57"/>
              <w:jc w:val="center"/>
              <w:rPr>
                <w:sz w:val="20"/>
              </w:rPr>
            </w:pPr>
            <w:r w:rsidRPr="00694054">
              <w:rPr>
                <w:sz w:val="20"/>
              </w:rPr>
              <w:t>65</w:t>
            </w:r>
          </w:p>
        </w:tc>
        <w:tc>
          <w:tcPr>
            <w:tcW w:w="3245" w:type="dxa"/>
            <w:tcBorders>
              <w:top w:val="single" w:sz="4" w:space="0" w:color="000000"/>
              <w:left w:val="single" w:sz="4" w:space="0" w:color="000000"/>
              <w:bottom w:val="single" w:sz="4" w:space="0" w:color="000000"/>
              <w:right w:val="single" w:sz="4" w:space="0" w:color="000000"/>
            </w:tcBorders>
            <w:vAlign w:val="center"/>
          </w:tcPr>
          <w:p w14:paraId="55F8A13F" w14:textId="71911AD0" w:rsidR="000E58D1" w:rsidRPr="00694054" w:rsidRDefault="000E58D1" w:rsidP="000E58D1">
            <w:pPr>
              <w:pStyle w:val="af8"/>
              <w:ind w:left="-57" w:right="-57"/>
              <w:jc w:val="center"/>
              <w:rPr>
                <w:sz w:val="20"/>
              </w:rPr>
            </w:pPr>
            <w:r w:rsidRPr="00694054">
              <w:rPr>
                <w:color w:val="000000"/>
                <w:sz w:val="20"/>
              </w:rPr>
              <w:t>27894,000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3E4ED00B" w14:textId="3595698B" w:rsidR="000E58D1" w:rsidRPr="00694054" w:rsidRDefault="000E58D1" w:rsidP="000E58D1">
            <w:pPr>
              <w:pStyle w:val="af8"/>
              <w:ind w:left="-57" w:right="-57"/>
              <w:jc w:val="center"/>
              <w:rPr>
                <w:sz w:val="20"/>
              </w:rPr>
            </w:pPr>
            <w:r w:rsidRPr="00694054">
              <w:rPr>
                <w:color w:val="000000"/>
                <w:sz w:val="20"/>
              </w:rPr>
              <w:t>2119,944</w:t>
            </w:r>
          </w:p>
        </w:tc>
      </w:tr>
      <w:tr w:rsidR="000E58D1" w:rsidRPr="00694054" w14:paraId="45BA76D1"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617199C6" w14:textId="77777777" w:rsidR="000E58D1" w:rsidRPr="00694054" w:rsidRDefault="000E58D1" w:rsidP="000E58D1">
            <w:pPr>
              <w:pStyle w:val="af8"/>
              <w:ind w:left="-57" w:right="-57"/>
              <w:jc w:val="center"/>
              <w:rPr>
                <w:sz w:val="20"/>
              </w:rPr>
            </w:pPr>
            <w:r w:rsidRPr="00694054">
              <w:rPr>
                <w:sz w:val="20"/>
              </w:rPr>
              <w:t>80</w:t>
            </w:r>
          </w:p>
        </w:tc>
        <w:tc>
          <w:tcPr>
            <w:tcW w:w="3245" w:type="dxa"/>
            <w:tcBorders>
              <w:top w:val="single" w:sz="4" w:space="0" w:color="000000"/>
              <w:left w:val="single" w:sz="4" w:space="0" w:color="000000"/>
              <w:bottom w:val="single" w:sz="4" w:space="0" w:color="000000"/>
              <w:right w:val="single" w:sz="4" w:space="0" w:color="000000"/>
            </w:tcBorders>
            <w:vAlign w:val="center"/>
          </w:tcPr>
          <w:p w14:paraId="5E2538BD" w14:textId="2C468FB4" w:rsidR="000E58D1" w:rsidRPr="00694054" w:rsidRDefault="000E58D1" w:rsidP="000E58D1">
            <w:pPr>
              <w:pStyle w:val="af8"/>
              <w:ind w:left="-57" w:right="-57"/>
              <w:jc w:val="center"/>
              <w:rPr>
                <w:sz w:val="20"/>
              </w:rPr>
            </w:pPr>
            <w:r w:rsidRPr="00694054">
              <w:rPr>
                <w:color w:val="000000"/>
                <w:sz w:val="20"/>
              </w:rPr>
              <w:t>48859,000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54FE9582" w14:textId="6A889D41" w:rsidR="000E58D1" w:rsidRPr="00694054" w:rsidRDefault="000E58D1" w:rsidP="000E58D1">
            <w:pPr>
              <w:pStyle w:val="af8"/>
              <w:ind w:left="-57" w:right="-57"/>
              <w:jc w:val="center"/>
              <w:rPr>
                <w:sz w:val="20"/>
              </w:rPr>
            </w:pPr>
            <w:r w:rsidRPr="00694054">
              <w:rPr>
                <w:color w:val="000000"/>
                <w:sz w:val="20"/>
              </w:rPr>
              <w:t>4348,451</w:t>
            </w:r>
          </w:p>
        </w:tc>
      </w:tr>
      <w:tr w:rsidR="000E58D1" w:rsidRPr="00694054" w14:paraId="37F7F36B"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1D6CFA8F" w14:textId="77777777" w:rsidR="000E58D1" w:rsidRPr="00694054" w:rsidRDefault="000E58D1" w:rsidP="000E58D1">
            <w:pPr>
              <w:pStyle w:val="af8"/>
              <w:ind w:left="-57" w:right="-57"/>
              <w:jc w:val="center"/>
              <w:rPr>
                <w:sz w:val="20"/>
              </w:rPr>
            </w:pPr>
            <w:r w:rsidRPr="00694054">
              <w:rPr>
                <w:sz w:val="20"/>
              </w:rPr>
              <w:t>100</w:t>
            </w:r>
          </w:p>
        </w:tc>
        <w:tc>
          <w:tcPr>
            <w:tcW w:w="3245" w:type="dxa"/>
            <w:tcBorders>
              <w:top w:val="single" w:sz="4" w:space="0" w:color="000000"/>
              <w:left w:val="single" w:sz="4" w:space="0" w:color="000000"/>
              <w:bottom w:val="single" w:sz="4" w:space="0" w:color="000000"/>
              <w:right w:val="single" w:sz="4" w:space="0" w:color="000000"/>
            </w:tcBorders>
            <w:vAlign w:val="center"/>
          </w:tcPr>
          <w:p w14:paraId="78D4F020" w14:textId="74CEC6EF" w:rsidR="000E58D1" w:rsidRPr="00694054" w:rsidRDefault="000E58D1" w:rsidP="000E58D1">
            <w:pPr>
              <w:pStyle w:val="af8"/>
              <w:ind w:left="-57" w:right="-57"/>
              <w:jc w:val="center"/>
              <w:rPr>
                <w:sz w:val="20"/>
              </w:rPr>
            </w:pPr>
            <w:r w:rsidRPr="00694054">
              <w:rPr>
                <w:color w:val="000000"/>
                <w:sz w:val="20"/>
              </w:rPr>
              <w:t>34889,000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1C0CF3F6" w14:textId="51B0B43A" w:rsidR="000E58D1" w:rsidRPr="00694054" w:rsidRDefault="000E58D1" w:rsidP="000E58D1">
            <w:pPr>
              <w:pStyle w:val="af8"/>
              <w:ind w:left="-57" w:right="-57"/>
              <w:jc w:val="center"/>
              <w:rPr>
                <w:sz w:val="20"/>
              </w:rPr>
            </w:pPr>
            <w:r w:rsidRPr="00694054">
              <w:rPr>
                <w:color w:val="000000"/>
                <w:sz w:val="20"/>
              </w:rPr>
              <w:t>3768,012</w:t>
            </w:r>
          </w:p>
        </w:tc>
      </w:tr>
      <w:tr w:rsidR="000E58D1" w:rsidRPr="00694054" w14:paraId="37B905D5"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3E421B8D" w14:textId="77777777" w:rsidR="000E58D1" w:rsidRPr="00694054" w:rsidRDefault="000E58D1" w:rsidP="000E58D1">
            <w:pPr>
              <w:pStyle w:val="af8"/>
              <w:ind w:left="-57" w:right="-57"/>
              <w:jc w:val="center"/>
              <w:rPr>
                <w:sz w:val="20"/>
              </w:rPr>
            </w:pPr>
            <w:r w:rsidRPr="00694054">
              <w:rPr>
                <w:sz w:val="20"/>
              </w:rPr>
              <w:t>125</w:t>
            </w:r>
          </w:p>
        </w:tc>
        <w:tc>
          <w:tcPr>
            <w:tcW w:w="3245" w:type="dxa"/>
            <w:tcBorders>
              <w:top w:val="single" w:sz="4" w:space="0" w:color="000000"/>
              <w:left w:val="single" w:sz="4" w:space="0" w:color="000000"/>
              <w:bottom w:val="single" w:sz="4" w:space="0" w:color="000000"/>
              <w:right w:val="single" w:sz="4" w:space="0" w:color="000000"/>
            </w:tcBorders>
            <w:vAlign w:val="center"/>
          </w:tcPr>
          <w:p w14:paraId="0927B53C" w14:textId="07DB60EF" w:rsidR="000E58D1" w:rsidRPr="00694054" w:rsidRDefault="000E58D1" w:rsidP="000E58D1">
            <w:pPr>
              <w:pStyle w:val="af8"/>
              <w:ind w:left="-57" w:right="-57"/>
              <w:jc w:val="center"/>
              <w:rPr>
                <w:sz w:val="20"/>
              </w:rPr>
            </w:pPr>
            <w:r w:rsidRPr="00694054">
              <w:rPr>
                <w:color w:val="000000"/>
                <w:sz w:val="20"/>
              </w:rPr>
              <w:t>14474,000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53607D70" w14:textId="71299E3B" w:rsidR="000E58D1" w:rsidRPr="00694054" w:rsidRDefault="000E58D1" w:rsidP="000E58D1">
            <w:pPr>
              <w:pStyle w:val="af8"/>
              <w:ind w:left="-57" w:right="-57"/>
              <w:jc w:val="center"/>
              <w:rPr>
                <w:sz w:val="20"/>
              </w:rPr>
            </w:pPr>
            <w:r w:rsidRPr="00694054">
              <w:rPr>
                <w:color w:val="000000"/>
                <w:sz w:val="20"/>
              </w:rPr>
              <w:t>1925,042</w:t>
            </w:r>
          </w:p>
        </w:tc>
      </w:tr>
      <w:tr w:rsidR="000E58D1" w:rsidRPr="00694054" w14:paraId="76AA18DE"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5021958B" w14:textId="77777777" w:rsidR="000E58D1" w:rsidRPr="00694054" w:rsidRDefault="000E58D1" w:rsidP="000E58D1">
            <w:pPr>
              <w:pStyle w:val="af8"/>
              <w:ind w:left="-57" w:right="-57"/>
              <w:jc w:val="center"/>
              <w:rPr>
                <w:sz w:val="20"/>
              </w:rPr>
            </w:pPr>
            <w:r w:rsidRPr="00694054">
              <w:rPr>
                <w:sz w:val="20"/>
              </w:rPr>
              <w:t>150</w:t>
            </w:r>
          </w:p>
        </w:tc>
        <w:tc>
          <w:tcPr>
            <w:tcW w:w="3245" w:type="dxa"/>
            <w:tcBorders>
              <w:top w:val="single" w:sz="4" w:space="0" w:color="000000"/>
              <w:left w:val="single" w:sz="4" w:space="0" w:color="000000"/>
              <w:bottom w:val="single" w:sz="4" w:space="0" w:color="000000"/>
              <w:right w:val="single" w:sz="4" w:space="0" w:color="000000"/>
            </w:tcBorders>
            <w:vAlign w:val="center"/>
          </w:tcPr>
          <w:p w14:paraId="3372D52E" w14:textId="21B4E57E" w:rsidR="000E58D1" w:rsidRPr="00694054" w:rsidRDefault="000E58D1" w:rsidP="000E58D1">
            <w:pPr>
              <w:pStyle w:val="af8"/>
              <w:ind w:left="-57" w:right="-57"/>
              <w:jc w:val="center"/>
              <w:rPr>
                <w:sz w:val="20"/>
              </w:rPr>
            </w:pPr>
            <w:r w:rsidRPr="00694054">
              <w:rPr>
                <w:color w:val="000000"/>
                <w:sz w:val="20"/>
              </w:rPr>
              <w:t>24600,000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57691DD3" w14:textId="07FF51CF" w:rsidR="000E58D1" w:rsidRPr="00694054" w:rsidRDefault="000E58D1" w:rsidP="000E58D1">
            <w:pPr>
              <w:pStyle w:val="af8"/>
              <w:ind w:left="-57" w:right="-57"/>
              <w:jc w:val="center"/>
              <w:rPr>
                <w:sz w:val="20"/>
              </w:rPr>
            </w:pPr>
            <w:r w:rsidRPr="00694054">
              <w:rPr>
                <w:color w:val="000000"/>
                <w:sz w:val="20"/>
              </w:rPr>
              <w:t>3911,400</w:t>
            </w:r>
          </w:p>
        </w:tc>
      </w:tr>
      <w:tr w:rsidR="000E58D1" w:rsidRPr="00694054" w14:paraId="170F676C"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7688E818" w14:textId="77777777" w:rsidR="000E58D1" w:rsidRPr="00694054" w:rsidRDefault="000E58D1" w:rsidP="000E58D1">
            <w:pPr>
              <w:pStyle w:val="af8"/>
              <w:ind w:left="-57" w:right="-57"/>
              <w:jc w:val="center"/>
              <w:rPr>
                <w:sz w:val="20"/>
              </w:rPr>
            </w:pPr>
            <w:r w:rsidRPr="00694054">
              <w:rPr>
                <w:sz w:val="20"/>
              </w:rPr>
              <w:t>200</w:t>
            </w:r>
          </w:p>
        </w:tc>
        <w:tc>
          <w:tcPr>
            <w:tcW w:w="3245" w:type="dxa"/>
            <w:tcBorders>
              <w:top w:val="single" w:sz="4" w:space="0" w:color="000000"/>
              <w:left w:val="single" w:sz="4" w:space="0" w:color="000000"/>
              <w:bottom w:val="single" w:sz="4" w:space="0" w:color="000000"/>
              <w:right w:val="single" w:sz="4" w:space="0" w:color="000000"/>
            </w:tcBorders>
            <w:vAlign w:val="center"/>
          </w:tcPr>
          <w:p w14:paraId="7D3CCCD6" w14:textId="2D85050C" w:rsidR="000E58D1" w:rsidRPr="00694054" w:rsidRDefault="000E58D1" w:rsidP="000E58D1">
            <w:pPr>
              <w:pStyle w:val="af8"/>
              <w:ind w:left="-57" w:right="-57"/>
              <w:jc w:val="center"/>
              <w:rPr>
                <w:sz w:val="20"/>
              </w:rPr>
            </w:pPr>
            <w:r w:rsidRPr="00694054">
              <w:rPr>
                <w:color w:val="000000"/>
                <w:sz w:val="20"/>
              </w:rPr>
              <w:t>27376,000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208B3225" w14:textId="45138067" w:rsidR="000E58D1" w:rsidRPr="00694054" w:rsidRDefault="000E58D1" w:rsidP="000E58D1">
            <w:pPr>
              <w:pStyle w:val="af8"/>
              <w:ind w:left="-57" w:right="-57"/>
              <w:jc w:val="center"/>
              <w:rPr>
                <w:sz w:val="20"/>
              </w:rPr>
            </w:pPr>
            <w:r w:rsidRPr="00694054">
              <w:rPr>
                <w:color w:val="000000"/>
                <w:sz w:val="20"/>
              </w:rPr>
              <w:t>5995,344</w:t>
            </w:r>
          </w:p>
        </w:tc>
      </w:tr>
      <w:tr w:rsidR="000E58D1" w:rsidRPr="00694054" w14:paraId="3D6EB02D"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44FF53A1" w14:textId="77777777" w:rsidR="000E58D1" w:rsidRPr="00694054" w:rsidRDefault="000E58D1" w:rsidP="000E58D1">
            <w:pPr>
              <w:pStyle w:val="af8"/>
              <w:ind w:left="-57" w:right="-57"/>
              <w:jc w:val="center"/>
              <w:rPr>
                <w:sz w:val="20"/>
              </w:rPr>
            </w:pPr>
            <w:r w:rsidRPr="00694054">
              <w:rPr>
                <w:sz w:val="20"/>
              </w:rPr>
              <w:t>250</w:t>
            </w:r>
          </w:p>
        </w:tc>
        <w:tc>
          <w:tcPr>
            <w:tcW w:w="3245" w:type="dxa"/>
            <w:tcBorders>
              <w:top w:val="single" w:sz="4" w:space="0" w:color="000000"/>
              <w:left w:val="single" w:sz="4" w:space="0" w:color="000000"/>
              <w:bottom w:val="single" w:sz="4" w:space="0" w:color="000000"/>
              <w:right w:val="single" w:sz="4" w:space="0" w:color="000000"/>
            </w:tcBorders>
            <w:vAlign w:val="center"/>
          </w:tcPr>
          <w:p w14:paraId="12382693" w14:textId="4A250D96" w:rsidR="000E58D1" w:rsidRPr="00694054" w:rsidRDefault="000E58D1" w:rsidP="000E58D1">
            <w:pPr>
              <w:pStyle w:val="af8"/>
              <w:ind w:left="-57" w:right="-57"/>
              <w:jc w:val="center"/>
              <w:rPr>
                <w:sz w:val="20"/>
              </w:rPr>
            </w:pPr>
            <w:r w:rsidRPr="00694054">
              <w:rPr>
                <w:color w:val="000000"/>
                <w:sz w:val="20"/>
              </w:rPr>
              <w:t>16056,000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0F2C9C23" w14:textId="7AE35E5E" w:rsidR="000E58D1" w:rsidRPr="00694054" w:rsidRDefault="000E58D1" w:rsidP="000E58D1">
            <w:pPr>
              <w:pStyle w:val="af8"/>
              <w:ind w:left="-57" w:right="-57"/>
              <w:jc w:val="center"/>
              <w:rPr>
                <w:sz w:val="20"/>
              </w:rPr>
            </w:pPr>
            <w:r w:rsidRPr="00694054">
              <w:rPr>
                <w:color w:val="000000"/>
                <w:sz w:val="20"/>
              </w:rPr>
              <w:t>4383,288</w:t>
            </w:r>
          </w:p>
        </w:tc>
      </w:tr>
      <w:tr w:rsidR="000E58D1" w:rsidRPr="00694054" w14:paraId="76B31442"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5A69706F" w14:textId="77777777" w:rsidR="000E58D1" w:rsidRPr="00694054" w:rsidRDefault="000E58D1" w:rsidP="000E58D1">
            <w:pPr>
              <w:pStyle w:val="af8"/>
              <w:ind w:left="-57" w:right="-57"/>
              <w:jc w:val="center"/>
              <w:rPr>
                <w:sz w:val="20"/>
              </w:rPr>
            </w:pPr>
            <w:r w:rsidRPr="00694054">
              <w:rPr>
                <w:sz w:val="20"/>
              </w:rPr>
              <w:t>300</w:t>
            </w:r>
          </w:p>
        </w:tc>
        <w:tc>
          <w:tcPr>
            <w:tcW w:w="3245" w:type="dxa"/>
            <w:tcBorders>
              <w:top w:val="single" w:sz="4" w:space="0" w:color="000000"/>
              <w:left w:val="single" w:sz="4" w:space="0" w:color="000000"/>
              <w:bottom w:val="single" w:sz="4" w:space="0" w:color="000000"/>
              <w:right w:val="single" w:sz="4" w:space="0" w:color="000000"/>
            </w:tcBorders>
            <w:vAlign w:val="center"/>
          </w:tcPr>
          <w:p w14:paraId="1A0B341C" w14:textId="707424A7" w:rsidR="000E58D1" w:rsidRPr="00694054" w:rsidRDefault="000E58D1" w:rsidP="000E58D1">
            <w:pPr>
              <w:pStyle w:val="af8"/>
              <w:ind w:left="-57" w:right="-57"/>
              <w:jc w:val="center"/>
              <w:rPr>
                <w:sz w:val="20"/>
              </w:rPr>
            </w:pPr>
            <w:r w:rsidRPr="00694054">
              <w:rPr>
                <w:color w:val="000000"/>
                <w:sz w:val="20"/>
              </w:rPr>
              <w:t>3244,000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3ADACB39" w14:textId="03532701" w:rsidR="000E58D1" w:rsidRPr="00694054" w:rsidRDefault="000E58D1" w:rsidP="000E58D1">
            <w:pPr>
              <w:pStyle w:val="af8"/>
              <w:ind w:left="-57" w:right="-57"/>
              <w:jc w:val="center"/>
              <w:rPr>
                <w:sz w:val="20"/>
              </w:rPr>
            </w:pPr>
            <w:r w:rsidRPr="00694054">
              <w:rPr>
                <w:color w:val="000000"/>
                <w:sz w:val="20"/>
              </w:rPr>
              <w:t>1054,300</w:t>
            </w:r>
          </w:p>
        </w:tc>
      </w:tr>
      <w:tr w:rsidR="000E58D1" w:rsidRPr="00694054" w14:paraId="07C2DC81" w14:textId="77777777" w:rsidTr="00DF2527">
        <w:trPr>
          <w:trHeight w:val="20"/>
        </w:trPr>
        <w:tc>
          <w:tcPr>
            <w:tcW w:w="2665" w:type="dxa"/>
            <w:tcBorders>
              <w:top w:val="single" w:sz="4" w:space="0" w:color="000000"/>
              <w:left w:val="single" w:sz="4" w:space="0" w:color="000000"/>
              <w:bottom w:val="single" w:sz="4" w:space="0" w:color="000000"/>
              <w:right w:val="single" w:sz="4" w:space="0" w:color="000000"/>
            </w:tcBorders>
            <w:vAlign w:val="center"/>
          </w:tcPr>
          <w:p w14:paraId="4F1D1DEA" w14:textId="77777777" w:rsidR="000E58D1" w:rsidRPr="00694054" w:rsidRDefault="000E58D1" w:rsidP="000E58D1">
            <w:pPr>
              <w:pStyle w:val="af8"/>
              <w:ind w:left="-57" w:right="-57"/>
              <w:jc w:val="center"/>
              <w:rPr>
                <w:sz w:val="20"/>
              </w:rPr>
            </w:pPr>
            <w:r w:rsidRPr="00694054">
              <w:rPr>
                <w:sz w:val="20"/>
              </w:rPr>
              <w:t>Всего</w:t>
            </w:r>
          </w:p>
        </w:tc>
        <w:tc>
          <w:tcPr>
            <w:tcW w:w="3245" w:type="dxa"/>
            <w:tcBorders>
              <w:top w:val="single" w:sz="4" w:space="0" w:color="000000"/>
              <w:left w:val="single" w:sz="4" w:space="0" w:color="000000"/>
              <w:bottom w:val="single" w:sz="4" w:space="0" w:color="000000"/>
              <w:right w:val="single" w:sz="4" w:space="0" w:color="000000"/>
            </w:tcBorders>
            <w:vAlign w:val="center"/>
          </w:tcPr>
          <w:p w14:paraId="2B117040" w14:textId="17866489" w:rsidR="000E58D1" w:rsidRPr="00694054" w:rsidRDefault="009622B4" w:rsidP="000E58D1">
            <w:pPr>
              <w:pStyle w:val="af8"/>
              <w:ind w:left="-57" w:right="-57"/>
              <w:jc w:val="center"/>
              <w:rPr>
                <w:sz w:val="20"/>
              </w:rPr>
            </w:pPr>
            <w:r>
              <w:rPr>
                <w:color w:val="000000"/>
                <w:sz w:val="20"/>
              </w:rPr>
              <w:t>234186</w:t>
            </w:r>
            <w:r w:rsidR="000E58D1" w:rsidRPr="00694054">
              <w:rPr>
                <w:color w:val="000000"/>
                <w:sz w:val="20"/>
              </w:rPr>
              <w:t>,000</w:t>
            </w:r>
          </w:p>
        </w:tc>
        <w:tc>
          <w:tcPr>
            <w:tcW w:w="3435" w:type="dxa"/>
            <w:tcBorders>
              <w:top w:val="single" w:sz="4" w:space="0" w:color="000000"/>
              <w:left w:val="single" w:sz="4" w:space="0" w:color="000000"/>
              <w:bottom w:val="single" w:sz="4" w:space="0" w:color="000000"/>
              <w:right w:val="single" w:sz="4" w:space="0" w:color="000000"/>
            </w:tcBorders>
            <w:vAlign w:val="center"/>
          </w:tcPr>
          <w:p w14:paraId="570C23B6" w14:textId="7BC48411" w:rsidR="000E58D1" w:rsidRPr="00694054" w:rsidRDefault="009622B4" w:rsidP="000E58D1">
            <w:pPr>
              <w:pStyle w:val="af8"/>
              <w:ind w:left="-57" w:right="-57"/>
              <w:jc w:val="center"/>
              <w:rPr>
                <w:sz w:val="20"/>
              </w:rPr>
            </w:pPr>
            <w:r>
              <w:rPr>
                <w:color w:val="000000"/>
                <w:sz w:val="20"/>
              </w:rPr>
              <w:t>29603,039</w:t>
            </w:r>
          </w:p>
        </w:tc>
      </w:tr>
    </w:tbl>
    <w:p w14:paraId="43EADF7A" w14:textId="248C35B8" w:rsidR="00761532" w:rsidRPr="00694054" w:rsidRDefault="00761532" w:rsidP="00E35101"/>
    <w:p w14:paraId="31F5AAFD" w14:textId="405B41E3" w:rsidR="00761532" w:rsidRPr="00694054" w:rsidRDefault="00761532" w:rsidP="00E35101"/>
    <w:p w14:paraId="07FB6FB2" w14:textId="53F8A50D" w:rsidR="00761532" w:rsidRPr="00694054" w:rsidRDefault="00761532" w:rsidP="00E35101"/>
    <w:p w14:paraId="408104B2" w14:textId="021F459A" w:rsidR="00761532" w:rsidRPr="00694054" w:rsidRDefault="00761532" w:rsidP="00761532">
      <w:pPr>
        <w:keepNext/>
        <w:keepLines/>
        <w:spacing w:before="120"/>
        <w:rPr>
          <w:b/>
          <w:bCs/>
          <w:sz w:val="20"/>
          <w:szCs w:val="20"/>
        </w:rPr>
      </w:pPr>
      <w:bookmarkStart w:id="62" w:name="_Toc236638300"/>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28</w:t>
      </w:r>
      <w:r w:rsidRPr="00694054">
        <w:rPr>
          <w:b/>
          <w:bCs/>
          <w:noProof/>
          <w:sz w:val="20"/>
          <w:szCs w:val="20"/>
        </w:rPr>
        <w:fldChar w:fldCharType="end"/>
      </w:r>
      <w:r w:rsidRPr="00694054">
        <w:rPr>
          <w:b/>
          <w:bCs/>
          <w:sz w:val="20"/>
          <w:szCs w:val="20"/>
        </w:rPr>
        <w:t xml:space="preserve"> 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(по состоянию на 01.01.2026 г.)</w:t>
      </w:r>
      <w:bookmarkEnd w:id="62"/>
    </w:p>
    <w:tbl>
      <w:tblPr>
        <w:tblW w:w="0" w:type="auto"/>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2451"/>
        <w:gridCol w:w="3588"/>
        <w:gridCol w:w="3306"/>
      </w:tblGrid>
      <w:tr w:rsidR="00761532" w:rsidRPr="00694054" w14:paraId="6C587B6D" w14:textId="77777777" w:rsidTr="00761532">
        <w:trPr>
          <w:trHeight w:val="113"/>
        </w:trPr>
        <w:tc>
          <w:tcPr>
            <w:tcW w:w="2451" w:type="dxa"/>
            <w:tcBorders>
              <w:top w:val="single" w:sz="4" w:space="0" w:color="000000"/>
              <w:left w:val="single" w:sz="4" w:space="0" w:color="000000"/>
              <w:bottom w:val="single" w:sz="4" w:space="0" w:color="000000"/>
              <w:right w:val="single" w:sz="4" w:space="0" w:color="000000"/>
            </w:tcBorders>
            <w:vAlign w:val="center"/>
          </w:tcPr>
          <w:p w14:paraId="63C667C8" w14:textId="77777777" w:rsidR="00761532" w:rsidRPr="00694054" w:rsidRDefault="00761532" w:rsidP="00CD4379">
            <w:pPr>
              <w:pStyle w:val="af8"/>
              <w:ind w:left="-57" w:right="-57"/>
              <w:jc w:val="center"/>
              <w:rPr>
                <w:b/>
                <w:sz w:val="20"/>
                <w:szCs w:val="20"/>
              </w:rPr>
            </w:pPr>
            <w:r w:rsidRPr="00694054">
              <w:rPr>
                <w:b/>
                <w:sz w:val="20"/>
                <w:szCs w:val="20"/>
              </w:rPr>
              <w:t>Год прокладки</w:t>
            </w:r>
          </w:p>
        </w:tc>
        <w:tc>
          <w:tcPr>
            <w:tcW w:w="3588" w:type="dxa"/>
            <w:tcBorders>
              <w:top w:val="single" w:sz="4" w:space="0" w:color="000000"/>
              <w:left w:val="single" w:sz="4" w:space="0" w:color="000000"/>
              <w:bottom w:val="single" w:sz="4" w:space="0" w:color="000000"/>
              <w:right w:val="single" w:sz="4" w:space="0" w:color="000000"/>
            </w:tcBorders>
            <w:vAlign w:val="center"/>
          </w:tcPr>
          <w:p w14:paraId="4D8852D9" w14:textId="77777777" w:rsidR="00761532" w:rsidRPr="00694054" w:rsidRDefault="00761532" w:rsidP="00CD4379">
            <w:pPr>
              <w:pStyle w:val="af8"/>
              <w:ind w:left="-57" w:right="-57"/>
              <w:jc w:val="center"/>
              <w:rPr>
                <w:b/>
                <w:sz w:val="20"/>
                <w:szCs w:val="20"/>
              </w:rPr>
            </w:pPr>
            <w:r w:rsidRPr="00694054">
              <w:rPr>
                <w:b/>
                <w:sz w:val="20"/>
                <w:szCs w:val="20"/>
              </w:rPr>
              <w:t>Протяженность трубопроводов в однотрубном исчислении, м</w:t>
            </w:r>
          </w:p>
        </w:tc>
        <w:tc>
          <w:tcPr>
            <w:tcW w:w="3306" w:type="dxa"/>
            <w:tcBorders>
              <w:top w:val="single" w:sz="4" w:space="0" w:color="000000"/>
              <w:left w:val="single" w:sz="4" w:space="0" w:color="000000"/>
              <w:bottom w:val="single" w:sz="4" w:space="0" w:color="000000"/>
              <w:right w:val="single" w:sz="4" w:space="0" w:color="000000"/>
            </w:tcBorders>
            <w:vAlign w:val="center"/>
          </w:tcPr>
          <w:p w14:paraId="01DF3DF4" w14:textId="77777777" w:rsidR="00761532" w:rsidRPr="00694054" w:rsidRDefault="00761532" w:rsidP="00CD4379">
            <w:pPr>
              <w:pStyle w:val="af8"/>
              <w:ind w:left="-57" w:right="-57"/>
              <w:jc w:val="center"/>
              <w:rPr>
                <w:b/>
                <w:sz w:val="20"/>
                <w:szCs w:val="20"/>
              </w:rPr>
            </w:pPr>
            <w:r w:rsidRPr="00694054">
              <w:rPr>
                <w:b/>
                <w:sz w:val="20"/>
                <w:szCs w:val="20"/>
              </w:rPr>
              <w:t>Материальная характеристика, м</w:t>
            </w:r>
            <w:r w:rsidRPr="00694054">
              <w:rPr>
                <w:b/>
                <w:sz w:val="20"/>
                <w:szCs w:val="20"/>
                <w:vertAlign w:val="superscript"/>
              </w:rPr>
              <w:t>2</w:t>
            </w:r>
          </w:p>
        </w:tc>
      </w:tr>
      <w:tr w:rsidR="000E58D1" w:rsidRPr="00694054" w14:paraId="5B9E2240" w14:textId="77777777" w:rsidTr="003C366D">
        <w:trPr>
          <w:trHeight w:val="113"/>
        </w:trPr>
        <w:tc>
          <w:tcPr>
            <w:tcW w:w="2451" w:type="dxa"/>
            <w:tcBorders>
              <w:top w:val="single" w:sz="4" w:space="0" w:color="000000"/>
              <w:left w:val="single" w:sz="4" w:space="0" w:color="000000"/>
              <w:bottom w:val="single" w:sz="4" w:space="0" w:color="000000"/>
              <w:right w:val="single" w:sz="4" w:space="0" w:color="000000"/>
            </w:tcBorders>
            <w:vAlign w:val="center"/>
          </w:tcPr>
          <w:p w14:paraId="1983F0E0" w14:textId="77777777" w:rsidR="000E58D1" w:rsidRPr="00694054" w:rsidRDefault="000E58D1" w:rsidP="000E58D1">
            <w:pPr>
              <w:pStyle w:val="af8"/>
              <w:ind w:left="-57" w:right="-57"/>
              <w:jc w:val="center"/>
              <w:rPr>
                <w:sz w:val="20"/>
                <w:szCs w:val="20"/>
              </w:rPr>
            </w:pPr>
            <w:r w:rsidRPr="00694054">
              <w:rPr>
                <w:sz w:val="20"/>
                <w:szCs w:val="20"/>
              </w:rPr>
              <w:t>До 1990</w:t>
            </w:r>
          </w:p>
        </w:tc>
        <w:tc>
          <w:tcPr>
            <w:tcW w:w="3588" w:type="dxa"/>
            <w:tcBorders>
              <w:top w:val="single" w:sz="4" w:space="0" w:color="000000"/>
              <w:left w:val="single" w:sz="4" w:space="0" w:color="000000"/>
              <w:bottom w:val="single" w:sz="4" w:space="0" w:color="000000"/>
              <w:right w:val="single" w:sz="4" w:space="0" w:color="000000"/>
            </w:tcBorders>
            <w:vAlign w:val="center"/>
          </w:tcPr>
          <w:p w14:paraId="75BC778C" w14:textId="7A03B2AE" w:rsidR="000E58D1" w:rsidRPr="00694054" w:rsidRDefault="009622B4" w:rsidP="000E58D1">
            <w:pPr>
              <w:pStyle w:val="af8"/>
              <w:ind w:left="-57" w:right="-57"/>
              <w:jc w:val="center"/>
              <w:rPr>
                <w:sz w:val="20"/>
                <w:szCs w:val="20"/>
              </w:rPr>
            </w:pPr>
            <w:r>
              <w:rPr>
                <w:color w:val="000000"/>
                <w:sz w:val="20"/>
                <w:szCs w:val="20"/>
              </w:rPr>
              <w:t>159095,510</w:t>
            </w:r>
          </w:p>
        </w:tc>
        <w:tc>
          <w:tcPr>
            <w:tcW w:w="3306" w:type="dxa"/>
            <w:tcBorders>
              <w:top w:val="single" w:sz="4" w:space="0" w:color="000000"/>
              <w:left w:val="single" w:sz="4" w:space="0" w:color="000000"/>
              <w:bottom w:val="single" w:sz="4" w:space="0" w:color="000000"/>
              <w:right w:val="single" w:sz="4" w:space="0" w:color="000000"/>
            </w:tcBorders>
            <w:vAlign w:val="center"/>
          </w:tcPr>
          <w:p w14:paraId="5A431C36" w14:textId="3EE81530" w:rsidR="000E58D1" w:rsidRPr="00694054" w:rsidRDefault="009622B4" w:rsidP="000E58D1">
            <w:pPr>
              <w:pStyle w:val="af8"/>
              <w:ind w:left="-57" w:right="-57"/>
              <w:jc w:val="center"/>
              <w:rPr>
                <w:sz w:val="20"/>
                <w:szCs w:val="20"/>
              </w:rPr>
            </w:pPr>
            <w:r>
              <w:rPr>
                <w:color w:val="000000"/>
                <w:sz w:val="20"/>
                <w:szCs w:val="20"/>
              </w:rPr>
              <w:t>26188,939</w:t>
            </w:r>
          </w:p>
        </w:tc>
      </w:tr>
      <w:tr w:rsidR="000E58D1" w:rsidRPr="00694054" w14:paraId="139A45D6" w14:textId="77777777" w:rsidTr="003C366D">
        <w:trPr>
          <w:trHeight w:val="113"/>
        </w:trPr>
        <w:tc>
          <w:tcPr>
            <w:tcW w:w="2451" w:type="dxa"/>
            <w:tcBorders>
              <w:top w:val="single" w:sz="4" w:space="0" w:color="000000"/>
              <w:left w:val="single" w:sz="4" w:space="0" w:color="000000"/>
              <w:bottom w:val="single" w:sz="4" w:space="0" w:color="000000"/>
              <w:right w:val="single" w:sz="4" w:space="0" w:color="000000"/>
            </w:tcBorders>
            <w:vAlign w:val="center"/>
          </w:tcPr>
          <w:p w14:paraId="5C94DAE6" w14:textId="77777777" w:rsidR="000E58D1" w:rsidRPr="00694054" w:rsidRDefault="000E58D1" w:rsidP="000E58D1">
            <w:pPr>
              <w:pStyle w:val="af8"/>
              <w:ind w:left="-57" w:right="-57"/>
              <w:jc w:val="center"/>
              <w:rPr>
                <w:sz w:val="20"/>
                <w:szCs w:val="20"/>
              </w:rPr>
            </w:pPr>
            <w:r w:rsidRPr="00694054">
              <w:rPr>
                <w:sz w:val="20"/>
                <w:szCs w:val="20"/>
              </w:rPr>
              <w:t>С 1991 по 1998</w:t>
            </w:r>
          </w:p>
        </w:tc>
        <w:tc>
          <w:tcPr>
            <w:tcW w:w="3588" w:type="dxa"/>
            <w:tcBorders>
              <w:top w:val="single" w:sz="4" w:space="0" w:color="000000"/>
              <w:left w:val="single" w:sz="4" w:space="0" w:color="000000"/>
              <w:bottom w:val="single" w:sz="4" w:space="0" w:color="000000"/>
              <w:right w:val="single" w:sz="4" w:space="0" w:color="000000"/>
            </w:tcBorders>
            <w:vAlign w:val="center"/>
          </w:tcPr>
          <w:p w14:paraId="559E87BD" w14:textId="6A08378A" w:rsidR="000E58D1" w:rsidRPr="00694054" w:rsidRDefault="000E58D1" w:rsidP="000E58D1">
            <w:pPr>
              <w:pStyle w:val="af8"/>
              <w:ind w:left="-57" w:right="-57"/>
              <w:jc w:val="center"/>
              <w:rPr>
                <w:sz w:val="20"/>
                <w:szCs w:val="20"/>
              </w:rPr>
            </w:pPr>
            <w:r w:rsidRPr="00694054">
              <w:rPr>
                <w:color w:val="000000"/>
                <w:sz w:val="20"/>
                <w:szCs w:val="20"/>
              </w:rPr>
              <w:t>1659,850</w:t>
            </w:r>
          </w:p>
        </w:tc>
        <w:tc>
          <w:tcPr>
            <w:tcW w:w="3306" w:type="dxa"/>
            <w:tcBorders>
              <w:top w:val="single" w:sz="4" w:space="0" w:color="000000"/>
              <w:left w:val="single" w:sz="4" w:space="0" w:color="000000"/>
              <w:bottom w:val="single" w:sz="4" w:space="0" w:color="000000"/>
              <w:right w:val="single" w:sz="4" w:space="0" w:color="000000"/>
            </w:tcBorders>
            <w:vAlign w:val="center"/>
          </w:tcPr>
          <w:p w14:paraId="3DCA43DD" w14:textId="4B80D03B" w:rsidR="000E58D1" w:rsidRPr="00694054" w:rsidRDefault="000E58D1" w:rsidP="000E58D1">
            <w:pPr>
              <w:pStyle w:val="af8"/>
              <w:ind w:left="-57" w:right="-57"/>
              <w:jc w:val="center"/>
              <w:rPr>
                <w:sz w:val="20"/>
                <w:szCs w:val="20"/>
              </w:rPr>
            </w:pPr>
            <w:r w:rsidRPr="00694054">
              <w:rPr>
                <w:color w:val="000000"/>
                <w:sz w:val="20"/>
                <w:szCs w:val="20"/>
              </w:rPr>
              <w:t>1693,047</w:t>
            </w:r>
          </w:p>
        </w:tc>
      </w:tr>
      <w:tr w:rsidR="000E58D1" w:rsidRPr="00694054" w14:paraId="753C7610" w14:textId="77777777" w:rsidTr="003C366D">
        <w:trPr>
          <w:trHeight w:val="113"/>
        </w:trPr>
        <w:tc>
          <w:tcPr>
            <w:tcW w:w="2451" w:type="dxa"/>
            <w:tcBorders>
              <w:top w:val="single" w:sz="4" w:space="0" w:color="000000"/>
              <w:left w:val="single" w:sz="4" w:space="0" w:color="000000"/>
              <w:bottom w:val="single" w:sz="4" w:space="0" w:color="000000"/>
              <w:right w:val="single" w:sz="4" w:space="0" w:color="000000"/>
            </w:tcBorders>
            <w:vAlign w:val="center"/>
          </w:tcPr>
          <w:p w14:paraId="2075E056" w14:textId="77777777" w:rsidR="000E58D1" w:rsidRPr="00694054" w:rsidRDefault="000E58D1" w:rsidP="000E58D1">
            <w:pPr>
              <w:pStyle w:val="af8"/>
              <w:ind w:left="-57" w:right="-57"/>
              <w:jc w:val="center"/>
              <w:rPr>
                <w:sz w:val="20"/>
                <w:szCs w:val="20"/>
              </w:rPr>
            </w:pPr>
            <w:r w:rsidRPr="00694054">
              <w:rPr>
                <w:sz w:val="20"/>
                <w:szCs w:val="20"/>
              </w:rPr>
              <w:t>С 1999 по 2003</w:t>
            </w:r>
          </w:p>
        </w:tc>
        <w:tc>
          <w:tcPr>
            <w:tcW w:w="3588" w:type="dxa"/>
            <w:tcBorders>
              <w:top w:val="single" w:sz="4" w:space="0" w:color="000000"/>
              <w:left w:val="single" w:sz="4" w:space="0" w:color="000000"/>
              <w:bottom w:val="single" w:sz="4" w:space="0" w:color="000000"/>
              <w:right w:val="single" w:sz="4" w:space="0" w:color="000000"/>
            </w:tcBorders>
            <w:vAlign w:val="center"/>
          </w:tcPr>
          <w:p w14:paraId="652C028E" w14:textId="3C8D251E" w:rsidR="000E58D1" w:rsidRPr="00694054" w:rsidRDefault="000E58D1" w:rsidP="000E58D1">
            <w:pPr>
              <w:pStyle w:val="af9"/>
              <w:ind w:left="-57" w:right="-57"/>
              <w:jc w:val="center"/>
              <w:rPr>
                <w:rFonts w:ascii="Times New Roman" w:hAnsi="Times New Roman"/>
                <w:sz w:val="20"/>
                <w:szCs w:val="20"/>
              </w:rPr>
            </w:pPr>
            <w:r w:rsidRPr="00694054">
              <w:rPr>
                <w:color w:val="000000"/>
                <w:sz w:val="20"/>
                <w:szCs w:val="20"/>
              </w:rPr>
              <w:t>7090,000</w:t>
            </w:r>
          </w:p>
        </w:tc>
        <w:tc>
          <w:tcPr>
            <w:tcW w:w="3306" w:type="dxa"/>
            <w:tcBorders>
              <w:top w:val="single" w:sz="4" w:space="0" w:color="000000"/>
              <w:left w:val="single" w:sz="4" w:space="0" w:color="000000"/>
              <w:bottom w:val="single" w:sz="4" w:space="0" w:color="000000"/>
              <w:right w:val="single" w:sz="4" w:space="0" w:color="000000"/>
            </w:tcBorders>
            <w:vAlign w:val="center"/>
          </w:tcPr>
          <w:p w14:paraId="646AEE15" w14:textId="5EBD1CEA" w:rsidR="000E58D1" w:rsidRPr="00694054" w:rsidRDefault="000E58D1" w:rsidP="000E58D1">
            <w:pPr>
              <w:pStyle w:val="af8"/>
              <w:ind w:left="-57" w:right="-57"/>
              <w:jc w:val="center"/>
              <w:rPr>
                <w:sz w:val="20"/>
                <w:szCs w:val="20"/>
              </w:rPr>
            </w:pPr>
            <w:r w:rsidRPr="00694054">
              <w:rPr>
                <w:color w:val="000000"/>
                <w:sz w:val="20"/>
                <w:szCs w:val="20"/>
              </w:rPr>
              <w:t>1935,570</w:t>
            </w:r>
          </w:p>
        </w:tc>
      </w:tr>
      <w:tr w:rsidR="000E58D1" w:rsidRPr="00694054" w14:paraId="66870C8C" w14:textId="77777777" w:rsidTr="003C366D">
        <w:trPr>
          <w:trHeight w:val="113"/>
        </w:trPr>
        <w:tc>
          <w:tcPr>
            <w:tcW w:w="2451" w:type="dxa"/>
            <w:tcBorders>
              <w:top w:val="single" w:sz="4" w:space="0" w:color="000000"/>
              <w:left w:val="single" w:sz="4" w:space="0" w:color="000000"/>
              <w:bottom w:val="single" w:sz="4" w:space="0" w:color="000000"/>
              <w:right w:val="single" w:sz="4" w:space="0" w:color="000000"/>
            </w:tcBorders>
            <w:vAlign w:val="center"/>
          </w:tcPr>
          <w:p w14:paraId="2B8A4D3C" w14:textId="77777777" w:rsidR="000E58D1" w:rsidRPr="00694054" w:rsidRDefault="000E58D1" w:rsidP="000E58D1">
            <w:pPr>
              <w:pStyle w:val="af8"/>
              <w:ind w:left="-57" w:right="-57"/>
              <w:jc w:val="center"/>
              <w:rPr>
                <w:sz w:val="20"/>
                <w:szCs w:val="20"/>
              </w:rPr>
            </w:pPr>
            <w:r w:rsidRPr="00694054">
              <w:rPr>
                <w:sz w:val="20"/>
                <w:szCs w:val="20"/>
              </w:rPr>
              <w:t>С 2004</w:t>
            </w:r>
          </w:p>
        </w:tc>
        <w:tc>
          <w:tcPr>
            <w:tcW w:w="3588" w:type="dxa"/>
            <w:tcBorders>
              <w:top w:val="single" w:sz="4" w:space="0" w:color="000000"/>
              <w:left w:val="single" w:sz="4" w:space="0" w:color="000000"/>
              <w:bottom w:val="single" w:sz="4" w:space="0" w:color="000000"/>
              <w:right w:val="single" w:sz="4" w:space="0" w:color="000000"/>
            </w:tcBorders>
            <w:vAlign w:val="center"/>
          </w:tcPr>
          <w:p w14:paraId="73C1AF5D" w14:textId="7AEAA5CF" w:rsidR="000E58D1" w:rsidRPr="00694054" w:rsidRDefault="009622B4" w:rsidP="000E58D1">
            <w:pPr>
              <w:pStyle w:val="af9"/>
              <w:ind w:left="-57" w:right="-57"/>
              <w:jc w:val="center"/>
              <w:rPr>
                <w:rFonts w:ascii="Times New Roman" w:hAnsi="Times New Roman"/>
                <w:sz w:val="20"/>
                <w:szCs w:val="20"/>
              </w:rPr>
            </w:pPr>
            <w:r>
              <w:rPr>
                <w:color w:val="000000"/>
                <w:sz w:val="20"/>
                <w:szCs w:val="20"/>
              </w:rPr>
              <w:t>104730,640</w:t>
            </w:r>
          </w:p>
        </w:tc>
        <w:tc>
          <w:tcPr>
            <w:tcW w:w="3306" w:type="dxa"/>
            <w:tcBorders>
              <w:top w:val="single" w:sz="4" w:space="0" w:color="000000"/>
              <w:left w:val="single" w:sz="4" w:space="0" w:color="000000"/>
              <w:bottom w:val="single" w:sz="4" w:space="0" w:color="000000"/>
              <w:right w:val="single" w:sz="4" w:space="0" w:color="000000"/>
            </w:tcBorders>
            <w:vAlign w:val="center"/>
          </w:tcPr>
          <w:p w14:paraId="6871884E" w14:textId="0FAC2B47" w:rsidR="000E58D1" w:rsidRPr="00694054" w:rsidRDefault="009622B4" w:rsidP="000E58D1">
            <w:pPr>
              <w:pStyle w:val="af8"/>
              <w:ind w:left="-57" w:right="-57"/>
              <w:jc w:val="center"/>
              <w:rPr>
                <w:b/>
                <w:sz w:val="20"/>
                <w:szCs w:val="20"/>
              </w:rPr>
            </w:pPr>
            <w:r>
              <w:rPr>
                <w:color w:val="000000"/>
                <w:sz w:val="20"/>
                <w:szCs w:val="20"/>
              </w:rPr>
              <w:t>24466,071</w:t>
            </w:r>
          </w:p>
        </w:tc>
      </w:tr>
      <w:tr w:rsidR="000E58D1" w:rsidRPr="00694054" w14:paraId="51384252" w14:textId="77777777" w:rsidTr="003C366D">
        <w:trPr>
          <w:trHeight w:val="113"/>
        </w:trPr>
        <w:tc>
          <w:tcPr>
            <w:tcW w:w="2451" w:type="dxa"/>
            <w:tcBorders>
              <w:top w:val="single" w:sz="4" w:space="0" w:color="000000"/>
              <w:left w:val="single" w:sz="4" w:space="0" w:color="000000"/>
              <w:bottom w:val="single" w:sz="4" w:space="0" w:color="000000"/>
              <w:right w:val="single" w:sz="4" w:space="0" w:color="000000"/>
            </w:tcBorders>
            <w:vAlign w:val="center"/>
          </w:tcPr>
          <w:p w14:paraId="65F94C7F" w14:textId="77777777" w:rsidR="000E58D1" w:rsidRPr="00694054" w:rsidRDefault="000E58D1" w:rsidP="000E58D1">
            <w:pPr>
              <w:pStyle w:val="af8"/>
              <w:ind w:left="-57" w:right="-57"/>
              <w:jc w:val="center"/>
              <w:rPr>
                <w:sz w:val="20"/>
                <w:szCs w:val="20"/>
              </w:rPr>
            </w:pPr>
            <w:r w:rsidRPr="00694054">
              <w:rPr>
                <w:sz w:val="20"/>
                <w:szCs w:val="20"/>
              </w:rPr>
              <w:t>Всего</w:t>
            </w:r>
          </w:p>
        </w:tc>
        <w:tc>
          <w:tcPr>
            <w:tcW w:w="3588" w:type="dxa"/>
            <w:tcBorders>
              <w:top w:val="single" w:sz="4" w:space="0" w:color="000000"/>
              <w:left w:val="single" w:sz="4" w:space="0" w:color="000000"/>
              <w:bottom w:val="single" w:sz="4" w:space="0" w:color="000000"/>
              <w:right w:val="single" w:sz="4" w:space="0" w:color="000000"/>
            </w:tcBorders>
            <w:vAlign w:val="center"/>
          </w:tcPr>
          <w:p w14:paraId="27F884B9" w14:textId="16E7E5EC" w:rsidR="000E58D1" w:rsidRPr="00694054" w:rsidRDefault="009622B4" w:rsidP="000E58D1">
            <w:pPr>
              <w:pStyle w:val="af9"/>
              <w:ind w:left="-57" w:right="-57"/>
              <w:jc w:val="center"/>
              <w:rPr>
                <w:rFonts w:ascii="Times New Roman" w:hAnsi="Times New Roman"/>
                <w:sz w:val="20"/>
                <w:szCs w:val="20"/>
              </w:rPr>
            </w:pPr>
            <w:r>
              <w:rPr>
                <w:color w:val="000000"/>
                <w:sz w:val="20"/>
                <w:szCs w:val="20"/>
              </w:rPr>
              <w:t>272576,000</w:t>
            </w:r>
          </w:p>
        </w:tc>
        <w:tc>
          <w:tcPr>
            <w:tcW w:w="3306" w:type="dxa"/>
            <w:tcBorders>
              <w:top w:val="single" w:sz="4" w:space="0" w:color="000000"/>
              <w:left w:val="single" w:sz="4" w:space="0" w:color="000000"/>
              <w:bottom w:val="single" w:sz="4" w:space="0" w:color="000000"/>
              <w:right w:val="single" w:sz="4" w:space="0" w:color="000000"/>
            </w:tcBorders>
            <w:vAlign w:val="center"/>
          </w:tcPr>
          <w:p w14:paraId="040865DB" w14:textId="5C363ACE" w:rsidR="000E58D1" w:rsidRPr="00694054" w:rsidRDefault="009622B4" w:rsidP="000E58D1">
            <w:pPr>
              <w:pStyle w:val="af8"/>
              <w:ind w:left="-57" w:right="-57"/>
              <w:jc w:val="center"/>
              <w:rPr>
                <w:b/>
                <w:sz w:val="20"/>
                <w:szCs w:val="20"/>
              </w:rPr>
            </w:pPr>
            <w:r>
              <w:rPr>
                <w:color w:val="000000"/>
                <w:sz w:val="20"/>
                <w:szCs w:val="20"/>
              </w:rPr>
              <w:t>54283,630</w:t>
            </w:r>
          </w:p>
        </w:tc>
      </w:tr>
    </w:tbl>
    <w:p w14:paraId="04E0D611" w14:textId="77777777" w:rsidR="00761532" w:rsidRPr="00694054" w:rsidRDefault="00761532" w:rsidP="00E35101"/>
    <w:p w14:paraId="50F8A695" w14:textId="3C5688A8" w:rsidR="00E35101" w:rsidRPr="00694054" w:rsidRDefault="000E58D1" w:rsidP="00761532">
      <w:pPr>
        <w:ind w:firstLine="0"/>
        <w:jc w:val="center"/>
      </w:pPr>
      <w:r w:rsidRPr="00694054">
        <w:rPr>
          <w:noProof/>
          <w:lang w:eastAsia="ru-RU"/>
        </w:rPr>
        <w:drawing>
          <wp:inline distT="0" distB="0" distL="0" distR="0" wp14:anchorId="7CE30607" wp14:editId="628FADCE">
            <wp:extent cx="4932458" cy="3027872"/>
            <wp:effectExtent l="0" t="0" r="1905"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34138" cy="3028903"/>
                    </a:xfrm>
                    <a:prstGeom prst="rect">
                      <a:avLst/>
                    </a:prstGeom>
                    <a:noFill/>
                  </pic:spPr>
                </pic:pic>
              </a:graphicData>
            </a:graphic>
          </wp:inline>
        </w:drawing>
      </w:r>
    </w:p>
    <w:p w14:paraId="6E1B8FBF" w14:textId="7214DE23" w:rsidR="00E35101" w:rsidRPr="00694054" w:rsidRDefault="00E35101" w:rsidP="00E35101">
      <w:pPr>
        <w:keepNext/>
        <w:keepLines/>
        <w:spacing w:before="120"/>
        <w:ind w:firstLine="0"/>
        <w:jc w:val="center"/>
        <w:rPr>
          <w:b/>
          <w:bCs/>
          <w:sz w:val="20"/>
          <w:szCs w:val="20"/>
        </w:rPr>
      </w:pPr>
      <w:bookmarkStart w:id="63" w:name="_Toc236638368"/>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8</w:t>
      </w:r>
      <w:r w:rsidR="000E104D" w:rsidRPr="00694054">
        <w:rPr>
          <w:b/>
          <w:bCs/>
          <w:sz w:val="20"/>
          <w:szCs w:val="20"/>
        </w:rPr>
        <w:fldChar w:fldCharType="end"/>
      </w:r>
      <w:r w:rsidRPr="00694054">
        <w:rPr>
          <w:b/>
          <w:bCs/>
          <w:sz w:val="20"/>
          <w:szCs w:val="20"/>
        </w:rPr>
        <w:t xml:space="preserve"> </w:t>
      </w:r>
      <w:r w:rsidR="00761532" w:rsidRPr="00694054">
        <w:rPr>
          <w:b/>
          <w:bCs/>
          <w:sz w:val="20"/>
          <w:szCs w:val="20"/>
        </w:rPr>
        <w:t>Общая характеристика магистральных тепловых сетей в зоне деятельности единой теплоснабжающей организации, (по состоянию на 01.01.2026 г.)</w:t>
      </w:r>
      <w:bookmarkEnd w:id="63"/>
    </w:p>
    <w:p w14:paraId="326688A0" w14:textId="77777777" w:rsidR="00E35101" w:rsidRPr="00694054" w:rsidRDefault="00E35101" w:rsidP="00E35101">
      <w:pPr>
        <w:ind w:firstLine="0"/>
        <w:jc w:val="center"/>
      </w:pPr>
    </w:p>
    <w:p w14:paraId="22942DE1" w14:textId="247D4D4A" w:rsidR="00E35101" w:rsidRPr="00694054" w:rsidRDefault="0043427C" w:rsidP="00761532">
      <w:pPr>
        <w:ind w:firstLine="0"/>
        <w:jc w:val="center"/>
      </w:pPr>
      <w:r>
        <w:rPr>
          <w:noProof/>
          <w:lang w:eastAsia="ru-RU"/>
        </w:rPr>
        <w:drawing>
          <wp:inline distT="0" distB="0" distL="0" distR="0" wp14:anchorId="24D59C10" wp14:editId="3B7EDB31">
            <wp:extent cx="5403633" cy="3248167"/>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9475" cy="3251679"/>
                    </a:xfrm>
                    <a:prstGeom prst="rect">
                      <a:avLst/>
                    </a:prstGeom>
                    <a:noFill/>
                  </pic:spPr>
                </pic:pic>
              </a:graphicData>
            </a:graphic>
          </wp:inline>
        </w:drawing>
      </w:r>
    </w:p>
    <w:p w14:paraId="29B0DCB8" w14:textId="71906C26" w:rsidR="00E35101" w:rsidRPr="00694054" w:rsidRDefault="00E35101" w:rsidP="00E35101">
      <w:pPr>
        <w:keepNext/>
        <w:keepLines/>
        <w:spacing w:before="120"/>
        <w:ind w:firstLine="0"/>
        <w:jc w:val="center"/>
        <w:rPr>
          <w:b/>
          <w:bCs/>
          <w:sz w:val="20"/>
          <w:szCs w:val="20"/>
        </w:rPr>
      </w:pPr>
      <w:bookmarkStart w:id="64" w:name="_Toc236638369"/>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9</w:t>
      </w:r>
      <w:r w:rsidR="000E104D" w:rsidRPr="00694054">
        <w:rPr>
          <w:b/>
          <w:bCs/>
          <w:sz w:val="20"/>
          <w:szCs w:val="20"/>
        </w:rPr>
        <w:fldChar w:fldCharType="end"/>
      </w:r>
      <w:r w:rsidRPr="00694054">
        <w:rPr>
          <w:b/>
          <w:bCs/>
          <w:sz w:val="20"/>
          <w:szCs w:val="20"/>
        </w:rPr>
        <w:t xml:space="preserve"> </w:t>
      </w:r>
      <w:r w:rsidR="00761532" w:rsidRPr="00694054">
        <w:rPr>
          <w:b/>
          <w:bCs/>
          <w:sz w:val="20"/>
          <w:szCs w:val="20"/>
        </w:rPr>
        <w:t>Способы прокладки магистральных тепловых сетей в зоне деятельности единой теплоснабжающей организации</w:t>
      </w:r>
      <w:bookmarkEnd w:id="64"/>
    </w:p>
    <w:p w14:paraId="0110395E" w14:textId="77777777" w:rsidR="00E35101" w:rsidRPr="00694054" w:rsidRDefault="00E35101" w:rsidP="00E35101">
      <w:pPr>
        <w:ind w:firstLine="0"/>
        <w:jc w:val="center"/>
      </w:pPr>
    </w:p>
    <w:p w14:paraId="6675794D" w14:textId="50C5EA05" w:rsidR="00E35101" w:rsidRPr="00694054" w:rsidRDefault="00514B3A" w:rsidP="00E35101">
      <w:pPr>
        <w:ind w:firstLine="0"/>
        <w:jc w:val="center"/>
      </w:pPr>
      <w:r w:rsidRPr="00694054">
        <w:rPr>
          <w:noProof/>
          <w:lang w:eastAsia="ru-RU"/>
        </w:rPr>
        <w:lastRenderedPageBreak/>
        <w:drawing>
          <wp:inline distT="0" distB="0" distL="0" distR="0" wp14:anchorId="7DB1155E" wp14:editId="6F70F526">
            <wp:extent cx="5260460" cy="3251344"/>
            <wp:effectExtent l="0" t="0" r="0" b="635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8694" cy="3256433"/>
                    </a:xfrm>
                    <a:prstGeom prst="rect">
                      <a:avLst/>
                    </a:prstGeom>
                    <a:noFill/>
                  </pic:spPr>
                </pic:pic>
              </a:graphicData>
            </a:graphic>
          </wp:inline>
        </w:drawing>
      </w:r>
    </w:p>
    <w:p w14:paraId="43BB7AFB" w14:textId="1C72A803" w:rsidR="00E35101" w:rsidRPr="00694054" w:rsidRDefault="00E35101" w:rsidP="00E35101">
      <w:pPr>
        <w:keepNext/>
        <w:keepLines/>
        <w:spacing w:before="120"/>
        <w:ind w:firstLine="0"/>
        <w:jc w:val="center"/>
        <w:rPr>
          <w:b/>
          <w:bCs/>
          <w:sz w:val="20"/>
          <w:szCs w:val="20"/>
        </w:rPr>
      </w:pPr>
      <w:bookmarkStart w:id="65" w:name="_Toc236638370"/>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10</w:t>
      </w:r>
      <w:r w:rsidR="000E104D" w:rsidRPr="00694054">
        <w:rPr>
          <w:b/>
          <w:bCs/>
          <w:sz w:val="20"/>
          <w:szCs w:val="20"/>
        </w:rPr>
        <w:fldChar w:fldCharType="end"/>
      </w:r>
      <w:r w:rsidRPr="00694054">
        <w:rPr>
          <w:b/>
          <w:bCs/>
          <w:sz w:val="20"/>
          <w:szCs w:val="20"/>
        </w:rPr>
        <w:t xml:space="preserve"> </w:t>
      </w:r>
      <w:r w:rsidR="00761532" w:rsidRPr="00694054">
        <w:rPr>
          <w:b/>
          <w:bCs/>
          <w:sz w:val="20"/>
          <w:szCs w:val="20"/>
        </w:rPr>
        <w:t>Общая характеристика распределительных сетей горячего водоснабжения в зоне деятельности единой теплоснабжающей организации</w:t>
      </w:r>
      <w:bookmarkEnd w:id="65"/>
    </w:p>
    <w:p w14:paraId="0A69C5BB" w14:textId="77777777" w:rsidR="00E35101" w:rsidRPr="00694054" w:rsidRDefault="00E35101" w:rsidP="00E35101">
      <w:pPr>
        <w:ind w:firstLine="0"/>
        <w:jc w:val="center"/>
      </w:pPr>
    </w:p>
    <w:p w14:paraId="16D3428B" w14:textId="1EEA5C14" w:rsidR="00E35101" w:rsidRPr="00694054" w:rsidRDefault="00761532" w:rsidP="00E35101">
      <w:pPr>
        <w:ind w:firstLine="0"/>
        <w:jc w:val="center"/>
      </w:pPr>
      <w:r w:rsidRPr="00694054">
        <w:rPr>
          <w:noProof/>
          <w:lang w:eastAsia="ru-RU"/>
        </w:rPr>
        <w:drawing>
          <wp:inline distT="0" distB="0" distL="0" distR="0" wp14:anchorId="38F81D9B" wp14:editId="515E04C8">
            <wp:extent cx="5139690" cy="3121660"/>
            <wp:effectExtent l="0" t="0" r="381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39690" cy="3121660"/>
                    </a:xfrm>
                    <a:prstGeom prst="rect">
                      <a:avLst/>
                    </a:prstGeom>
                    <a:noFill/>
                  </pic:spPr>
                </pic:pic>
              </a:graphicData>
            </a:graphic>
          </wp:inline>
        </w:drawing>
      </w:r>
    </w:p>
    <w:p w14:paraId="41AC9D65" w14:textId="608E8AE8" w:rsidR="00E35101" w:rsidRPr="00694054" w:rsidRDefault="00E35101" w:rsidP="00E35101">
      <w:pPr>
        <w:keepNext/>
        <w:keepLines/>
        <w:spacing w:before="120"/>
        <w:ind w:firstLine="0"/>
        <w:jc w:val="center"/>
        <w:rPr>
          <w:b/>
          <w:bCs/>
          <w:sz w:val="20"/>
          <w:szCs w:val="20"/>
        </w:rPr>
      </w:pPr>
      <w:bookmarkStart w:id="66" w:name="_Toc236638371"/>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11</w:t>
      </w:r>
      <w:r w:rsidR="000E104D" w:rsidRPr="00694054">
        <w:rPr>
          <w:b/>
          <w:bCs/>
          <w:sz w:val="20"/>
          <w:szCs w:val="20"/>
        </w:rPr>
        <w:fldChar w:fldCharType="end"/>
      </w:r>
      <w:r w:rsidRPr="00694054">
        <w:rPr>
          <w:b/>
          <w:bCs/>
          <w:sz w:val="20"/>
          <w:szCs w:val="20"/>
        </w:rPr>
        <w:t xml:space="preserve"> </w:t>
      </w:r>
      <w:r w:rsidR="00761532" w:rsidRPr="00694054">
        <w:rPr>
          <w:b/>
          <w:bCs/>
          <w:sz w:val="20"/>
          <w:szCs w:val="20"/>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bookmarkEnd w:id="66"/>
    </w:p>
    <w:p w14:paraId="778F0344" w14:textId="77777777" w:rsidR="00761532" w:rsidRPr="00694054" w:rsidRDefault="00761532" w:rsidP="00E35101"/>
    <w:p w14:paraId="7EE82F9F" w14:textId="69C9DF8F" w:rsidR="00E35101" w:rsidRPr="00694054" w:rsidRDefault="00E35101" w:rsidP="00E35101">
      <w:r w:rsidRPr="00694054">
        <w:t xml:space="preserve">Динамика изменения материальной характеристики тепловых сетей </w:t>
      </w:r>
      <w:r w:rsidR="00761532" w:rsidRPr="00694054">
        <w:t>ООО «</w:t>
      </w:r>
      <w:r w:rsidR="00A92B45" w:rsidRPr="00694054">
        <w:t>Байкальская энергетическая компания</w:t>
      </w:r>
      <w:r w:rsidR="00761532" w:rsidRPr="00694054">
        <w:t>»</w:t>
      </w:r>
      <w:r w:rsidRPr="00694054">
        <w:t xml:space="preserve"> представлена в таблице ниже.</w:t>
      </w:r>
    </w:p>
    <w:p w14:paraId="2C77ECE3" w14:textId="20ECE936" w:rsidR="00E35101" w:rsidRPr="00694054" w:rsidRDefault="00E35101" w:rsidP="00E35101">
      <w:pPr>
        <w:keepNext/>
        <w:keepLines/>
        <w:spacing w:before="120"/>
        <w:rPr>
          <w:b/>
          <w:bCs/>
          <w:sz w:val="20"/>
          <w:szCs w:val="20"/>
        </w:rPr>
      </w:pPr>
      <w:bookmarkStart w:id="67" w:name="_Toc236638301"/>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29</w:t>
      </w:r>
      <w:r w:rsidRPr="00694054">
        <w:rPr>
          <w:b/>
          <w:bCs/>
          <w:noProof/>
          <w:sz w:val="20"/>
          <w:szCs w:val="20"/>
        </w:rPr>
        <w:fldChar w:fldCharType="end"/>
      </w:r>
      <w:r w:rsidRPr="00694054">
        <w:rPr>
          <w:b/>
          <w:bCs/>
          <w:sz w:val="20"/>
          <w:szCs w:val="20"/>
        </w:rPr>
        <w:t xml:space="preserve"> Динамика изменения материальной характеристики тепловых сетей </w:t>
      </w:r>
      <w:r w:rsidR="000949AB" w:rsidRPr="00694054">
        <w:rPr>
          <w:b/>
          <w:bCs/>
          <w:sz w:val="20"/>
          <w:szCs w:val="20"/>
        </w:rPr>
        <w:t>ООО «</w:t>
      </w:r>
      <w:r w:rsidR="00A92B45" w:rsidRPr="00694054">
        <w:rPr>
          <w:b/>
          <w:bCs/>
          <w:sz w:val="20"/>
          <w:szCs w:val="20"/>
        </w:rPr>
        <w:t>Байкальская энергетическая компания</w:t>
      </w:r>
      <w:r w:rsidR="000949AB" w:rsidRPr="00694054">
        <w:rPr>
          <w:b/>
          <w:bCs/>
          <w:sz w:val="20"/>
          <w:szCs w:val="20"/>
        </w:rPr>
        <w:t>»</w:t>
      </w:r>
      <w:bookmarkEnd w:id="67"/>
    </w:p>
    <w:tbl>
      <w:tblPr>
        <w:tblW w:w="5000" w:type="pct"/>
        <w:jc w:val="center"/>
        <w:tblLook w:val="04A0" w:firstRow="1" w:lastRow="0" w:firstColumn="1" w:lastColumn="0" w:noHBand="0" w:noVBand="1"/>
      </w:tblPr>
      <w:tblGrid>
        <w:gridCol w:w="1146"/>
        <w:gridCol w:w="1262"/>
        <w:gridCol w:w="1262"/>
        <w:gridCol w:w="1674"/>
        <w:gridCol w:w="1563"/>
        <w:gridCol w:w="1188"/>
        <w:gridCol w:w="1250"/>
      </w:tblGrid>
      <w:tr w:rsidR="00E35101" w:rsidRPr="00694054" w14:paraId="669D8901" w14:textId="77777777" w:rsidTr="00E35101">
        <w:trPr>
          <w:trHeight w:val="20"/>
          <w:tblHeader/>
          <w:jc w:val="center"/>
        </w:trPr>
        <w:tc>
          <w:tcPr>
            <w:tcW w:w="11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77957"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 актуализации (разработки)</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7286ACE9"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Строительство магистральных тепловых сетей, м</w:t>
            </w:r>
          </w:p>
        </w:tc>
        <w:tc>
          <w:tcPr>
            <w:tcW w:w="1262" w:type="dxa"/>
            <w:tcBorders>
              <w:top w:val="single" w:sz="4" w:space="0" w:color="auto"/>
              <w:left w:val="nil"/>
              <w:bottom w:val="single" w:sz="4" w:space="0" w:color="auto"/>
              <w:right w:val="single" w:sz="4" w:space="0" w:color="auto"/>
            </w:tcBorders>
            <w:shd w:val="clear" w:color="auto" w:fill="auto"/>
            <w:vAlign w:val="center"/>
            <w:hideMark/>
          </w:tcPr>
          <w:p w14:paraId="33A44A3A"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Реконструкция магистральных тепловых сетей, м</w:t>
            </w:r>
          </w:p>
        </w:tc>
        <w:tc>
          <w:tcPr>
            <w:tcW w:w="1674" w:type="dxa"/>
            <w:tcBorders>
              <w:top w:val="single" w:sz="4" w:space="0" w:color="auto"/>
              <w:left w:val="nil"/>
              <w:bottom w:val="single" w:sz="4" w:space="0" w:color="auto"/>
              <w:right w:val="single" w:sz="4" w:space="0" w:color="auto"/>
            </w:tcBorders>
            <w:shd w:val="clear" w:color="auto" w:fill="auto"/>
            <w:vAlign w:val="center"/>
            <w:hideMark/>
          </w:tcPr>
          <w:p w14:paraId="40C055FB"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Строительство распределительных (внутриквартальных) тепловых сетей, м</w:t>
            </w:r>
          </w:p>
        </w:tc>
        <w:tc>
          <w:tcPr>
            <w:tcW w:w="1563" w:type="dxa"/>
            <w:tcBorders>
              <w:top w:val="single" w:sz="4" w:space="0" w:color="auto"/>
              <w:left w:val="nil"/>
              <w:bottom w:val="single" w:sz="4" w:space="0" w:color="auto"/>
              <w:right w:val="single" w:sz="4" w:space="0" w:color="auto"/>
            </w:tcBorders>
            <w:shd w:val="clear" w:color="auto" w:fill="auto"/>
            <w:vAlign w:val="center"/>
            <w:hideMark/>
          </w:tcPr>
          <w:p w14:paraId="2DAF5FE4"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Реконструкция распределительных тепловых сетей, м</w:t>
            </w:r>
          </w:p>
        </w:tc>
        <w:tc>
          <w:tcPr>
            <w:tcW w:w="1188" w:type="dxa"/>
            <w:tcBorders>
              <w:top w:val="single" w:sz="4" w:space="0" w:color="auto"/>
              <w:left w:val="nil"/>
              <w:bottom w:val="single" w:sz="4" w:space="0" w:color="auto"/>
              <w:right w:val="single" w:sz="4" w:space="0" w:color="auto"/>
            </w:tcBorders>
            <w:shd w:val="clear" w:color="auto" w:fill="auto"/>
            <w:vAlign w:val="center"/>
            <w:hideMark/>
          </w:tcPr>
          <w:p w14:paraId="3BFE8246"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Доля строительства тепловых сетей, %</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DD8861B"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Доля реконструкции тепловых сетей, %</w:t>
            </w:r>
          </w:p>
        </w:tc>
      </w:tr>
      <w:tr w:rsidR="00E35101" w:rsidRPr="00694054" w14:paraId="795A4BBC" w14:textId="77777777" w:rsidTr="00E35101">
        <w:trPr>
          <w:trHeight w:val="20"/>
          <w:jc w:val="center"/>
        </w:trPr>
        <w:tc>
          <w:tcPr>
            <w:tcW w:w="9345" w:type="dxa"/>
            <w:gridSpan w:val="7"/>
            <w:tcBorders>
              <w:top w:val="single" w:sz="4" w:space="0" w:color="auto"/>
              <w:left w:val="single" w:sz="4" w:space="0" w:color="auto"/>
              <w:bottom w:val="single" w:sz="4" w:space="0" w:color="auto"/>
              <w:right w:val="single" w:sz="4" w:space="0" w:color="auto"/>
            </w:tcBorders>
            <w:shd w:val="clear" w:color="000000" w:fill="E2EFDA"/>
            <w:vAlign w:val="center"/>
            <w:hideMark/>
          </w:tcPr>
          <w:p w14:paraId="449DEB57" w14:textId="4D32A10B" w:rsidR="00E35101" w:rsidRPr="00694054" w:rsidRDefault="00E35101" w:rsidP="00E35101">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0949AB" w:rsidRPr="00694054">
              <w:rPr>
                <w:rFonts w:eastAsia="Times New Roman" w:cs="Times New Roman"/>
                <w:b/>
                <w:bCs/>
                <w:color w:val="000000"/>
                <w:sz w:val="16"/>
                <w:szCs w:val="16"/>
                <w:lang w:eastAsia="ru-RU"/>
              </w:rPr>
              <w:t>–</w:t>
            </w:r>
            <w:r w:rsidRPr="00694054">
              <w:rPr>
                <w:rFonts w:eastAsia="Times New Roman" w:cs="Times New Roman"/>
                <w:b/>
                <w:bCs/>
                <w:color w:val="000000"/>
                <w:sz w:val="16"/>
                <w:szCs w:val="16"/>
                <w:lang w:eastAsia="ru-RU"/>
              </w:rPr>
              <w:t xml:space="preserve"> </w:t>
            </w:r>
            <w:r w:rsidR="000949AB"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0949AB" w:rsidRPr="00694054">
              <w:rPr>
                <w:rFonts w:eastAsia="Times New Roman" w:cs="Times New Roman"/>
                <w:b/>
                <w:bCs/>
                <w:color w:val="000000"/>
                <w:sz w:val="16"/>
                <w:szCs w:val="16"/>
                <w:lang w:eastAsia="ru-RU"/>
              </w:rPr>
              <w:t>»</w:t>
            </w:r>
          </w:p>
        </w:tc>
      </w:tr>
      <w:tr w:rsidR="009565F0" w:rsidRPr="00694054" w14:paraId="23378C4D" w14:textId="77777777" w:rsidTr="009565F0">
        <w:trPr>
          <w:trHeight w:val="20"/>
          <w:jc w:val="center"/>
        </w:trPr>
        <w:tc>
          <w:tcPr>
            <w:tcW w:w="1146" w:type="dxa"/>
            <w:tcBorders>
              <w:top w:val="nil"/>
              <w:left w:val="single" w:sz="4" w:space="0" w:color="auto"/>
              <w:bottom w:val="single" w:sz="4" w:space="0" w:color="auto"/>
              <w:right w:val="single" w:sz="4" w:space="0" w:color="auto"/>
            </w:tcBorders>
            <w:shd w:val="clear" w:color="auto" w:fill="auto"/>
            <w:vAlign w:val="center"/>
          </w:tcPr>
          <w:p w14:paraId="1818510D" w14:textId="58DA8F6B" w:rsidR="009565F0" w:rsidRPr="00694054" w:rsidRDefault="009565F0"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262" w:type="dxa"/>
            <w:tcBorders>
              <w:top w:val="nil"/>
              <w:left w:val="nil"/>
              <w:bottom w:val="single" w:sz="4" w:space="0" w:color="auto"/>
              <w:right w:val="single" w:sz="4" w:space="0" w:color="auto"/>
            </w:tcBorders>
            <w:shd w:val="clear" w:color="auto" w:fill="auto"/>
            <w:vAlign w:val="center"/>
          </w:tcPr>
          <w:p w14:paraId="77EA2CF8" w14:textId="772B5E41" w:rsidR="009565F0" w:rsidRPr="00694054" w:rsidRDefault="00761532"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62" w:type="dxa"/>
            <w:tcBorders>
              <w:top w:val="nil"/>
              <w:left w:val="nil"/>
              <w:bottom w:val="single" w:sz="4" w:space="0" w:color="auto"/>
              <w:right w:val="single" w:sz="4" w:space="0" w:color="auto"/>
            </w:tcBorders>
            <w:shd w:val="clear" w:color="auto" w:fill="auto"/>
            <w:vAlign w:val="center"/>
          </w:tcPr>
          <w:p w14:paraId="6DCC30B5" w14:textId="55CBCFA9" w:rsidR="009565F0" w:rsidRPr="00694054" w:rsidRDefault="00761532"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674" w:type="dxa"/>
            <w:tcBorders>
              <w:top w:val="nil"/>
              <w:left w:val="nil"/>
              <w:bottom w:val="single" w:sz="4" w:space="0" w:color="auto"/>
              <w:right w:val="single" w:sz="4" w:space="0" w:color="auto"/>
            </w:tcBorders>
            <w:shd w:val="clear" w:color="auto" w:fill="auto"/>
            <w:vAlign w:val="center"/>
          </w:tcPr>
          <w:p w14:paraId="4D759174" w14:textId="06EA5D8A" w:rsidR="009565F0" w:rsidRPr="00694054" w:rsidRDefault="00761532"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563" w:type="dxa"/>
            <w:tcBorders>
              <w:top w:val="nil"/>
              <w:left w:val="nil"/>
              <w:bottom w:val="single" w:sz="4" w:space="0" w:color="auto"/>
              <w:right w:val="single" w:sz="4" w:space="0" w:color="auto"/>
            </w:tcBorders>
            <w:shd w:val="clear" w:color="auto" w:fill="auto"/>
            <w:vAlign w:val="center"/>
          </w:tcPr>
          <w:p w14:paraId="3259F92A" w14:textId="6813341F" w:rsidR="009565F0" w:rsidRPr="00694054" w:rsidRDefault="00761532"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88" w:type="dxa"/>
            <w:tcBorders>
              <w:top w:val="nil"/>
              <w:left w:val="nil"/>
              <w:bottom w:val="single" w:sz="4" w:space="0" w:color="auto"/>
              <w:right w:val="single" w:sz="4" w:space="0" w:color="auto"/>
            </w:tcBorders>
            <w:shd w:val="clear" w:color="auto" w:fill="auto"/>
            <w:vAlign w:val="center"/>
          </w:tcPr>
          <w:p w14:paraId="40B89AEC" w14:textId="43C383EB" w:rsidR="009565F0" w:rsidRPr="00694054" w:rsidRDefault="00761532"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50" w:type="dxa"/>
            <w:tcBorders>
              <w:top w:val="nil"/>
              <w:left w:val="nil"/>
              <w:bottom w:val="single" w:sz="4" w:space="0" w:color="auto"/>
              <w:right w:val="single" w:sz="4" w:space="0" w:color="auto"/>
            </w:tcBorders>
            <w:shd w:val="clear" w:color="auto" w:fill="auto"/>
            <w:vAlign w:val="center"/>
          </w:tcPr>
          <w:p w14:paraId="051C2156" w14:textId="3EA8B579" w:rsidR="009565F0" w:rsidRPr="00694054" w:rsidRDefault="00761532" w:rsidP="009565F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61532" w:rsidRPr="00694054" w14:paraId="2FAD0D29" w14:textId="77777777" w:rsidTr="009565F0">
        <w:trPr>
          <w:trHeight w:val="20"/>
          <w:jc w:val="center"/>
        </w:trPr>
        <w:tc>
          <w:tcPr>
            <w:tcW w:w="1146" w:type="dxa"/>
            <w:tcBorders>
              <w:top w:val="nil"/>
              <w:left w:val="single" w:sz="4" w:space="0" w:color="auto"/>
              <w:bottom w:val="single" w:sz="4" w:space="0" w:color="auto"/>
              <w:right w:val="single" w:sz="4" w:space="0" w:color="auto"/>
            </w:tcBorders>
            <w:shd w:val="clear" w:color="auto" w:fill="auto"/>
            <w:vAlign w:val="center"/>
          </w:tcPr>
          <w:p w14:paraId="250E3852" w14:textId="65F6E6B3"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262" w:type="dxa"/>
            <w:tcBorders>
              <w:top w:val="nil"/>
              <w:left w:val="nil"/>
              <w:bottom w:val="single" w:sz="4" w:space="0" w:color="auto"/>
              <w:right w:val="single" w:sz="4" w:space="0" w:color="auto"/>
            </w:tcBorders>
            <w:shd w:val="clear" w:color="auto" w:fill="auto"/>
            <w:vAlign w:val="center"/>
          </w:tcPr>
          <w:p w14:paraId="2D936D2B" w14:textId="202E0078"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62" w:type="dxa"/>
            <w:tcBorders>
              <w:top w:val="nil"/>
              <w:left w:val="nil"/>
              <w:bottom w:val="single" w:sz="4" w:space="0" w:color="auto"/>
              <w:right w:val="single" w:sz="4" w:space="0" w:color="auto"/>
            </w:tcBorders>
            <w:shd w:val="clear" w:color="auto" w:fill="auto"/>
            <w:vAlign w:val="center"/>
          </w:tcPr>
          <w:p w14:paraId="0BCFDA20" w14:textId="1FD4AE66"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674" w:type="dxa"/>
            <w:tcBorders>
              <w:top w:val="nil"/>
              <w:left w:val="nil"/>
              <w:bottom w:val="single" w:sz="4" w:space="0" w:color="auto"/>
              <w:right w:val="single" w:sz="4" w:space="0" w:color="auto"/>
            </w:tcBorders>
            <w:shd w:val="clear" w:color="auto" w:fill="auto"/>
            <w:vAlign w:val="center"/>
          </w:tcPr>
          <w:p w14:paraId="3FEFA663" w14:textId="3D333860"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563" w:type="dxa"/>
            <w:tcBorders>
              <w:top w:val="nil"/>
              <w:left w:val="nil"/>
              <w:bottom w:val="single" w:sz="4" w:space="0" w:color="auto"/>
              <w:right w:val="single" w:sz="4" w:space="0" w:color="auto"/>
            </w:tcBorders>
            <w:shd w:val="clear" w:color="auto" w:fill="auto"/>
            <w:vAlign w:val="center"/>
          </w:tcPr>
          <w:p w14:paraId="67CEF69C" w14:textId="710692FD"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88" w:type="dxa"/>
            <w:tcBorders>
              <w:top w:val="nil"/>
              <w:left w:val="nil"/>
              <w:bottom w:val="single" w:sz="4" w:space="0" w:color="auto"/>
              <w:right w:val="single" w:sz="4" w:space="0" w:color="auto"/>
            </w:tcBorders>
            <w:shd w:val="clear" w:color="auto" w:fill="auto"/>
            <w:vAlign w:val="center"/>
          </w:tcPr>
          <w:p w14:paraId="09D7A5ED" w14:textId="2441E521"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50" w:type="dxa"/>
            <w:tcBorders>
              <w:top w:val="nil"/>
              <w:left w:val="nil"/>
              <w:bottom w:val="single" w:sz="4" w:space="0" w:color="auto"/>
              <w:right w:val="single" w:sz="4" w:space="0" w:color="auto"/>
            </w:tcBorders>
            <w:shd w:val="clear" w:color="auto" w:fill="auto"/>
            <w:vAlign w:val="center"/>
          </w:tcPr>
          <w:p w14:paraId="3105341D" w14:textId="0EFFE827"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61532" w:rsidRPr="00694054" w14:paraId="15CAD7B6" w14:textId="77777777" w:rsidTr="009565F0">
        <w:trPr>
          <w:trHeight w:val="20"/>
          <w:jc w:val="center"/>
        </w:trPr>
        <w:tc>
          <w:tcPr>
            <w:tcW w:w="1146" w:type="dxa"/>
            <w:tcBorders>
              <w:top w:val="nil"/>
              <w:left w:val="single" w:sz="4" w:space="0" w:color="auto"/>
              <w:bottom w:val="single" w:sz="4" w:space="0" w:color="auto"/>
              <w:right w:val="single" w:sz="4" w:space="0" w:color="auto"/>
            </w:tcBorders>
            <w:shd w:val="clear" w:color="auto" w:fill="auto"/>
            <w:vAlign w:val="center"/>
          </w:tcPr>
          <w:p w14:paraId="1CDEA275" w14:textId="777F32B4"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262" w:type="dxa"/>
            <w:tcBorders>
              <w:top w:val="nil"/>
              <w:left w:val="nil"/>
              <w:bottom w:val="single" w:sz="4" w:space="0" w:color="auto"/>
              <w:right w:val="single" w:sz="4" w:space="0" w:color="auto"/>
            </w:tcBorders>
            <w:shd w:val="clear" w:color="auto" w:fill="auto"/>
            <w:vAlign w:val="center"/>
          </w:tcPr>
          <w:p w14:paraId="240B1DB3" w14:textId="0A79C663"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62" w:type="dxa"/>
            <w:tcBorders>
              <w:top w:val="nil"/>
              <w:left w:val="nil"/>
              <w:bottom w:val="single" w:sz="4" w:space="0" w:color="auto"/>
              <w:right w:val="single" w:sz="4" w:space="0" w:color="auto"/>
            </w:tcBorders>
            <w:shd w:val="clear" w:color="auto" w:fill="auto"/>
            <w:vAlign w:val="center"/>
          </w:tcPr>
          <w:p w14:paraId="597F2289" w14:textId="7CBC6980"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674" w:type="dxa"/>
            <w:tcBorders>
              <w:top w:val="nil"/>
              <w:left w:val="nil"/>
              <w:bottom w:val="single" w:sz="4" w:space="0" w:color="auto"/>
              <w:right w:val="single" w:sz="4" w:space="0" w:color="auto"/>
            </w:tcBorders>
            <w:shd w:val="clear" w:color="auto" w:fill="auto"/>
            <w:vAlign w:val="center"/>
          </w:tcPr>
          <w:p w14:paraId="7D5CB8AF" w14:textId="632853C7"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563" w:type="dxa"/>
            <w:tcBorders>
              <w:top w:val="nil"/>
              <w:left w:val="nil"/>
              <w:bottom w:val="single" w:sz="4" w:space="0" w:color="auto"/>
              <w:right w:val="single" w:sz="4" w:space="0" w:color="auto"/>
            </w:tcBorders>
            <w:shd w:val="clear" w:color="auto" w:fill="auto"/>
            <w:vAlign w:val="center"/>
          </w:tcPr>
          <w:p w14:paraId="69260663" w14:textId="1D22D1F0"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88" w:type="dxa"/>
            <w:tcBorders>
              <w:top w:val="nil"/>
              <w:left w:val="nil"/>
              <w:bottom w:val="single" w:sz="4" w:space="0" w:color="auto"/>
              <w:right w:val="single" w:sz="4" w:space="0" w:color="auto"/>
            </w:tcBorders>
            <w:shd w:val="clear" w:color="auto" w:fill="auto"/>
            <w:vAlign w:val="center"/>
          </w:tcPr>
          <w:p w14:paraId="72CFE4B2" w14:textId="5BDC9317"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50" w:type="dxa"/>
            <w:tcBorders>
              <w:top w:val="nil"/>
              <w:left w:val="nil"/>
              <w:bottom w:val="single" w:sz="4" w:space="0" w:color="auto"/>
              <w:right w:val="single" w:sz="4" w:space="0" w:color="auto"/>
            </w:tcBorders>
            <w:shd w:val="clear" w:color="auto" w:fill="auto"/>
            <w:vAlign w:val="center"/>
          </w:tcPr>
          <w:p w14:paraId="2C856D9C" w14:textId="3803CE52"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61532" w:rsidRPr="00694054" w14:paraId="5B7A6A45" w14:textId="77777777" w:rsidTr="009565F0">
        <w:trPr>
          <w:trHeight w:val="20"/>
          <w:jc w:val="center"/>
        </w:trPr>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14:paraId="21C21306" w14:textId="61B87B4E"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2024</w:t>
            </w:r>
          </w:p>
        </w:tc>
        <w:tc>
          <w:tcPr>
            <w:tcW w:w="1262" w:type="dxa"/>
            <w:tcBorders>
              <w:top w:val="single" w:sz="4" w:space="0" w:color="auto"/>
              <w:left w:val="nil"/>
              <w:bottom w:val="single" w:sz="4" w:space="0" w:color="auto"/>
              <w:right w:val="single" w:sz="4" w:space="0" w:color="auto"/>
            </w:tcBorders>
            <w:shd w:val="clear" w:color="auto" w:fill="auto"/>
            <w:vAlign w:val="center"/>
          </w:tcPr>
          <w:p w14:paraId="2D607F9C" w14:textId="050EE806"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62" w:type="dxa"/>
            <w:tcBorders>
              <w:top w:val="single" w:sz="4" w:space="0" w:color="auto"/>
              <w:left w:val="nil"/>
              <w:bottom w:val="single" w:sz="4" w:space="0" w:color="auto"/>
              <w:right w:val="single" w:sz="4" w:space="0" w:color="auto"/>
            </w:tcBorders>
            <w:shd w:val="clear" w:color="auto" w:fill="auto"/>
            <w:vAlign w:val="center"/>
          </w:tcPr>
          <w:p w14:paraId="6A0C4083" w14:textId="27E7E58E"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674" w:type="dxa"/>
            <w:tcBorders>
              <w:top w:val="single" w:sz="4" w:space="0" w:color="auto"/>
              <w:left w:val="nil"/>
              <w:bottom w:val="single" w:sz="4" w:space="0" w:color="auto"/>
              <w:right w:val="single" w:sz="4" w:space="0" w:color="auto"/>
            </w:tcBorders>
            <w:shd w:val="clear" w:color="auto" w:fill="auto"/>
            <w:vAlign w:val="center"/>
          </w:tcPr>
          <w:p w14:paraId="7313CE4F" w14:textId="065E34FB"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563" w:type="dxa"/>
            <w:tcBorders>
              <w:top w:val="single" w:sz="4" w:space="0" w:color="auto"/>
              <w:left w:val="nil"/>
              <w:bottom w:val="single" w:sz="4" w:space="0" w:color="auto"/>
              <w:right w:val="single" w:sz="4" w:space="0" w:color="auto"/>
            </w:tcBorders>
            <w:shd w:val="clear" w:color="auto" w:fill="auto"/>
            <w:vAlign w:val="center"/>
          </w:tcPr>
          <w:p w14:paraId="59DE9C0B" w14:textId="67234418"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88" w:type="dxa"/>
            <w:tcBorders>
              <w:top w:val="single" w:sz="4" w:space="0" w:color="auto"/>
              <w:left w:val="nil"/>
              <w:bottom w:val="single" w:sz="4" w:space="0" w:color="auto"/>
              <w:right w:val="single" w:sz="4" w:space="0" w:color="auto"/>
            </w:tcBorders>
            <w:shd w:val="clear" w:color="auto" w:fill="auto"/>
            <w:vAlign w:val="center"/>
          </w:tcPr>
          <w:p w14:paraId="4C1528D6" w14:textId="4EF82E6D"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250" w:type="dxa"/>
            <w:tcBorders>
              <w:top w:val="single" w:sz="4" w:space="0" w:color="auto"/>
              <w:left w:val="nil"/>
              <w:bottom w:val="single" w:sz="4" w:space="0" w:color="auto"/>
              <w:right w:val="single" w:sz="4" w:space="0" w:color="auto"/>
            </w:tcBorders>
            <w:shd w:val="clear" w:color="auto" w:fill="auto"/>
            <w:vAlign w:val="center"/>
          </w:tcPr>
          <w:p w14:paraId="62CC8796" w14:textId="2219E00B"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61532" w:rsidRPr="00694054" w14:paraId="7DDAC5A4" w14:textId="77777777" w:rsidTr="00E35101">
        <w:trPr>
          <w:trHeight w:val="20"/>
          <w:jc w:val="center"/>
        </w:trPr>
        <w:tc>
          <w:tcPr>
            <w:tcW w:w="1146" w:type="dxa"/>
            <w:tcBorders>
              <w:top w:val="single" w:sz="4" w:space="0" w:color="auto"/>
              <w:left w:val="single" w:sz="4" w:space="0" w:color="auto"/>
              <w:bottom w:val="single" w:sz="4" w:space="0" w:color="auto"/>
              <w:right w:val="single" w:sz="4" w:space="0" w:color="auto"/>
            </w:tcBorders>
            <w:shd w:val="clear" w:color="auto" w:fill="auto"/>
            <w:vAlign w:val="center"/>
          </w:tcPr>
          <w:p w14:paraId="024BBEAC" w14:textId="5A2D4F89" w:rsidR="00761532" w:rsidRPr="00694054" w:rsidRDefault="00761532" w:rsidP="00761532">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262" w:type="dxa"/>
            <w:tcBorders>
              <w:top w:val="single" w:sz="4" w:space="0" w:color="auto"/>
              <w:left w:val="nil"/>
              <w:bottom w:val="single" w:sz="4" w:space="0" w:color="auto"/>
              <w:right w:val="single" w:sz="4" w:space="0" w:color="auto"/>
            </w:tcBorders>
            <w:shd w:val="clear" w:color="auto" w:fill="auto"/>
            <w:vAlign w:val="center"/>
          </w:tcPr>
          <w:p w14:paraId="2EDE8BA6" w14:textId="55B4D4AB" w:rsidR="00761532" w:rsidRPr="00694054" w:rsidRDefault="00761532" w:rsidP="00761532">
            <w:pPr>
              <w:ind w:firstLine="0"/>
              <w:jc w:val="center"/>
              <w:rPr>
                <w:color w:val="000000"/>
                <w:sz w:val="16"/>
                <w:szCs w:val="16"/>
              </w:rPr>
            </w:pPr>
            <w:r w:rsidRPr="00694054">
              <w:rPr>
                <w:rFonts w:eastAsia="Times New Roman" w:cs="Times New Roman"/>
                <w:color w:val="000000"/>
                <w:sz w:val="16"/>
                <w:szCs w:val="16"/>
                <w:lang w:eastAsia="ru-RU"/>
              </w:rPr>
              <w:t>-</w:t>
            </w:r>
          </w:p>
        </w:tc>
        <w:tc>
          <w:tcPr>
            <w:tcW w:w="1262" w:type="dxa"/>
            <w:tcBorders>
              <w:top w:val="single" w:sz="4" w:space="0" w:color="auto"/>
              <w:left w:val="nil"/>
              <w:bottom w:val="single" w:sz="4" w:space="0" w:color="auto"/>
              <w:right w:val="single" w:sz="4" w:space="0" w:color="auto"/>
            </w:tcBorders>
            <w:shd w:val="clear" w:color="auto" w:fill="auto"/>
            <w:vAlign w:val="center"/>
          </w:tcPr>
          <w:p w14:paraId="2AA03DDE" w14:textId="154F99B0" w:rsidR="00761532" w:rsidRPr="00694054" w:rsidRDefault="00761532" w:rsidP="00761532">
            <w:pPr>
              <w:ind w:firstLine="0"/>
              <w:jc w:val="center"/>
              <w:rPr>
                <w:color w:val="000000"/>
                <w:sz w:val="16"/>
                <w:szCs w:val="16"/>
              </w:rPr>
            </w:pPr>
            <w:r w:rsidRPr="00694054">
              <w:rPr>
                <w:rFonts w:eastAsia="Times New Roman" w:cs="Times New Roman"/>
                <w:color w:val="000000"/>
                <w:sz w:val="16"/>
                <w:szCs w:val="16"/>
                <w:lang w:eastAsia="ru-RU"/>
              </w:rPr>
              <w:t>-</w:t>
            </w:r>
          </w:p>
        </w:tc>
        <w:tc>
          <w:tcPr>
            <w:tcW w:w="1674" w:type="dxa"/>
            <w:tcBorders>
              <w:top w:val="single" w:sz="4" w:space="0" w:color="auto"/>
              <w:left w:val="nil"/>
              <w:bottom w:val="single" w:sz="4" w:space="0" w:color="auto"/>
              <w:right w:val="single" w:sz="4" w:space="0" w:color="auto"/>
            </w:tcBorders>
            <w:shd w:val="clear" w:color="auto" w:fill="auto"/>
            <w:vAlign w:val="center"/>
          </w:tcPr>
          <w:p w14:paraId="607240F8" w14:textId="29C7A831" w:rsidR="00761532" w:rsidRPr="00694054" w:rsidRDefault="00761532" w:rsidP="00761532">
            <w:pPr>
              <w:ind w:firstLine="0"/>
              <w:jc w:val="center"/>
              <w:rPr>
                <w:color w:val="000000"/>
                <w:sz w:val="16"/>
                <w:szCs w:val="16"/>
              </w:rPr>
            </w:pPr>
            <w:r w:rsidRPr="00694054">
              <w:rPr>
                <w:rFonts w:eastAsia="Times New Roman" w:cs="Times New Roman"/>
                <w:color w:val="000000"/>
                <w:sz w:val="16"/>
                <w:szCs w:val="16"/>
                <w:lang w:eastAsia="ru-RU"/>
              </w:rPr>
              <w:t>-</w:t>
            </w:r>
          </w:p>
        </w:tc>
        <w:tc>
          <w:tcPr>
            <w:tcW w:w="1563" w:type="dxa"/>
            <w:tcBorders>
              <w:top w:val="single" w:sz="4" w:space="0" w:color="auto"/>
              <w:left w:val="nil"/>
              <w:bottom w:val="single" w:sz="4" w:space="0" w:color="auto"/>
              <w:right w:val="single" w:sz="4" w:space="0" w:color="auto"/>
            </w:tcBorders>
            <w:shd w:val="clear" w:color="auto" w:fill="auto"/>
            <w:vAlign w:val="center"/>
          </w:tcPr>
          <w:p w14:paraId="1A334356" w14:textId="6B8C1C91" w:rsidR="00761532" w:rsidRPr="00694054" w:rsidRDefault="00761532" w:rsidP="00761532">
            <w:pPr>
              <w:ind w:firstLine="0"/>
              <w:jc w:val="center"/>
              <w:rPr>
                <w:color w:val="000000"/>
                <w:sz w:val="16"/>
                <w:szCs w:val="16"/>
              </w:rPr>
            </w:pPr>
            <w:r w:rsidRPr="00694054">
              <w:rPr>
                <w:rFonts w:eastAsia="Times New Roman" w:cs="Times New Roman"/>
                <w:color w:val="000000"/>
                <w:sz w:val="16"/>
                <w:szCs w:val="16"/>
                <w:lang w:eastAsia="ru-RU"/>
              </w:rPr>
              <w:t>-</w:t>
            </w:r>
          </w:p>
        </w:tc>
        <w:tc>
          <w:tcPr>
            <w:tcW w:w="1188" w:type="dxa"/>
            <w:tcBorders>
              <w:top w:val="single" w:sz="4" w:space="0" w:color="auto"/>
              <w:left w:val="nil"/>
              <w:bottom w:val="single" w:sz="4" w:space="0" w:color="auto"/>
              <w:right w:val="single" w:sz="4" w:space="0" w:color="auto"/>
            </w:tcBorders>
            <w:shd w:val="clear" w:color="auto" w:fill="auto"/>
            <w:vAlign w:val="center"/>
          </w:tcPr>
          <w:p w14:paraId="3BAAFA88" w14:textId="7930CC6D" w:rsidR="00761532" w:rsidRPr="00694054" w:rsidRDefault="00761532" w:rsidP="00761532">
            <w:pPr>
              <w:ind w:firstLine="0"/>
              <w:jc w:val="center"/>
              <w:rPr>
                <w:color w:val="000000"/>
                <w:sz w:val="16"/>
                <w:szCs w:val="16"/>
              </w:rPr>
            </w:pPr>
            <w:r w:rsidRPr="00694054">
              <w:rPr>
                <w:rFonts w:eastAsia="Times New Roman" w:cs="Times New Roman"/>
                <w:color w:val="000000"/>
                <w:sz w:val="16"/>
                <w:szCs w:val="16"/>
                <w:lang w:eastAsia="ru-RU"/>
              </w:rPr>
              <w:t>-</w:t>
            </w:r>
          </w:p>
        </w:tc>
        <w:tc>
          <w:tcPr>
            <w:tcW w:w="1250" w:type="dxa"/>
            <w:tcBorders>
              <w:top w:val="single" w:sz="4" w:space="0" w:color="auto"/>
              <w:left w:val="nil"/>
              <w:bottom w:val="single" w:sz="4" w:space="0" w:color="auto"/>
              <w:right w:val="single" w:sz="4" w:space="0" w:color="auto"/>
            </w:tcBorders>
            <w:shd w:val="clear" w:color="auto" w:fill="auto"/>
            <w:vAlign w:val="center"/>
          </w:tcPr>
          <w:p w14:paraId="295A0767" w14:textId="601F6536" w:rsidR="00761532" w:rsidRPr="00694054" w:rsidRDefault="00761532" w:rsidP="00761532">
            <w:pPr>
              <w:ind w:firstLine="0"/>
              <w:jc w:val="center"/>
              <w:rPr>
                <w:color w:val="000000"/>
                <w:sz w:val="16"/>
                <w:szCs w:val="16"/>
              </w:rPr>
            </w:pPr>
            <w:r w:rsidRPr="00694054">
              <w:rPr>
                <w:rFonts w:eastAsia="Times New Roman" w:cs="Times New Roman"/>
                <w:color w:val="000000"/>
                <w:sz w:val="16"/>
                <w:szCs w:val="16"/>
                <w:lang w:eastAsia="ru-RU"/>
              </w:rPr>
              <w:t>-</w:t>
            </w:r>
          </w:p>
        </w:tc>
      </w:tr>
    </w:tbl>
    <w:p w14:paraId="5CF54617"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68" w:name="_Toc236638182"/>
      <w:r w:rsidRPr="00694054">
        <w:rPr>
          <w:rFonts w:eastAsiaTheme="majorEastAsia" w:cs="Times New Roman"/>
          <w:b/>
          <w:bCs/>
        </w:rPr>
        <w:t>Описание типов и количества секционирующей и регулирующей арматуры на тепловых сетях</w:t>
      </w:r>
      <w:bookmarkEnd w:id="68"/>
    </w:p>
    <w:p w14:paraId="26648385" w14:textId="61EC3FDD" w:rsidR="00E35101" w:rsidRPr="00694054" w:rsidRDefault="007053AF" w:rsidP="00E35101">
      <w:r w:rsidRPr="007053AF">
        <w:t xml:space="preserve">На участках тепловых сетей секционирующие задвижки установлены в соответствии с п.10.17. СП 124.13330.2012 (актуализированная редакция СНиП 41-0202-2003 "Тепловые </w:t>
      </w:r>
      <w:r>
        <w:t>с</w:t>
      </w:r>
      <w:r w:rsidRPr="007053AF">
        <w:t>ети") на расстоянии, не превышающем 1000 метров друг от друга.</w:t>
      </w:r>
    </w:p>
    <w:p w14:paraId="77D468D9" w14:textId="77777777" w:rsidR="00E35101" w:rsidRPr="00694054" w:rsidRDefault="00E35101" w:rsidP="00E35101"/>
    <w:p w14:paraId="2AC751E8"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69" w:name="_Toc236638183"/>
      <w:r w:rsidRPr="00694054">
        <w:rPr>
          <w:rFonts w:eastAsiaTheme="majorEastAsia" w:cs="Times New Roman"/>
          <w:b/>
          <w:bCs/>
        </w:rPr>
        <w:t>Описание типов и строительных особенностей тепловых пунктов, тепловых камер и павильонов</w:t>
      </w:r>
      <w:bookmarkEnd w:id="69"/>
    </w:p>
    <w:p w14:paraId="3B9DFB89" w14:textId="79141DFD" w:rsidR="00E35101" w:rsidRPr="00694054" w:rsidRDefault="00E35101" w:rsidP="00E35101">
      <w:r w:rsidRPr="00694054">
        <w:t xml:space="preserve">Тепловые камеры на магистральных и </w:t>
      </w:r>
      <w:r w:rsidR="007053AF">
        <w:t>распределительных</w:t>
      </w:r>
      <w:r w:rsidRPr="00694054">
        <w:t xml:space="preserve"> тепловых сетях выполнены в подземном исполнении и имеют следующие конструктивные особенности:</w:t>
      </w:r>
    </w:p>
    <w:p w14:paraId="36C790D6" w14:textId="77777777" w:rsidR="00E35101" w:rsidRPr="00694054" w:rsidRDefault="00E35101" w:rsidP="00E35101">
      <w:r w:rsidRPr="00694054">
        <w:t>•</w:t>
      </w:r>
      <w:r w:rsidRPr="00694054">
        <w:tab/>
        <w:t>основание тепловых камер монолитное железобетонное;</w:t>
      </w:r>
    </w:p>
    <w:p w14:paraId="210C21F5" w14:textId="77777777" w:rsidR="00E35101" w:rsidRPr="00694054" w:rsidRDefault="00E35101" w:rsidP="00E35101">
      <w:r w:rsidRPr="00694054">
        <w:t>•</w:t>
      </w:r>
      <w:r w:rsidRPr="00694054">
        <w:tab/>
        <w:t>стены тепловых камер выполнены в железобетонном исполнении из блоков или кирпича; имеется небольшой процент тепловых камер с исполнением стен монолитным железобетоном;</w:t>
      </w:r>
    </w:p>
    <w:p w14:paraId="697F8107" w14:textId="77777777" w:rsidR="00E35101" w:rsidRPr="00694054" w:rsidRDefault="00E35101" w:rsidP="00E35101">
      <w:r w:rsidRPr="00694054">
        <w:t>•</w:t>
      </w:r>
      <w:r w:rsidRPr="00694054">
        <w:tab/>
        <w:t>перекрытие тепловых камер выполнено из сборного железобетона (балки, плиты); имеется небольшой процент тепловых камер с исполнением перекрытия монолитным железобетоном.</w:t>
      </w:r>
    </w:p>
    <w:p w14:paraId="5B85DF41" w14:textId="77777777" w:rsidR="00E35101" w:rsidRPr="00694054" w:rsidRDefault="00E35101" w:rsidP="00E35101">
      <w:r w:rsidRPr="00694054">
        <w:t>Павильоны на магистральных тепловых сетях выполнены в надземном исполнении из сборного железобетона или выполнены из металлоконструкций.</w:t>
      </w:r>
    </w:p>
    <w:p w14:paraId="39D2A82A" w14:textId="77777777" w:rsidR="00E35101" w:rsidRPr="00694054" w:rsidRDefault="00E35101" w:rsidP="00E35101">
      <w:r w:rsidRPr="00694054">
        <w:t>Расположение и количество тепловых камер подробно представлено в электронной модели схемы теплоснабжения.</w:t>
      </w:r>
    </w:p>
    <w:p w14:paraId="0D1927F2" w14:textId="4A8FE45B" w:rsidR="00E35101" w:rsidRPr="00694054" w:rsidRDefault="00E35101" w:rsidP="00E35101"/>
    <w:p w14:paraId="191E34FA" w14:textId="77777777" w:rsidR="00E35101" w:rsidRPr="00694054" w:rsidRDefault="00E35101" w:rsidP="00E35101">
      <w:pPr>
        <w:keepNext/>
        <w:keepLines/>
        <w:numPr>
          <w:ilvl w:val="3"/>
          <w:numId w:val="1"/>
        </w:numPr>
        <w:spacing w:before="120"/>
        <w:outlineLvl w:val="3"/>
        <w:rPr>
          <w:rFonts w:eastAsiaTheme="majorEastAsia" w:cs="Times New Roman"/>
          <w:b/>
          <w:bCs/>
          <w:i/>
          <w:iCs/>
        </w:rPr>
      </w:pPr>
      <w:r w:rsidRPr="00694054">
        <w:rPr>
          <w:rFonts w:eastAsiaTheme="majorEastAsia" w:cs="Times New Roman"/>
          <w:b/>
          <w:bCs/>
          <w:i/>
          <w:iCs/>
        </w:rPr>
        <w:t>Тепловые пункты и насосные станции</w:t>
      </w:r>
    </w:p>
    <w:p w14:paraId="3EB3F646" w14:textId="08F18355" w:rsidR="00E35101" w:rsidRPr="00694054" w:rsidRDefault="00761532" w:rsidP="00E35101">
      <w:r w:rsidRPr="00694054">
        <w:t>На территории МО «город Усолье-сибирское» отсутствуют ЦТП.</w:t>
      </w:r>
    </w:p>
    <w:p w14:paraId="18FBB9D8" w14:textId="2666ED8D" w:rsidR="00E35101" w:rsidRPr="00694054" w:rsidRDefault="00E35101" w:rsidP="00E35101">
      <w:pPr>
        <w:keepNext/>
        <w:keepLines/>
        <w:spacing w:before="120"/>
        <w:rPr>
          <w:b/>
          <w:bCs/>
          <w:sz w:val="20"/>
          <w:szCs w:val="20"/>
        </w:rPr>
      </w:pPr>
      <w:bookmarkStart w:id="70" w:name="_Toc236638302"/>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30</w:t>
      </w:r>
      <w:r w:rsidRPr="00694054">
        <w:rPr>
          <w:b/>
          <w:bCs/>
          <w:noProof/>
          <w:sz w:val="20"/>
          <w:szCs w:val="20"/>
        </w:rPr>
        <w:fldChar w:fldCharType="end"/>
      </w:r>
      <w:r w:rsidRPr="00694054">
        <w:rPr>
          <w:b/>
          <w:bCs/>
          <w:sz w:val="20"/>
          <w:szCs w:val="20"/>
        </w:rPr>
        <w:t xml:space="preserve"> Центральные тепловые пункты </w:t>
      </w:r>
      <w:r w:rsidR="00761532" w:rsidRPr="00694054">
        <w:rPr>
          <w:b/>
          <w:bCs/>
          <w:sz w:val="20"/>
          <w:szCs w:val="20"/>
        </w:rPr>
        <w:t>ООО «</w:t>
      </w:r>
      <w:r w:rsidR="00A92B45" w:rsidRPr="00694054">
        <w:rPr>
          <w:b/>
          <w:bCs/>
          <w:sz w:val="20"/>
          <w:szCs w:val="20"/>
        </w:rPr>
        <w:t>Байкальская энергетическая компания</w:t>
      </w:r>
      <w:r w:rsidR="00761532" w:rsidRPr="00694054">
        <w:rPr>
          <w:b/>
          <w:bCs/>
          <w:sz w:val="20"/>
          <w:szCs w:val="20"/>
        </w:rPr>
        <w:t>»</w:t>
      </w:r>
      <w:r w:rsidRPr="00694054">
        <w:rPr>
          <w:b/>
          <w:bCs/>
          <w:sz w:val="20"/>
          <w:szCs w:val="20"/>
        </w:rPr>
        <w:t xml:space="preserve"> в зоне деятельности ЕТО №1 </w:t>
      </w:r>
      <w:r w:rsidR="00761532" w:rsidRPr="00694054">
        <w:rPr>
          <w:b/>
          <w:bCs/>
          <w:sz w:val="20"/>
          <w:szCs w:val="20"/>
        </w:rPr>
        <w:t>–</w:t>
      </w:r>
      <w:r w:rsidRPr="00694054">
        <w:rPr>
          <w:b/>
          <w:bCs/>
          <w:sz w:val="20"/>
          <w:szCs w:val="20"/>
        </w:rPr>
        <w:t xml:space="preserve"> </w:t>
      </w:r>
      <w:r w:rsidR="00761532" w:rsidRPr="00694054">
        <w:rPr>
          <w:b/>
          <w:bCs/>
          <w:sz w:val="20"/>
          <w:szCs w:val="20"/>
        </w:rPr>
        <w:t>ООО «</w:t>
      </w:r>
      <w:r w:rsidR="00A92B45" w:rsidRPr="00694054">
        <w:rPr>
          <w:b/>
          <w:bCs/>
          <w:sz w:val="20"/>
          <w:szCs w:val="20"/>
        </w:rPr>
        <w:t>Байкальская энергетическая компания</w:t>
      </w:r>
      <w:r w:rsidR="00761532" w:rsidRPr="00694054">
        <w:rPr>
          <w:b/>
          <w:bCs/>
          <w:sz w:val="20"/>
          <w:szCs w:val="20"/>
        </w:rPr>
        <w:t>»</w:t>
      </w:r>
      <w:bookmarkEnd w:id="70"/>
    </w:p>
    <w:tbl>
      <w:tblPr>
        <w:tblW w:w="5000" w:type="pct"/>
        <w:jc w:val="center"/>
        <w:tblLook w:val="04A0" w:firstRow="1" w:lastRow="0" w:firstColumn="1" w:lastColumn="0" w:noHBand="0" w:noVBand="1"/>
      </w:tblPr>
      <w:tblGrid>
        <w:gridCol w:w="3115"/>
        <w:gridCol w:w="3116"/>
        <w:gridCol w:w="3114"/>
      </w:tblGrid>
      <w:tr w:rsidR="00E35101" w:rsidRPr="00694054" w14:paraId="2335608A" w14:textId="77777777" w:rsidTr="00E35101">
        <w:trPr>
          <w:trHeight w:val="20"/>
          <w:tblHeader/>
          <w:jc w:val="center"/>
        </w:trPr>
        <w:tc>
          <w:tcPr>
            <w:tcW w:w="166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C1541DA" w14:textId="77777777" w:rsidR="00E35101" w:rsidRPr="00694054" w:rsidRDefault="00E35101" w:rsidP="00E35101">
            <w:pPr>
              <w:ind w:firstLine="0"/>
              <w:jc w:val="center"/>
              <w:rPr>
                <w:b/>
                <w:sz w:val="20"/>
                <w:szCs w:val="20"/>
              </w:rPr>
            </w:pPr>
            <w:r w:rsidRPr="00694054">
              <w:rPr>
                <w:b/>
                <w:sz w:val="20"/>
                <w:szCs w:val="20"/>
              </w:rPr>
              <w:t xml:space="preserve">Год </w:t>
            </w:r>
          </w:p>
        </w:tc>
        <w:tc>
          <w:tcPr>
            <w:tcW w:w="1667" w:type="pct"/>
            <w:tcBorders>
              <w:top w:val="single" w:sz="4" w:space="0" w:color="auto"/>
              <w:left w:val="nil"/>
              <w:bottom w:val="single" w:sz="4" w:space="0" w:color="auto"/>
              <w:right w:val="single" w:sz="4" w:space="0" w:color="auto"/>
            </w:tcBorders>
            <w:shd w:val="clear" w:color="000000" w:fill="FFFFFF"/>
            <w:vAlign w:val="center"/>
            <w:hideMark/>
          </w:tcPr>
          <w:p w14:paraId="268C0C62" w14:textId="77777777" w:rsidR="00E35101" w:rsidRPr="00694054" w:rsidRDefault="00E35101" w:rsidP="00E35101">
            <w:pPr>
              <w:ind w:firstLine="0"/>
              <w:jc w:val="center"/>
              <w:rPr>
                <w:b/>
                <w:sz w:val="20"/>
                <w:szCs w:val="20"/>
              </w:rPr>
            </w:pPr>
            <w:r w:rsidRPr="00694054">
              <w:rPr>
                <w:b/>
                <w:sz w:val="20"/>
                <w:szCs w:val="20"/>
              </w:rPr>
              <w:t>Количество ЦТП</w:t>
            </w:r>
          </w:p>
        </w:tc>
        <w:tc>
          <w:tcPr>
            <w:tcW w:w="1666" w:type="pct"/>
            <w:tcBorders>
              <w:top w:val="single" w:sz="4" w:space="0" w:color="auto"/>
              <w:left w:val="nil"/>
              <w:bottom w:val="single" w:sz="4" w:space="0" w:color="auto"/>
              <w:right w:val="single" w:sz="4" w:space="0" w:color="auto"/>
            </w:tcBorders>
            <w:shd w:val="clear" w:color="000000" w:fill="FFFFFF"/>
            <w:vAlign w:val="center"/>
            <w:hideMark/>
          </w:tcPr>
          <w:p w14:paraId="65C3CA51" w14:textId="77777777" w:rsidR="00E35101" w:rsidRPr="00694054" w:rsidRDefault="00E35101" w:rsidP="00E35101">
            <w:pPr>
              <w:ind w:firstLine="0"/>
              <w:jc w:val="center"/>
              <w:rPr>
                <w:b/>
                <w:sz w:val="20"/>
                <w:szCs w:val="20"/>
              </w:rPr>
            </w:pPr>
            <w:r w:rsidRPr="00694054">
              <w:rPr>
                <w:b/>
                <w:sz w:val="20"/>
                <w:szCs w:val="20"/>
              </w:rPr>
              <w:t>Средняя тепловая мощность ЦТП, Гкал/ч</w:t>
            </w:r>
          </w:p>
        </w:tc>
      </w:tr>
      <w:tr w:rsidR="00386575" w:rsidRPr="00694054" w14:paraId="13D2107F" w14:textId="77777777" w:rsidTr="00386575">
        <w:trPr>
          <w:trHeight w:val="20"/>
          <w:jc w:val="center"/>
        </w:trPr>
        <w:tc>
          <w:tcPr>
            <w:tcW w:w="1667" w:type="pct"/>
            <w:tcBorders>
              <w:top w:val="nil"/>
              <w:left w:val="single" w:sz="4" w:space="0" w:color="auto"/>
              <w:bottom w:val="single" w:sz="4" w:space="0" w:color="auto"/>
              <w:right w:val="single" w:sz="4" w:space="0" w:color="auto"/>
            </w:tcBorders>
            <w:shd w:val="clear" w:color="000000" w:fill="FFFFFF"/>
            <w:vAlign w:val="center"/>
          </w:tcPr>
          <w:p w14:paraId="7ABD885D" w14:textId="36C17139" w:rsidR="00386575" w:rsidRPr="00694054" w:rsidRDefault="00386575" w:rsidP="00386575">
            <w:pPr>
              <w:ind w:firstLine="0"/>
              <w:jc w:val="center"/>
              <w:rPr>
                <w:sz w:val="20"/>
                <w:szCs w:val="20"/>
              </w:rPr>
            </w:pPr>
            <w:r w:rsidRPr="00694054">
              <w:rPr>
                <w:sz w:val="20"/>
                <w:szCs w:val="20"/>
              </w:rPr>
              <w:t>2021</w:t>
            </w:r>
          </w:p>
        </w:tc>
        <w:tc>
          <w:tcPr>
            <w:tcW w:w="1667" w:type="pct"/>
            <w:tcBorders>
              <w:top w:val="nil"/>
              <w:left w:val="nil"/>
              <w:bottom w:val="single" w:sz="4" w:space="0" w:color="auto"/>
              <w:right w:val="single" w:sz="4" w:space="0" w:color="auto"/>
            </w:tcBorders>
            <w:shd w:val="clear" w:color="000000" w:fill="FFFFFF"/>
            <w:vAlign w:val="center"/>
          </w:tcPr>
          <w:p w14:paraId="54255883" w14:textId="335BC579" w:rsidR="00386575" w:rsidRPr="00694054" w:rsidRDefault="00761532" w:rsidP="00386575">
            <w:pPr>
              <w:ind w:firstLine="0"/>
              <w:jc w:val="center"/>
              <w:rPr>
                <w:sz w:val="20"/>
                <w:szCs w:val="20"/>
              </w:rPr>
            </w:pPr>
            <w:r w:rsidRPr="00694054">
              <w:rPr>
                <w:sz w:val="20"/>
                <w:szCs w:val="20"/>
              </w:rPr>
              <w:t>0</w:t>
            </w:r>
          </w:p>
        </w:tc>
        <w:tc>
          <w:tcPr>
            <w:tcW w:w="1666" w:type="pct"/>
            <w:tcBorders>
              <w:top w:val="nil"/>
              <w:left w:val="nil"/>
              <w:bottom w:val="single" w:sz="4" w:space="0" w:color="auto"/>
              <w:right w:val="single" w:sz="4" w:space="0" w:color="auto"/>
            </w:tcBorders>
            <w:shd w:val="clear" w:color="000000" w:fill="FFFFFF"/>
            <w:vAlign w:val="center"/>
          </w:tcPr>
          <w:p w14:paraId="37C175D4" w14:textId="51B3FA86" w:rsidR="00386575" w:rsidRPr="00694054" w:rsidRDefault="00761532" w:rsidP="00386575">
            <w:pPr>
              <w:ind w:firstLine="0"/>
              <w:jc w:val="center"/>
              <w:rPr>
                <w:sz w:val="20"/>
                <w:szCs w:val="20"/>
              </w:rPr>
            </w:pPr>
            <w:r w:rsidRPr="00694054">
              <w:rPr>
                <w:sz w:val="20"/>
                <w:szCs w:val="20"/>
              </w:rPr>
              <w:t>0</w:t>
            </w:r>
          </w:p>
        </w:tc>
      </w:tr>
      <w:tr w:rsidR="00386575" w:rsidRPr="00694054" w14:paraId="7BC4F6D8" w14:textId="77777777" w:rsidTr="00386575">
        <w:trPr>
          <w:trHeight w:val="20"/>
          <w:jc w:val="center"/>
        </w:trPr>
        <w:tc>
          <w:tcPr>
            <w:tcW w:w="1667" w:type="pct"/>
            <w:tcBorders>
              <w:top w:val="nil"/>
              <w:left w:val="single" w:sz="4" w:space="0" w:color="auto"/>
              <w:bottom w:val="single" w:sz="4" w:space="0" w:color="auto"/>
              <w:right w:val="single" w:sz="4" w:space="0" w:color="auto"/>
            </w:tcBorders>
            <w:shd w:val="clear" w:color="000000" w:fill="FFFFFF"/>
            <w:vAlign w:val="center"/>
          </w:tcPr>
          <w:p w14:paraId="7CCFA0BD" w14:textId="082BC0AD" w:rsidR="00386575" w:rsidRPr="00694054" w:rsidRDefault="00386575" w:rsidP="00386575">
            <w:pPr>
              <w:ind w:firstLine="0"/>
              <w:jc w:val="center"/>
              <w:rPr>
                <w:sz w:val="20"/>
                <w:szCs w:val="20"/>
              </w:rPr>
            </w:pPr>
            <w:r w:rsidRPr="00694054">
              <w:rPr>
                <w:sz w:val="20"/>
                <w:szCs w:val="20"/>
              </w:rPr>
              <w:t>2022</w:t>
            </w:r>
          </w:p>
        </w:tc>
        <w:tc>
          <w:tcPr>
            <w:tcW w:w="1667" w:type="pct"/>
            <w:tcBorders>
              <w:top w:val="nil"/>
              <w:left w:val="nil"/>
              <w:bottom w:val="single" w:sz="4" w:space="0" w:color="auto"/>
              <w:right w:val="single" w:sz="4" w:space="0" w:color="auto"/>
            </w:tcBorders>
            <w:shd w:val="clear" w:color="000000" w:fill="FFFFFF"/>
            <w:vAlign w:val="center"/>
          </w:tcPr>
          <w:p w14:paraId="4456733D" w14:textId="62B37378" w:rsidR="00386575" w:rsidRPr="00694054" w:rsidRDefault="00761532" w:rsidP="00386575">
            <w:pPr>
              <w:ind w:firstLine="0"/>
              <w:jc w:val="center"/>
              <w:rPr>
                <w:sz w:val="20"/>
                <w:szCs w:val="20"/>
              </w:rPr>
            </w:pPr>
            <w:r w:rsidRPr="00694054">
              <w:rPr>
                <w:sz w:val="20"/>
                <w:szCs w:val="20"/>
              </w:rPr>
              <w:t>0</w:t>
            </w:r>
          </w:p>
        </w:tc>
        <w:tc>
          <w:tcPr>
            <w:tcW w:w="1666" w:type="pct"/>
            <w:tcBorders>
              <w:top w:val="nil"/>
              <w:left w:val="nil"/>
              <w:bottom w:val="single" w:sz="4" w:space="0" w:color="auto"/>
              <w:right w:val="single" w:sz="4" w:space="0" w:color="auto"/>
            </w:tcBorders>
            <w:shd w:val="clear" w:color="000000" w:fill="FFFFFF"/>
            <w:vAlign w:val="center"/>
          </w:tcPr>
          <w:p w14:paraId="438FB94F" w14:textId="009EC77E" w:rsidR="00386575" w:rsidRPr="00694054" w:rsidRDefault="00761532" w:rsidP="00386575">
            <w:pPr>
              <w:ind w:firstLine="0"/>
              <w:jc w:val="center"/>
              <w:rPr>
                <w:sz w:val="20"/>
                <w:szCs w:val="20"/>
              </w:rPr>
            </w:pPr>
            <w:r w:rsidRPr="00694054">
              <w:rPr>
                <w:sz w:val="20"/>
                <w:szCs w:val="20"/>
              </w:rPr>
              <w:t>0</w:t>
            </w:r>
          </w:p>
        </w:tc>
      </w:tr>
      <w:tr w:rsidR="00386575" w:rsidRPr="00694054" w14:paraId="3416FA7E" w14:textId="77777777" w:rsidTr="00386575">
        <w:trPr>
          <w:trHeight w:val="20"/>
          <w:jc w:val="center"/>
        </w:trPr>
        <w:tc>
          <w:tcPr>
            <w:tcW w:w="1667" w:type="pct"/>
            <w:tcBorders>
              <w:top w:val="nil"/>
              <w:left w:val="single" w:sz="4" w:space="0" w:color="auto"/>
              <w:bottom w:val="single" w:sz="4" w:space="0" w:color="auto"/>
              <w:right w:val="single" w:sz="4" w:space="0" w:color="auto"/>
            </w:tcBorders>
            <w:shd w:val="clear" w:color="000000" w:fill="FFFFFF"/>
            <w:vAlign w:val="center"/>
          </w:tcPr>
          <w:p w14:paraId="4E3EB2EE" w14:textId="7FAACC5C" w:rsidR="00386575" w:rsidRPr="00694054" w:rsidRDefault="00386575" w:rsidP="00386575">
            <w:pPr>
              <w:ind w:firstLine="0"/>
              <w:jc w:val="center"/>
              <w:rPr>
                <w:sz w:val="20"/>
                <w:szCs w:val="20"/>
              </w:rPr>
            </w:pPr>
            <w:r w:rsidRPr="00694054">
              <w:rPr>
                <w:sz w:val="20"/>
                <w:szCs w:val="20"/>
              </w:rPr>
              <w:t>2023</w:t>
            </w:r>
          </w:p>
        </w:tc>
        <w:tc>
          <w:tcPr>
            <w:tcW w:w="1667" w:type="pct"/>
            <w:tcBorders>
              <w:top w:val="nil"/>
              <w:left w:val="nil"/>
              <w:bottom w:val="single" w:sz="4" w:space="0" w:color="auto"/>
              <w:right w:val="single" w:sz="4" w:space="0" w:color="auto"/>
            </w:tcBorders>
            <w:shd w:val="clear" w:color="000000" w:fill="FFFFFF"/>
            <w:vAlign w:val="center"/>
          </w:tcPr>
          <w:p w14:paraId="5663350B" w14:textId="1961AB7F" w:rsidR="00386575" w:rsidRPr="00694054" w:rsidRDefault="00761532" w:rsidP="00386575">
            <w:pPr>
              <w:ind w:firstLine="0"/>
              <w:jc w:val="center"/>
              <w:rPr>
                <w:sz w:val="20"/>
                <w:szCs w:val="20"/>
              </w:rPr>
            </w:pPr>
            <w:r w:rsidRPr="00694054">
              <w:rPr>
                <w:sz w:val="20"/>
                <w:szCs w:val="20"/>
              </w:rPr>
              <w:t>0</w:t>
            </w:r>
          </w:p>
        </w:tc>
        <w:tc>
          <w:tcPr>
            <w:tcW w:w="1666" w:type="pct"/>
            <w:tcBorders>
              <w:top w:val="nil"/>
              <w:left w:val="nil"/>
              <w:bottom w:val="single" w:sz="4" w:space="0" w:color="auto"/>
              <w:right w:val="single" w:sz="4" w:space="0" w:color="auto"/>
            </w:tcBorders>
            <w:shd w:val="clear" w:color="000000" w:fill="FFFFFF"/>
            <w:vAlign w:val="center"/>
          </w:tcPr>
          <w:p w14:paraId="36F6C602" w14:textId="6657D3F5" w:rsidR="00386575" w:rsidRPr="00694054" w:rsidRDefault="00761532" w:rsidP="00386575">
            <w:pPr>
              <w:ind w:firstLine="0"/>
              <w:jc w:val="center"/>
              <w:rPr>
                <w:sz w:val="20"/>
                <w:szCs w:val="20"/>
              </w:rPr>
            </w:pPr>
            <w:r w:rsidRPr="00694054">
              <w:rPr>
                <w:sz w:val="20"/>
                <w:szCs w:val="20"/>
              </w:rPr>
              <w:t>0</w:t>
            </w:r>
          </w:p>
        </w:tc>
      </w:tr>
      <w:tr w:rsidR="00386575" w:rsidRPr="00694054" w14:paraId="60708B89" w14:textId="77777777" w:rsidTr="00386575">
        <w:trPr>
          <w:trHeight w:val="20"/>
          <w:jc w:val="center"/>
        </w:trPr>
        <w:tc>
          <w:tcPr>
            <w:tcW w:w="1667" w:type="pct"/>
            <w:tcBorders>
              <w:top w:val="single" w:sz="4" w:space="0" w:color="auto"/>
              <w:left w:val="single" w:sz="4" w:space="0" w:color="auto"/>
              <w:bottom w:val="single" w:sz="4" w:space="0" w:color="auto"/>
              <w:right w:val="single" w:sz="4" w:space="0" w:color="auto"/>
            </w:tcBorders>
            <w:shd w:val="clear" w:color="000000" w:fill="FFFFFF"/>
            <w:vAlign w:val="center"/>
          </w:tcPr>
          <w:p w14:paraId="70947D5A" w14:textId="5BA8FEF5" w:rsidR="00386575" w:rsidRPr="00694054" w:rsidRDefault="00386575" w:rsidP="00386575">
            <w:pPr>
              <w:ind w:firstLine="0"/>
              <w:jc w:val="center"/>
              <w:rPr>
                <w:sz w:val="20"/>
                <w:szCs w:val="20"/>
              </w:rPr>
            </w:pPr>
            <w:r w:rsidRPr="00694054">
              <w:rPr>
                <w:sz w:val="20"/>
                <w:szCs w:val="20"/>
              </w:rPr>
              <w:t>2024</w:t>
            </w:r>
          </w:p>
        </w:tc>
        <w:tc>
          <w:tcPr>
            <w:tcW w:w="1667" w:type="pct"/>
            <w:tcBorders>
              <w:top w:val="single" w:sz="4" w:space="0" w:color="auto"/>
              <w:left w:val="nil"/>
              <w:bottom w:val="single" w:sz="4" w:space="0" w:color="auto"/>
              <w:right w:val="single" w:sz="4" w:space="0" w:color="auto"/>
            </w:tcBorders>
            <w:shd w:val="clear" w:color="000000" w:fill="FFFFFF"/>
            <w:vAlign w:val="center"/>
          </w:tcPr>
          <w:p w14:paraId="0B99CDC6" w14:textId="52FCE600" w:rsidR="00386575" w:rsidRPr="00694054" w:rsidRDefault="00761532" w:rsidP="00386575">
            <w:pPr>
              <w:ind w:firstLine="0"/>
              <w:jc w:val="center"/>
              <w:rPr>
                <w:sz w:val="20"/>
                <w:szCs w:val="20"/>
              </w:rPr>
            </w:pPr>
            <w:r w:rsidRPr="00694054">
              <w:rPr>
                <w:sz w:val="20"/>
                <w:szCs w:val="20"/>
              </w:rPr>
              <w:t>0</w:t>
            </w:r>
          </w:p>
        </w:tc>
        <w:tc>
          <w:tcPr>
            <w:tcW w:w="1666" w:type="pct"/>
            <w:tcBorders>
              <w:top w:val="single" w:sz="4" w:space="0" w:color="auto"/>
              <w:left w:val="nil"/>
              <w:bottom w:val="single" w:sz="4" w:space="0" w:color="auto"/>
              <w:right w:val="single" w:sz="4" w:space="0" w:color="auto"/>
            </w:tcBorders>
            <w:shd w:val="clear" w:color="000000" w:fill="FFFFFF"/>
            <w:vAlign w:val="center"/>
          </w:tcPr>
          <w:p w14:paraId="2677E3F2" w14:textId="526B5E22" w:rsidR="00386575" w:rsidRPr="00694054" w:rsidRDefault="00761532" w:rsidP="00386575">
            <w:pPr>
              <w:ind w:firstLine="0"/>
              <w:jc w:val="center"/>
              <w:rPr>
                <w:sz w:val="20"/>
                <w:szCs w:val="20"/>
              </w:rPr>
            </w:pPr>
            <w:r w:rsidRPr="00694054">
              <w:rPr>
                <w:sz w:val="20"/>
                <w:szCs w:val="20"/>
              </w:rPr>
              <w:t>0</w:t>
            </w:r>
          </w:p>
        </w:tc>
      </w:tr>
      <w:tr w:rsidR="00386575" w:rsidRPr="00694054" w14:paraId="096FECF5" w14:textId="77777777" w:rsidTr="00E35101">
        <w:trPr>
          <w:trHeight w:val="20"/>
          <w:jc w:val="center"/>
        </w:trPr>
        <w:tc>
          <w:tcPr>
            <w:tcW w:w="1667" w:type="pct"/>
            <w:tcBorders>
              <w:top w:val="single" w:sz="4" w:space="0" w:color="auto"/>
              <w:left w:val="single" w:sz="4" w:space="0" w:color="auto"/>
              <w:bottom w:val="single" w:sz="4" w:space="0" w:color="auto"/>
              <w:right w:val="single" w:sz="4" w:space="0" w:color="auto"/>
            </w:tcBorders>
            <w:shd w:val="clear" w:color="000000" w:fill="FFFFFF"/>
            <w:vAlign w:val="center"/>
          </w:tcPr>
          <w:p w14:paraId="58A5F1B1" w14:textId="4B5954CF" w:rsidR="00386575" w:rsidRPr="00694054" w:rsidRDefault="00386575" w:rsidP="00386575">
            <w:pPr>
              <w:ind w:firstLine="0"/>
              <w:jc w:val="center"/>
              <w:rPr>
                <w:sz w:val="20"/>
                <w:szCs w:val="20"/>
              </w:rPr>
            </w:pPr>
            <w:r w:rsidRPr="00694054">
              <w:rPr>
                <w:sz w:val="20"/>
                <w:szCs w:val="20"/>
              </w:rPr>
              <w:t>2025</w:t>
            </w:r>
          </w:p>
        </w:tc>
        <w:tc>
          <w:tcPr>
            <w:tcW w:w="1667" w:type="pct"/>
            <w:tcBorders>
              <w:top w:val="single" w:sz="4" w:space="0" w:color="auto"/>
              <w:left w:val="nil"/>
              <w:bottom w:val="single" w:sz="4" w:space="0" w:color="auto"/>
              <w:right w:val="single" w:sz="4" w:space="0" w:color="auto"/>
            </w:tcBorders>
            <w:shd w:val="clear" w:color="000000" w:fill="FFFFFF"/>
            <w:vAlign w:val="center"/>
          </w:tcPr>
          <w:p w14:paraId="7135F4DB" w14:textId="4B10770D" w:rsidR="00386575" w:rsidRPr="00694054" w:rsidRDefault="00761532" w:rsidP="00386575">
            <w:pPr>
              <w:ind w:firstLine="0"/>
              <w:jc w:val="center"/>
              <w:rPr>
                <w:sz w:val="20"/>
                <w:szCs w:val="20"/>
              </w:rPr>
            </w:pPr>
            <w:r w:rsidRPr="00694054">
              <w:rPr>
                <w:sz w:val="20"/>
                <w:szCs w:val="20"/>
              </w:rPr>
              <w:t>0</w:t>
            </w:r>
          </w:p>
        </w:tc>
        <w:tc>
          <w:tcPr>
            <w:tcW w:w="1666" w:type="pct"/>
            <w:tcBorders>
              <w:top w:val="single" w:sz="4" w:space="0" w:color="auto"/>
              <w:left w:val="nil"/>
              <w:bottom w:val="single" w:sz="4" w:space="0" w:color="auto"/>
              <w:right w:val="single" w:sz="4" w:space="0" w:color="auto"/>
            </w:tcBorders>
            <w:shd w:val="clear" w:color="000000" w:fill="FFFFFF"/>
            <w:vAlign w:val="center"/>
          </w:tcPr>
          <w:p w14:paraId="3DFF626E" w14:textId="7C071484" w:rsidR="00386575" w:rsidRPr="00694054" w:rsidRDefault="00761532" w:rsidP="00386575">
            <w:pPr>
              <w:ind w:firstLine="0"/>
              <w:jc w:val="center"/>
              <w:rPr>
                <w:sz w:val="20"/>
                <w:szCs w:val="20"/>
              </w:rPr>
            </w:pPr>
            <w:r w:rsidRPr="00694054">
              <w:rPr>
                <w:sz w:val="20"/>
                <w:szCs w:val="20"/>
              </w:rPr>
              <w:t>0</w:t>
            </w:r>
          </w:p>
        </w:tc>
      </w:tr>
    </w:tbl>
    <w:p w14:paraId="25E22210" w14:textId="77777777" w:rsidR="00E35101" w:rsidRPr="00694054" w:rsidRDefault="00E35101" w:rsidP="00E35101"/>
    <w:p w14:paraId="62A11A2A" w14:textId="647F03DF" w:rsidR="00E35101" w:rsidRPr="00694054" w:rsidRDefault="00505127" w:rsidP="00E35101">
      <w:r w:rsidRPr="00694054">
        <w:t>Основные характеристики зданий УТС ТЭЦ-11:</w:t>
      </w:r>
    </w:p>
    <w:p w14:paraId="189E4D91" w14:textId="77777777" w:rsidR="00505127" w:rsidRPr="00694054" w:rsidRDefault="00505127" w:rsidP="00505127">
      <w:r w:rsidRPr="00694054">
        <w:t>ТНС-1 расположена по адресу: Иркутская область, г. Усолье-Сибирское пр. Комсомольский 31.</w:t>
      </w:r>
    </w:p>
    <w:p w14:paraId="0C127A69" w14:textId="77777777" w:rsidR="00505127" w:rsidRPr="00694054" w:rsidRDefault="00505127" w:rsidP="00505127">
      <w:r w:rsidRPr="00694054">
        <w:t xml:space="preserve">Здание – нежилое, отдельно стоящее, смешанной этажности одно,- двухэтажное, кирпичное, благоустроенное,  без подвала. </w:t>
      </w:r>
    </w:p>
    <w:p w14:paraId="3BEED39B" w14:textId="77777777" w:rsidR="00505127" w:rsidRPr="00694054" w:rsidRDefault="00505127" w:rsidP="00505127">
      <w:r w:rsidRPr="00694054">
        <w:t>Общая площадь здания 1152 м</w:t>
      </w:r>
      <w:r w:rsidRPr="00694054">
        <w:rPr>
          <w:vertAlign w:val="superscript"/>
        </w:rPr>
        <w:t>2</w:t>
      </w:r>
      <w:r w:rsidRPr="00694054">
        <w:t>, из них: 903 м</w:t>
      </w:r>
      <w:r w:rsidRPr="00694054">
        <w:rPr>
          <w:vertAlign w:val="superscript"/>
        </w:rPr>
        <w:t>2</w:t>
      </w:r>
      <w:r w:rsidRPr="00694054">
        <w:t xml:space="preserve"> по 1 этажу, где расположено основное технологическое оборудование и 249 м</w:t>
      </w:r>
      <w:r w:rsidRPr="00694054">
        <w:rPr>
          <w:vertAlign w:val="superscript"/>
        </w:rPr>
        <w:t>2</w:t>
      </w:r>
      <w:r w:rsidRPr="00694054">
        <w:t xml:space="preserve"> по 2 этажу под АБК. </w:t>
      </w:r>
    </w:p>
    <w:p w14:paraId="1BE13B7A" w14:textId="77777777" w:rsidR="00505127" w:rsidRPr="00694054" w:rsidRDefault="00505127" w:rsidP="00505127">
      <w:r w:rsidRPr="00694054">
        <w:t xml:space="preserve">ТНС-2 расположена по адресу: Иркутская область, г. Усолье-Сибирское, ул. Коростова 18, на огороженной, охраняемой территории. </w:t>
      </w:r>
    </w:p>
    <w:p w14:paraId="2AB36C5F" w14:textId="77777777" w:rsidR="00505127" w:rsidRPr="00694054" w:rsidRDefault="00505127" w:rsidP="00505127">
      <w:r w:rsidRPr="00694054">
        <w:t xml:space="preserve">Здание – нежилое, отдельно стоящее, смешанной этажности одно,- двухэтажное, кирпичное, благоустроенное,  без подвала. </w:t>
      </w:r>
    </w:p>
    <w:p w14:paraId="40514311" w14:textId="77777777" w:rsidR="00505127" w:rsidRPr="00694054" w:rsidRDefault="00505127" w:rsidP="00505127">
      <w:r w:rsidRPr="00694054">
        <w:t>Общая площадь здания 2645 м</w:t>
      </w:r>
      <w:r w:rsidRPr="00694054">
        <w:rPr>
          <w:vertAlign w:val="superscript"/>
        </w:rPr>
        <w:t>2</w:t>
      </w:r>
      <w:r w:rsidRPr="00694054">
        <w:t xml:space="preserve"> из них: 2309 м</w:t>
      </w:r>
      <w:r w:rsidRPr="00694054">
        <w:rPr>
          <w:vertAlign w:val="superscript"/>
        </w:rPr>
        <w:t>2</w:t>
      </w:r>
      <w:r w:rsidRPr="00694054">
        <w:t xml:space="preserve"> по 1 этажу, где расположено основное технологическое оборудование и 335м</w:t>
      </w:r>
      <w:r w:rsidRPr="00694054">
        <w:rPr>
          <w:vertAlign w:val="superscript"/>
        </w:rPr>
        <w:t>2</w:t>
      </w:r>
      <w:r w:rsidRPr="00694054">
        <w:t xml:space="preserve"> по 2 этажу под АБК. </w:t>
      </w:r>
    </w:p>
    <w:p w14:paraId="328445D8" w14:textId="77777777" w:rsidR="00505127" w:rsidRPr="00694054" w:rsidRDefault="00505127" w:rsidP="00505127">
      <w:r w:rsidRPr="00694054">
        <w:lastRenderedPageBreak/>
        <w:t>ТНС-3 расположена по адресу: Иркутская область, г. Усолье-Сибирское, ул. Крупской 36.</w:t>
      </w:r>
    </w:p>
    <w:p w14:paraId="17783DFF" w14:textId="77777777" w:rsidR="00505127" w:rsidRPr="00694054" w:rsidRDefault="00505127" w:rsidP="00505127">
      <w:r w:rsidRPr="00694054">
        <w:t>Здание – нежилое, отдельно стоящее, одноэтажное, кирпичное, без подвала. Общая площадь здания 376 м</w:t>
      </w:r>
      <w:r w:rsidRPr="00694054">
        <w:rPr>
          <w:vertAlign w:val="superscript"/>
        </w:rPr>
        <w:t>2</w:t>
      </w:r>
      <w:r w:rsidRPr="00694054">
        <w:t xml:space="preserve"> из них: 50 м</w:t>
      </w:r>
      <w:r w:rsidRPr="00694054">
        <w:rPr>
          <w:vertAlign w:val="superscript"/>
        </w:rPr>
        <w:t>2</w:t>
      </w:r>
      <w:r w:rsidRPr="00694054">
        <w:t xml:space="preserve">, где расположено основное технологическое оборудование, оставшаяся часть здания – не используется по назначению. </w:t>
      </w:r>
    </w:p>
    <w:p w14:paraId="42CDF969" w14:textId="77777777" w:rsidR="00505127" w:rsidRPr="00694054" w:rsidRDefault="00505127" w:rsidP="00505127">
      <w:r w:rsidRPr="00694054">
        <w:t>ТНС-4 расположена по адресу: Иркутская область, г. Усолье-Сибирское, ул. Клары Цеткин 5Б.</w:t>
      </w:r>
    </w:p>
    <w:p w14:paraId="72E613AC" w14:textId="77777777" w:rsidR="00505127" w:rsidRPr="00694054" w:rsidRDefault="00505127" w:rsidP="00505127">
      <w:r w:rsidRPr="00694054">
        <w:t>Здание – нежилое, отдельно стоящее, одноэтажное, кирпичное, без подвала. Общая площадь здания 54 м</w:t>
      </w:r>
      <w:r w:rsidRPr="00694054">
        <w:rPr>
          <w:vertAlign w:val="superscript"/>
        </w:rPr>
        <w:t>2</w:t>
      </w:r>
      <w:r w:rsidRPr="00694054">
        <w:t xml:space="preserve">, где расположено основное технологическое оборудование. </w:t>
      </w:r>
    </w:p>
    <w:p w14:paraId="787B3432" w14:textId="77777777" w:rsidR="00505127" w:rsidRPr="00694054" w:rsidRDefault="00505127" w:rsidP="00505127">
      <w:r w:rsidRPr="00694054">
        <w:t>ТНС-5 расположена по адресу: Иркутская область, г. Усолье-Сибирское, ул. Крупской 50А.</w:t>
      </w:r>
    </w:p>
    <w:p w14:paraId="77C46956" w14:textId="526836F1" w:rsidR="00505127" w:rsidRPr="00694054" w:rsidRDefault="00505127" w:rsidP="00505127">
      <w:r w:rsidRPr="00694054">
        <w:t xml:space="preserve"> Здание – нежилое, смешанной этажности одно,- двухэтажное, кирпичное, полу благоустроенное,  без подвала. Общая площадь помещений УТС 710 м</w:t>
      </w:r>
      <w:r w:rsidRPr="00694054">
        <w:rPr>
          <w:vertAlign w:val="superscript"/>
        </w:rPr>
        <w:t>2</w:t>
      </w:r>
      <w:r w:rsidRPr="00694054">
        <w:t>, из них: 237 м</w:t>
      </w:r>
      <w:r w:rsidRPr="00694054">
        <w:rPr>
          <w:vertAlign w:val="superscript"/>
        </w:rPr>
        <w:t>2</w:t>
      </w:r>
      <w:r w:rsidRPr="00694054">
        <w:t xml:space="preserve"> по 1 этажу, где расположено основное технологическое оборудование и 473 м</w:t>
      </w:r>
      <w:r w:rsidRPr="00694054">
        <w:rPr>
          <w:vertAlign w:val="superscript"/>
        </w:rPr>
        <w:t>2</w:t>
      </w:r>
      <w:r w:rsidRPr="00694054">
        <w:t xml:space="preserve"> по 2 этажу - не используется по назначению.</w:t>
      </w:r>
    </w:p>
    <w:p w14:paraId="0E341C92" w14:textId="77777777" w:rsidR="0049003B" w:rsidRPr="00694054" w:rsidRDefault="0049003B" w:rsidP="0049003B">
      <w:pPr>
        <w:keepNext/>
        <w:keepLines/>
        <w:spacing w:before="120"/>
        <w:rPr>
          <w:b/>
          <w:bCs/>
          <w:sz w:val="20"/>
          <w:szCs w:val="20"/>
        </w:rPr>
        <w:sectPr w:rsidR="0049003B" w:rsidRPr="00694054" w:rsidSect="00CE50FE">
          <w:pgSz w:w="11906" w:h="16838"/>
          <w:pgMar w:top="1134" w:right="850" w:bottom="1134" w:left="1701" w:header="708" w:footer="708" w:gutter="0"/>
          <w:cols w:space="708"/>
          <w:docGrid w:linePitch="360"/>
        </w:sectPr>
      </w:pPr>
    </w:p>
    <w:p w14:paraId="6557ABD7" w14:textId="5190138F" w:rsidR="0049003B" w:rsidRPr="00694054" w:rsidRDefault="0049003B" w:rsidP="0049003B">
      <w:pPr>
        <w:keepNext/>
        <w:keepLines/>
        <w:spacing w:before="120"/>
        <w:rPr>
          <w:b/>
          <w:bCs/>
          <w:sz w:val="20"/>
          <w:szCs w:val="20"/>
        </w:rPr>
      </w:pPr>
      <w:bookmarkStart w:id="71" w:name="_Toc236638303"/>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31</w:t>
      </w:r>
      <w:r w:rsidRPr="00694054">
        <w:rPr>
          <w:b/>
          <w:bCs/>
          <w:noProof/>
          <w:sz w:val="20"/>
          <w:szCs w:val="20"/>
        </w:rPr>
        <w:fldChar w:fldCharType="end"/>
      </w:r>
      <w:r w:rsidRPr="00694054">
        <w:rPr>
          <w:b/>
          <w:bCs/>
          <w:sz w:val="20"/>
          <w:szCs w:val="20"/>
        </w:rPr>
        <w:t xml:space="preserve"> Сведения по насосному оборудованию</w:t>
      </w:r>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1062"/>
        <w:gridCol w:w="3222"/>
        <w:gridCol w:w="1417"/>
        <w:gridCol w:w="1109"/>
        <w:gridCol w:w="855"/>
        <w:gridCol w:w="927"/>
        <w:gridCol w:w="1050"/>
        <w:gridCol w:w="695"/>
        <w:gridCol w:w="696"/>
        <w:gridCol w:w="624"/>
        <w:gridCol w:w="869"/>
        <w:gridCol w:w="891"/>
      </w:tblGrid>
      <w:tr w:rsidR="0049003B" w:rsidRPr="00694054" w14:paraId="2AE22E17" w14:textId="77777777" w:rsidTr="0049003B">
        <w:trPr>
          <w:trHeight w:val="20"/>
        </w:trPr>
        <w:tc>
          <w:tcPr>
            <w:tcW w:w="2277" w:type="dxa"/>
            <w:vMerge w:val="restart"/>
            <w:shd w:val="clear" w:color="auto" w:fill="auto"/>
            <w:vAlign w:val="center"/>
            <w:hideMark/>
          </w:tcPr>
          <w:p w14:paraId="58D3FAF5"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Наименование насосной станции (ЦТП). Назначение</w:t>
            </w:r>
          </w:p>
        </w:tc>
        <w:tc>
          <w:tcPr>
            <w:tcW w:w="1062" w:type="dxa"/>
            <w:vMerge w:val="restart"/>
            <w:shd w:val="clear" w:color="auto" w:fill="auto"/>
            <w:textDirection w:val="btLr"/>
            <w:vAlign w:val="center"/>
            <w:hideMark/>
          </w:tcPr>
          <w:p w14:paraId="574F623E"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Продолжительность работы насосной станции (ЦТП) в период регулирования, ч (период работы)</w:t>
            </w:r>
          </w:p>
        </w:tc>
        <w:tc>
          <w:tcPr>
            <w:tcW w:w="3222" w:type="dxa"/>
            <w:vMerge w:val="restart"/>
            <w:shd w:val="clear" w:color="auto" w:fill="auto"/>
            <w:vAlign w:val="center"/>
            <w:hideMark/>
          </w:tcPr>
          <w:p w14:paraId="1B78CB2E"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Марка насоса (место установки)</w:t>
            </w:r>
          </w:p>
        </w:tc>
        <w:tc>
          <w:tcPr>
            <w:tcW w:w="1417" w:type="dxa"/>
            <w:vMerge w:val="restart"/>
            <w:shd w:val="clear" w:color="auto" w:fill="auto"/>
            <w:vAlign w:val="center"/>
            <w:hideMark/>
          </w:tcPr>
          <w:p w14:paraId="04175159"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Тип электродвигателя</w:t>
            </w:r>
          </w:p>
        </w:tc>
        <w:tc>
          <w:tcPr>
            <w:tcW w:w="7716" w:type="dxa"/>
            <w:gridSpan w:val="9"/>
            <w:shd w:val="clear" w:color="auto" w:fill="auto"/>
            <w:vAlign w:val="center"/>
            <w:hideMark/>
          </w:tcPr>
          <w:p w14:paraId="0D986833"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Параметры работы в период с характерной температурой наружного воздуха</w:t>
            </w:r>
          </w:p>
        </w:tc>
      </w:tr>
      <w:tr w:rsidR="0049003B" w:rsidRPr="00694054" w14:paraId="0D69DC6D" w14:textId="77777777" w:rsidTr="0049003B">
        <w:trPr>
          <w:trHeight w:val="1999"/>
        </w:trPr>
        <w:tc>
          <w:tcPr>
            <w:tcW w:w="2277" w:type="dxa"/>
            <w:vMerge/>
            <w:vAlign w:val="center"/>
            <w:hideMark/>
          </w:tcPr>
          <w:p w14:paraId="420EFFB9" w14:textId="77777777" w:rsidR="0049003B" w:rsidRPr="00694054" w:rsidRDefault="0049003B" w:rsidP="0049003B">
            <w:pPr>
              <w:ind w:firstLine="0"/>
              <w:jc w:val="left"/>
              <w:rPr>
                <w:rFonts w:eastAsia="Times New Roman" w:cs="Times New Roman"/>
                <w:sz w:val="16"/>
                <w:szCs w:val="16"/>
                <w:lang w:eastAsia="ru-RU"/>
              </w:rPr>
            </w:pPr>
          </w:p>
        </w:tc>
        <w:tc>
          <w:tcPr>
            <w:tcW w:w="1062" w:type="dxa"/>
            <w:vMerge/>
            <w:vAlign w:val="center"/>
            <w:hideMark/>
          </w:tcPr>
          <w:p w14:paraId="54752E1A" w14:textId="77777777" w:rsidR="0049003B" w:rsidRPr="00694054" w:rsidRDefault="0049003B" w:rsidP="0049003B">
            <w:pPr>
              <w:ind w:firstLine="0"/>
              <w:jc w:val="left"/>
              <w:rPr>
                <w:rFonts w:eastAsia="Times New Roman" w:cs="Times New Roman"/>
                <w:sz w:val="16"/>
                <w:szCs w:val="16"/>
                <w:lang w:eastAsia="ru-RU"/>
              </w:rPr>
            </w:pPr>
          </w:p>
        </w:tc>
        <w:tc>
          <w:tcPr>
            <w:tcW w:w="3222" w:type="dxa"/>
            <w:vMerge/>
            <w:vAlign w:val="center"/>
            <w:hideMark/>
          </w:tcPr>
          <w:p w14:paraId="2E7689BE" w14:textId="77777777" w:rsidR="0049003B" w:rsidRPr="00694054" w:rsidRDefault="0049003B" w:rsidP="0049003B">
            <w:pPr>
              <w:ind w:firstLine="0"/>
              <w:jc w:val="left"/>
              <w:rPr>
                <w:rFonts w:eastAsia="Times New Roman" w:cs="Times New Roman"/>
                <w:sz w:val="16"/>
                <w:szCs w:val="16"/>
                <w:lang w:eastAsia="ru-RU"/>
              </w:rPr>
            </w:pPr>
          </w:p>
        </w:tc>
        <w:tc>
          <w:tcPr>
            <w:tcW w:w="1417" w:type="dxa"/>
            <w:vMerge/>
            <w:vAlign w:val="center"/>
            <w:hideMark/>
          </w:tcPr>
          <w:p w14:paraId="148EFFE3" w14:textId="77777777" w:rsidR="0049003B" w:rsidRPr="00694054" w:rsidRDefault="0049003B" w:rsidP="0049003B">
            <w:pPr>
              <w:ind w:firstLine="0"/>
              <w:jc w:val="left"/>
              <w:rPr>
                <w:rFonts w:eastAsia="Times New Roman" w:cs="Times New Roman"/>
                <w:sz w:val="16"/>
                <w:szCs w:val="16"/>
                <w:lang w:eastAsia="ru-RU"/>
              </w:rPr>
            </w:pPr>
          </w:p>
        </w:tc>
        <w:tc>
          <w:tcPr>
            <w:tcW w:w="1109" w:type="dxa"/>
            <w:shd w:val="clear" w:color="auto" w:fill="auto"/>
            <w:textDirection w:val="btLr"/>
            <w:vAlign w:val="center"/>
            <w:hideMark/>
          </w:tcPr>
          <w:p w14:paraId="4CFB7457"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Характерная температура наружного воздуха, °С</w:t>
            </w:r>
          </w:p>
        </w:tc>
        <w:tc>
          <w:tcPr>
            <w:tcW w:w="855" w:type="dxa"/>
            <w:shd w:val="clear" w:color="auto" w:fill="auto"/>
            <w:textDirection w:val="btLr"/>
            <w:vAlign w:val="center"/>
            <w:hideMark/>
          </w:tcPr>
          <w:p w14:paraId="65AB1561"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Число насосов, одновременно находящихся в работе, шт.</w:t>
            </w:r>
          </w:p>
        </w:tc>
        <w:tc>
          <w:tcPr>
            <w:tcW w:w="927" w:type="dxa"/>
            <w:shd w:val="clear" w:color="auto" w:fill="auto"/>
            <w:textDirection w:val="btLr"/>
            <w:vAlign w:val="center"/>
            <w:hideMark/>
          </w:tcPr>
          <w:p w14:paraId="6F601A07"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Диаметр рабочего колеса/ диаметр колеса после обрезки, мм</w:t>
            </w:r>
          </w:p>
        </w:tc>
        <w:tc>
          <w:tcPr>
            <w:tcW w:w="1050" w:type="dxa"/>
            <w:shd w:val="clear" w:color="auto" w:fill="auto"/>
            <w:textDirection w:val="btLr"/>
            <w:vAlign w:val="center"/>
            <w:hideMark/>
          </w:tcPr>
          <w:p w14:paraId="54D37F0B"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Нормативный расход теплоносителя через насосную станцию (ЦТП), м</w:t>
            </w:r>
            <w:r w:rsidRPr="00694054">
              <w:rPr>
                <w:rFonts w:eastAsia="Times New Roman" w:cs="Times New Roman"/>
                <w:sz w:val="16"/>
                <w:szCs w:val="16"/>
                <w:vertAlign w:val="superscript"/>
                <w:lang w:eastAsia="ru-RU"/>
              </w:rPr>
              <w:t>3</w:t>
            </w:r>
            <w:r w:rsidRPr="00694054">
              <w:rPr>
                <w:rFonts w:eastAsia="Times New Roman" w:cs="Times New Roman"/>
                <w:sz w:val="16"/>
                <w:szCs w:val="16"/>
                <w:lang w:eastAsia="ru-RU"/>
              </w:rPr>
              <w:t>/ч</w:t>
            </w:r>
          </w:p>
        </w:tc>
        <w:tc>
          <w:tcPr>
            <w:tcW w:w="695" w:type="dxa"/>
            <w:shd w:val="clear" w:color="auto" w:fill="auto"/>
            <w:textDirection w:val="btLr"/>
            <w:vAlign w:val="center"/>
            <w:hideMark/>
          </w:tcPr>
          <w:p w14:paraId="50BDB69E"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Подача насоса, м</w:t>
            </w:r>
            <w:r w:rsidRPr="00694054">
              <w:rPr>
                <w:rFonts w:eastAsia="Times New Roman" w:cs="Times New Roman"/>
                <w:sz w:val="16"/>
                <w:szCs w:val="16"/>
                <w:vertAlign w:val="superscript"/>
                <w:lang w:eastAsia="ru-RU"/>
              </w:rPr>
              <w:t>3</w:t>
            </w:r>
            <w:r w:rsidRPr="00694054">
              <w:rPr>
                <w:rFonts w:eastAsia="Times New Roman" w:cs="Times New Roman"/>
                <w:sz w:val="16"/>
                <w:szCs w:val="16"/>
                <w:lang w:eastAsia="ru-RU"/>
              </w:rPr>
              <w:t>/ч</w:t>
            </w:r>
          </w:p>
        </w:tc>
        <w:tc>
          <w:tcPr>
            <w:tcW w:w="696" w:type="dxa"/>
            <w:shd w:val="clear" w:color="auto" w:fill="auto"/>
            <w:textDirection w:val="btLr"/>
            <w:vAlign w:val="center"/>
            <w:hideMark/>
          </w:tcPr>
          <w:p w14:paraId="19139B46"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Напор насоса, м</w:t>
            </w:r>
          </w:p>
        </w:tc>
        <w:tc>
          <w:tcPr>
            <w:tcW w:w="624" w:type="dxa"/>
            <w:shd w:val="clear" w:color="auto" w:fill="auto"/>
            <w:textDirection w:val="btLr"/>
            <w:vAlign w:val="center"/>
            <w:hideMark/>
          </w:tcPr>
          <w:p w14:paraId="20389809"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КПД насоса</w:t>
            </w:r>
          </w:p>
        </w:tc>
        <w:tc>
          <w:tcPr>
            <w:tcW w:w="869" w:type="dxa"/>
            <w:shd w:val="clear" w:color="auto" w:fill="auto"/>
            <w:textDirection w:val="btLr"/>
            <w:vAlign w:val="center"/>
            <w:hideMark/>
          </w:tcPr>
          <w:p w14:paraId="362D4F50"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Нормируемая мощность насосной станции (ЦТП), кВт</w:t>
            </w:r>
          </w:p>
        </w:tc>
        <w:tc>
          <w:tcPr>
            <w:tcW w:w="891" w:type="dxa"/>
            <w:shd w:val="clear" w:color="auto" w:fill="auto"/>
            <w:textDirection w:val="btLr"/>
            <w:vAlign w:val="center"/>
            <w:hideMark/>
          </w:tcPr>
          <w:p w14:paraId="034872D4"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Число часов работы насосов, ч</w:t>
            </w:r>
          </w:p>
        </w:tc>
      </w:tr>
      <w:tr w:rsidR="0049003B" w:rsidRPr="00694054" w14:paraId="426081CA" w14:textId="77777777" w:rsidTr="0049003B">
        <w:trPr>
          <w:trHeight w:val="20"/>
        </w:trPr>
        <w:tc>
          <w:tcPr>
            <w:tcW w:w="2277" w:type="dxa"/>
            <w:shd w:val="clear" w:color="auto" w:fill="auto"/>
            <w:vAlign w:val="center"/>
            <w:hideMark/>
          </w:tcPr>
          <w:p w14:paraId="3139F7ED"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1</w:t>
            </w:r>
          </w:p>
        </w:tc>
        <w:tc>
          <w:tcPr>
            <w:tcW w:w="1062" w:type="dxa"/>
            <w:shd w:val="clear" w:color="auto" w:fill="auto"/>
            <w:vAlign w:val="center"/>
            <w:hideMark/>
          </w:tcPr>
          <w:p w14:paraId="17E8FDAA"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2</w:t>
            </w:r>
          </w:p>
        </w:tc>
        <w:tc>
          <w:tcPr>
            <w:tcW w:w="3222" w:type="dxa"/>
            <w:shd w:val="clear" w:color="auto" w:fill="auto"/>
            <w:vAlign w:val="center"/>
            <w:hideMark/>
          </w:tcPr>
          <w:p w14:paraId="60582FEF"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3</w:t>
            </w:r>
          </w:p>
        </w:tc>
        <w:tc>
          <w:tcPr>
            <w:tcW w:w="1417" w:type="dxa"/>
            <w:shd w:val="clear" w:color="auto" w:fill="auto"/>
            <w:vAlign w:val="center"/>
            <w:hideMark/>
          </w:tcPr>
          <w:p w14:paraId="3233C11C"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4</w:t>
            </w:r>
          </w:p>
        </w:tc>
        <w:tc>
          <w:tcPr>
            <w:tcW w:w="1109" w:type="dxa"/>
            <w:shd w:val="clear" w:color="auto" w:fill="auto"/>
            <w:vAlign w:val="center"/>
            <w:hideMark/>
          </w:tcPr>
          <w:p w14:paraId="06842E7C"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855" w:type="dxa"/>
            <w:shd w:val="clear" w:color="auto" w:fill="auto"/>
            <w:vAlign w:val="center"/>
            <w:hideMark/>
          </w:tcPr>
          <w:p w14:paraId="17F80053"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w:t>
            </w:r>
          </w:p>
        </w:tc>
        <w:tc>
          <w:tcPr>
            <w:tcW w:w="927" w:type="dxa"/>
            <w:shd w:val="clear" w:color="auto" w:fill="auto"/>
            <w:vAlign w:val="center"/>
            <w:hideMark/>
          </w:tcPr>
          <w:p w14:paraId="20312940"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7</w:t>
            </w:r>
          </w:p>
        </w:tc>
        <w:tc>
          <w:tcPr>
            <w:tcW w:w="1050" w:type="dxa"/>
            <w:shd w:val="clear" w:color="auto" w:fill="auto"/>
            <w:vAlign w:val="center"/>
            <w:hideMark/>
          </w:tcPr>
          <w:p w14:paraId="19083F77"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8</w:t>
            </w:r>
          </w:p>
        </w:tc>
        <w:tc>
          <w:tcPr>
            <w:tcW w:w="695" w:type="dxa"/>
            <w:shd w:val="clear" w:color="auto" w:fill="auto"/>
            <w:vAlign w:val="center"/>
            <w:hideMark/>
          </w:tcPr>
          <w:p w14:paraId="6C776915"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9</w:t>
            </w:r>
          </w:p>
        </w:tc>
        <w:tc>
          <w:tcPr>
            <w:tcW w:w="696" w:type="dxa"/>
            <w:shd w:val="clear" w:color="auto" w:fill="auto"/>
            <w:vAlign w:val="center"/>
            <w:hideMark/>
          </w:tcPr>
          <w:p w14:paraId="3C0734F4"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10</w:t>
            </w:r>
          </w:p>
        </w:tc>
        <w:tc>
          <w:tcPr>
            <w:tcW w:w="624" w:type="dxa"/>
            <w:shd w:val="clear" w:color="auto" w:fill="auto"/>
            <w:vAlign w:val="center"/>
            <w:hideMark/>
          </w:tcPr>
          <w:p w14:paraId="7B8744E3"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11</w:t>
            </w:r>
          </w:p>
        </w:tc>
        <w:tc>
          <w:tcPr>
            <w:tcW w:w="869" w:type="dxa"/>
            <w:shd w:val="clear" w:color="auto" w:fill="auto"/>
            <w:vAlign w:val="center"/>
            <w:hideMark/>
          </w:tcPr>
          <w:p w14:paraId="0F6AA6EA"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12</w:t>
            </w:r>
          </w:p>
        </w:tc>
        <w:tc>
          <w:tcPr>
            <w:tcW w:w="891" w:type="dxa"/>
            <w:shd w:val="clear" w:color="auto" w:fill="auto"/>
            <w:vAlign w:val="center"/>
            <w:hideMark/>
          </w:tcPr>
          <w:p w14:paraId="09920899"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13</w:t>
            </w:r>
          </w:p>
        </w:tc>
      </w:tr>
      <w:tr w:rsidR="0049003B" w:rsidRPr="00694054" w14:paraId="0F9FFF82" w14:textId="77777777" w:rsidTr="0049003B">
        <w:trPr>
          <w:trHeight w:val="20"/>
        </w:trPr>
        <w:tc>
          <w:tcPr>
            <w:tcW w:w="2277" w:type="dxa"/>
            <w:vMerge w:val="restart"/>
            <w:shd w:val="clear" w:color="auto" w:fill="auto"/>
            <w:vAlign w:val="center"/>
            <w:hideMark/>
          </w:tcPr>
          <w:p w14:paraId="0B6002AB"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ТНС-1 Подкачивающая</w:t>
            </w:r>
          </w:p>
        </w:tc>
        <w:tc>
          <w:tcPr>
            <w:tcW w:w="1062" w:type="dxa"/>
            <w:shd w:val="clear" w:color="auto" w:fill="auto"/>
            <w:vAlign w:val="center"/>
            <w:hideMark/>
          </w:tcPr>
          <w:p w14:paraId="7D531D4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5 109</w:t>
            </w:r>
          </w:p>
        </w:tc>
        <w:tc>
          <w:tcPr>
            <w:tcW w:w="3222" w:type="dxa"/>
            <w:shd w:val="clear" w:color="auto" w:fill="auto"/>
            <w:vAlign w:val="center"/>
            <w:hideMark/>
          </w:tcPr>
          <w:p w14:paraId="78963D39"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СЭ-2500-60-11-1 (обратный тр-д)</w:t>
            </w:r>
          </w:p>
        </w:tc>
        <w:tc>
          <w:tcPr>
            <w:tcW w:w="1417" w:type="dxa"/>
            <w:shd w:val="clear" w:color="auto" w:fill="auto"/>
            <w:vAlign w:val="center"/>
            <w:hideMark/>
          </w:tcPr>
          <w:p w14:paraId="36B7A23A" w14:textId="39171645"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А4-400х-4У3</w:t>
            </w:r>
          </w:p>
        </w:tc>
        <w:tc>
          <w:tcPr>
            <w:tcW w:w="1109" w:type="dxa"/>
            <w:shd w:val="clear" w:color="auto" w:fill="auto"/>
            <w:vAlign w:val="center"/>
            <w:hideMark/>
          </w:tcPr>
          <w:p w14:paraId="3DD761EA"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0AD4157E"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927" w:type="dxa"/>
            <w:shd w:val="clear" w:color="auto" w:fill="auto"/>
            <w:vAlign w:val="center"/>
            <w:hideMark/>
          </w:tcPr>
          <w:p w14:paraId="05494131" w14:textId="45BE1C06"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6656B40A"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3 522</w:t>
            </w:r>
          </w:p>
        </w:tc>
        <w:tc>
          <w:tcPr>
            <w:tcW w:w="695" w:type="dxa"/>
            <w:shd w:val="clear" w:color="auto" w:fill="auto"/>
            <w:vAlign w:val="center"/>
            <w:hideMark/>
          </w:tcPr>
          <w:p w14:paraId="2745C92A"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1 761</w:t>
            </w:r>
          </w:p>
        </w:tc>
        <w:tc>
          <w:tcPr>
            <w:tcW w:w="696" w:type="dxa"/>
            <w:shd w:val="clear" w:color="auto" w:fill="auto"/>
            <w:vAlign w:val="center"/>
            <w:hideMark/>
          </w:tcPr>
          <w:p w14:paraId="3B430874"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w:t>
            </w:r>
          </w:p>
        </w:tc>
        <w:tc>
          <w:tcPr>
            <w:tcW w:w="624" w:type="dxa"/>
            <w:shd w:val="clear" w:color="auto" w:fill="auto"/>
            <w:vAlign w:val="center"/>
            <w:hideMark/>
          </w:tcPr>
          <w:p w14:paraId="15A82CD3"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w:t>
            </w:r>
          </w:p>
        </w:tc>
        <w:tc>
          <w:tcPr>
            <w:tcW w:w="869" w:type="dxa"/>
            <w:shd w:val="clear" w:color="auto" w:fill="auto"/>
            <w:vAlign w:val="center"/>
            <w:hideMark/>
          </w:tcPr>
          <w:p w14:paraId="6FCC5698"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842,2</w:t>
            </w:r>
          </w:p>
        </w:tc>
        <w:tc>
          <w:tcPr>
            <w:tcW w:w="891" w:type="dxa"/>
            <w:shd w:val="clear" w:color="auto" w:fill="auto"/>
            <w:vAlign w:val="center"/>
            <w:hideMark/>
          </w:tcPr>
          <w:p w14:paraId="0D22EB0D"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5 109</w:t>
            </w:r>
          </w:p>
        </w:tc>
      </w:tr>
      <w:tr w:rsidR="0049003B" w:rsidRPr="00694054" w14:paraId="4E9E9FA3" w14:textId="77777777" w:rsidTr="0049003B">
        <w:trPr>
          <w:trHeight w:val="20"/>
        </w:trPr>
        <w:tc>
          <w:tcPr>
            <w:tcW w:w="2277" w:type="dxa"/>
            <w:vMerge/>
            <w:vAlign w:val="center"/>
            <w:hideMark/>
          </w:tcPr>
          <w:p w14:paraId="0819D108" w14:textId="77777777" w:rsidR="0049003B" w:rsidRPr="00694054" w:rsidRDefault="0049003B" w:rsidP="0049003B">
            <w:pPr>
              <w:ind w:firstLine="0"/>
              <w:jc w:val="center"/>
              <w:rPr>
                <w:rFonts w:eastAsia="Times New Roman" w:cs="Times New Roman"/>
                <w:color w:val="000000"/>
                <w:sz w:val="16"/>
                <w:szCs w:val="16"/>
                <w:lang w:eastAsia="ru-RU"/>
              </w:rPr>
            </w:pPr>
          </w:p>
        </w:tc>
        <w:tc>
          <w:tcPr>
            <w:tcW w:w="1062" w:type="dxa"/>
            <w:shd w:val="clear" w:color="auto" w:fill="auto"/>
            <w:vAlign w:val="center"/>
            <w:hideMark/>
          </w:tcPr>
          <w:p w14:paraId="6174D93A"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5 119</w:t>
            </w:r>
          </w:p>
        </w:tc>
        <w:tc>
          <w:tcPr>
            <w:tcW w:w="3222" w:type="dxa"/>
            <w:shd w:val="clear" w:color="auto" w:fill="auto"/>
            <w:vAlign w:val="center"/>
            <w:hideMark/>
          </w:tcPr>
          <w:p w14:paraId="5ABE5E2F"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КС-12-50 (охлаждение подшипников)</w:t>
            </w:r>
          </w:p>
        </w:tc>
        <w:tc>
          <w:tcPr>
            <w:tcW w:w="1417" w:type="dxa"/>
            <w:shd w:val="clear" w:color="auto" w:fill="auto"/>
            <w:vAlign w:val="center"/>
            <w:hideMark/>
          </w:tcPr>
          <w:p w14:paraId="5430224A" w14:textId="2945EC8B"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А4-МР-100 L 2У3</w:t>
            </w:r>
          </w:p>
        </w:tc>
        <w:tc>
          <w:tcPr>
            <w:tcW w:w="1109" w:type="dxa"/>
            <w:shd w:val="clear" w:color="auto" w:fill="auto"/>
            <w:vAlign w:val="center"/>
            <w:hideMark/>
          </w:tcPr>
          <w:p w14:paraId="55A05C54"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0402EE7E"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927" w:type="dxa"/>
            <w:shd w:val="clear" w:color="auto" w:fill="auto"/>
            <w:vAlign w:val="center"/>
            <w:hideMark/>
          </w:tcPr>
          <w:p w14:paraId="7F84016E" w14:textId="7A906C94"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0637D8DE"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95" w:type="dxa"/>
            <w:shd w:val="clear" w:color="auto" w:fill="auto"/>
            <w:vAlign w:val="center"/>
            <w:hideMark/>
          </w:tcPr>
          <w:p w14:paraId="27877286"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96" w:type="dxa"/>
            <w:shd w:val="clear" w:color="auto" w:fill="auto"/>
            <w:vAlign w:val="center"/>
            <w:hideMark/>
          </w:tcPr>
          <w:p w14:paraId="1241492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w:t>
            </w:r>
          </w:p>
        </w:tc>
        <w:tc>
          <w:tcPr>
            <w:tcW w:w="624" w:type="dxa"/>
            <w:shd w:val="clear" w:color="auto" w:fill="auto"/>
            <w:vAlign w:val="center"/>
            <w:hideMark/>
          </w:tcPr>
          <w:p w14:paraId="6DA0727F"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45%</w:t>
            </w:r>
          </w:p>
        </w:tc>
        <w:tc>
          <w:tcPr>
            <w:tcW w:w="869" w:type="dxa"/>
            <w:shd w:val="clear" w:color="auto" w:fill="auto"/>
            <w:vAlign w:val="center"/>
            <w:hideMark/>
          </w:tcPr>
          <w:p w14:paraId="3F5572B7"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w:t>
            </w:r>
          </w:p>
        </w:tc>
        <w:tc>
          <w:tcPr>
            <w:tcW w:w="891" w:type="dxa"/>
            <w:shd w:val="clear" w:color="auto" w:fill="auto"/>
            <w:vAlign w:val="center"/>
            <w:hideMark/>
          </w:tcPr>
          <w:p w14:paraId="4C1EA4A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5 119</w:t>
            </w:r>
          </w:p>
        </w:tc>
      </w:tr>
      <w:tr w:rsidR="0049003B" w:rsidRPr="00694054" w14:paraId="7C31E595" w14:textId="77777777" w:rsidTr="0049003B">
        <w:trPr>
          <w:trHeight w:val="20"/>
        </w:trPr>
        <w:tc>
          <w:tcPr>
            <w:tcW w:w="2277" w:type="dxa"/>
            <w:vMerge w:val="restart"/>
            <w:shd w:val="clear" w:color="auto" w:fill="auto"/>
            <w:vAlign w:val="center"/>
            <w:hideMark/>
          </w:tcPr>
          <w:p w14:paraId="365F0050" w14:textId="11A2730A"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ТНС-2 Подкачивающая</w:t>
            </w:r>
          </w:p>
        </w:tc>
        <w:tc>
          <w:tcPr>
            <w:tcW w:w="1062" w:type="dxa"/>
            <w:shd w:val="clear" w:color="auto" w:fill="auto"/>
            <w:vAlign w:val="center"/>
            <w:hideMark/>
          </w:tcPr>
          <w:p w14:paraId="759BDD9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4 652</w:t>
            </w:r>
          </w:p>
        </w:tc>
        <w:tc>
          <w:tcPr>
            <w:tcW w:w="3222" w:type="dxa"/>
            <w:shd w:val="clear" w:color="auto" w:fill="auto"/>
            <w:vAlign w:val="center"/>
            <w:hideMark/>
          </w:tcPr>
          <w:p w14:paraId="77900214"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СЭ-2500-60-11-1 (прямой тр-д)</w:t>
            </w:r>
          </w:p>
        </w:tc>
        <w:tc>
          <w:tcPr>
            <w:tcW w:w="1417" w:type="dxa"/>
            <w:shd w:val="clear" w:color="auto" w:fill="auto"/>
            <w:vAlign w:val="center"/>
            <w:hideMark/>
          </w:tcPr>
          <w:p w14:paraId="6AACA396" w14:textId="2023F11F"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А4-400х-4У3</w:t>
            </w:r>
          </w:p>
        </w:tc>
        <w:tc>
          <w:tcPr>
            <w:tcW w:w="1109" w:type="dxa"/>
            <w:shd w:val="clear" w:color="auto" w:fill="auto"/>
            <w:vAlign w:val="center"/>
            <w:hideMark/>
          </w:tcPr>
          <w:p w14:paraId="7C0CA81A"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0C99DBE5"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927" w:type="dxa"/>
            <w:shd w:val="clear" w:color="auto" w:fill="auto"/>
            <w:vAlign w:val="center"/>
            <w:hideMark/>
          </w:tcPr>
          <w:p w14:paraId="059589C8" w14:textId="1DE5E55D"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54D369DD"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4 600</w:t>
            </w:r>
          </w:p>
        </w:tc>
        <w:tc>
          <w:tcPr>
            <w:tcW w:w="695" w:type="dxa"/>
            <w:shd w:val="clear" w:color="auto" w:fill="auto"/>
            <w:vAlign w:val="center"/>
            <w:hideMark/>
          </w:tcPr>
          <w:p w14:paraId="4D91239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2 300</w:t>
            </w:r>
          </w:p>
        </w:tc>
        <w:tc>
          <w:tcPr>
            <w:tcW w:w="696" w:type="dxa"/>
            <w:shd w:val="clear" w:color="auto" w:fill="auto"/>
            <w:vAlign w:val="center"/>
            <w:hideMark/>
          </w:tcPr>
          <w:p w14:paraId="540E5B2D"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w:t>
            </w:r>
          </w:p>
        </w:tc>
        <w:tc>
          <w:tcPr>
            <w:tcW w:w="624" w:type="dxa"/>
            <w:shd w:val="clear" w:color="auto" w:fill="auto"/>
            <w:vAlign w:val="center"/>
            <w:hideMark/>
          </w:tcPr>
          <w:p w14:paraId="45CC9D9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w:t>
            </w:r>
          </w:p>
        </w:tc>
        <w:tc>
          <w:tcPr>
            <w:tcW w:w="869" w:type="dxa"/>
            <w:shd w:val="clear" w:color="auto" w:fill="auto"/>
            <w:vAlign w:val="center"/>
            <w:hideMark/>
          </w:tcPr>
          <w:p w14:paraId="55C6BEA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962,1</w:t>
            </w:r>
          </w:p>
        </w:tc>
        <w:tc>
          <w:tcPr>
            <w:tcW w:w="891" w:type="dxa"/>
            <w:shd w:val="clear" w:color="auto" w:fill="auto"/>
            <w:vAlign w:val="center"/>
            <w:hideMark/>
          </w:tcPr>
          <w:p w14:paraId="448D4F8E"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4 652</w:t>
            </w:r>
          </w:p>
        </w:tc>
      </w:tr>
      <w:tr w:rsidR="0049003B" w:rsidRPr="00694054" w14:paraId="5CAE9DF6" w14:textId="77777777" w:rsidTr="0049003B">
        <w:trPr>
          <w:trHeight w:val="20"/>
        </w:trPr>
        <w:tc>
          <w:tcPr>
            <w:tcW w:w="2277" w:type="dxa"/>
            <w:vMerge/>
            <w:vAlign w:val="center"/>
            <w:hideMark/>
          </w:tcPr>
          <w:p w14:paraId="21416DA8" w14:textId="77777777" w:rsidR="0049003B" w:rsidRPr="00694054" w:rsidRDefault="0049003B" w:rsidP="0049003B">
            <w:pPr>
              <w:ind w:firstLine="0"/>
              <w:jc w:val="center"/>
              <w:rPr>
                <w:rFonts w:eastAsia="Times New Roman" w:cs="Times New Roman"/>
                <w:color w:val="000000"/>
                <w:sz w:val="16"/>
                <w:szCs w:val="16"/>
                <w:lang w:eastAsia="ru-RU"/>
              </w:rPr>
            </w:pPr>
          </w:p>
        </w:tc>
        <w:tc>
          <w:tcPr>
            <w:tcW w:w="1062" w:type="dxa"/>
            <w:shd w:val="clear" w:color="auto" w:fill="auto"/>
            <w:vAlign w:val="center"/>
            <w:hideMark/>
          </w:tcPr>
          <w:p w14:paraId="6618887E"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5 119</w:t>
            </w:r>
          </w:p>
        </w:tc>
        <w:tc>
          <w:tcPr>
            <w:tcW w:w="3222" w:type="dxa"/>
            <w:shd w:val="clear" w:color="auto" w:fill="auto"/>
            <w:vAlign w:val="center"/>
            <w:hideMark/>
          </w:tcPr>
          <w:p w14:paraId="56392808"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СЭ-2500-60-11-1 (обратный тр-д)</w:t>
            </w:r>
          </w:p>
        </w:tc>
        <w:tc>
          <w:tcPr>
            <w:tcW w:w="1417" w:type="dxa"/>
            <w:shd w:val="clear" w:color="auto" w:fill="auto"/>
            <w:vAlign w:val="center"/>
            <w:hideMark/>
          </w:tcPr>
          <w:p w14:paraId="69C1A813" w14:textId="179CF5FB"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А4-400х-4У3</w:t>
            </w:r>
          </w:p>
        </w:tc>
        <w:tc>
          <w:tcPr>
            <w:tcW w:w="1109" w:type="dxa"/>
            <w:shd w:val="clear" w:color="auto" w:fill="auto"/>
            <w:vAlign w:val="center"/>
            <w:hideMark/>
          </w:tcPr>
          <w:p w14:paraId="4559D3B1"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221B11A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927" w:type="dxa"/>
            <w:shd w:val="clear" w:color="auto" w:fill="auto"/>
            <w:vAlign w:val="center"/>
            <w:hideMark/>
          </w:tcPr>
          <w:p w14:paraId="03802FA6" w14:textId="7B9565D0"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67B0A4D5"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3 300</w:t>
            </w:r>
          </w:p>
        </w:tc>
        <w:tc>
          <w:tcPr>
            <w:tcW w:w="695" w:type="dxa"/>
            <w:shd w:val="clear" w:color="auto" w:fill="auto"/>
            <w:vAlign w:val="center"/>
            <w:hideMark/>
          </w:tcPr>
          <w:p w14:paraId="7EB05BB0"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1 650</w:t>
            </w:r>
          </w:p>
        </w:tc>
        <w:tc>
          <w:tcPr>
            <w:tcW w:w="696" w:type="dxa"/>
            <w:shd w:val="clear" w:color="auto" w:fill="auto"/>
            <w:vAlign w:val="center"/>
            <w:hideMark/>
          </w:tcPr>
          <w:p w14:paraId="4EBA66BF"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w:t>
            </w:r>
          </w:p>
        </w:tc>
        <w:tc>
          <w:tcPr>
            <w:tcW w:w="624" w:type="dxa"/>
            <w:shd w:val="clear" w:color="auto" w:fill="auto"/>
            <w:vAlign w:val="center"/>
            <w:hideMark/>
          </w:tcPr>
          <w:p w14:paraId="6004984F"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w:t>
            </w:r>
          </w:p>
        </w:tc>
        <w:tc>
          <w:tcPr>
            <w:tcW w:w="869" w:type="dxa"/>
            <w:shd w:val="clear" w:color="auto" w:fill="auto"/>
            <w:vAlign w:val="center"/>
            <w:hideMark/>
          </w:tcPr>
          <w:p w14:paraId="2B53F04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815,9</w:t>
            </w:r>
          </w:p>
        </w:tc>
        <w:tc>
          <w:tcPr>
            <w:tcW w:w="891" w:type="dxa"/>
            <w:shd w:val="clear" w:color="auto" w:fill="auto"/>
            <w:vAlign w:val="center"/>
            <w:hideMark/>
          </w:tcPr>
          <w:p w14:paraId="4E34DA7C"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5 119</w:t>
            </w:r>
          </w:p>
        </w:tc>
      </w:tr>
      <w:tr w:rsidR="0049003B" w:rsidRPr="00694054" w14:paraId="380DED35" w14:textId="77777777" w:rsidTr="0049003B">
        <w:trPr>
          <w:trHeight w:val="20"/>
        </w:trPr>
        <w:tc>
          <w:tcPr>
            <w:tcW w:w="2277" w:type="dxa"/>
            <w:vMerge/>
            <w:vAlign w:val="center"/>
            <w:hideMark/>
          </w:tcPr>
          <w:p w14:paraId="31EEDB2E" w14:textId="77777777" w:rsidR="0049003B" w:rsidRPr="00694054" w:rsidRDefault="0049003B" w:rsidP="0049003B">
            <w:pPr>
              <w:ind w:firstLine="0"/>
              <w:jc w:val="center"/>
              <w:rPr>
                <w:rFonts w:eastAsia="Times New Roman" w:cs="Times New Roman"/>
                <w:color w:val="000000"/>
                <w:sz w:val="16"/>
                <w:szCs w:val="16"/>
                <w:lang w:eastAsia="ru-RU"/>
              </w:rPr>
            </w:pPr>
          </w:p>
        </w:tc>
        <w:tc>
          <w:tcPr>
            <w:tcW w:w="1062" w:type="dxa"/>
            <w:shd w:val="clear" w:color="auto" w:fill="auto"/>
            <w:vAlign w:val="center"/>
            <w:hideMark/>
          </w:tcPr>
          <w:p w14:paraId="335B545F"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5 119</w:t>
            </w:r>
          </w:p>
        </w:tc>
        <w:tc>
          <w:tcPr>
            <w:tcW w:w="3222" w:type="dxa"/>
            <w:shd w:val="clear" w:color="auto" w:fill="auto"/>
            <w:vAlign w:val="center"/>
            <w:hideMark/>
          </w:tcPr>
          <w:p w14:paraId="51C08020"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К-80-50-200 (охлаждение подшипников)</w:t>
            </w:r>
          </w:p>
        </w:tc>
        <w:tc>
          <w:tcPr>
            <w:tcW w:w="1417" w:type="dxa"/>
            <w:shd w:val="clear" w:color="auto" w:fill="auto"/>
            <w:vAlign w:val="center"/>
            <w:hideMark/>
          </w:tcPr>
          <w:p w14:paraId="61002DA1" w14:textId="2D6FCF4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4-АМХ 160-52 У3</w:t>
            </w:r>
          </w:p>
        </w:tc>
        <w:tc>
          <w:tcPr>
            <w:tcW w:w="1109" w:type="dxa"/>
            <w:shd w:val="clear" w:color="auto" w:fill="auto"/>
            <w:vAlign w:val="center"/>
            <w:hideMark/>
          </w:tcPr>
          <w:p w14:paraId="5EE369CE"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555EE864"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927" w:type="dxa"/>
            <w:shd w:val="clear" w:color="auto" w:fill="auto"/>
            <w:vAlign w:val="center"/>
            <w:hideMark/>
          </w:tcPr>
          <w:p w14:paraId="35061507" w14:textId="356FB43B"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4561791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w:t>
            </w:r>
          </w:p>
        </w:tc>
        <w:tc>
          <w:tcPr>
            <w:tcW w:w="695" w:type="dxa"/>
            <w:shd w:val="clear" w:color="auto" w:fill="auto"/>
            <w:vAlign w:val="center"/>
            <w:hideMark/>
          </w:tcPr>
          <w:p w14:paraId="476E84F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w:t>
            </w:r>
          </w:p>
        </w:tc>
        <w:tc>
          <w:tcPr>
            <w:tcW w:w="696" w:type="dxa"/>
            <w:shd w:val="clear" w:color="auto" w:fill="auto"/>
            <w:vAlign w:val="center"/>
            <w:hideMark/>
          </w:tcPr>
          <w:p w14:paraId="75F031B3"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w:t>
            </w:r>
          </w:p>
        </w:tc>
        <w:tc>
          <w:tcPr>
            <w:tcW w:w="624" w:type="dxa"/>
            <w:shd w:val="clear" w:color="auto" w:fill="auto"/>
            <w:vAlign w:val="center"/>
            <w:hideMark/>
          </w:tcPr>
          <w:p w14:paraId="1AAF99CA"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65%</w:t>
            </w:r>
          </w:p>
        </w:tc>
        <w:tc>
          <w:tcPr>
            <w:tcW w:w="869" w:type="dxa"/>
            <w:shd w:val="clear" w:color="auto" w:fill="auto"/>
            <w:vAlign w:val="center"/>
            <w:hideMark/>
          </w:tcPr>
          <w:p w14:paraId="5DAB944D"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w:t>
            </w:r>
          </w:p>
        </w:tc>
        <w:tc>
          <w:tcPr>
            <w:tcW w:w="891" w:type="dxa"/>
            <w:shd w:val="clear" w:color="auto" w:fill="auto"/>
            <w:vAlign w:val="center"/>
            <w:hideMark/>
          </w:tcPr>
          <w:p w14:paraId="1A65377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5 119</w:t>
            </w:r>
          </w:p>
        </w:tc>
      </w:tr>
      <w:tr w:rsidR="0049003B" w:rsidRPr="00694054" w14:paraId="7A96D7A4" w14:textId="77777777" w:rsidTr="0049003B">
        <w:trPr>
          <w:trHeight w:val="20"/>
        </w:trPr>
        <w:tc>
          <w:tcPr>
            <w:tcW w:w="2277" w:type="dxa"/>
            <w:vMerge/>
            <w:vAlign w:val="center"/>
            <w:hideMark/>
          </w:tcPr>
          <w:p w14:paraId="0951D257" w14:textId="77777777" w:rsidR="0049003B" w:rsidRPr="00694054" w:rsidRDefault="0049003B" w:rsidP="0049003B">
            <w:pPr>
              <w:ind w:firstLine="0"/>
              <w:jc w:val="center"/>
              <w:rPr>
                <w:rFonts w:eastAsia="Times New Roman" w:cs="Times New Roman"/>
                <w:color w:val="000000"/>
                <w:sz w:val="16"/>
                <w:szCs w:val="16"/>
                <w:lang w:eastAsia="ru-RU"/>
              </w:rPr>
            </w:pPr>
          </w:p>
        </w:tc>
        <w:tc>
          <w:tcPr>
            <w:tcW w:w="1062" w:type="dxa"/>
            <w:shd w:val="clear" w:color="auto" w:fill="auto"/>
            <w:vAlign w:val="center"/>
            <w:hideMark/>
          </w:tcPr>
          <w:p w14:paraId="22FEFD0B"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958</w:t>
            </w:r>
          </w:p>
        </w:tc>
        <w:tc>
          <w:tcPr>
            <w:tcW w:w="3222" w:type="dxa"/>
            <w:shd w:val="clear" w:color="auto" w:fill="auto"/>
            <w:vAlign w:val="center"/>
            <w:hideMark/>
          </w:tcPr>
          <w:p w14:paraId="2B3E53A2"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СЭ-1250-45-10 (подпиточный тр-д)</w:t>
            </w:r>
          </w:p>
        </w:tc>
        <w:tc>
          <w:tcPr>
            <w:tcW w:w="1417" w:type="dxa"/>
            <w:shd w:val="clear" w:color="auto" w:fill="auto"/>
            <w:vAlign w:val="center"/>
            <w:hideMark/>
          </w:tcPr>
          <w:p w14:paraId="111B3004" w14:textId="19620252"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А4-355LК-6У3</w:t>
            </w:r>
          </w:p>
        </w:tc>
        <w:tc>
          <w:tcPr>
            <w:tcW w:w="1109" w:type="dxa"/>
            <w:shd w:val="clear" w:color="auto" w:fill="auto"/>
            <w:vAlign w:val="center"/>
            <w:hideMark/>
          </w:tcPr>
          <w:p w14:paraId="5B0DCBD7"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3B51CE66"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927" w:type="dxa"/>
            <w:shd w:val="clear" w:color="auto" w:fill="auto"/>
            <w:vAlign w:val="center"/>
            <w:hideMark/>
          </w:tcPr>
          <w:p w14:paraId="4C67E9FC" w14:textId="5FFFB0D2"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4988349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1 238</w:t>
            </w:r>
          </w:p>
        </w:tc>
        <w:tc>
          <w:tcPr>
            <w:tcW w:w="695" w:type="dxa"/>
            <w:shd w:val="clear" w:color="auto" w:fill="auto"/>
            <w:vAlign w:val="center"/>
            <w:hideMark/>
          </w:tcPr>
          <w:p w14:paraId="0956B970"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1 238</w:t>
            </w:r>
          </w:p>
        </w:tc>
        <w:tc>
          <w:tcPr>
            <w:tcW w:w="696" w:type="dxa"/>
            <w:shd w:val="clear" w:color="auto" w:fill="auto"/>
            <w:vAlign w:val="center"/>
            <w:hideMark/>
          </w:tcPr>
          <w:p w14:paraId="5F14A7B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w:t>
            </w:r>
          </w:p>
        </w:tc>
        <w:tc>
          <w:tcPr>
            <w:tcW w:w="624" w:type="dxa"/>
            <w:shd w:val="clear" w:color="auto" w:fill="auto"/>
            <w:vAlign w:val="center"/>
            <w:hideMark/>
          </w:tcPr>
          <w:p w14:paraId="36733A3A"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w:t>
            </w:r>
          </w:p>
        </w:tc>
        <w:tc>
          <w:tcPr>
            <w:tcW w:w="869" w:type="dxa"/>
            <w:shd w:val="clear" w:color="auto" w:fill="auto"/>
            <w:vAlign w:val="center"/>
            <w:hideMark/>
          </w:tcPr>
          <w:p w14:paraId="7D8D8AA0"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294,4</w:t>
            </w:r>
          </w:p>
        </w:tc>
        <w:tc>
          <w:tcPr>
            <w:tcW w:w="891" w:type="dxa"/>
            <w:shd w:val="clear" w:color="auto" w:fill="auto"/>
            <w:vAlign w:val="center"/>
            <w:hideMark/>
          </w:tcPr>
          <w:p w14:paraId="3A0C07DF"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958</w:t>
            </w:r>
          </w:p>
        </w:tc>
      </w:tr>
      <w:tr w:rsidR="0049003B" w:rsidRPr="00694054" w14:paraId="670607AE" w14:textId="77777777" w:rsidTr="0049003B">
        <w:trPr>
          <w:trHeight w:val="20"/>
        </w:trPr>
        <w:tc>
          <w:tcPr>
            <w:tcW w:w="2277" w:type="dxa"/>
            <w:shd w:val="clear" w:color="auto" w:fill="auto"/>
            <w:vAlign w:val="center"/>
            <w:hideMark/>
          </w:tcPr>
          <w:p w14:paraId="07DBA26C"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ТНС-3 Подкачивающая</w:t>
            </w:r>
          </w:p>
        </w:tc>
        <w:tc>
          <w:tcPr>
            <w:tcW w:w="1062" w:type="dxa"/>
            <w:shd w:val="clear" w:color="auto" w:fill="auto"/>
            <w:vAlign w:val="center"/>
            <w:hideMark/>
          </w:tcPr>
          <w:p w14:paraId="0FF2B5D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3222" w:type="dxa"/>
            <w:shd w:val="clear" w:color="auto" w:fill="auto"/>
            <w:vAlign w:val="center"/>
            <w:hideMark/>
          </w:tcPr>
          <w:p w14:paraId="6D35EFAF"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КМ-100-65-200 (обратный тр-д)</w:t>
            </w:r>
          </w:p>
        </w:tc>
        <w:tc>
          <w:tcPr>
            <w:tcW w:w="1417" w:type="dxa"/>
            <w:shd w:val="clear" w:color="auto" w:fill="auto"/>
            <w:vAlign w:val="center"/>
            <w:hideMark/>
          </w:tcPr>
          <w:p w14:paraId="493907D5" w14:textId="6F2F487F"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 180 М2-У3</w:t>
            </w:r>
          </w:p>
        </w:tc>
        <w:tc>
          <w:tcPr>
            <w:tcW w:w="1109" w:type="dxa"/>
            <w:shd w:val="clear" w:color="auto" w:fill="auto"/>
            <w:vAlign w:val="center"/>
            <w:hideMark/>
          </w:tcPr>
          <w:p w14:paraId="2BEE4894"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6F631334"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927" w:type="dxa"/>
            <w:shd w:val="clear" w:color="auto" w:fill="auto"/>
            <w:vAlign w:val="center"/>
            <w:hideMark/>
          </w:tcPr>
          <w:p w14:paraId="46E4AFFF" w14:textId="03FD12AC"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4E409816"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99</w:t>
            </w:r>
          </w:p>
        </w:tc>
        <w:tc>
          <w:tcPr>
            <w:tcW w:w="695" w:type="dxa"/>
            <w:shd w:val="clear" w:color="auto" w:fill="auto"/>
            <w:vAlign w:val="center"/>
            <w:hideMark/>
          </w:tcPr>
          <w:p w14:paraId="1F1764A7"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99</w:t>
            </w:r>
          </w:p>
        </w:tc>
        <w:tc>
          <w:tcPr>
            <w:tcW w:w="696" w:type="dxa"/>
            <w:shd w:val="clear" w:color="auto" w:fill="auto"/>
            <w:vAlign w:val="center"/>
            <w:hideMark/>
          </w:tcPr>
          <w:p w14:paraId="5F7D1A48"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w:t>
            </w:r>
          </w:p>
        </w:tc>
        <w:tc>
          <w:tcPr>
            <w:tcW w:w="624" w:type="dxa"/>
            <w:shd w:val="clear" w:color="auto" w:fill="auto"/>
            <w:vAlign w:val="center"/>
            <w:hideMark/>
          </w:tcPr>
          <w:p w14:paraId="5D661E2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w:t>
            </w:r>
          </w:p>
        </w:tc>
        <w:tc>
          <w:tcPr>
            <w:tcW w:w="869" w:type="dxa"/>
            <w:shd w:val="clear" w:color="auto" w:fill="auto"/>
            <w:vAlign w:val="center"/>
            <w:hideMark/>
          </w:tcPr>
          <w:p w14:paraId="319FFB37"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w:t>
            </w:r>
          </w:p>
        </w:tc>
        <w:tc>
          <w:tcPr>
            <w:tcW w:w="891" w:type="dxa"/>
            <w:shd w:val="clear" w:color="auto" w:fill="auto"/>
            <w:vAlign w:val="center"/>
            <w:hideMark/>
          </w:tcPr>
          <w:p w14:paraId="61752B2B"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49003B" w:rsidRPr="00694054" w14:paraId="0408223C" w14:textId="77777777" w:rsidTr="0049003B">
        <w:trPr>
          <w:trHeight w:val="20"/>
        </w:trPr>
        <w:tc>
          <w:tcPr>
            <w:tcW w:w="2277" w:type="dxa"/>
            <w:shd w:val="clear" w:color="auto" w:fill="auto"/>
            <w:vAlign w:val="center"/>
            <w:hideMark/>
          </w:tcPr>
          <w:p w14:paraId="6D619019"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ТНС-4 Подкачивающая</w:t>
            </w:r>
          </w:p>
        </w:tc>
        <w:tc>
          <w:tcPr>
            <w:tcW w:w="1062" w:type="dxa"/>
            <w:shd w:val="clear" w:color="auto" w:fill="auto"/>
            <w:vAlign w:val="center"/>
            <w:hideMark/>
          </w:tcPr>
          <w:p w14:paraId="52E212E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5 110</w:t>
            </w:r>
          </w:p>
        </w:tc>
        <w:tc>
          <w:tcPr>
            <w:tcW w:w="3222" w:type="dxa"/>
            <w:shd w:val="clear" w:color="auto" w:fill="auto"/>
            <w:vAlign w:val="center"/>
            <w:hideMark/>
          </w:tcPr>
          <w:p w14:paraId="45FB2F0F"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КМ-100-65-200 (прямой тр-д)</w:t>
            </w:r>
          </w:p>
        </w:tc>
        <w:tc>
          <w:tcPr>
            <w:tcW w:w="1417" w:type="dxa"/>
            <w:shd w:val="clear" w:color="auto" w:fill="auto"/>
            <w:vAlign w:val="center"/>
            <w:hideMark/>
          </w:tcPr>
          <w:p w14:paraId="50492CD0" w14:textId="1EC1FE91"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А 180 М2-У3</w:t>
            </w:r>
          </w:p>
        </w:tc>
        <w:tc>
          <w:tcPr>
            <w:tcW w:w="1109" w:type="dxa"/>
            <w:shd w:val="clear" w:color="auto" w:fill="auto"/>
            <w:vAlign w:val="center"/>
            <w:hideMark/>
          </w:tcPr>
          <w:p w14:paraId="224903A7"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661DDA35"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927" w:type="dxa"/>
            <w:shd w:val="clear" w:color="auto" w:fill="auto"/>
            <w:vAlign w:val="center"/>
            <w:hideMark/>
          </w:tcPr>
          <w:p w14:paraId="22491A78" w14:textId="134FCF5B"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698920B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99</w:t>
            </w:r>
          </w:p>
        </w:tc>
        <w:tc>
          <w:tcPr>
            <w:tcW w:w="695" w:type="dxa"/>
            <w:shd w:val="clear" w:color="auto" w:fill="auto"/>
            <w:vAlign w:val="center"/>
            <w:hideMark/>
          </w:tcPr>
          <w:p w14:paraId="4CB821DB"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99</w:t>
            </w:r>
          </w:p>
        </w:tc>
        <w:tc>
          <w:tcPr>
            <w:tcW w:w="696" w:type="dxa"/>
            <w:shd w:val="clear" w:color="auto" w:fill="auto"/>
            <w:vAlign w:val="center"/>
            <w:hideMark/>
          </w:tcPr>
          <w:p w14:paraId="4EF7BC8E"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w:t>
            </w:r>
          </w:p>
        </w:tc>
        <w:tc>
          <w:tcPr>
            <w:tcW w:w="624" w:type="dxa"/>
            <w:shd w:val="clear" w:color="auto" w:fill="auto"/>
            <w:vAlign w:val="center"/>
            <w:hideMark/>
          </w:tcPr>
          <w:p w14:paraId="11095FF1"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w:t>
            </w:r>
          </w:p>
        </w:tc>
        <w:tc>
          <w:tcPr>
            <w:tcW w:w="869" w:type="dxa"/>
            <w:shd w:val="clear" w:color="auto" w:fill="auto"/>
            <w:vAlign w:val="center"/>
            <w:hideMark/>
          </w:tcPr>
          <w:p w14:paraId="2FB2578D"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19,3</w:t>
            </w:r>
          </w:p>
        </w:tc>
        <w:tc>
          <w:tcPr>
            <w:tcW w:w="891" w:type="dxa"/>
            <w:shd w:val="clear" w:color="auto" w:fill="auto"/>
            <w:vAlign w:val="center"/>
            <w:hideMark/>
          </w:tcPr>
          <w:p w14:paraId="67D57C2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5 110</w:t>
            </w:r>
          </w:p>
        </w:tc>
      </w:tr>
      <w:tr w:rsidR="0049003B" w:rsidRPr="00694054" w14:paraId="34FF28BB" w14:textId="77777777" w:rsidTr="0049003B">
        <w:trPr>
          <w:trHeight w:val="20"/>
        </w:trPr>
        <w:tc>
          <w:tcPr>
            <w:tcW w:w="2277" w:type="dxa"/>
            <w:shd w:val="clear" w:color="auto" w:fill="auto"/>
            <w:vAlign w:val="center"/>
            <w:hideMark/>
          </w:tcPr>
          <w:p w14:paraId="47161144"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ТНС-5 Подкачивающая</w:t>
            </w:r>
          </w:p>
        </w:tc>
        <w:tc>
          <w:tcPr>
            <w:tcW w:w="1062" w:type="dxa"/>
            <w:shd w:val="clear" w:color="auto" w:fill="auto"/>
            <w:vAlign w:val="center"/>
            <w:hideMark/>
          </w:tcPr>
          <w:p w14:paraId="34A143C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5 110</w:t>
            </w:r>
          </w:p>
        </w:tc>
        <w:tc>
          <w:tcPr>
            <w:tcW w:w="3222" w:type="dxa"/>
            <w:shd w:val="clear" w:color="auto" w:fill="auto"/>
            <w:vAlign w:val="center"/>
            <w:hideMark/>
          </w:tcPr>
          <w:p w14:paraId="29B12C17"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ЦР90-5 (на прямом/обратном)</w:t>
            </w:r>
          </w:p>
        </w:tc>
        <w:tc>
          <w:tcPr>
            <w:tcW w:w="1417" w:type="dxa"/>
            <w:shd w:val="clear" w:color="auto" w:fill="auto"/>
            <w:vAlign w:val="center"/>
            <w:hideMark/>
          </w:tcPr>
          <w:p w14:paraId="0CF53431" w14:textId="77D27EE4"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3~МЛ 1LG207-2АА91  (SIEMENS)</w:t>
            </w:r>
          </w:p>
        </w:tc>
        <w:tc>
          <w:tcPr>
            <w:tcW w:w="1109" w:type="dxa"/>
            <w:shd w:val="clear" w:color="auto" w:fill="auto"/>
            <w:vAlign w:val="center"/>
            <w:hideMark/>
          </w:tcPr>
          <w:p w14:paraId="35DFFA5E" w14:textId="77777777" w:rsidR="0049003B" w:rsidRPr="00694054" w:rsidRDefault="0049003B" w:rsidP="0049003B">
            <w:pPr>
              <w:ind w:firstLine="0"/>
              <w:jc w:val="center"/>
              <w:rPr>
                <w:rFonts w:eastAsia="Times New Roman" w:cs="Times New Roman"/>
                <w:sz w:val="16"/>
                <w:szCs w:val="16"/>
                <w:lang w:eastAsia="ru-RU"/>
              </w:rPr>
            </w:pPr>
            <w:r w:rsidRPr="00694054">
              <w:rPr>
                <w:rFonts w:eastAsia="Times New Roman" w:cs="Times New Roman"/>
                <w:sz w:val="16"/>
                <w:szCs w:val="16"/>
                <w:lang w:eastAsia="ru-RU"/>
              </w:rPr>
              <w:t>-6,6</w:t>
            </w:r>
          </w:p>
        </w:tc>
        <w:tc>
          <w:tcPr>
            <w:tcW w:w="855" w:type="dxa"/>
            <w:shd w:val="clear" w:color="auto" w:fill="auto"/>
            <w:vAlign w:val="center"/>
            <w:hideMark/>
          </w:tcPr>
          <w:p w14:paraId="6C94B55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927" w:type="dxa"/>
            <w:shd w:val="clear" w:color="auto" w:fill="auto"/>
            <w:vAlign w:val="center"/>
            <w:hideMark/>
          </w:tcPr>
          <w:p w14:paraId="1FFD0E71" w14:textId="615AF0CE" w:rsidR="0049003B" w:rsidRPr="00694054" w:rsidRDefault="0049003B" w:rsidP="0049003B">
            <w:pPr>
              <w:ind w:firstLine="0"/>
              <w:jc w:val="center"/>
              <w:rPr>
                <w:rFonts w:eastAsia="Times New Roman" w:cs="Times New Roman"/>
                <w:sz w:val="16"/>
                <w:szCs w:val="16"/>
                <w:lang w:eastAsia="ru-RU"/>
              </w:rPr>
            </w:pPr>
          </w:p>
        </w:tc>
        <w:tc>
          <w:tcPr>
            <w:tcW w:w="1050" w:type="dxa"/>
            <w:shd w:val="clear" w:color="auto" w:fill="auto"/>
            <w:vAlign w:val="center"/>
            <w:hideMark/>
          </w:tcPr>
          <w:p w14:paraId="4A1FBE1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198</w:t>
            </w:r>
          </w:p>
        </w:tc>
        <w:tc>
          <w:tcPr>
            <w:tcW w:w="695" w:type="dxa"/>
            <w:shd w:val="clear" w:color="auto" w:fill="auto"/>
            <w:vAlign w:val="center"/>
            <w:hideMark/>
          </w:tcPr>
          <w:p w14:paraId="3ECB9B25"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99</w:t>
            </w:r>
          </w:p>
        </w:tc>
        <w:tc>
          <w:tcPr>
            <w:tcW w:w="696" w:type="dxa"/>
            <w:shd w:val="clear" w:color="auto" w:fill="auto"/>
            <w:vAlign w:val="center"/>
            <w:hideMark/>
          </w:tcPr>
          <w:p w14:paraId="240BB5C8"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w:t>
            </w:r>
          </w:p>
        </w:tc>
        <w:tc>
          <w:tcPr>
            <w:tcW w:w="624" w:type="dxa"/>
            <w:shd w:val="clear" w:color="auto" w:fill="auto"/>
            <w:vAlign w:val="center"/>
            <w:hideMark/>
          </w:tcPr>
          <w:p w14:paraId="70497D3D"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w:t>
            </w:r>
          </w:p>
        </w:tc>
        <w:tc>
          <w:tcPr>
            <w:tcW w:w="869" w:type="dxa"/>
            <w:shd w:val="clear" w:color="auto" w:fill="auto"/>
            <w:vAlign w:val="center"/>
            <w:hideMark/>
          </w:tcPr>
          <w:p w14:paraId="4E568738"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78,3</w:t>
            </w:r>
          </w:p>
        </w:tc>
        <w:tc>
          <w:tcPr>
            <w:tcW w:w="891" w:type="dxa"/>
            <w:shd w:val="clear" w:color="auto" w:fill="auto"/>
            <w:vAlign w:val="center"/>
            <w:hideMark/>
          </w:tcPr>
          <w:p w14:paraId="688E4522" w14:textId="77777777" w:rsidR="0049003B" w:rsidRPr="00694054" w:rsidRDefault="0049003B" w:rsidP="0049003B">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5 110</w:t>
            </w:r>
          </w:p>
        </w:tc>
      </w:tr>
    </w:tbl>
    <w:p w14:paraId="1F63356B" w14:textId="77777777" w:rsidR="0049003B" w:rsidRPr="00694054" w:rsidRDefault="0049003B" w:rsidP="00505127">
      <w:pPr>
        <w:sectPr w:rsidR="0049003B" w:rsidRPr="00694054" w:rsidSect="0049003B">
          <w:pgSz w:w="16838" w:h="11906" w:orient="landscape"/>
          <w:pgMar w:top="1701" w:right="567" w:bottom="567" w:left="567" w:header="709" w:footer="709" w:gutter="0"/>
          <w:cols w:space="708"/>
          <w:docGrid w:linePitch="360"/>
        </w:sectPr>
      </w:pPr>
    </w:p>
    <w:p w14:paraId="342AF645"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72" w:name="_Toc236638184"/>
      <w:r w:rsidRPr="00694054">
        <w:rPr>
          <w:rFonts w:eastAsiaTheme="majorEastAsia" w:cs="Times New Roman"/>
          <w:b/>
          <w:bCs/>
        </w:rPr>
        <w:lastRenderedPageBreak/>
        <w:t>Описание графиков регулирования отпуска тепла в тепловые сети с анализом их обоснованности</w:t>
      </w:r>
      <w:bookmarkEnd w:id="72"/>
    </w:p>
    <w:p w14:paraId="6F368251" w14:textId="77777777" w:rsidR="00E35101" w:rsidRPr="00694054" w:rsidRDefault="00E35101" w:rsidP="00E35101">
      <w:r w:rsidRPr="00694054">
        <w:t>Оптимальный температурный график отпуска тепловой энергии для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различных систем.</w:t>
      </w:r>
      <w:bookmarkStart w:id="73" w:name="_Hlk171253440"/>
    </w:p>
    <w:p w14:paraId="193241AF" w14:textId="2B4F3863" w:rsidR="00E35101" w:rsidRPr="00694054" w:rsidRDefault="00E35101" w:rsidP="00E35101">
      <w:pPr>
        <w:keepNext/>
        <w:keepLines/>
        <w:numPr>
          <w:ilvl w:val="3"/>
          <w:numId w:val="1"/>
        </w:numPr>
        <w:spacing w:before="120"/>
        <w:outlineLvl w:val="3"/>
        <w:rPr>
          <w:rFonts w:eastAsiaTheme="majorEastAsia" w:cs="Times New Roman"/>
          <w:b/>
          <w:bCs/>
          <w:i/>
          <w:iCs/>
        </w:rPr>
      </w:pPr>
      <w:r w:rsidRPr="00694054">
        <w:rPr>
          <w:rFonts w:eastAsiaTheme="majorEastAsia" w:cs="Times New Roman"/>
          <w:b/>
          <w:bCs/>
          <w:i/>
          <w:iCs/>
        </w:rPr>
        <w:t xml:space="preserve">Температурный график работы </w:t>
      </w:r>
      <w:r w:rsidR="00D223F3" w:rsidRPr="00694054">
        <w:rPr>
          <w:rFonts w:eastAsiaTheme="majorEastAsia" w:cs="Times New Roman"/>
          <w:b/>
          <w:bCs/>
          <w:i/>
          <w:iCs/>
        </w:rPr>
        <w:t>ТЭЦ-11</w:t>
      </w:r>
    </w:p>
    <w:p w14:paraId="7D3744BE" w14:textId="5DABF5F0" w:rsidR="00D223F3" w:rsidRPr="00694054" w:rsidRDefault="00D223F3" w:rsidP="00D223F3">
      <w:r w:rsidRPr="00694054">
        <w:t xml:space="preserve">Способ регулирования отпуска тепловой энергии – качественный. Проектный график отпуска тепловой энергии 130/70°С, он использовался до отопительного сезона 2016-2017 гг. В последующие и этот отопительный период утвержденный эксплуатационный температурный график отпуска на источнике тепловой энергии составлял 110/70°С, с подключением системы ГВС по открытой схеме. </w:t>
      </w:r>
    </w:p>
    <w:p w14:paraId="1C090C10" w14:textId="77777777" w:rsidR="00D21226" w:rsidRPr="00694054" w:rsidRDefault="00D21226" w:rsidP="00D21226">
      <w:pPr>
        <w:ind w:firstLine="0"/>
        <w:jc w:val="center"/>
      </w:pPr>
      <w:r w:rsidRPr="00694054">
        <w:rPr>
          <w:noProof/>
          <w:lang w:eastAsia="ru-RU"/>
        </w:rPr>
        <w:lastRenderedPageBreak/>
        <w:drawing>
          <wp:inline distT="0" distB="0" distL="0" distR="0" wp14:anchorId="545151C2" wp14:editId="52716773">
            <wp:extent cx="5940425" cy="7883572"/>
            <wp:effectExtent l="0" t="0" r="3175"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5968"/>
                    <a:stretch/>
                  </pic:blipFill>
                  <pic:spPr bwMode="auto">
                    <a:xfrm>
                      <a:off x="0" y="0"/>
                      <a:ext cx="5940425" cy="7883572"/>
                    </a:xfrm>
                    <a:prstGeom prst="rect">
                      <a:avLst/>
                    </a:prstGeom>
                    <a:noFill/>
                    <a:ln>
                      <a:noFill/>
                    </a:ln>
                    <a:extLst>
                      <a:ext uri="{53640926-AAD7-44D8-BBD7-CCE9431645EC}">
                        <a14:shadowObscured xmlns:a14="http://schemas.microsoft.com/office/drawing/2010/main"/>
                      </a:ext>
                    </a:extLst>
                  </pic:spPr>
                </pic:pic>
              </a:graphicData>
            </a:graphic>
          </wp:inline>
        </w:drawing>
      </w:r>
    </w:p>
    <w:p w14:paraId="32EF291D" w14:textId="2773091B" w:rsidR="00D21226" w:rsidRPr="00694054" w:rsidRDefault="00D21226" w:rsidP="00D21226">
      <w:pPr>
        <w:keepNext/>
        <w:keepLines/>
        <w:spacing w:before="120"/>
        <w:ind w:firstLine="0"/>
        <w:jc w:val="center"/>
        <w:rPr>
          <w:b/>
          <w:bCs/>
          <w:sz w:val="20"/>
          <w:szCs w:val="20"/>
        </w:rPr>
      </w:pPr>
      <w:bookmarkStart w:id="74" w:name="_Toc236638372"/>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12</w:t>
      </w:r>
      <w:r w:rsidRPr="00694054">
        <w:rPr>
          <w:b/>
          <w:bCs/>
          <w:sz w:val="20"/>
          <w:szCs w:val="20"/>
        </w:rPr>
        <w:fldChar w:fldCharType="end"/>
      </w:r>
      <w:r w:rsidRPr="00694054">
        <w:rPr>
          <w:b/>
          <w:bCs/>
          <w:sz w:val="20"/>
          <w:szCs w:val="20"/>
        </w:rPr>
        <w:t xml:space="preserve"> Акт об испытании водяной тепловой сети на максимальную температуру теплоносителя</w:t>
      </w:r>
      <w:bookmarkEnd w:id="74"/>
    </w:p>
    <w:p w14:paraId="37F4AE34" w14:textId="77777777" w:rsidR="00D21226" w:rsidRPr="00694054" w:rsidRDefault="00D21226" w:rsidP="00D21226">
      <w:pPr>
        <w:keepNext/>
        <w:keepLines/>
        <w:spacing w:before="120"/>
        <w:ind w:firstLine="0"/>
        <w:jc w:val="center"/>
      </w:pPr>
    </w:p>
    <w:p w14:paraId="735DCFE4" w14:textId="53A9C4C9" w:rsidR="00E35101" w:rsidRPr="00694054" w:rsidRDefault="00D223F3" w:rsidP="00D223F3">
      <w:r w:rsidRPr="00694054">
        <w:t>«Понижение» температурного графика, а точнее его срезка на 110°С связана с тем , что при этой (и более) температуре прямой воды температура обратной воды начинает повышаться (более 70°С). Причиной является разрегулировка отопительных систем потребителей тепловой энергии.</w:t>
      </w:r>
    </w:p>
    <w:p w14:paraId="0F9BED29" w14:textId="77777777" w:rsidR="00D223F3" w:rsidRPr="00694054" w:rsidRDefault="00D223F3" w:rsidP="00D223F3">
      <w:pPr>
        <w:ind w:firstLine="0"/>
        <w:sectPr w:rsidR="00D223F3" w:rsidRPr="00694054" w:rsidSect="00CE50FE">
          <w:pgSz w:w="11906" w:h="16838"/>
          <w:pgMar w:top="1134" w:right="850" w:bottom="1134" w:left="1701" w:header="708" w:footer="708" w:gutter="0"/>
          <w:cols w:space="708"/>
          <w:docGrid w:linePitch="360"/>
        </w:sectPr>
      </w:pPr>
    </w:p>
    <w:p w14:paraId="75A6F6E2" w14:textId="77777777" w:rsidR="00D223F3" w:rsidRPr="00694054" w:rsidRDefault="00D223F3" w:rsidP="00D223F3">
      <w:pPr>
        <w:ind w:firstLine="0"/>
        <w:jc w:val="center"/>
      </w:pPr>
      <w:r w:rsidRPr="00694054">
        <w:rPr>
          <w:noProof/>
          <w:lang w:eastAsia="ru-RU"/>
        </w:rPr>
        <w:lastRenderedPageBreak/>
        <w:drawing>
          <wp:inline distT="0" distB="0" distL="0" distR="0" wp14:anchorId="07A884C6" wp14:editId="66FA42B2">
            <wp:extent cx="7928683" cy="539130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203"/>
                    <a:stretch/>
                  </pic:blipFill>
                  <pic:spPr bwMode="auto">
                    <a:xfrm>
                      <a:off x="0" y="0"/>
                      <a:ext cx="7946450" cy="5403383"/>
                    </a:xfrm>
                    <a:prstGeom prst="rect">
                      <a:avLst/>
                    </a:prstGeom>
                    <a:ln>
                      <a:noFill/>
                    </a:ln>
                    <a:extLst>
                      <a:ext uri="{53640926-AAD7-44D8-BBD7-CCE9431645EC}">
                        <a14:shadowObscured xmlns:a14="http://schemas.microsoft.com/office/drawing/2010/main"/>
                      </a:ext>
                    </a:extLst>
                  </pic:spPr>
                </pic:pic>
              </a:graphicData>
            </a:graphic>
          </wp:inline>
        </w:drawing>
      </w:r>
    </w:p>
    <w:p w14:paraId="215A3D0E" w14:textId="1754983C" w:rsidR="00D223F3" w:rsidRPr="00694054" w:rsidRDefault="00D223F3" w:rsidP="00D223F3">
      <w:pPr>
        <w:keepNext/>
        <w:keepLines/>
        <w:spacing w:before="120"/>
        <w:ind w:firstLine="0"/>
        <w:jc w:val="center"/>
        <w:rPr>
          <w:b/>
          <w:bCs/>
          <w:sz w:val="20"/>
          <w:szCs w:val="20"/>
        </w:rPr>
      </w:pPr>
      <w:bookmarkStart w:id="75" w:name="_Toc236638373"/>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13</w:t>
      </w:r>
      <w:r w:rsidRPr="00694054">
        <w:rPr>
          <w:b/>
          <w:bCs/>
          <w:sz w:val="20"/>
          <w:szCs w:val="20"/>
        </w:rPr>
        <w:fldChar w:fldCharType="end"/>
      </w:r>
      <w:r w:rsidRPr="00694054">
        <w:rPr>
          <w:b/>
          <w:bCs/>
          <w:sz w:val="20"/>
          <w:szCs w:val="20"/>
        </w:rPr>
        <w:t xml:space="preserve"> Температурный график сетевой воды в зависимости от температуры наружного воздуха на отопительный период 2026-2027 гг.</w:t>
      </w:r>
      <w:bookmarkEnd w:id="75"/>
    </w:p>
    <w:p w14:paraId="1DE50CCB" w14:textId="77777777" w:rsidR="00D223F3" w:rsidRPr="00694054" w:rsidRDefault="00D223F3" w:rsidP="00D223F3"/>
    <w:p w14:paraId="77287EE4" w14:textId="77777777" w:rsidR="00D223F3" w:rsidRPr="00694054" w:rsidRDefault="00D223F3" w:rsidP="00D223F3"/>
    <w:p w14:paraId="6798E50A" w14:textId="77777777" w:rsidR="00D223F3" w:rsidRPr="00694054" w:rsidRDefault="00D223F3" w:rsidP="00D223F3">
      <w:pPr>
        <w:ind w:firstLine="0"/>
        <w:jc w:val="center"/>
      </w:pPr>
      <w:r w:rsidRPr="00694054">
        <w:rPr>
          <w:noProof/>
          <w:lang w:eastAsia="ru-RU"/>
        </w:rPr>
        <w:drawing>
          <wp:inline distT="0" distB="0" distL="0" distR="0" wp14:anchorId="29DD8B4B" wp14:editId="333593EA">
            <wp:extent cx="8137530" cy="5376672"/>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147715" cy="5383401"/>
                    </a:xfrm>
                    <a:prstGeom prst="rect">
                      <a:avLst/>
                    </a:prstGeom>
                  </pic:spPr>
                </pic:pic>
              </a:graphicData>
            </a:graphic>
          </wp:inline>
        </w:drawing>
      </w:r>
    </w:p>
    <w:p w14:paraId="6F97A658" w14:textId="453C4F43" w:rsidR="00D223F3" w:rsidRPr="00694054" w:rsidRDefault="00D223F3" w:rsidP="00D223F3">
      <w:pPr>
        <w:keepNext/>
        <w:keepLines/>
        <w:spacing w:before="120"/>
        <w:ind w:firstLine="0"/>
        <w:jc w:val="center"/>
        <w:rPr>
          <w:b/>
          <w:bCs/>
          <w:sz w:val="20"/>
          <w:szCs w:val="20"/>
        </w:rPr>
      </w:pPr>
      <w:bookmarkStart w:id="76" w:name="_Toc236638374"/>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14</w:t>
      </w:r>
      <w:r w:rsidRPr="00694054">
        <w:rPr>
          <w:b/>
          <w:bCs/>
          <w:sz w:val="20"/>
          <w:szCs w:val="20"/>
        </w:rPr>
        <w:fldChar w:fldCharType="end"/>
      </w:r>
      <w:r w:rsidRPr="00694054">
        <w:rPr>
          <w:b/>
          <w:bCs/>
          <w:sz w:val="20"/>
          <w:szCs w:val="20"/>
        </w:rPr>
        <w:t xml:space="preserve"> Температурный график 95/70 </w:t>
      </w:r>
      <w:r w:rsidRPr="00694054">
        <w:rPr>
          <w:b/>
          <w:bCs/>
          <w:sz w:val="20"/>
          <w:szCs w:val="20"/>
          <w:vertAlign w:val="superscript"/>
        </w:rPr>
        <w:t>о</w:t>
      </w:r>
      <w:r w:rsidRPr="00694054">
        <w:rPr>
          <w:b/>
          <w:bCs/>
          <w:sz w:val="20"/>
          <w:szCs w:val="20"/>
        </w:rPr>
        <w:t>С работы тепловых насосных станций ТНС-3, ТНС-4, ТНС-5 на отопительный период 2026-2027 гг.</w:t>
      </w:r>
      <w:bookmarkEnd w:id="76"/>
    </w:p>
    <w:p w14:paraId="27D56585" w14:textId="77777777" w:rsidR="00D223F3" w:rsidRPr="00694054" w:rsidRDefault="00D223F3" w:rsidP="00D223F3">
      <w:pPr>
        <w:keepNext/>
        <w:keepLines/>
        <w:spacing w:before="120"/>
        <w:ind w:firstLine="0"/>
        <w:jc w:val="center"/>
        <w:rPr>
          <w:b/>
          <w:bCs/>
          <w:sz w:val="20"/>
          <w:szCs w:val="20"/>
        </w:rPr>
        <w:sectPr w:rsidR="00D223F3" w:rsidRPr="00694054" w:rsidSect="008E4843">
          <w:pgSz w:w="16838" w:h="11906" w:orient="landscape"/>
          <w:pgMar w:top="1701" w:right="567" w:bottom="567" w:left="567" w:header="709" w:footer="709" w:gutter="0"/>
          <w:cols w:space="708"/>
          <w:docGrid w:linePitch="360"/>
        </w:sectPr>
      </w:pPr>
    </w:p>
    <w:p w14:paraId="40A47A5B" w14:textId="427D09CD" w:rsidR="00D223F3" w:rsidRPr="00694054" w:rsidRDefault="00D223F3" w:rsidP="00D223F3">
      <w:pPr>
        <w:keepNext/>
        <w:keepLines/>
        <w:spacing w:before="120"/>
        <w:rPr>
          <w:b/>
          <w:bCs/>
          <w:sz w:val="20"/>
          <w:szCs w:val="20"/>
        </w:rPr>
      </w:pPr>
      <w:bookmarkStart w:id="77" w:name="_Toc236638304"/>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32</w:t>
      </w:r>
      <w:r w:rsidRPr="00694054">
        <w:rPr>
          <w:b/>
          <w:bCs/>
          <w:noProof/>
          <w:sz w:val="20"/>
          <w:szCs w:val="20"/>
        </w:rPr>
        <w:fldChar w:fldCharType="end"/>
      </w:r>
      <w:r w:rsidRPr="00694054">
        <w:rPr>
          <w:b/>
          <w:bCs/>
          <w:sz w:val="20"/>
          <w:szCs w:val="20"/>
        </w:rPr>
        <w:t xml:space="preserve"> Температурный график сетевой воды в зависимости от температуры наружного воздуха на отопительный период 2026-2027 гг. (ТЭЦ-11)</w:t>
      </w:r>
      <w:bookmarkEnd w:id="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7"/>
        <w:gridCol w:w="2336"/>
        <w:gridCol w:w="2336"/>
        <w:gridCol w:w="2336"/>
      </w:tblGrid>
      <w:tr w:rsidR="00D223F3" w:rsidRPr="00694054" w14:paraId="07E6E9B1" w14:textId="77777777" w:rsidTr="00CD4379">
        <w:trPr>
          <w:trHeight w:val="227"/>
          <w:tblHeader/>
        </w:trPr>
        <w:tc>
          <w:tcPr>
            <w:tcW w:w="2337" w:type="dxa"/>
            <w:shd w:val="clear" w:color="auto" w:fill="auto"/>
            <w:noWrap/>
            <w:vAlign w:val="center"/>
            <w:hideMark/>
          </w:tcPr>
          <w:p w14:paraId="00F6C323" w14:textId="479FF0EC" w:rsidR="00D223F3" w:rsidRPr="00694054" w:rsidRDefault="00D223F3" w:rsidP="00CD4379">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 нар. возд.</w:t>
            </w:r>
            <w:r w:rsidR="0030002C" w:rsidRPr="00694054">
              <w:rPr>
                <w:rFonts w:eastAsia="Times New Roman" w:cs="Times New Roman"/>
                <w:b/>
                <w:bCs/>
                <w:color w:val="000000"/>
                <w:sz w:val="20"/>
                <w:szCs w:val="20"/>
                <w:lang w:eastAsia="ru-RU"/>
              </w:rPr>
              <w:t xml:space="preserve">,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c>
          <w:tcPr>
            <w:tcW w:w="2336" w:type="dxa"/>
            <w:shd w:val="clear" w:color="auto" w:fill="auto"/>
            <w:noWrap/>
            <w:vAlign w:val="center"/>
            <w:hideMark/>
          </w:tcPr>
          <w:p w14:paraId="15A8D389" w14:textId="5454A2BD" w:rsidR="00D223F3" w:rsidRPr="00694054" w:rsidRDefault="00D223F3" w:rsidP="00CD4379">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t1</w:t>
            </w:r>
            <w:r w:rsidR="0030002C" w:rsidRPr="00694054">
              <w:rPr>
                <w:rFonts w:eastAsia="Times New Roman" w:cs="Times New Roman"/>
                <w:b/>
                <w:bCs/>
                <w:color w:val="000000"/>
                <w:sz w:val="20"/>
                <w:szCs w:val="20"/>
                <w:lang w:eastAsia="ru-RU"/>
              </w:rPr>
              <w:t xml:space="preserve">,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c>
          <w:tcPr>
            <w:tcW w:w="2336" w:type="dxa"/>
            <w:shd w:val="clear" w:color="auto" w:fill="auto"/>
            <w:noWrap/>
            <w:vAlign w:val="center"/>
            <w:hideMark/>
          </w:tcPr>
          <w:p w14:paraId="08C7DCA1" w14:textId="4DF40C91" w:rsidR="00D223F3" w:rsidRPr="00694054" w:rsidRDefault="00D223F3" w:rsidP="00CD4379">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t2</w:t>
            </w:r>
            <w:r w:rsidR="0030002C" w:rsidRPr="00694054">
              <w:rPr>
                <w:rFonts w:eastAsia="Times New Roman" w:cs="Times New Roman"/>
                <w:b/>
                <w:bCs/>
                <w:color w:val="000000"/>
                <w:sz w:val="20"/>
                <w:szCs w:val="20"/>
                <w:lang w:eastAsia="ru-RU"/>
              </w:rPr>
              <w:t xml:space="preserve">,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c>
          <w:tcPr>
            <w:tcW w:w="2336" w:type="dxa"/>
            <w:shd w:val="clear" w:color="auto" w:fill="auto"/>
            <w:noWrap/>
            <w:vAlign w:val="center"/>
            <w:hideMark/>
          </w:tcPr>
          <w:p w14:paraId="7667D1C2" w14:textId="269303B3" w:rsidR="00D223F3" w:rsidRPr="00694054" w:rsidRDefault="00D223F3" w:rsidP="00CD4379">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t3</w:t>
            </w:r>
            <w:r w:rsidR="0030002C" w:rsidRPr="00694054">
              <w:rPr>
                <w:rFonts w:eastAsia="Times New Roman" w:cs="Times New Roman"/>
                <w:b/>
                <w:bCs/>
                <w:color w:val="000000"/>
                <w:sz w:val="20"/>
                <w:szCs w:val="20"/>
                <w:lang w:eastAsia="ru-RU"/>
              </w:rPr>
              <w:t xml:space="preserve">,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r>
      <w:tr w:rsidR="00D223F3" w:rsidRPr="00694054" w14:paraId="4A5127BC" w14:textId="77777777" w:rsidTr="00CD4379">
        <w:trPr>
          <w:trHeight w:val="227"/>
        </w:trPr>
        <w:tc>
          <w:tcPr>
            <w:tcW w:w="2337" w:type="dxa"/>
            <w:shd w:val="clear" w:color="auto" w:fill="auto"/>
            <w:noWrap/>
            <w:vAlign w:val="center"/>
            <w:hideMark/>
          </w:tcPr>
          <w:p w14:paraId="409FDDE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w:t>
            </w:r>
          </w:p>
        </w:tc>
        <w:tc>
          <w:tcPr>
            <w:tcW w:w="2336" w:type="dxa"/>
            <w:shd w:val="clear" w:color="auto" w:fill="auto"/>
            <w:noWrap/>
            <w:vAlign w:val="center"/>
            <w:hideMark/>
          </w:tcPr>
          <w:p w14:paraId="500FCB8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08FF6B7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48</w:t>
            </w:r>
          </w:p>
        </w:tc>
        <w:tc>
          <w:tcPr>
            <w:tcW w:w="2336" w:type="dxa"/>
            <w:shd w:val="clear" w:color="auto" w:fill="auto"/>
            <w:noWrap/>
            <w:vAlign w:val="center"/>
            <w:hideMark/>
          </w:tcPr>
          <w:p w14:paraId="49C94B0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58</w:t>
            </w:r>
          </w:p>
        </w:tc>
      </w:tr>
      <w:tr w:rsidR="00D223F3" w:rsidRPr="00694054" w14:paraId="70F3AE23" w14:textId="77777777" w:rsidTr="00CD4379">
        <w:trPr>
          <w:trHeight w:val="227"/>
        </w:trPr>
        <w:tc>
          <w:tcPr>
            <w:tcW w:w="2337" w:type="dxa"/>
            <w:shd w:val="clear" w:color="auto" w:fill="auto"/>
            <w:noWrap/>
            <w:vAlign w:val="center"/>
            <w:hideMark/>
          </w:tcPr>
          <w:p w14:paraId="266E345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w:t>
            </w:r>
          </w:p>
        </w:tc>
        <w:tc>
          <w:tcPr>
            <w:tcW w:w="2336" w:type="dxa"/>
            <w:shd w:val="clear" w:color="auto" w:fill="auto"/>
            <w:noWrap/>
            <w:vAlign w:val="center"/>
            <w:hideMark/>
          </w:tcPr>
          <w:p w14:paraId="6CDB77D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3A90C1A7"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48</w:t>
            </w:r>
          </w:p>
        </w:tc>
        <w:tc>
          <w:tcPr>
            <w:tcW w:w="2336" w:type="dxa"/>
            <w:shd w:val="clear" w:color="auto" w:fill="auto"/>
            <w:noWrap/>
            <w:vAlign w:val="center"/>
            <w:hideMark/>
          </w:tcPr>
          <w:p w14:paraId="5E62020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58</w:t>
            </w:r>
          </w:p>
        </w:tc>
      </w:tr>
      <w:tr w:rsidR="00D223F3" w:rsidRPr="00694054" w14:paraId="2A11C36A" w14:textId="77777777" w:rsidTr="00CD4379">
        <w:trPr>
          <w:trHeight w:val="227"/>
        </w:trPr>
        <w:tc>
          <w:tcPr>
            <w:tcW w:w="2337" w:type="dxa"/>
            <w:shd w:val="clear" w:color="auto" w:fill="auto"/>
            <w:noWrap/>
            <w:vAlign w:val="center"/>
            <w:hideMark/>
          </w:tcPr>
          <w:p w14:paraId="4F6C6362"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w:t>
            </w:r>
          </w:p>
        </w:tc>
        <w:tc>
          <w:tcPr>
            <w:tcW w:w="2336" w:type="dxa"/>
            <w:shd w:val="clear" w:color="auto" w:fill="auto"/>
            <w:noWrap/>
            <w:vAlign w:val="center"/>
            <w:hideMark/>
          </w:tcPr>
          <w:p w14:paraId="0C2D8B62"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4A48EDD7"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6AD936A2"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D223F3" w:rsidRPr="00694054" w14:paraId="438DA0B6" w14:textId="77777777" w:rsidTr="00CD4379">
        <w:trPr>
          <w:trHeight w:val="227"/>
        </w:trPr>
        <w:tc>
          <w:tcPr>
            <w:tcW w:w="2337" w:type="dxa"/>
            <w:shd w:val="clear" w:color="auto" w:fill="auto"/>
            <w:noWrap/>
            <w:vAlign w:val="center"/>
            <w:hideMark/>
          </w:tcPr>
          <w:p w14:paraId="068275F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w:t>
            </w:r>
          </w:p>
        </w:tc>
        <w:tc>
          <w:tcPr>
            <w:tcW w:w="2336" w:type="dxa"/>
            <w:shd w:val="clear" w:color="auto" w:fill="auto"/>
            <w:noWrap/>
            <w:vAlign w:val="center"/>
            <w:hideMark/>
          </w:tcPr>
          <w:p w14:paraId="55F4C1B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29B7CD9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0B57D4D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D223F3" w:rsidRPr="00694054" w14:paraId="235F04C6" w14:textId="77777777" w:rsidTr="00CD4379">
        <w:trPr>
          <w:trHeight w:val="227"/>
        </w:trPr>
        <w:tc>
          <w:tcPr>
            <w:tcW w:w="2337" w:type="dxa"/>
            <w:shd w:val="clear" w:color="auto" w:fill="auto"/>
            <w:noWrap/>
            <w:vAlign w:val="center"/>
            <w:hideMark/>
          </w:tcPr>
          <w:p w14:paraId="2B5B471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w:t>
            </w:r>
          </w:p>
        </w:tc>
        <w:tc>
          <w:tcPr>
            <w:tcW w:w="2336" w:type="dxa"/>
            <w:shd w:val="clear" w:color="auto" w:fill="auto"/>
            <w:noWrap/>
            <w:vAlign w:val="center"/>
            <w:hideMark/>
          </w:tcPr>
          <w:p w14:paraId="67C27F6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2B9DF0DA"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652DA6A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D223F3" w:rsidRPr="00694054" w14:paraId="1A7DE879" w14:textId="77777777" w:rsidTr="00CD4379">
        <w:trPr>
          <w:trHeight w:val="227"/>
        </w:trPr>
        <w:tc>
          <w:tcPr>
            <w:tcW w:w="2337" w:type="dxa"/>
            <w:shd w:val="clear" w:color="auto" w:fill="auto"/>
            <w:noWrap/>
            <w:vAlign w:val="center"/>
            <w:hideMark/>
          </w:tcPr>
          <w:p w14:paraId="0F46EAF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w:t>
            </w:r>
          </w:p>
        </w:tc>
        <w:tc>
          <w:tcPr>
            <w:tcW w:w="2336" w:type="dxa"/>
            <w:shd w:val="clear" w:color="auto" w:fill="auto"/>
            <w:noWrap/>
            <w:vAlign w:val="center"/>
            <w:hideMark/>
          </w:tcPr>
          <w:p w14:paraId="2EAFA5D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237A333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220AFC4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D223F3" w:rsidRPr="00694054" w14:paraId="669085A0" w14:textId="77777777" w:rsidTr="00CD4379">
        <w:trPr>
          <w:trHeight w:val="227"/>
        </w:trPr>
        <w:tc>
          <w:tcPr>
            <w:tcW w:w="2337" w:type="dxa"/>
            <w:shd w:val="clear" w:color="auto" w:fill="auto"/>
            <w:noWrap/>
            <w:vAlign w:val="center"/>
            <w:hideMark/>
          </w:tcPr>
          <w:p w14:paraId="6B4C1CE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w:t>
            </w:r>
          </w:p>
        </w:tc>
        <w:tc>
          <w:tcPr>
            <w:tcW w:w="2336" w:type="dxa"/>
            <w:shd w:val="clear" w:color="auto" w:fill="auto"/>
            <w:noWrap/>
            <w:vAlign w:val="center"/>
            <w:hideMark/>
          </w:tcPr>
          <w:p w14:paraId="61FDDDE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6336B6D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4512353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D223F3" w:rsidRPr="00694054" w14:paraId="21D4B179" w14:textId="77777777" w:rsidTr="00CD4379">
        <w:trPr>
          <w:trHeight w:val="227"/>
        </w:trPr>
        <w:tc>
          <w:tcPr>
            <w:tcW w:w="2337" w:type="dxa"/>
            <w:shd w:val="clear" w:color="auto" w:fill="auto"/>
            <w:noWrap/>
            <w:vAlign w:val="center"/>
            <w:hideMark/>
          </w:tcPr>
          <w:p w14:paraId="516334A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w:t>
            </w:r>
          </w:p>
        </w:tc>
        <w:tc>
          <w:tcPr>
            <w:tcW w:w="2336" w:type="dxa"/>
            <w:shd w:val="clear" w:color="auto" w:fill="auto"/>
            <w:noWrap/>
            <w:vAlign w:val="center"/>
            <w:hideMark/>
          </w:tcPr>
          <w:p w14:paraId="65E6AE5F"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5DBC60F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1EE066C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D223F3" w:rsidRPr="00694054" w14:paraId="3B55CC93" w14:textId="77777777" w:rsidTr="00CD4379">
        <w:trPr>
          <w:trHeight w:val="227"/>
        </w:trPr>
        <w:tc>
          <w:tcPr>
            <w:tcW w:w="2337" w:type="dxa"/>
            <w:shd w:val="clear" w:color="auto" w:fill="auto"/>
            <w:noWrap/>
            <w:vAlign w:val="center"/>
            <w:hideMark/>
          </w:tcPr>
          <w:p w14:paraId="77A9311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w:t>
            </w:r>
          </w:p>
        </w:tc>
        <w:tc>
          <w:tcPr>
            <w:tcW w:w="2336" w:type="dxa"/>
            <w:shd w:val="clear" w:color="auto" w:fill="auto"/>
            <w:noWrap/>
            <w:vAlign w:val="center"/>
            <w:hideMark/>
          </w:tcPr>
          <w:p w14:paraId="30CE34A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71C69BB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6B51C74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D223F3" w:rsidRPr="00694054" w14:paraId="2F005116" w14:textId="77777777" w:rsidTr="00CD4379">
        <w:trPr>
          <w:trHeight w:val="227"/>
        </w:trPr>
        <w:tc>
          <w:tcPr>
            <w:tcW w:w="2337" w:type="dxa"/>
            <w:shd w:val="clear" w:color="auto" w:fill="auto"/>
            <w:noWrap/>
            <w:vAlign w:val="center"/>
            <w:hideMark/>
          </w:tcPr>
          <w:p w14:paraId="6595F3A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w:t>
            </w:r>
          </w:p>
        </w:tc>
        <w:tc>
          <w:tcPr>
            <w:tcW w:w="2336" w:type="dxa"/>
            <w:shd w:val="clear" w:color="auto" w:fill="auto"/>
            <w:noWrap/>
            <w:vAlign w:val="center"/>
            <w:hideMark/>
          </w:tcPr>
          <w:p w14:paraId="44B115C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589C368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7BE583D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r>
      <w:tr w:rsidR="00D223F3" w:rsidRPr="00694054" w14:paraId="0D9C6678" w14:textId="77777777" w:rsidTr="00CD4379">
        <w:trPr>
          <w:trHeight w:val="227"/>
        </w:trPr>
        <w:tc>
          <w:tcPr>
            <w:tcW w:w="2337" w:type="dxa"/>
            <w:shd w:val="clear" w:color="auto" w:fill="auto"/>
            <w:noWrap/>
            <w:vAlign w:val="center"/>
            <w:hideMark/>
          </w:tcPr>
          <w:p w14:paraId="3A337B7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w:t>
            </w:r>
          </w:p>
        </w:tc>
        <w:tc>
          <w:tcPr>
            <w:tcW w:w="2336" w:type="dxa"/>
            <w:shd w:val="clear" w:color="auto" w:fill="auto"/>
            <w:noWrap/>
            <w:vAlign w:val="center"/>
            <w:hideMark/>
          </w:tcPr>
          <w:p w14:paraId="6413EF6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6BD4093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45</w:t>
            </w:r>
          </w:p>
        </w:tc>
        <w:tc>
          <w:tcPr>
            <w:tcW w:w="2336" w:type="dxa"/>
            <w:shd w:val="clear" w:color="auto" w:fill="auto"/>
            <w:noWrap/>
            <w:vAlign w:val="center"/>
            <w:hideMark/>
          </w:tcPr>
          <w:p w14:paraId="4072C27F"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55</w:t>
            </w:r>
          </w:p>
        </w:tc>
      </w:tr>
      <w:tr w:rsidR="00D223F3" w:rsidRPr="00694054" w14:paraId="60814A5A" w14:textId="77777777" w:rsidTr="00CD4379">
        <w:trPr>
          <w:trHeight w:val="227"/>
        </w:trPr>
        <w:tc>
          <w:tcPr>
            <w:tcW w:w="2337" w:type="dxa"/>
            <w:shd w:val="clear" w:color="auto" w:fill="auto"/>
            <w:noWrap/>
            <w:vAlign w:val="center"/>
            <w:hideMark/>
          </w:tcPr>
          <w:p w14:paraId="4413C56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w:t>
            </w:r>
          </w:p>
        </w:tc>
        <w:tc>
          <w:tcPr>
            <w:tcW w:w="2336" w:type="dxa"/>
            <w:shd w:val="clear" w:color="auto" w:fill="auto"/>
            <w:noWrap/>
            <w:vAlign w:val="center"/>
            <w:hideMark/>
          </w:tcPr>
          <w:p w14:paraId="45883ED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16E033E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45</w:t>
            </w:r>
          </w:p>
        </w:tc>
        <w:tc>
          <w:tcPr>
            <w:tcW w:w="2336" w:type="dxa"/>
            <w:shd w:val="clear" w:color="auto" w:fill="auto"/>
            <w:noWrap/>
            <w:vAlign w:val="center"/>
            <w:hideMark/>
          </w:tcPr>
          <w:p w14:paraId="3232C37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55</w:t>
            </w:r>
          </w:p>
        </w:tc>
      </w:tr>
      <w:tr w:rsidR="00D223F3" w:rsidRPr="00694054" w14:paraId="1F97FF63" w14:textId="77777777" w:rsidTr="00CD4379">
        <w:trPr>
          <w:trHeight w:val="227"/>
        </w:trPr>
        <w:tc>
          <w:tcPr>
            <w:tcW w:w="2337" w:type="dxa"/>
            <w:shd w:val="clear" w:color="auto" w:fill="auto"/>
            <w:noWrap/>
            <w:vAlign w:val="center"/>
            <w:hideMark/>
          </w:tcPr>
          <w:p w14:paraId="5B0E394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w:t>
            </w:r>
          </w:p>
        </w:tc>
        <w:tc>
          <w:tcPr>
            <w:tcW w:w="2336" w:type="dxa"/>
            <w:shd w:val="clear" w:color="auto" w:fill="auto"/>
            <w:noWrap/>
            <w:vAlign w:val="center"/>
            <w:hideMark/>
          </w:tcPr>
          <w:p w14:paraId="4BB8702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73</w:t>
            </w:r>
          </w:p>
        </w:tc>
        <w:tc>
          <w:tcPr>
            <w:tcW w:w="2336" w:type="dxa"/>
            <w:shd w:val="clear" w:color="auto" w:fill="auto"/>
            <w:noWrap/>
            <w:vAlign w:val="center"/>
            <w:hideMark/>
          </w:tcPr>
          <w:p w14:paraId="7DB3385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46</w:t>
            </w:r>
          </w:p>
        </w:tc>
        <w:tc>
          <w:tcPr>
            <w:tcW w:w="2336" w:type="dxa"/>
            <w:shd w:val="clear" w:color="auto" w:fill="auto"/>
            <w:noWrap/>
            <w:vAlign w:val="center"/>
            <w:hideMark/>
          </w:tcPr>
          <w:p w14:paraId="5F85804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r>
      <w:tr w:rsidR="00D223F3" w:rsidRPr="00694054" w14:paraId="62A6CA23" w14:textId="77777777" w:rsidTr="00CD4379">
        <w:trPr>
          <w:trHeight w:val="227"/>
        </w:trPr>
        <w:tc>
          <w:tcPr>
            <w:tcW w:w="2337" w:type="dxa"/>
            <w:shd w:val="clear" w:color="auto" w:fill="auto"/>
            <w:noWrap/>
            <w:vAlign w:val="center"/>
            <w:hideMark/>
          </w:tcPr>
          <w:p w14:paraId="252D44A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w:t>
            </w:r>
          </w:p>
        </w:tc>
        <w:tc>
          <w:tcPr>
            <w:tcW w:w="2336" w:type="dxa"/>
            <w:shd w:val="clear" w:color="auto" w:fill="auto"/>
            <w:noWrap/>
            <w:vAlign w:val="center"/>
            <w:hideMark/>
          </w:tcPr>
          <w:p w14:paraId="54AF32F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74</w:t>
            </w:r>
          </w:p>
        </w:tc>
        <w:tc>
          <w:tcPr>
            <w:tcW w:w="2336" w:type="dxa"/>
            <w:shd w:val="clear" w:color="auto" w:fill="auto"/>
            <w:noWrap/>
            <w:vAlign w:val="center"/>
            <w:hideMark/>
          </w:tcPr>
          <w:p w14:paraId="60427947"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47</w:t>
            </w:r>
          </w:p>
        </w:tc>
        <w:tc>
          <w:tcPr>
            <w:tcW w:w="2336" w:type="dxa"/>
            <w:shd w:val="clear" w:color="auto" w:fill="auto"/>
            <w:noWrap/>
            <w:vAlign w:val="center"/>
            <w:hideMark/>
          </w:tcPr>
          <w:p w14:paraId="7133934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59</w:t>
            </w:r>
          </w:p>
        </w:tc>
      </w:tr>
      <w:tr w:rsidR="00D223F3" w:rsidRPr="00694054" w14:paraId="59C2AC04" w14:textId="77777777" w:rsidTr="00CD4379">
        <w:trPr>
          <w:trHeight w:val="227"/>
        </w:trPr>
        <w:tc>
          <w:tcPr>
            <w:tcW w:w="2337" w:type="dxa"/>
            <w:shd w:val="clear" w:color="auto" w:fill="auto"/>
            <w:noWrap/>
            <w:vAlign w:val="center"/>
            <w:hideMark/>
          </w:tcPr>
          <w:p w14:paraId="33A5808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w:t>
            </w:r>
          </w:p>
        </w:tc>
        <w:tc>
          <w:tcPr>
            <w:tcW w:w="2336" w:type="dxa"/>
            <w:shd w:val="clear" w:color="auto" w:fill="auto"/>
            <w:noWrap/>
            <w:vAlign w:val="center"/>
            <w:hideMark/>
          </w:tcPr>
          <w:p w14:paraId="6F4160E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w:t>
            </w:r>
          </w:p>
        </w:tc>
        <w:tc>
          <w:tcPr>
            <w:tcW w:w="2336" w:type="dxa"/>
            <w:shd w:val="clear" w:color="auto" w:fill="auto"/>
            <w:noWrap/>
            <w:vAlign w:val="center"/>
            <w:hideMark/>
          </w:tcPr>
          <w:p w14:paraId="3A2FB39F"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48</w:t>
            </w:r>
          </w:p>
        </w:tc>
        <w:tc>
          <w:tcPr>
            <w:tcW w:w="2336" w:type="dxa"/>
            <w:shd w:val="clear" w:color="auto" w:fill="auto"/>
            <w:noWrap/>
            <w:vAlign w:val="center"/>
            <w:hideMark/>
          </w:tcPr>
          <w:p w14:paraId="530AA0A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60</w:t>
            </w:r>
          </w:p>
        </w:tc>
      </w:tr>
      <w:tr w:rsidR="00D223F3" w:rsidRPr="00694054" w14:paraId="23110212" w14:textId="77777777" w:rsidTr="00CD4379">
        <w:trPr>
          <w:trHeight w:val="227"/>
        </w:trPr>
        <w:tc>
          <w:tcPr>
            <w:tcW w:w="2337" w:type="dxa"/>
            <w:shd w:val="clear" w:color="auto" w:fill="auto"/>
            <w:noWrap/>
            <w:vAlign w:val="center"/>
            <w:hideMark/>
          </w:tcPr>
          <w:p w14:paraId="1C4E04E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w:t>
            </w:r>
          </w:p>
        </w:tc>
        <w:tc>
          <w:tcPr>
            <w:tcW w:w="2336" w:type="dxa"/>
            <w:shd w:val="clear" w:color="auto" w:fill="auto"/>
            <w:noWrap/>
            <w:vAlign w:val="center"/>
            <w:hideMark/>
          </w:tcPr>
          <w:p w14:paraId="781DBCA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78</w:t>
            </w:r>
          </w:p>
        </w:tc>
        <w:tc>
          <w:tcPr>
            <w:tcW w:w="2336" w:type="dxa"/>
            <w:shd w:val="clear" w:color="auto" w:fill="auto"/>
            <w:noWrap/>
            <w:vAlign w:val="center"/>
            <w:hideMark/>
          </w:tcPr>
          <w:p w14:paraId="27DBEE4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49</w:t>
            </w:r>
          </w:p>
        </w:tc>
        <w:tc>
          <w:tcPr>
            <w:tcW w:w="2336" w:type="dxa"/>
            <w:shd w:val="clear" w:color="auto" w:fill="auto"/>
            <w:noWrap/>
            <w:vAlign w:val="center"/>
            <w:hideMark/>
          </w:tcPr>
          <w:p w14:paraId="3B50BA8A"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62</w:t>
            </w:r>
          </w:p>
        </w:tc>
      </w:tr>
      <w:tr w:rsidR="00D223F3" w:rsidRPr="00694054" w14:paraId="0C147D60" w14:textId="77777777" w:rsidTr="00CD4379">
        <w:trPr>
          <w:trHeight w:val="227"/>
        </w:trPr>
        <w:tc>
          <w:tcPr>
            <w:tcW w:w="2337" w:type="dxa"/>
            <w:shd w:val="clear" w:color="auto" w:fill="auto"/>
            <w:noWrap/>
            <w:vAlign w:val="center"/>
            <w:hideMark/>
          </w:tcPr>
          <w:p w14:paraId="5E894062"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w:t>
            </w:r>
          </w:p>
        </w:tc>
        <w:tc>
          <w:tcPr>
            <w:tcW w:w="2336" w:type="dxa"/>
            <w:shd w:val="clear" w:color="auto" w:fill="auto"/>
            <w:noWrap/>
            <w:vAlign w:val="center"/>
            <w:hideMark/>
          </w:tcPr>
          <w:p w14:paraId="5277D34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80</w:t>
            </w:r>
          </w:p>
        </w:tc>
        <w:tc>
          <w:tcPr>
            <w:tcW w:w="2336" w:type="dxa"/>
            <w:shd w:val="clear" w:color="auto" w:fill="auto"/>
            <w:noWrap/>
            <w:vAlign w:val="center"/>
            <w:hideMark/>
          </w:tcPr>
          <w:p w14:paraId="59F054C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51</w:t>
            </w:r>
          </w:p>
        </w:tc>
        <w:tc>
          <w:tcPr>
            <w:tcW w:w="2336" w:type="dxa"/>
            <w:shd w:val="clear" w:color="auto" w:fill="auto"/>
            <w:noWrap/>
            <w:vAlign w:val="center"/>
            <w:hideMark/>
          </w:tcPr>
          <w:p w14:paraId="73F1534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64</w:t>
            </w:r>
          </w:p>
        </w:tc>
      </w:tr>
      <w:tr w:rsidR="00D223F3" w:rsidRPr="00694054" w14:paraId="12CB3B61" w14:textId="77777777" w:rsidTr="00CD4379">
        <w:trPr>
          <w:trHeight w:val="227"/>
        </w:trPr>
        <w:tc>
          <w:tcPr>
            <w:tcW w:w="2337" w:type="dxa"/>
            <w:shd w:val="clear" w:color="auto" w:fill="auto"/>
            <w:noWrap/>
            <w:vAlign w:val="center"/>
            <w:hideMark/>
          </w:tcPr>
          <w:p w14:paraId="091A705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w:t>
            </w:r>
          </w:p>
        </w:tc>
        <w:tc>
          <w:tcPr>
            <w:tcW w:w="2336" w:type="dxa"/>
            <w:shd w:val="clear" w:color="auto" w:fill="auto"/>
            <w:noWrap/>
            <w:vAlign w:val="center"/>
            <w:hideMark/>
          </w:tcPr>
          <w:p w14:paraId="56558B3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82</w:t>
            </w:r>
          </w:p>
        </w:tc>
        <w:tc>
          <w:tcPr>
            <w:tcW w:w="2336" w:type="dxa"/>
            <w:shd w:val="clear" w:color="auto" w:fill="auto"/>
            <w:noWrap/>
            <w:vAlign w:val="center"/>
            <w:hideMark/>
          </w:tcPr>
          <w:p w14:paraId="2ACB426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52</w:t>
            </w:r>
          </w:p>
        </w:tc>
        <w:tc>
          <w:tcPr>
            <w:tcW w:w="2336" w:type="dxa"/>
            <w:shd w:val="clear" w:color="auto" w:fill="auto"/>
            <w:noWrap/>
            <w:vAlign w:val="center"/>
            <w:hideMark/>
          </w:tcPr>
          <w:p w14:paraId="52BF5FC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66</w:t>
            </w:r>
          </w:p>
        </w:tc>
      </w:tr>
      <w:tr w:rsidR="00D223F3" w:rsidRPr="00694054" w14:paraId="5E52348A" w14:textId="77777777" w:rsidTr="00CD4379">
        <w:trPr>
          <w:trHeight w:val="227"/>
        </w:trPr>
        <w:tc>
          <w:tcPr>
            <w:tcW w:w="2337" w:type="dxa"/>
            <w:shd w:val="clear" w:color="auto" w:fill="auto"/>
            <w:noWrap/>
            <w:vAlign w:val="center"/>
            <w:hideMark/>
          </w:tcPr>
          <w:p w14:paraId="19B1AE0A"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w:t>
            </w:r>
          </w:p>
        </w:tc>
        <w:tc>
          <w:tcPr>
            <w:tcW w:w="2336" w:type="dxa"/>
            <w:shd w:val="clear" w:color="auto" w:fill="auto"/>
            <w:noWrap/>
            <w:vAlign w:val="center"/>
            <w:hideMark/>
          </w:tcPr>
          <w:p w14:paraId="506E792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83</w:t>
            </w:r>
          </w:p>
        </w:tc>
        <w:tc>
          <w:tcPr>
            <w:tcW w:w="2336" w:type="dxa"/>
            <w:shd w:val="clear" w:color="auto" w:fill="auto"/>
            <w:noWrap/>
            <w:vAlign w:val="center"/>
            <w:hideMark/>
          </w:tcPr>
          <w:p w14:paraId="392A4D2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53</w:t>
            </w:r>
          </w:p>
        </w:tc>
        <w:tc>
          <w:tcPr>
            <w:tcW w:w="2336" w:type="dxa"/>
            <w:shd w:val="clear" w:color="auto" w:fill="auto"/>
            <w:noWrap/>
            <w:vAlign w:val="center"/>
            <w:hideMark/>
          </w:tcPr>
          <w:p w14:paraId="26DF447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r>
      <w:tr w:rsidR="00D223F3" w:rsidRPr="00694054" w14:paraId="789177A3" w14:textId="77777777" w:rsidTr="00CD4379">
        <w:trPr>
          <w:trHeight w:val="227"/>
        </w:trPr>
        <w:tc>
          <w:tcPr>
            <w:tcW w:w="2337" w:type="dxa"/>
            <w:shd w:val="clear" w:color="auto" w:fill="auto"/>
            <w:noWrap/>
            <w:vAlign w:val="center"/>
            <w:hideMark/>
          </w:tcPr>
          <w:p w14:paraId="12B66B8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w:t>
            </w:r>
          </w:p>
        </w:tc>
        <w:tc>
          <w:tcPr>
            <w:tcW w:w="2336" w:type="dxa"/>
            <w:shd w:val="clear" w:color="auto" w:fill="auto"/>
            <w:noWrap/>
            <w:vAlign w:val="center"/>
            <w:hideMark/>
          </w:tcPr>
          <w:p w14:paraId="7B47C1E7"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85</w:t>
            </w:r>
          </w:p>
        </w:tc>
        <w:tc>
          <w:tcPr>
            <w:tcW w:w="2336" w:type="dxa"/>
            <w:shd w:val="clear" w:color="auto" w:fill="auto"/>
            <w:noWrap/>
            <w:vAlign w:val="center"/>
            <w:hideMark/>
          </w:tcPr>
          <w:p w14:paraId="0AE6AD0A"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54</w:t>
            </w:r>
          </w:p>
        </w:tc>
        <w:tc>
          <w:tcPr>
            <w:tcW w:w="2336" w:type="dxa"/>
            <w:shd w:val="clear" w:color="auto" w:fill="auto"/>
            <w:noWrap/>
            <w:vAlign w:val="center"/>
            <w:hideMark/>
          </w:tcPr>
          <w:p w14:paraId="4E88FE52"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r>
      <w:tr w:rsidR="00D223F3" w:rsidRPr="00694054" w14:paraId="464094A7" w14:textId="77777777" w:rsidTr="00CD4379">
        <w:trPr>
          <w:trHeight w:val="227"/>
        </w:trPr>
        <w:tc>
          <w:tcPr>
            <w:tcW w:w="2337" w:type="dxa"/>
            <w:shd w:val="clear" w:color="auto" w:fill="auto"/>
            <w:noWrap/>
            <w:vAlign w:val="center"/>
            <w:hideMark/>
          </w:tcPr>
          <w:p w14:paraId="7FA79EF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-12</w:t>
            </w:r>
          </w:p>
        </w:tc>
        <w:tc>
          <w:tcPr>
            <w:tcW w:w="2336" w:type="dxa"/>
            <w:shd w:val="clear" w:color="auto" w:fill="auto"/>
            <w:noWrap/>
            <w:vAlign w:val="center"/>
            <w:hideMark/>
          </w:tcPr>
          <w:p w14:paraId="5C8AB2E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87</w:t>
            </w:r>
          </w:p>
        </w:tc>
        <w:tc>
          <w:tcPr>
            <w:tcW w:w="2336" w:type="dxa"/>
            <w:shd w:val="clear" w:color="auto" w:fill="auto"/>
            <w:noWrap/>
            <w:vAlign w:val="center"/>
            <w:hideMark/>
          </w:tcPr>
          <w:p w14:paraId="4FFE899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55</w:t>
            </w:r>
          </w:p>
        </w:tc>
        <w:tc>
          <w:tcPr>
            <w:tcW w:w="2336" w:type="dxa"/>
            <w:shd w:val="clear" w:color="auto" w:fill="auto"/>
            <w:noWrap/>
            <w:vAlign w:val="center"/>
            <w:hideMark/>
          </w:tcPr>
          <w:p w14:paraId="72F1EDE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71</w:t>
            </w:r>
          </w:p>
        </w:tc>
      </w:tr>
      <w:tr w:rsidR="00D223F3" w:rsidRPr="00694054" w14:paraId="32B2DF1C" w14:textId="77777777" w:rsidTr="00CD4379">
        <w:trPr>
          <w:trHeight w:val="227"/>
        </w:trPr>
        <w:tc>
          <w:tcPr>
            <w:tcW w:w="2337" w:type="dxa"/>
            <w:shd w:val="clear" w:color="auto" w:fill="auto"/>
            <w:noWrap/>
            <w:vAlign w:val="center"/>
            <w:hideMark/>
          </w:tcPr>
          <w:p w14:paraId="3693AD8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-13</w:t>
            </w:r>
          </w:p>
        </w:tc>
        <w:tc>
          <w:tcPr>
            <w:tcW w:w="2336" w:type="dxa"/>
            <w:shd w:val="clear" w:color="auto" w:fill="auto"/>
            <w:noWrap/>
            <w:vAlign w:val="center"/>
            <w:hideMark/>
          </w:tcPr>
          <w:p w14:paraId="5A73D16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89</w:t>
            </w:r>
          </w:p>
        </w:tc>
        <w:tc>
          <w:tcPr>
            <w:tcW w:w="2336" w:type="dxa"/>
            <w:shd w:val="clear" w:color="auto" w:fill="auto"/>
            <w:noWrap/>
            <w:vAlign w:val="center"/>
            <w:hideMark/>
          </w:tcPr>
          <w:p w14:paraId="283453D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w:t>
            </w:r>
          </w:p>
        </w:tc>
        <w:tc>
          <w:tcPr>
            <w:tcW w:w="2336" w:type="dxa"/>
            <w:shd w:val="clear" w:color="auto" w:fill="auto"/>
            <w:noWrap/>
            <w:vAlign w:val="center"/>
            <w:hideMark/>
          </w:tcPr>
          <w:p w14:paraId="7A809A7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73</w:t>
            </w:r>
          </w:p>
        </w:tc>
      </w:tr>
      <w:tr w:rsidR="00D223F3" w:rsidRPr="00694054" w14:paraId="38A18892" w14:textId="77777777" w:rsidTr="00CD4379">
        <w:trPr>
          <w:trHeight w:val="227"/>
        </w:trPr>
        <w:tc>
          <w:tcPr>
            <w:tcW w:w="2337" w:type="dxa"/>
            <w:shd w:val="clear" w:color="auto" w:fill="auto"/>
            <w:noWrap/>
            <w:vAlign w:val="center"/>
            <w:hideMark/>
          </w:tcPr>
          <w:p w14:paraId="1326163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-14</w:t>
            </w:r>
          </w:p>
        </w:tc>
        <w:tc>
          <w:tcPr>
            <w:tcW w:w="2336" w:type="dxa"/>
            <w:shd w:val="clear" w:color="auto" w:fill="auto"/>
            <w:noWrap/>
            <w:vAlign w:val="center"/>
            <w:hideMark/>
          </w:tcPr>
          <w:p w14:paraId="372EAB5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91</w:t>
            </w:r>
          </w:p>
        </w:tc>
        <w:tc>
          <w:tcPr>
            <w:tcW w:w="2336" w:type="dxa"/>
            <w:shd w:val="clear" w:color="auto" w:fill="auto"/>
            <w:noWrap/>
            <w:vAlign w:val="center"/>
            <w:hideMark/>
          </w:tcPr>
          <w:p w14:paraId="147042B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57</w:t>
            </w:r>
          </w:p>
        </w:tc>
        <w:tc>
          <w:tcPr>
            <w:tcW w:w="2336" w:type="dxa"/>
            <w:shd w:val="clear" w:color="auto" w:fill="auto"/>
            <w:noWrap/>
            <w:vAlign w:val="center"/>
            <w:hideMark/>
          </w:tcPr>
          <w:p w14:paraId="31BCF22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75</w:t>
            </w:r>
          </w:p>
        </w:tc>
      </w:tr>
      <w:tr w:rsidR="00D223F3" w:rsidRPr="00694054" w14:paraId="256B1EC8" w14:textId="77777777" w:rsidTr="00CD4379">
        <w:trPr>
          <w:trHeight w:val="227"/>
        </w:trPr>
        <w:tc>
          <w:tcPr>
            <w:tcW w:w="2337" w:type="dxa"/>
            <w:shd w:val="clear" w:color="auto" w:fill="auto"/>
            <w:noWrap/>
            <w:vAlign w:val="center"/>
            <w:hideMark/>
          </w:tcPr>
          <w:p w14:paraId="280125C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-15</w:t>
            </w:r>
          </w:p>
        </w:tc>
        <w:tc>
          <w:tcPr>
            <w:tcW w:w="2336" w:type="dxa"/>
            <w:shd w:val="clear" w:color="auto" w:fill="auto"/>
            <w:noWrap/>
            <w:vAlign w:val="center"/>
            <w:hideMark/>
          </w:tcPr>
          <w:p w14:paraId="4F13FE5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c>
          <w:tcPr>
            <w:tcW w:w="2336" w:type="dxa"/>
            <w:shd w:val="clear" w:color="auto" w:fill="auto"/>
            <w:noWrap/>
            <w:vAlign w:val="center"/>
            <w:hideMark/>
          </w:tcPr>
          <w:p w14:paraId="4D122E4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58</w:t>
            </w:r>
          </w:p>
        </w:tc>
        <w:tc>
          <w:tcPr>
            <w:tcW w:w="2336" w:type="dxa"/>
            <w:shd w:val="clear" w:color="auto" w:fill="auto"/>
            <w:noWrap/>
            <w:vAlign w:val="center"/>
            <w:hideMark/>
          </w:tcPr>
          <w:p w14:paraId="4D85E9E7"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76</w:t>
            </w:r>
          </w:p>
        </w:tc>
      </w:tr>
      <w:tr w:rsidR="00D223F3" w:rsidRPr="00694054" w14:paraId="1B491B15" w14:textId="77777777" w:rsidTr="00CD4379">
        <w:trPr>
          <w:trHeight w:val="227"/>
        </w:trPr>
        <w:tc>
          <w:tcPr>
            <w:tcW w:w="2337" w:type="dxa"/>
            <w:shd w:val="clear" w:color="auto" w:fill="auto"/>
            <w:noWrap/>
            <w:vAlign w:val="center"/>
            <w:hideMark/>
          </w:tcPr>
          <w:p w14:paraId="1988ACA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-16</w:t>
            </w:r>
          </w:p>
        </w:tc>
        <w:tc>
          <w:tcPr>
            <w:tcW w:w="2336" w:type="dxa"/>
            <w:shd w:val="clear" w:color="auto" w:fill="auto"/>
            <w:noWrap/>
            <w:vAlign w:val="center"/>
            <w:hideMark/>
          </w:tcPr>
          <w:p w14:paraId="2B54863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93</w:t>
            </w:r>
          </w:p>
        </w:tc>
        <w:tc>
          <w:tcPr>
            <w:tcW w:w="2336" w:type="dxa"/>
            <w:shd w:val="clear" w:color="auto" w:fill="auto"/>
            <w:noWrap/>
            <w:vAlign w:val="center"/>
            <w:hideMark/>
          </w:tcPr>
          <w:p w14:paraId="64AED0D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59</w:t>
            </w:r>
          </w:p>
        </w:tc>
        <w:tc>
          <w:tcPr>
            <w:tcW w:w="2336" w:type="dxa"/>
            <w:shd w:val="clear" w:color="auto" w:fill="auto"/>
            <w:noWrap/>
            <w:vAlign w:val="center"/>
            <w:hideMark/>
          </w:tcPr>
          <w:p w14:paraId="218F8E0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78</w:t>
            </w:r>
          </w:p>
        </w:tc>
      </w:tr>
      <w:tr w:rsidR="00D223F3" w:rsidRPr="00694054" w14:paraId="45789F93" w14:textId="77777777" w:rsidTr="00CD4379">
        <w:trPr>
          <w:trHeight w:val="227"/>
        </w:trPr>
        <w:tc>
          <w:tcPr>
            <w:tcW w:w="2337" w:type="dxa"/>
            <w:shd w:val="clear" w:color="auto" w:fill="auto"/>
            <w:noWrap/>
            <w:vAlign w:val="center"/>
            <w:hideMark/>
          </w:tcPr>
          <w:p w14:paraId="5EA0BB5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-17</w:t>
            </w:r>
          </w:p>
        </w:tc>
        <w:tc>
          <w:tcPr>
            <w:tcW w:w="2336" w:type="dxa"/>
            <w:shd w:val="clear" w:color="auto" w:fill="auto"/>
            <w:noWrap/>
            <w:vAlign w:val="center"/>
            <w:hideMark/>
          </w:tcPr>
          <w:p w14:paraId="5740A43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95</w:t>
            </w:r>
          </w:p>
        </w:tc>
        <w:tc>
          <w:tcPr>
            <w:tcW w:w="2336" w:type="dxa"/>
            <w:shd w:val="clear" w:color="auto" w:fill="auto"/>
            <w:noWrap/>
            <w:vAlign w:val="center"/>
            <w:hideMark/>
          </w:tcPr>
          <w:p w14:paraId="65E9C6F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61</w:t>
            </w:r>
          </w:p>
        </w:tc>
        <w:tc>
          <w:tcPr>
            <w:tcW w:w="2336" w:type="dxa"/>
            <w:shd w:val="clear" w:color="auto" w:fill="auto"/>
            <w:noWrap/>
            <w:vAlign w:val="center"/>
            <w:hideMark/>
          </w:tcPr>
          <w:p w14:paraId="5483203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80</w:t>
            </w:r>
          </w:p>
        </w:tc>
      </w:tr>
      <w:tr w:rsidR="00D223F3" w:rsidRPr="00694054" w14:paraId="1671B80B" w14:textId="77777777" w:rsidTr="00CD4379">
        <w:trPr>
          <w:trHeight w:val="227"/>
        </w:trPr>
        <w:tc>
          <w:tcPr>
            <w:tcW w:w="2337" w:type="dxa"/>
            <w:shd w:val="clear" w:color="auto" w:fill="auto"/>
            <w:noWrap/>
            <w:vAlign w:val="center"/>
            <w:hideMark/>
          </w:tcPr>
          <w:p w14:paraId="3F8E94F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-18</w:t>
            </w:r>
          </w:p>
        </w:tc>
        <w:tc>
          <w:tcPr>
            <w:tcW w:w="2336" w:type="dxa"/>
            <w:shd w:val="clear" w:color="auto" w:fill="auto"/>
            <w:noWrap/>
            <w:vAlign w:val="center"/>
            <w:hideMark/>
          </w:tcPr>
          <w:p w14:paraId="5BF54A9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97</w:t>
            </w:r>
          </w:p>
        </w:tc>
        <w:tc>
          <w:tcPr>
            <w:tcW w:w="2336" w:type="dxa"/>
            <w:shd w:val="clear" w:color="auto" w:fill="auto"/>
            <w:noWrap/>
            <w:vAlign w:val="center"/>
            <w:hideMark/>
          </w:tcPr>
          <w:p w14:paraId="6C3AE5D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62</w:t>
            </w:r>
          </w:p>
        </w:tc>
        <w:tc>
          <w:tcPr>
            <w:tcW w:w="2336" w:type="dxa"/>
            <w:shd w:val="clear" w:color="auto" w:fill="auto"/>
            <w:noWrap/>
            <w:vAlign w:val="center"/>
            <w:hideMark/>
          </w:tcPr>
          <w:p w14:paraId="2A90F77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82</w:t>
            </w:r>
          </w:p>
        </w:tc>
      </w:tr>
      <w:tr w:rsidR="00D223F3" w:rsidRPr="00694054" w14:paraId="604C65F7" w14:textId="77777777" w:rsidTr="00CD4379">
        <w:trPr>
          <w:trHeight w:val="227"/>
        </w:trPr>
        <w:tc>
          <w:tcPr>
            <w:tcW w:w="2337" w:type="dxa"/>
            <w:shd w:val="clear" w:color="auto" w:fill="auto"/>
            <w:noWrap/>
            <w:vAlign w:val="center"/>
            <w:hideMark/>
          </w:tcPr>
          <w:p w14:paraId="23AE397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-19</w:t>
            </w:r>
          </w:p>
        </w:tc>
        <w:tc>
          <w:tcPr>
            <w:tcW w:w="2336" w:type="dxa"/>
            <w:shd w:val="clear" w:color="auto" w:fill="auto"/>
            <w:noWrap/>
            <w:vAlign w:val="center"/>
            <w:hideMark/>
          </w:tcPr>
          <w:p w14:paraId="6DE052CA"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98</w:t>
            </w:r>
          </w:p>
        </w:tc>
        <w:tc>
          <w:tcPr>
            <w:tcW w:w="2336" w:type="dxa"/>
            <w:shd w:val="clear" w:color="auto" w:fill="auto"/>
            <w:noWrap/>
            <w:vAlign w:val="center"/>
            <w:hideMark/>
          </w:tcPr>
          <w:p w14:paraId="51D4FC2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63</w:t>
            </w:r>
          </w:p>
        </w:tc>
        <w:tc>
          <w:tcPr>
            <w:tcW w:w="2336" w:type="dxa"/>
            <w:shd w:val="clear" w:color="auto" w:fill="auto"/>
            <w:noWrap/>
            <w:vAlign w:val="center"/>
            <w:hideMark/>
          </w:tcPr>
          <w:p w14:paraId="72DB40A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83</w:t>
            </w:r>
          </w:p>
        </w:tc>
      </w:tr>
      <w:tr w:rsidR="00D223F3" w:rsidRPr="00694054" w14:paraId="1A2C4E26" w14:textId="77777777" w:rsidTr="00CD4379">
        <w:trPr>
          <w:trHeight w:val="227"/>
        </w:trPr>
        <w:tc>
          <w:tcPr>
            <w:tcW w:w="2337" w:type="dxa"/>
            <w:shd w:val="clear" w:color="auto" w:fill="auto"/>
            <w:noWrap/>
            <w:vAlign w:val="center"/>
            <w:hideMark/>
          </w:tcPr>
          <w:p w14:paraId="6DF0952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-20</w:t>
            </w:r>
          </w:p>
        </w:tc>
        <w:tc>
          <w:tcPr>
            <w:tcW w:w="2336" w:type="dxa"/>
            <w:shd w:val="clear" w:color="auto" w:fill="auto"/>
            <w:noWrap/>
            <w:vAlign w:val="center"/>
            <w:hideMark/>
          </w:tcPr>
          <w:p w14:paraId="41973D5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100</w:t>
            </w:r>
          </w:p>
        </w:tc>
        <w:tc>
          <w:tcPr>
            <w:tcW w:w="2336" w:type="dxa"/>
            <w:shd w:val="clear" w:color="auto" w:fill="auto"/>
            <w:noWrap/>
            <w:vAlign w:val="center"/>
            <w:hideMark/>
          </w:tcPr>
          <w:p w14:paraId="6218AE0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64</w:t>
            </w:r>
          </w:p>
        </w:tc>
        <w:tc>
          <w:tcPr>
            <w:tcW w:w="2336" w:type="dxa"/>
            <w:shd w:val="clear" w:color="auto" w:fill="auto"/>
            <w:noWrap/>
            <w:vAlign w:val="center"/>
            <w:hideMark/>
          </w:tcPr>
          <w:p w14:paraId="67D9660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85</w:t>
            </w:r>
          </w:p>
        </w:tc>
      </w:tr>
      <w:tr w:rsidR="00D223F3" w:rsidRPr="00694054" w14:paraId="2AAE45A6" w14:textId="77777777" w:rsidTr="00CD4379">
        <w:trPr>
          <w:trHeight w:val="227"/>
        </w:trPr>
        <w:tc>
          <w:tcPr>
            <w:tcW w:w="2337" w:type="dxa"/>
            <w:shd w:val="clear" w:color="auto" w:fill="auto"/>
            <w:noWrap/>
            <w:vAlign w:val="center"/>
            <w:hideMark/>
          </w:tcPr>
          <w:p w14:paraId="30BECA5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-21</w:t>
            </w:r>
          </w:p>
        </w:tc>
        <w:tc>
          <w:tcPr>
            <w:tcW w:w="2336" w:type="dxa"/>
            <w:shd w:val="clear" w:color="auto" w:fill="auto"/>
            <w:noWrap/>
            <w:vAlign w:val="center"/>
            <w:hideMark/>
          </w:tcPr>
          <w:p w14:paraId="226550D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102</w:t>
            </w:r>
          </w:p>
        </w:tc>
        <w:tc>
          <w:tcPr>
            <w:tcW w:w="2336" w:type="dxa"/>
            <w:shd w:val="clear" w:color="auto" w:fill="auto"/>
            <w:noWrap/>
            <w:vAlign w:val="center"/>
            <w:hideMark/>
          </w:tcPr>
          <w:p w14:paraId="23DAE46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65</w:t>
            </w:r>
          </w:p>
        </w:tc>
        <w:tc>
          <w:tcPr>
            <w:tcW w:w="2336" w:type="dxa"/>
            <w:shd w:val="clear" w:color="auto" w:fill="auto"/>
            <w:noWrap/>
            <w:vAlign w:val="center"/>
            <w:hideMark/>
          </w:tcPr>
          <w:p w14:paraId="1F7A1CC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87</w:t>
            </w:r>
          </w:p>
        </w:tc>
      </w:tr>
      <w:tr w:rsidR="00D223F3" w:rsidRPr="00694054" w14:paraId="48AAE62C" w14:textId="77777777" w:rsidTr="00CD4379">
        <w:trPr>
          <w:trHeight w:val="227"/>
        </w:trPr>
        <w:tc>
          <w:tcPr>
            <w:tcW w:w="2337" w:type="dxa"/>
            <w:shd w:val="clear" w:color="auto" w:fill="auto"/>
            <w:noWrap/>
            <w:vAlign w:val="center"/>
            <w:hideMark/>
          </w:tcPr>
          <w:p w14:paraId="7AB2BEDA"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-22</w:t>
            </w:r>
          </w:p>
        </w:tc>
        <w:tc>
          <w:tcPr>
            <w:tcW w:w="2336" w:type="dxa"/>
            <w:shd w:val="clear" w:color="auto" w:fill="auto"/>
            <w:noWrap/>
            <w:vAlign w:val="center"/>
            <w:hideMark/>
          </w:tcPr>
          <w:p w14:paraId="3650B15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104</w:t>
            </w:r>
          </w:p>
        </w:tc>
        <w:tc>
          <w:tcPr>
            <w:tcW w:w="2336" w:type="dxa"/>
            <w:shd w:val="clear" w:color="auto" w:fill="auto"/>
            <w:noWrap/>
            <w:vAlign w:val="center"/>
            <w:hideMark/>
          </w:tcPr>
          <w:p w14:paraId="50AF880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66</w:t>
            </w:r>
          </w:p>
        </w:tc>
        <w:tc>
          <w:tcPr>
            <w:tcW w:w="2336" w:type="dxa"/>
            <w:shd w:val="clear" w:color="auto" w:fill="auto"/>
            <w:noWrap/>
            <w:vAlign w:val="center"/>
            <w:hideMark/>
          </w:tcPr>
          <w:p w14:paraId="790179CF"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89</w:t>
            </w:r>
          </w:p>
        </w:tc>
      </w:tr>
      <w:tr w:rsidR="00D223F3" w:rsidRPr="00694054" w14:paraId="3751B124" w14:textId="77777777" w:rsidTr="00CD4379">
        <w:trPr>
          <w:trHeight w:val="227"/>
        </w:trPr>
        <w:tc>
          <w:tcPr>
            <w:tcW w:w="2337" w:type="dxa"/>
            <w:shd w:val="clear" w:color="auto" w:fill="auto"/>
            <w:noWrap/>
            <w:vAlign w:val="center"/>
            <w:hideMark/>
          </w:tcPr>
          <w:p w14:paraId="5F4CF61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-23</w:t>
            </w:r>
          </w:p>
        </w:tc>
        <w:tc>
          <w:tcPr>
            <w:tcW w:w="2336" w:type="dxa"/>
            <w:shd w:val="clear" w:color="auto" w:fill="auto"/>
            <w:noWrap/>
            <w:vAlign w:val="center"/>
            <w:hideMark/>
          </w:tcPr>
          <w:p w14:paraId="2689642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106</w:t>
            </w:r>
          </w:p>
        </w:tc>
        <w:tc>
          <w:tcPr>
            <w:tcW w:w="2336" w:type="dxa"/>
            <w:shd w:val="clear" w:color="auto" w:fill="auto"/>
            <w:noWrap/>
            <w:vAlign w:val="center"/>
            <w:hideMark/>
          </w:tcPr>
          <w:p w14:paraId="7FD36AC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c>
          <w:tcPr>
            <w:tcW w:w="2336" w:type="dxa"/>
            <w:shd w:val="clear" w:color="auto" w:fill="auto"/>
            <w:noWrap/>
            <w:vAlign w:val="center"/>
            <w:hideMark/>
          </w:tcPr>
          <w:p w14:paraId="6CB3585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91</w:t>
            </w:r>
          </w:p>
        </w:tc>
      </w:tr>
      <w:tr w:rsidR="00D223F3" w:rsidRPr="00694054" w14:paraId="27BFEE07" w14:textId="77777777" w:rsidTr="00CD4379">
        <w:trPr>
          <w:trHeight w:val="227"/>
        </w:trPr>
        <w:tc>
          <w:tcPr>
            <w:tcW w:w="2337" w:type="dxa"/>
            <w:shd w:val="clear" w:color="auto" w:fill="auto"/>
            <w:noWrap/>
            <w:vAlign w:val="center"/>
            <w:hideMark/>
          </w:tcPr>
          <w:p w14:paraId="5405855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-24</w:t>
            </w:r>
          </w:p>
        </w:tc>
        <w:tc>
          <w:tcPr>
            <w:tcW w:w="2336" w:type="dxa"/>
            <w:shd w:val="clear" w:color="auto" w:fill="auto"/>
            <w:noWrap/>
            <w:vAlign w:val="center"/>
            <w:hideMark/>
          </w:tcPr>
          <w:p w14:paraId="72D8936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107</w:t>
            </w:r>
          </w:p>
        </w:tc>
        <w:tc>
          <w:tcPr>
            <w:tcW w:w="2336" w:type="dxa"/>
            <w:shd w:val="clear" w:color="auto" w:fill="auto"/>
            <w:noWrap/>
            <w:vAlign w:val="center"/>
            <w:hideMark/>
          </w:tcPr>
          <w:p w14:paraId="799C810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68</w:t>
            </w:r>
          </w:p>
        </w:tc>
        <w:tc>
          <w:tcPr>
            <w:tcW w:w="2336" w:type="dxa"/>
            <w:shd w:val="clear" w:color="auto" w:fill="auto"/>
            <w:noWrap/>
            <w:vAlign w:val="center"/>
            <w:hideMark/>
          </w:tcPr>
          <w:p w14:paraId="040DFD6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r>
      <w:tr w:rsidR="00D223F3" w:rsidRPr="00694054" w14:paraId="3632A764" w14:textId="77777777" w:rsidTr="00CD4379">
        <w:trPr>
          <w:trHeight w:val="227"/>
        </w:trPr>
        <w:tc>
          <w:tcPr>
            <w:tcW w:w="2337" w:type="dxa"/>
            <w:shd w:val="clear" w:color="auto" w:fill="auto"/>
            <w:noWrap/>
            <w:vAlign w:val="center"/>
            <w:hideMark/>
          </w:tcPr>
          <w:p w14:paraId="091B5B9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-25</w:t>
            </w:r>
          </w:p>
        </w:tc>
        <w:tc>
          <w:tcPr>
            <w:tcW w:w="2336" w:type="dxa"/>
            <w:shd w:val="clear" w:color="auto" w:fill="auto"/>
            <w:noWrap/>
            <w:vAlign w:val="center"/>
            <w:hideMark/>
          </w:tcPr>
          <w:p w14:paraId="79944EB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109</w:t>
            </w:r>
          </w:p>
        </w:tc>
        <w:tc>
          <w:tcPr>
            <w:tcW w:w="2336" w:type="dxa"/>
            <w:shd w:val="clear" w:color="auto" w:fill="auto"/>
            <w:noWrap/>
            <w:vAlign w:val="center"/>
            <w:hideMark/>
          </w:tcPr>
          <w:p w14:paraId="499BE30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7C61276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D223F3" w:rsidRPr="00694054" w14:paraId="6C040658" w14:textId="77777777" w:rsidTr="00CD4379">
        <w:trPr>
          <w:trHeight w:val="227"/>
        </w:trPr>
        <w:tc>
          <w:tcPr>
            <w:tcW w:w="2337" w:type="dxa"/>
            <w:shd w:val="clear" w:color="auto" w:fill="auto"/>
            <w:noWrap/>
            <w:vAlign w:val="center"/>
            <w:hideMark/>
          </w:tcPr>
          <w:p w14:paraId="504C67B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-26</w:t>
            </w:r>
          </w:p>
        </w:tc>
        <w:tc>
          <w:tcPr>
            <w:tcW w:w="2336" w:type="dxa"/>
            <w:shd w:val="clear" w:color="auto" w:fill="auto"/>
            <w:noWrap/>
            <w:vAlign w:val="center"/>
            <w:hideMark/>
          </w:tcPr>
          <w:p w14:paraId="1E32CC4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1DD313D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70</w:t>
            </w:r>
          </w:p>
        </w:tc>
        <w:tc>
          <w:tcPr>
            <w:tcW w:w="2336" w:type="dxa"/>
            <w:shd w:val="clear" w:color="auto" w:fill="auto"/>
            <w:noWrap/>
            <w:vAlign w:val="center"/>
            <w:hideMark/>
          </w:tcPr>
          <w:p w14:paraId="45ABD480"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95</w:t>
            </w:r>
          </w:p>
        </w:tc>
      </w:tr>
      <w:tr w:rsidR="00D223F3" w:rsidRPr="00694054" w14:paraId="25376755" w14:textId="77777777" w:rsidTr="00CD4379">
        <w:trPr>
          <w:trHeight w:val="227"/>
        </w:trPr>
        <w:tc>
          <w:tcPr>
            <w:tcW w:w="2337" w:type="dxa"/>
            <w:shd w:val="clear" w:color="auto" w:fill="auto"/>
            <w:noWrap/>
            <w:vAlign w:val="center"/>
            <w:hideMark/>
          </w:tcPr>
          <w:p w14:paraId="7174419F"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-27</w:t>
            </w:r>
          </w:p>
        </w:tc>
        <w:tc>
          <w:tcPr>
            <w:tcW w:w="2336" w:type="dxa"/>
            <w:shd w:val="clear" w:color="auto" w:fill="auto"/>
            <w:noWrap/>
            <w:vAlign w:val="center"/>
            <w:hideMark/>
          </w:tcPr>
          <w:p w14:paraId="1406611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53C720E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1945C8D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D223F3" w:rsidRPr="00694054" w14:paraId="4268978C" w14:textId="77777777" w:rsidTr="00CD4379">
        <w:trPr>
          <w:trHeight w:val="227"/>
        </w:trPr>
        <w:tc>
          <w:tcPr>
            <w:tcW w:w="2337" w:type="dxa"/>
            <w:shd w:val="clear" w:color="auto" w:fill="auto"/>
            <w:noWrap/>
            <w:vAlign w:val="center"/>
            <w:hideMark/>
          </w:tcPr>
          <w:p w14:paraId="5983DF5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-28</w:t>
            </w:r>
          </w:p>
        </w:tc>
        <w:tc>
          <w:tcPr>
            <w:tcW w:w="2336" w:type="dxa"/>
            <w:shd w:val="clear" w:color="auto" w:fill="auto"/>
            <w:noWrap/>
            <w:vAlign w:val="center"/>
            <w:hideMark/>
          </w:tcPr>
          <w:p w14:paraId="331B5CE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3BC6E287"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57ED371F"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D223F3" w:rsidRPr="00694054" w14:paraId="4E68D8CF" w14:textId="77777777" w:rsidTr="00CD4379">
        <w:trPr>
          <w:trHeight w:val="227"/>
        </w:trPr>
        <w:tc>
          <w:tcPr>
            <w:tcW w:w="2337" w:type="dxa"/>
            <w:shd w:val="clear" w:color="auto" w:fill="auto"/>
            <w:noWrap/>
            <w:vAlign w:val="center"/>
            <w:hideMark/>
          </w:tcPr>
          <w:p w14:paraId="418AB64B"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-29</w:t>
            </w:r>
          </w:p>
        </w:tc>
        <w:tc>
          <w:tcPr>
            <w:tcW w:w="2336" w:type="dxa"/>
            <w:shd w:val="clear" w:color="auto" w:fill="auto"/>
            <w:noWrap/>
            <w:vAlign w:val="center"/>
            <w:hideMark/>
          </w:tcPr>
          <w:p w14:paraId="01802C53"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2D310DCC"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69</w:t>
            </w:r>
          </w:p>
        </w:tc>
        <w:tc>
          <w:tcPr>
            <w:tcW w:w="2336" w:type="dxa"/>
            <w:shd w:val="clear" w:color="auto" w:fill="auto"/>
            <w:noWrap/>
            <w:vAlign w:val="center"/>
            <w:hideMark/>
          </w:tcPr>
          <w:p w14:paraId="4DEB13F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94</w:t>
            </w:r>
          </w:p>
        </w:tc>
      </w:tr>
      <w:tr w:rsidR="00D223F3" w:rsidRPr="00694054" w14:paraId="75493ABC" w14:textId="77777777" w:rsidTr="00CD4379">
        <w:trPr>
          <w:trHeight w:val="227"/>
        </w:trPr>
        <w:tc>
          <w:tcPr>
            <w:tcW w:w="2337" w:type="dxa"/>
            <w:shd w:val="clear" w:color="auto" w:fill="auto"/>
            <w:noWrap/>
            <w:vAlign w:val="center"/>
            <w:hideMark/>
          </w:tcPr>
          <w:p w14:paraId="27524DA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-30</w:t>
            </w:r>
          </w:p>
        </w:tc>
        <w:tc>
          <w:tcPr>
            <w:tcW w:w="2336" w:type="dxa"/>
            <w:shd w:val="clear" w:color="auto" w:fill="auto"/>
            <w:noWrap/>
            <w:vAlign w:val="center"/>
            <w:hideMark/>
          </w:tcPr>
          <w:p w14:paraId="1B7A9C79"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49D1916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68</w:t>
            </w:r>
          </w:p>
        </w:tc>
        <w:tc>
          <w:tcPr>
            <w:tcW w:w="2336" w:type="dxa"/>
            <w:shd w:val="clear" w:color="auto" w:fill="auto"/>
            <w:noWrap/>
            <w:vAlign w:val="center"/>
            <w:hideMark/>
          </w:tcPr>
          <w:p w14:paraId="07C3957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93</w:t>
            </w:r>
          </w:p>
        </w:tc>
      </w:tr>
      <w:tr w:rsidR="00D223F3" w:rsidRPr="00694054" w14:paraId="04E848F4" w14:textId="77777777" w:rsidTr="00CD4379">
        <w:trPr>
          <w:trHeight w:val="227"/>
        </w:trPr>
        <w:tc>
          <w:tcPr>
            <w:tcW w:w="2337" w:type="dxa"/>
            <w:shd w:val="clear" w:color="auto" w:fill="auto"/>
            <w:noWrap/>
            <w:vAlign w:val="center"/>
            <w:hideMark/>
          </w:tcPr>
          <w:p w14:paraId="155F35F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-31</w:t>
            </w:r>
          </w:p>
        </w:tc>
        <w:tc>
          <w:tcPr>
            <w:tcW w:w="2336" w:type="dxa"/>
            <w:shd w:val="clear" w:color="auto" w:fill="auto"/>
            <w:noWrap/>
            <w:vAlign w:val="center"/>
            <w:hideMark/>
          </w:tcPr>
          <w:p w14:paraId="00A5D4F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74E8D7B5"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68</w:t>
            </w:r>
          </w:p>
        </w:tc>
        <w:tc>
          <w:tcPr>
            <w:tcW w:w="2336" w:type="dxa"/>
            <w:shd w:val="clear" w:color="auto" w:fill="auto"/>
            <w:noWrap/>
            <w:vAlign w:val="center"/>
            <w:hideMark/>
          </w:tcPr>
          <w:p w14:paraId="23A826E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93</w:t>
            </w:r>
          </w:p>
        </w:tc>
      </w:tr>
      <w:tr w:rsidR="00D223F3" w:rsidRPr="00694054" w14:paraId="30A23347" w14:textId="77777777" w:rsidTr="00CD4379">
        <w:trPr>
          <w:trHeight w:val="227"/>
        </w:trPr>
        <w:tc>
          <w:tcPr>
            <w:tcW w:w="2337" w:type="dxa"/>
            <w:shd w:val="clear" w:color="auto" w:fill="auto"/>
            <w:noWrap/>
            <w:vAlign w:val="center"/>
            <w:hideMark/>
          </w:tcPr>
          <w:p w14:paraId="5E43697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-32</w:t>
            </w:r>
          </w:p>
        </w:tc>
        <w:tc>
          <w:tcPr>
            <w:tcW w:w="2336" w:type="dxa"/>
            <w:shd w:val="clear" w:color="auto" w:fill="auto"/>
            <w:noWrap/>
            <w:vAlign w:val="center"/>
            <w:hideMark/>
          </w:tcPr>
          <w:p w14:paraId="5B32F118"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4C581C41"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c>
          <w:tcPr>
            <w:tcW w:w="2336" w:type="dxa"/>
            <w:shd w:val="clear" w:color="auto" w:fill="auto"/>
            <w:noWrap/>
            <w:vAlign w:val="center"/>
            <w:hideMark/>
          </w:tcPr>
          <w:p w14:paraId="6B40D116"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r>
      <w:tr w:rsidR="00D223F3" w:rsidRPr="00694054" w14:paraId="3FF8FAAF" w14:textId="77777777" w:rsidTr="00CD4379">
        <w:trPr>
          <w:trHeight w:val="227"/>
        </w:trPr>
        <w:tc>
          <w:tcPr>
            <w:tcW w:w="2337" w:type="dxa"/>
            <w:shd w:val="clear" w:color="auto" w:fill="auto"/>
            <w:noWrap/>
            <w:vAlign w:val="center"/>
            <w:hideMark/>
          </w:tcPr>
          <w:p w14:paraId="5995EF0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-33</w:t>
            </w:r>
          </w:p>
        </w:tc>
        <w:tc>
          <w:tcPr>
            <w:tcW w:w="2336" w:type="dxa"/>
            <w:shd w:val="clear" w:color="auto" w:fill="auto"/>
            <w:noWrap/>
            <w:vAlign w:val="center"/>
            <w:hideMark/>
          </w:tcPr>
          <w:p w14:paraId="6800B1C4"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110</w:t>
            </w:r>
          </w:p>
        </w:tc>
        <w:tc>
          <w:tcPr>
            <w:tcW w:w="2336" w:type="dxa"/>
            <w:shd w:val="clear" w:color="auto" w:fill="auto"/>
            <w:noWrap/>
            <w:vAlign w:val="center"/>
            <w:hideMark/>
          </w:tcPr>
          <w:p w14:paraId="7DB0A98E"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67</w:t>
            </w:r>
          </w:p>
        </w:tc>
        <w:tc>
          <w:tcPr>
            <w:tcW w:w="2336" w:type="dxa"/>
            <w:shd w:val="clear" w:color="auto" w:fill="auto"/>
            <w:noWrap/>
            <w:vAlign w:val="center"/>
            <w:hideMark/>
          </w:tcPr>
          <w:p w14:paraId="7D65A85D" w14:textId="77777777" w:rsidR="00D223F3" w:rsidRPr="00694054" w:rsidRDefault="00D223F3" w:rsidP="00CD4379">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92</w:t>
            </w:r>
          </w:p>
        </w:tc>
      </w:tr>
    </w:tbl>
    <w:p w14:paraId="4DB5F200" w14:textId="77777777" w:rsidR="00D223F3" w:rsidRPr="00694054" w:rsidRDefault="00D223F3" w:rsidP="00D223F3"/>
    <w:p w14:paraId="5811CF74" w14:textId="1B7BB2FF" w:rsidR="00D223F3" w:rsidRPr="00694054" w:rsidRDefault="00D223F3" w:rsidP="00D223F3">
      <w:pPr>
        <w:keepNext/>
        <w:keepLines/>
        <w:spacing w:before="120"/>
        <w:rPr>
          <w:b/>
          <w:bCs/>
          <w:sz w:val="20"/>
          <w:szCs w:val="20"/>
        </w:rPr>
      </w:pPr>
      <w:bookmarkStart w:id="78" w:name="_Toc236638305"/>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33</w:t>
      </w:r>
      <w:r w:rsidRPr="00694054">
        <w:rPr>
          <w:b/>
          <w:bCs/>
          <w:noProof/>
          <w:sz w:val="20"/>
          <w:szCs w:val="20"/>
        </w:rPr>
        <w:fldChar w:fldCharType="end"/>
      </w:r>
      <w:r w:rsidRPr="00694054">
        <w:rPr>
          <w:b/>
          <w:bCs/>
          <w:sz w:val="20"/>
          <w:szCs w:val="20"/>
        </w:rPr>
        <w:t xml:space="preserve"> Температурный график 95/70 оС работы тепловых насосных станций ТНС-3, ТНС-4, ТНС-5 на отопительный период 2026-2027 гг.</w:t>
      </w:r>
      <w:bookmarkEnd w:id="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3115"/>
        <w:gridCol w:w="3115"/>
      </w:tblGrid>
      <w:tr w:rsidR="00D223F3" w:rsidRPr="00694054" w14:paraId="3E63186C" w14:textId="77777777" w:rsidTr="00CD4379">
        <w:trPr>
          <w:trHeight w:val="227"/>
          <w:tblHeader/>
        </w:trPr>
        <w:tc>
          <w:tcPr>
            <w:tcW w:w="3115" w:type="dxa"/>
            <w:shd w:val="clear" w:color="auto" w:fill="auto"/>
            <w:noWrap/>
            <w:vAlign w:val="center"/>
            <w:hideMark/>
          </w:tcPr>
          <w:p w14:paraId="3E506CBB" w14:textId="67AABC86" w:rsidR="00D223F3" w:rsidRPr="00694054" w:rsidRDefault="00D223F3" w:rsidP="00CD4379">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t нар. возд.</w:t>
            </w:r>
            <w:r w:rsidR="0030002C" w:rsidRPr="00694054">
              <w:rPr>
                <w:rFonts w:eastAsia="Times New Roman" w:cs="Times New Roman"/>
                <w:b/>
                <w:bCs/>
                <w:color w:val="000000"/>
                <w:sz w:val="20"/>
                <w:szCs w:val="20"/>
                <w:lang w:eastAsia="ru-RU"/>
              </w:rPr>
              <w:t xml:space="preserve"> ,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c>
          <w:tcPr>
            <w:tcW w:w="3115" w:type="dxa"/>
            <w:shd w:val="clear" w:color="auto" w:fill="auto"/>
            <w:noWrap/>
            <w:vAlign w:val="center"/>
            <w:hideMark/>
          </w:tcPr>
          <w:p w14:paraId="2E6828BD" w14:textId="1C0F422A" w:rsidR="00D223F3" w:rsidRPr="00694054" w:rsidRDefault="00D223F3" w:rsidP="00CD4379">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t1</w:t>
            </w:r>
            <w:r w:rsidR="0030002C" w:rsidRPr="00694054">
              <w:rPr>
                <w:rFonts w:eastAsia="Times New Roman" w:cs="Times New Roman"/>
                <w:b/>
                <w:bCs/>
                <w:color w:val="000000"/>
                <w:sz w:val="20"/>
                <w:szCs w:val="20"/>
                <w:lang w:eastAsia="ru-RU"/>
              </w:rPr>
              <w:t xml:space="preserve">,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c>
          <w:tcPr>
            <w:tcW w:w="3115" w:type="dxa"/>
            <w:shd w:val="clear" w:color="auto" w:fill="auto"/>
            <w:noWrap/>
            <w:vAlign w:val="center"/>
            <w:hideMark/>
          </w:tcPr>
          <w:p w14:paraId="6CEF963A" w14:textId="106A04CD" w:rsidR="00D223F3" w:rsidRPr="00694054" w:rsidRDefault="00D223F3" w:rsidP="00CD4379">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t2</w:t>
            </w:r>
            <w:r w:rsidR="0030002C" w:rsidRPr="00694054">
              <w:rPr>
                <w:rFonts w:eastAsia="Times New Roman" w:cs="Times New Roman"/>
                <w:b/>
                <w:bCs/>
                <w:color w:val="000000"/>
                <w:sz w:val="20"/>
                <w:szCs w:val="20"/>
                <w:lang w:eastAsia="ru-RU"/>
              </w:rPr>
              <w:t xml:space="preserve">, </w:t>
            </w:r>
            <w:r w:rsidR="0030002C" w:rsidRPr="00694054">
              <w:rPr>
                <w:rFonts w:eastAsia="Times New Roman" w:cs="Times New Roman"/>
                <w:b/>
                <w:bCs/>
                <w:color w:val="000000"/>
                <w:sz w:val="20"/>
                <w:szCs w:val="20"/>
                <w:vertAlign w:val="superscript"/>
                <w:lang w:eastAsia="ru-RU"/>
              </w:rPr>
              <w:t>о</w:t>
            </w:r>
            <w:r w:rsidR="0030002C" w:rsidRPr="00694054">
              <w:rPr>
                <w:rFonts w:eastAsia="Times New Roman" w:cs="Times New Roman"/>
                <w:b/>
                <w:bCs/>
                <w:color w:val="000000"/>
                <w:sz w:val="20"/>
                <w:szCs w:val="20"/>
                <w:lang w:eastAsia="ru-RU"/>
              </w:rPr>
              <w:t>С</w:t>
            </w:r>
          </w:p>
        </w:tc>
      </w:tr>
      <w:tr w:rsidR="00D223F3" w:rsidRPr="00694054" w14:paraId="3410D973" w14:textId="77777777" w:rsidTr="00CD4379">
        <w:trPr>
          <w:trHeight w:val="227"/>
        </w:trPr>
        <w:tc>
          <w:tcPr>
            <w:tcW w:w="3115" w:type="dxa"/>
            <w:shd w:val="clear" w:color="auto" w:fill="auto"/>
            <w:noWrap/>
            <w:vAlign w:val="center"/>
            <w:hideMark/>
          </w:tcPr>
          <w:p w14:paraId="7AACA9B1"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w:t>
            </w:r>
          </w:p>
        </w:tc>
        <w:tc>
          <w:tcPr>
            <w:tcW w:w="3115" w:type="dxa"/>
            <w:shd w:val="clear" w:color="auto" w:fill="auto"/>
            <w:noWrap/>
            <w:vAlign w:val="center"/>
            <w:hideMark/>
          </w:tcPr>
          <w:p w14:paraId="4CF6EFE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385F1E0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48</w:t>
            </w:r>
          </w:p>
        </w:tc>
      </w:tr>
      <w:tr w:rsidR="00D223F3" w:rsidRPr="00694054" w14:paraId="63E2A6C4" w14:textId="77777777" w:rsidTr="00CD4379">
        <w:trPr>
          <w:trHeight w:val="227"/>
        </w:trPr>
        <w:tc>
          <w:tcPr>
            <w:tcW w:w="3115" w:type="dxa"/>
            <w:shd w:val="clear" w:color="auto" w:fill="auto"/>
            <w:noWrap/>
            <w:vAlign w:val="center"/>
            <w:hideMark/>
          </w:tcPr>
          <w:p w14:paraId="0572ECD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w:t>
            </w:r>
          </w:p>
        </w:tc>
        <w:tc>
          <w:tcPr>
            <w:tcW w:w="3115" w:type="dxa"/>
            <w:shd w:val="clear" w:color="auto" w:fill="auto"/>
            <w:noWrap/>
            <w:vAlign w:val="center"/>
            <w:hideMark/>
          </w:tcPr>
          <w:p w14:paraId="24F5BD31"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0267D1A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48</w:t>
            </w:r>
          </w:p>
        </w:tc>
      </w:tr>
      <w:tr w:rsidR="00D223F3" w:rsidRPr="00694054" w14:paraId="6A0B6E7E" w14:textId="77777777" w:rsidTr="00CD4379">
        <w:trPr>
          <w:trHeight w:val="227"/>
        </w:trPr>
        <w:tc>
          <w:tcPr>
            <w:tcW w:w="3115" w:type="dxa"/>
            <w:shd w:val="clear" w:color="auto" w:fill="auto"/>
            <w:noWrap/>
            <w:vAlign w:val="center"/>
            <w:hideMark/>
          </w:tcPr>
          <w:p w14:paraId="0924A8C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w:t>
            </w:r>
          </w:p>
        </w:tc>
        <w:tc>
          <w:tcPr>
            <w:tcW w:w="3115" w:type="dxa"/>
            <w:shd w:val="clear" w:color="auto" w:fill="auto"/>
            <w:noWrap/>
            <w:vAlign w:val="center"/>
            <w:hideMark/>
          </w:tcPr>
          <w:p w14:paraId="5E6B1F7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4EA34E9B"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D223F3" w:rsidRPr="00694054" w14:paraId="338C0D46" w14:textId="77777777" w:rsidTr="00CD4379">
        <w:trPr>
          <w:trHeight w:val="227"/>
        </w:trPr>
        <w:tc>
          <w:tcPr>
            <w:tcW w:w="3115" w:type="dxa"/>
            <w:shd w:val="clear" w:color="auto" w:fill="auto"/>
            <w:noWrap/>
            <w:vAlign w:val="center"/>
            <w:hideMark/>
          </w:tcPr>
          <w:p w14:paraId="539ABDF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w:t>
            </w:r>
          </w:p>
        </w:tc>
        <w:tc>
          <w:tcPr>
            <w:tcW w:w="3115" w:type="dxa"/>
            <w:shd w:val="clear" w:color="auto" w:fill="auto"/>
            <w:noWrap/>
            <w:vAlign w:val="center"/>
            <w:hideMark/>
          </w:tcPr>
          <w:p w14:paraId="7276F05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57F02A1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D223F3" w:rsidRPr="00694054" w14:paraId="544C5555" w14:textId="77777777" w:rsidTr="00CD4379">
        <w:trPr>
          <w:trHeight w:val="227"/>
        </w:trPr>
        <w:tc>
          <w:tcPr>
            <w:tcW w:w="3115" w:type="dxa"/>
            <w:shd w:val="clear" w:color="auto" w:fill="auto"/>
            <w:noWrap/>
            <w:vAlign w:val="center"/>
            <w:hideMark/>
          </w:tcPr>
          <w:p w14:paraId="1EE60A8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w:t>
            </w:r>
          </w:p>
        </w:tc>
        <w:tc>
          <w:tcPr>
            <w:tcW w:w="3115" w:type="dxa"/>
            <w:shd w:val="clear" w:color="auto" w:fill="auto"/>
            <w:noWrap/>
            <w:vAlign w:val="center"/>
            <w:hideMark/>
          </w:tcPr>
          <w:p w14:paraId="7A2DA2B1"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43C76A78"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D223F3" w:rsidRPr="00694054" w14:paraId="7D9DCAFC" w14:textId="77777777" w:rsidTr="00CD4379">
        <w:trPr>
          <w:trHeight w:val="227"/>
        </w:trPr>
        <w:tc>
          <w:tcPr>
            <w:tcW w:w="3115" w:type="dxa"/>
            <w:shd w:val="clear" w:color="auto" w:fill="auto"/>
            <w:noWrap/>
            <w:vAlign w:val="center"/>
            <w:hideMark/>
          </w:tcPr>
          <w:p w14:paraId="0F72929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3</w:t>
            </w:r>
          </w:p>
        </w:tc>
        <w:tc>
          <w:tcPr>
            <w:tcW w:w="3115" w:type="dxa"/>
            <w:shd w:val="clear" w:color="auto" w:fill="auto"/>
            <w:noWrap/>
            <w:vAlign w:val="center"/>
            <w:hideMark/>
          </w:tcPr>
          <w:p w14:paraId="396F911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081DE318"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D223F3" w:rsidRPr="00694054" w14:paraId="64CE1AAC" w14:textId="77777777" w:rsidTr="00CD4379">
        <w:trPr>
          <w:trHeight w:val="227"/>
        </w:trPr>
        <w:tc>
          <w:tcPr>
            <w:tcW w:w="3115" w:type="dxa"/>
            <w:shd w:val="clear" w:color="auto" w:fill="auto"/>
            <w:noWrap/>
            <w:vAlign w:val="center"/>
            <w:hideMark/>
          </w:tcPr>
          <w:p w14:paraId="2981196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w:t>
            </w:r>
          </w:p>
        </w:tc>
        <w:tc>
          <w:tcPr>
            <w:tcW w:w="3115" w:type="dxa"/>
            <w:shd w:val="clear" w:color="auto" w:fill="auto"/>
            <w:noWrap/>
            <w:vAlign w:val="center"/>
            <w:hideMark/>
          </w:tcPr>
          <w:p w14:paraId="58B7BDE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1BFD706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D223F3" w:rsidRPr="00694054" w14:paraId="513D924D" w14:textId="77777777" w:rsidTr="00CD4379">
        <w:trPr>
          <w:trHeight w:val="227"/>
        </w:trPr>
        <w:tc>
          <w:tcPr>
            <w:tcW w:w="3115" w:type="dxa"/>
            <w:shd w:val="clear" w:color="auto" w:fill="auto"/>
            <w:noWrap/>
            <w:vAlign w:val="center"/>
            <w:hideMark/>
          </w:tcPr>
          <w:p w14:paraId="51E230F8"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3115" w:type="dxa"/>
            <w:shd w:val="clear" w:color="auto" w:fill="auto"/>
            <w:noWrap/>
            <w:vAlign w:val="center"/>
            <w:hideMark/>
          </w:tcPr>
          <w:p w14:paraId="6D7D76ED"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0148645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D223F3" w:rsidRPr="00694054" w14:paraId="2B0588C6" w14:textId="77777777" w:rsidTr="00CD4379">
        <w:trPr>
          <w:trHeight w:val="227"/>
        </w:trPr>
        <w:tc>
          <w:tcPr>
            <w:tcW w:w="3115" w:type="dxa"/>
            <w:shd w:val="clear" w:color="auto" w:fill="auto"/>
            <w:noWrap/>
            <w:vAlign w:val="center"/>
            <w:hideMark/>
          </w:tcPr>
          <w:p w14:paraId="42227F1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0</w:t>
            </w:r>
          </w:p>
        </w:tc>
        <w:tc>
          <w:tcPr>
            <w:tcW w:w="3115" w:type="dxa"/>
            <w:shd w:val="clear" w:color="auto" w:fill="auto"/>
            <w:noWrap/>
            <w:vAlign w:val="center"/>
            <w:hideMark/>
          </w:tcPr>
          <w:p w14:paraId="4073A3D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2F60AE2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D223F3" w:rsidRPr="00694054" w14:paraId="69324056" w14:textId="77777777" w:rsidTr="00CD4379">
        <w:trPr>
          <w:trHeight w:val="227"/>
        </w:trPr>
        <w:tc>
          <w:tcPr>
            <w:tcW w:w="3115" w:type="dxa"/>
            <w:shd w:val="clear" w:color="auto" w:fill="auto"/>
            <w:noWrap/>
            <w:vAlign w:val="center"/>
            <w:hideMark/>
          </w:tcPr>
          <w:p w14:paraId="0E5CEAC6"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3115" w:type="dxa"/>
            <w:shd w:val="clear" w:color="auto" w:fill="auto"/>
            <w:noWrap/>
            <w:vAlign w:val="center"/>
            <w:hideMark/>
          </w:tcPr>
          <w:p w14:paraId="1DA7756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3C5021E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D223F3" w:rsidRPr="00694054" w14:paraId="69FC74A4" w14:textId="77777777" w:rsidTr="00CD4379">
        <w:trPr>
          <w:trHeight w:val="227"/>
        </w:trPr>
        <w:tc>
          <w:tcPr>
            <w:tcW w:w="3115" w:type="dxa"/>
            <w:shd w:val="clear" w:color="auto" w:fill="auto"/>
            <w:noWrap/>
            <w:vAlign w:val="center"/>
            <w:hideMark/>
          </w:tcPr>
          <w:p w14:paraId="47DB08C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w:t>
            </w:r>
          </w:p>
        </w:tc>
        <w:tc>
          <w:tcPr>
            <w:tcW w:w="3115" w:type="dxa"/>
            <w:shd w:val="clear" w:color="auto" w:fill="auto"/>
            <w:noWrap/>
            <w:vAlign w:val="center"/>
            <w:hideMark/>
          </w:tcPr>
          <w:p w14:paraId="38EC4C2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5C314A4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45</w:t>
            </w:r>
          </w:p>
        </w:tc>
      </w:tr>
      <w:tr w:rsidR="00D223F3" w:rsidRPr="00694054" w14:paraId="780DCB21" w14:textId="77777777" w:rsidTr="00CD4379">
        <w:trPr>
          <w:trHeight w:val="227"/>
        </w:trPr>
        <w:tc>
          <w:tcPr>
            <w:tcW w:w="3115" w:type="dxa"/>
            <w:shd w:val="clear" w:color="auto" w:fill="auto"/>
            <w:noWrap/>
            <w:vAlign w:val="center"/>
            <w:hideMark/>
          </w:tcPr>
          <w:p w14:paraId="15139D6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lastRenderedPageBreak/>
              <w:t>-3</w:t>
            </w:r>
          </w:p>
        </w:tc>
        <w:tc>
          <w:tcPr>
            <w:tcW w:w="3115" w:type="dxa"/>
            <w:shd w:val="clear" w:color="auto" w:fill="auto"/>
            <w:noWrap/>
            <w:vAlign w:val="center"/>
            <w:hideMark/>
          </w:tcPr>
          <w:p w14:paraId="2C8A72D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c>
          <w:tcPr>
            <w:tcW w:w="3115" w:type="dxa"/>
            <w:shd w:val="clear" w:color="auto" w:fill="auto"/>
            <w:noWrap/>
            <w:vAlign w:val="center"/>
            <w:hideMark/>
          </w:tcPr>
          <w:p w14:paraId="5664E76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45</w:t>
            </w:r>
          </w:p>
        </w:tc>
      </w:tr>
      <w:tr w:rsidR="00D223F3" w:rsidRPr="00694054" w14:paraId="4EFD9DC5" w14:textId="77777777" w:rsidTr="00CD4379">
        <w:trPr>
          <w:trHeight w:val="227"/>
        </w:trPr>
        <w:tc>
          <w:tcPr>
            <w:tcW w:w="3115" w:type="dxa"/>
            <w:shd w:val="clear" w:color="auto" w:fill="auto"/>
            <w:noWrap/>
            <w:vAlign w:val="center"/>
            <w:hideMark/>
          </w:tcPr>
          <w:p w14:paraId="4436AF18"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w:t>
            </w:r>
          </w:p>
        </w:tc>
        <w:tc>
          <w:tcPr>
            <w:tcW w:w="3115" w:type="dxa"/>
            <w:shd w:val="clear" w:color="auto" w:fill="auto"/>
            <w:noWrap/>
            <w:vAlign w:val="center"/>
            <w:hideMark/>
          </w:tcPr>
          <w:p w14:paraId="00E7FA2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63</w:t>
            </w:r>
          </w:p>
        </w:tc>
        <w:tc>
          <w:tcPr>
            <w:tcW w:w="3115" w:type="dxa"/>
            <w:shd w:val="clear" w:color="auto" w:fill="auto"/>
            <w:noWrap/>
            <w:vAlign w:val="center"/>
            <w:hideMark/>
          </w:tcPr>
          <w:p w14:paraId="5E75244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46</w:t>
            </w:r>
          </w:p>
        </w:tc>
      </w:tr>
      <w:tr w:rsidR="00D223F3" w:rsidRPr="00694054" w14:paraId="02949AC3" w14:textId="77777777" w:rsidTr="00CD4379">
        <w:trPr>
          <w:trHeight w:val="227"/>
        </w:trPr>
        <w:tc>
          <w:tcPr>
            <w:tcW w:w="3115" w:type="dxa"/>
            <w:shd w:val="clear" w:color="auto" w:fill="auto"/>
            <w:noWrap/>
            <w:vAlign w:val="center"/>
            <w:hideMark/>
          </w:tcPr>
          <w:p w14:paraId="729A7C0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w:t>
            </w:r>
          </w:p>
        </w:tc>
        <w:tc>
          <w:tcPr>
            <w:tcW w:w="3115" w:type="dxa"/>
            <w:shd w:val="clear" w:color="auto" w:fill="auto"/>
            <w:noWrap/>
            <w:vAlign w:val="center"/>
            <w:hideMark/>
          </w:tcPr>
          <w:p w14:paraId="2B954D9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65</w:t>
            </w:r>
          </w:p>
        </w:tc>
        <w:tc>
          <w:tcPr>
            <w:tcW w:w="3115" w:type="dxa"/>
            <w:shd w:val="clear" w:color="auto" w:fill="auto"/>
            <w:noWrap/>
            <w:vAlign w:val="center"/>
            <w:hideMark/>
          </w:tcPr>
          <w:p w14:paraId="19CDADE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47</w:t>
            </w:r>
          </w:p>
        </w:tc>
      </w:tr>
      <w:tr w:rsidR="00D223F3" w:rsidRPr="00694054" w14:paraId="18504817" w14:textId="77777777" w:rsidTr="00CD4379">
        <w:trPr>
          <w:trHeight w:val="227"/>
        </w:trPr>
        <w:tc>
          <w:tcPr>
            <w:tcW w:w="3115" w:type="dxa"/>
            <w:shd w:val="clear" w:color="auto" w:fill="auto"/>
            <w:noWrap/>
            <w:vAlign w:val="center"/>
            <w:hideMark/>
          </w:tcPr>
          <w:p w14:paraId="1A01CE4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w:t>
            </w:r>
          </w:p>
        </w:tc>
        <w:tc>
          <w:tcPr>
            <w:tcW w:w="3115" w:type="dxa"/>
            <w:shd w:val="clear" w:color="auto" w:fill="auto"/>
            <w:noWrap/>
            <w:vAlign w:val="center"/>
            <w:hideMark/>
          </w:tcPr>
          <w:p w14:paraId="525376C6"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66</w:t>
            </w:r>
          </w:p>
        </w:tc>
        <w:tc>
          <w:tcPr>
            <w:tcW w:w="3115" w:type="dxa"/>
            <w:shd w:val="clear" w:color="auto" w:fill="auto"/>
            <w:noWrap/>
            <w:vAlign w:val="center"/>
            <w:hideMark/>
          </w:tcPr>
          <w:p w14:paraId="670079D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48</w:t>
            </w:r>
          </w:p>
        </w:tc>
      </w:tr>
      <w:tr w:rsidR="00D223F3" w:rsidRPr="00694054" w14:paraId="44BA17EF" w14:textId="77777777" w:rsidTr="00CD4379">
        <w:trPr>
          <w:trHeight w:val="227"/>
        </w:trPr>
        <w:tc>
          <w:tcPr>
            <w:tcW w:w="3115" w:type="dxa"/>
            <w:shd w:val="clear" w:color="auto" w:fill="auto"/>
            <w:noWrap/>
            <w:vAlign w:val="center"/>
            <w:hideMark/>
          </w:tcPr>
          <w:p w14:paraId="5AEA594B"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w:t>
            </w:r>
          </w:p>
        </w:tc>
        <w:tc>
          <w:tcPr>
            <w:tcW w:w="3115" w:type="dxa"/>
            <w:shd w:val="clear" w:color="auto" w:fill="auto"/>
            <w:noWrap/>
            <w:vAlign w:val="center"/>
            <w:hideMark/>
          </w:tcPr>
          <w:p w14:paraId="6B70824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68</w:t>
            </w:r>
          </w:p>
        </w:tc>
        <w:tc>
          <w:tcPr>
            <w:tcW w:w="3115" w:type="dxa"/>
            <w:shd w:val="clear" w:color="auto" w:fill="auto"/>
            <w:noWrap/>
            <w:vAlign w:val="center"/>
            <w:hideMark/>
          </w:tcPr>
          <w:p w14:paraId="5642336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49</w:t>
            </w:r>
          </w:p>
        </w:tc>
      </w:tr>
      <w:tr w:rsidR="00D223F3" w:rsidRPr="00694054" w14:paraId="0E4D52DB" w14:textId="77777777" w:rsidTr="00CD4379">
        <w:trPr>
          <w:trHeight w:val="227"/>
        </w:trPr>
        <w:tc>
          <w:tcPr>
            <w:tcW w:w="3115" w:type="dxa"/>
            <w:shd w:val="clear" w:color="auto" w:fill="auto"/>
            <w:noWrap/>
            <w:vAlign w:val="center"/>
            <w:hideMark/>
          </w:tcPr>
          <w:p w14:paraId="323503CB"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w:t>
            </w:r>
          </w:p>
        </w:tc>
        <w:tc>
          <w:tcPr>
            <w:tcW w:w="3115" w:type="dxa"/>
            <w:shd w:val="clear" w:color="auto" w:fill="auto"/>
            <w:noWrap/>
            <w:vAlign w:val="center"/>
            <w:hideMark/>
          </w:tcPr>
          <w:p w14:paraId="36DF3FA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69</w:t>
            </w:r>
          </w:p>
        </w:tc>
        <w:tc>
          <w:tcPr>
            <w:tcW w:w="3115" w:type="dxa"/>
            <w:shd w:val="clear" w:color="auto" w:fill="auto"/>
            <w:noWrap/>
            <w:vAlign w:val="center"/>
            <w:hideMark/>
          </w:tcPr>
          <w:p w14:paraId="2D9A2A16"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51</w:t>
            </w:r>
          </w:p>
        </w:tc>
      </w:tr>
      <w:tr w:rsidR="00D223F3" w:rsidRPr="00694054" w14:paraId="0F813747" w14:textId="77777777" w:rsidTr="00CD4379">
        <w:trPr>
          <w:trHeight w:val="227"/>
        </w:trPr>
        <w:tc>
          <w:tcPr>
            <w:tcW w:w="3115" w:type="dxa"/>
            <w:shd w:val="clear" w:color="auto" w:fill="auto"/>
            <w:noWrap/>
            <w:vAlign w:val="center"/>
            <w:hideMark/>
          </w:tcPr>
          <w:p w14:paraId="47704C4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w:t>
            </w:r>
          </w:p>
        </w:tc>
        <w:tc>
          <w:tcPr>
            <w:tcW w:w="3115" w:type="dxa"/>
            <w:shd w:val="clear" w:color="auto" w:fill="auto"/>
            <w:noWrap/>
            <w:vAlign w:val="center"/>
            <w:hideMark/>
          </w:tcPr>
          <w:p w14:paraId="3A2A82B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71</w:t>
            </w:r>
          </w:p>
        </w:tc>
        <w:tc>
          <w:tcPr>
            <w:tcW w:w="3115" w:type="dxa"/>
            <w:shd w:val="clear" w:color="auto" w:fill="auto"/>
            <w:noWrap/>
            <w:vAlign w:val="center"/>
            <w:hideMark/>
          </w:tcPr>
          <w:p w14:paraId="0BE5F1FD"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52</w:t>
            </w:r>
          </w:p>
        </w:tc>
      </w:tr>
      <w:tr w:rsidR="00D223F3" w:rsidRPr="00694054" w14:paraId="7AC951DB" w14:textId="77777777" w:rsidTr="00CD4379">
        <w:trPr>
          <w:trHeight w:val="227"/>
        </w:trPr>
        <w:tc>
          <w:tcPr>
            <w:tcW w:w="3115" w:type="dxa"/>
            <w:shd w:val="clear" w:color="auto" w:fill="auto"/>
            <w:noWrap/>
            <w:vAlign w:val="center"/>
            <w:hideMark/>
          </w:tcPr>
          <w:p w14:paraId="6B32536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-10</w:t>
            </w:r>
          </w:p>
        </w:tc>
        <w:tc>
          <w:tcPr>
            <w:tcW w:w="3115" w:type="dxa"/>
            <w:shd w:val="clear" w:color="auto" w:fill="auto"/>
            <w:noWrap/>
            <w:vAlign w:val="center"/>
            <w:hideMark/>
          </w:tcPr>
          <w:p w14:paraId="04B610CD"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72</w:t>
            </w:r>
          </w:p>
        </w:tc>
        <w:tc>
          <w:tcPr>
            <w:tcW w:w="3115" w:type="dxa"/>
            <w:shd w:val="clear" w:color="auto" w:fill="auto"/>
            <w:noWrap/>
            <w:vAlign w:val="center"/>
            <w:hideMark/>
          </w:tcPr>
          <w:p w14:paraId="57AF4A7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53</w:t>
            </w:r>
          </w:p>
        </w:tc>
      </w:tr>
      <w:tr w:rsidR="00D223F3" w:rsidRPr="00694054" w14:paraId="788C06B5" w14:textId="77777777" w:rsidTr="00CD4379">
        <w:trPr>
          <w:trHeight w:val="227"/>
        </w:trPr>
        <w:tc>
          <w:tcPr>
            <w:tcW w:w="3115" w:type="dxa"/>
            <w:shd w:val="clear" w:color="auto" w:fill="auto"/>
            <w:noWrap/>
            <w:vAlign w:val="center"/>
            <w:hideMark/>
          </w:tcPr>
          <w:p w14:paraId="1856447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-11</w:t>
            </w:r>
          </w:p>
        </w:tc>
        <w:tc>
          <w:tcPr>
            <w:tcW w:w="3115" w:type="dxa"/>
            <w:shd w:val="clear" w:color="auto" w:fill="auto"/>
            <w:noWrap/>
            <w:vAlign w:val="center"/>
            <w:hideMark/>
          </w:tcPr>
          <w:p w14:paraId="408D06C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74</w:t>
            </w:r>
          </w:p>
        </w:tc>
        <w:tc>
          <w:tcPr>
            <w:tcW w:w="3115" w:type="dxa"/>
            <w:shd w:val="clear" w:color="auto" w:fill="auto"/>
            <w:noWrap/>
            <w:vAlign w:val="center"/>
            <w:hideMark/>
          </w:tcPr>
          <w:p w14:paraId="7D491A8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54</w:t>
            </w:r>
          </w:p>
        </w:tc>
      </w:tr>
      <w:tr w:rsidR="00D223F3" w:rsidRPr="00694054" w14:paraId="483050CE" w14:textId="77777777" w:rsidTr="00CD4379">
        <w:trPr>
          <w:trHeight w:val="227"/>
        </w:trPr>
        <w:tc>
          <w:tcPr>
            <w:tcW w:w="3115" w:type="dxa"/>
            <w:shd w:val="clear" w:color="auto" w:fill="auto"/>
            <w:noWrap/>
            <w:vAlign w:val="center"/>
            <w:hideMark/>
          </w:tcPr>
          <w:p w14:paraId="2EEA4138"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-12</w:t>
            </w:r>
          </w:p>
        </w:tc>
        <w:tc>
          <w:tcPr>
            <w:tcW w:w="3115" w:type="dxa"/>
            <w:shd w:val="clear" w:color="auto" w:fill="auto"/>
            <w:noWrap/>
            <w:vAlign w:val="center"/>
            <w:hideMark/>
          </w:tcPr>
          <w:p w14:paraId="6BD4D7B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75</w:t>
            </w:r>
          </w:p>
        </w:tc>
        <w:tc>
          <w:tcPr>
            <w:tcW w:w="3115" w:type="dxa"/>
            <w:shd w:val="clear" w:color="auto" w:fill="auto"/>
            <w:noWrap/>
            <w:vAlign w:val="center"/>
            <w:hideMark/>
          </w:tcPr>
          <w:p w14:paraId="5F6531B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55</w:t>
            </w:r>
          </w:p>
        </w:tc>
      </w:tr>
      <w:tr w:rsidR="00D223F3" w:rsidRPr="00694054" w14:paraId="5B63243A" w14:textId="77777777" w:rsidTr="00CD4379">
        <w:trPr>
          <w:trHeight w:val="227"/>
        </w:trPr>
        <w:tc>
          <w:tcPr>
            <w:tcW w:w="3115" w:type="dxa"/>
            <w:shd w:val="clear" w:color="auto" w:fill="auto"/>
            <w:noWrap/>
            <w:vAlign w:val="center"/>
            <w:hideMark/>
          </w:tcPr>
          <w:p w14:paraId="0098D23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-13</w:t>
            </w:r>
          </w:p>
        </w:tc>
        <w:tc>
          <w:tcPr>
            <w:tcW w:w="3115" w:type="dxa"/>
            <w:shd w:val="clear" w:color="auto" w:fill="auto"/>
            <w:noWrap/>
            <w:vAlign w:val="center"/>
            <w:hideMark/>
          </w:tcPr>
          <w:p w14:paraId="01C4761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77</w:t>
            </w:r>
          </w:p>
        </w:tc>
        <w:tc>
          <w:tcPr>
            <w:tcW w:w="3115" w:type="dxa"/>
            <w:shd w:val="clear" w:color="auto" w:fill="auto"/>
            <w:noWrap/>
            <w:vAlign w:val="center"/>
            <w:hideMark/>
          </w:tcPr>
          <w:p w14:paraId="68F35DD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56</w:t>
            </w:r>
          </w:p>
        </w:tc>
      </w:tr>
      <w:tr w:rsidR="00D223F3" w:rsidRPr="00694054" w14:paraId="1B3FECE7" w14:textId="77777777" w:rsidTr="00CD4379">
        <w:trPr>
          <w:trHeight w:val="227"/>
        </w:trPr>
        <w:tc>
          <w:tcPr>
            <w:tcW w:w="3115" w:type="dxa"/>
            <w:shd w:val="clear" w:color="auto" w:fill="auto"/>
            <w:noWrap/>
            <w:vAlign w:val="center"/>
            <w:hideMark/>
          </w:tcPr>
          <w:p w14:paraId="0571BBF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-14</w:t>
            </w:r>
          </w:p>
        </w:tc>
        <w:tc>
          <w:tcPr>
            <w:tcW w:w="3115" w:type="dxa"/>
            <w:shd w:val="clear" w:color="auto" w:fill="auto"/>
            <w:noWrap/>
            <w:vAlign w:val="center"/>
            <w:hideMark/>
          </w:tcPr>
          <w:p w14:paraId="7745702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78</w:t>
            </w:r>
          </w:p>
        </w:tc>
        <w:tc>
          <w:tcPr>
            <w:tcW w:w="3115" w:type="dxa"/>
            <w:shd w:val="clear" w:color="auto" w:fill="auto"/>
            <w:noWrap/>
            <w:vAlign w:val="center"/>
            <w:hideMark/>
          </w:tcPr>
          <w:p w14:paraId="3DEBD46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57</w:t>
            </w:r>
          </w:p>
        </w:tc>
      </w:tr>
      <w:tr w:rsidR="00D223F3" w:rsidRPr="00694054" w14:paraId="6C31EAEC" w14:textId="77777777" w:rsidTr="00CD4379">
        <w:trPr>
          <w:trHeight w:val="227"/>
        </w:trPr>
        <w:tc>
          <w:tcPr>
            <w:tcW w:w="3115" w:type="dxa"/>
            <w:shd w:val="clear" w:color="auto" w:fill="auto"/>
            <w:noWrap/>
            <w:vAlign w:val="center"/>
            <w:hideMark/>
          </w:tcPr>
          <w:p w14:paraId="7E7014F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-15</w:t>
            </w:r>
          </w:p>
        </w:tc>
        <w:tc>
          <w:tcPr>
            <w:tcW w:w="3115" w:type="dxa"/>
            <w:shd w:val="clear" w:color="auto" w:fill="auto"/>
            <w:noWrap/>
            <w:vAlign w:val="center"/>
            <w:hideMark/>
          </w:tcPr>
          <w:p w14:paraId="2CE1004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80</w:t>
            </w:r>
          </w:p>
        </w:tc>
        <w:tc>
          <w:tcPr>
            <w:tcW w:w="3115" w:type="dxa"/>
            <w:shd w:val="clear" w:color="auto" w:fill="auto"/>
            <w:noWrap/>
            <w:vAlign w:val="center"/>
            <w:hideMark/>
          </w:tcPr>
          <w:p w14:paraId="4ED5693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58</w:t>
            </w:r>
          </w:p>
        </w:tc>
      </w:tr>
      <w:tr w:rsidR="00D223F3" w:rsidRPr="00694054" w14:paraId="009F57BA" w14:textId="77777777" w:rsidTr="00CD4379">
        <w:trPr>
          <w:trHeight w:val="227"/>
        </w:trPr>
        <w:tc>
          <w:tcPr>
            <w:tcW w:w="3115" w:type="dxa"/>
            <w:shd w:val="clear" w:color="auto" w:fill="auto"/>
            <w:noWrap/>
            <w:vAlign w:val="center"/>
            <w:hideMark/>
          </w:tcPr>
          <w:p w14:paraId="520E435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-16</w:t>
            </w:r>
          </w:p>
        </w:tc>
        <w:tc>
          <w:tcPr>
            <w:tcW w:w="3115" w:type="dxa"/>
            <w:shd w:val="clear" w:color="auto" w:fill="auto"/>
            <w:noWrap/>
            <w:vAlign w:val="center"/>
            <w:hideMark/>
          </w:tcPr>
          <w:p w14:paraId="08393D5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81</w:t>
            </w:r>
          </w:p>
        </w:tc>
        <w:tc>
          <w:tcPr>
            <w:tcW w:w="3115" w:type="dxa"/>
            <w:shd w:val="clear" w:color="auto" w:fill="auto"/>
            <w:noWrap/>
            <w:vAlign w:val="center"/>
            <w:hideMark/>
          </w:tcPr>
          <w:p w14:paraId="16F2EDF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59</w:t>
            </w:r>
          </w:p>
        </w:tc>
      </w:tr>
      <w:tr w:rsidR="00D223F3" w:rsidRPr="00694054" w14:paraId="68275F93" w14:textId="77777777" w:rsidTr="00CD4379">
        <w:trPr>
          <w:trHeight w:val="227"/>
        </w:trPr>
        <w:tc>
          <w:tcPr>
            <w:tcW w:w="3115" w:type="dxa"/>
            <w:shd w:val="clear" w:color="auto" w:fill="auto"/>
            <w:noWrap/>
            <w:vAlign w:val="center"/>
            <w:hideMark/>
          </w:tcPr>
          <w:p w14:paraId="7BF522E1"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-17</w:t>
            </w:r>
          </w:p>
        </w:tc>
        <w:tc>
          <w:tcPr>
            <w:tcW w:w="3115" w:type="dxa"/>
            <w:shd w:val="clear" w:color="auto" w:fill="auto"/>
            <w:noWrap/>
            <w:vAlign w:val="center"/>
            <w:hideMark/>
          </w:tcPr>
          <w:p w14:paraId="0648074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83</w:t>
            </w:r>
          </w:p>
        </w:tc>
        <w:tc>
          <w:tcPr>
            <w:tcW w:w="3115" w:type="dxa"/>
            <w:shd w:val="clear" w:color="auto" w:fill="auto"/>
            <w:noWrap/>
            <w:vAlign w:val="center"/>
            <w:hideMark/>
          </w:tcPr>
          <w:p w14:paraId="144CFA3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61</w:t>
            </w:r>
          </w:p>
        </w:tc>
      </w:tr>
      <w:tr w:rsidR="00D223F3" w:rsidRPr="00694054" w14:paraId="460D8559" w14:textId="77777777" w:rsidTr="00CD4379">
        <w:trPr>
          <w:trHeight w:val="227"/>
        </w:trPr>
        <w:tc>
          <w:tcPr>
            <w:tcW w:w="3115" w:type="dxa"/>
            <w:shd w:val="clear" w:color="auto" w:fill="auto"/>
            <w:noWrap/>
            <w:vAlign w:val="center"/>
            <w:hideMark/>
          </w:tcPr>
          <w:p w14:paraId="498A7D91"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-18</w:t>
            </w:r>
          </w:p>
        </w:tc>
        <w:tc>
          <w:tcPr>
            <w:tcW w:w="3115" w:type="dxa"/>
            <w:shd w:val="clear" w:color="auto" w:fill="auto"/>
            <w:noWrap/>
            <w:vAlign w:val="center"/>
            <w:hideMark/>
          </w:tcPr>
          <w:p w14:paraId="6100047B"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84</w:t>
            </w:r>
          </w:p>
        </w:tc>
        <w:tc>
          <w:tcPr>
            <w:tcW w:w="3115" w:type="dxa"/>
            <w:shd w:val="clear" w:color="auto" w:fill="auto"/>
            <w:noWrap/>
            <w:vAlign w:val="center"/>
            <w:hideMark/>
          </w:tcPr>
          <w:p w14:paraId="58B8D69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62</w:t>
            </w:r>
          </w:p>
        </w:tc>
      </w:tr>
      <w:tr w:rsidR="00D223F3" w:rsidRPr="00694054" w14:paraId="3EEBD880" w14:textId="77777777" w:rsidTr="00CD4379">
        <w:trPr>
          <w:trHeight w:val="227"/>
        </w:trPr>
        <w:tc>
          <w:tcPr>
            <w:tcW w:w="3115" w:type="dxa"/>
            <w:shd w:val="clear" w:color="auto" w:fill="auto"/>
            <w:noWrap/>
            <w:vAlign w:val="center"/>
            <w:hideMark/>
          </w:tcPr>
          <w:p w14:paraId="0FC1720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-19</w:t>
            </w:r>
          </w:p>
        </w:tc>
        <w:tc>
          <w:tcPr>
            <w:tcW w:w="3115" w:type="dxa"/>
            <w:shd w:val="clear" w:color="auto" w:fill="auto"/>
            <w:noWrap/>
            <w:vAlign w:val="center"/>
            <w:hideMark/>
          </w:tcPr>
          <w:p w14:paraId="0B40A0C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85</w:t>
            </w:r>
          </w:p>
        </w:tc>
        <w:tc>
          <w:tcPr>
            <w:tcW w:w="3115" w:type="dxa"/>
            <w:shd w:val="clear" w:color="auto" w:fill="auto"/>
            <w:noWrap/>
            <w:vAlign w:val="center"/>
            <w:hideMark/>
          </w:tcPr>
          <w:p w14:paraId="4964E68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63</w:t>
            </w:r>
          </w:p>
        </w:tc>
      </w:tr>
      <w:tr w:rsidR="00D223F3" w:rsidRPr="00694054" w14:paraId="434DE78C" w14:textId="77777777" w:rsidTr="00CD4379">
        <w:trPr>
          <w:trHeight w:val="227"/>
        </w:trPr>
        <w:tc>
          <w:tcPr>
            <w:tcW w:w="3115" w:type="dxa"/>
            <w:shd w:val="clear" w:color="auto" w:fill="auto"/>
            <w:noWrap/>
            <w:vAlign w:val="center"/>
            <w:hideMark/>
          </w:tcPr>
          <w:p w14:paraId="78DD871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-20</w:t>
            </w:r>
          </w:p>
        </w:tc>
        <w:tc>
          <w:tcPr>
            <w:tcW w:w="3115" w:type="dxa"/>
            <w:shd w:val="clear" w:color="auto" w:fill="auto"/>
            <w:noWrap/>
            <w:vAlign w:val="center"/>
            <w:hideMark/>
          </w:tcPr>
          <w:p w14:paraId="65940FA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87</w:t>
            </w:r>
          </w:p>
        </w:tc>
        <w:tc>
          <w:tcPr>
            <w:tcW w:w="3115" w:type="dxa"/>
            <w:shd w:val="clear" w:color="auto" w:fill="auto"/>
            <w:noWrap/>
            <w:vAlign w:val="center"/>
            <w:hideMark/>
          </w:tcPr>
          <w:p w14:paraId="7C28C65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64</w:t>
            </w:r>
          </w:p>
        </w:tc>
      </w:tr>
      <w:tr w:rsidR="00D223F3" w:rsidRPr="00694054" w14:paraId="2351F908" w14:textId="77777777" w:rsidTr="00CD4379">
        <w:trPr>
          <w:trHeight w:val="227"/>
        </w:trPr>
        <w:tc>
          <w:tcPr>
            <w:tcW w:w="3115" w:type="dxa"/>
            <w:shd w:val="clear" w:color="auto" w:fill="auto"/>
            <w:noWrap/>
            <w:vAlign w:val="center"/>
            <w:hideMark/>
          </w:tcPr>
          <w:p w14:paraId="1EB8CE16"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-21</w:t>
            </w:r>
          </w:p>
        </w:tc>
        <w:tc>
          <w:tcPr>
            <w:tcW w:w="3115" w:type="dxa"/>
            <w:shd w:val="clear" w:color="auto" w:fill="auto"/>
            <w:noWrap/>
            <w:vAlign w:val="center"/>
            <w:hideMark/>
          </w:tcPr>
          <w:p w14:paraId="32C6EED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88</w:t>
            </w:r>
          </w:p>
        </w:tc>
        <w:tc>
          <w:tcPr>
            <w:tcW w:w="3115" w:type="dxa"/>
            <w:shd w:val="clear" w:color="auto" w:fill="auto"/>
            <w:noWrap/>
            <w:vAlign w:val="center"/>
            <w:hideMark/>
          </w:tcPr>
          <w:p w14:paraId="14C6A26D"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65</w:t>
            </w:r>
          </w:p>
        </w:tc>
      </w:tr>
      <w:tr w:rsidR="00D223F3" w:rsidRPr="00694054" w14:paraId="3281D554" w14:textId="77777777" w:rsidTr="00CD4379">
        <w:trPr>
          <w:trHeight w:val="227"/>
        </w:trPr>
        <w:tc>
          <w:tcPr>
            <w:tcW w:w="3115" w:type="dxa"/>
            <w:shd w:val="clear" w:color="auto" w:fill="auto"/>
            <w:noWrap/>
            <w:vAlign w:val="center"/>
            <w:hideMark/>
          </w:tcPr>
          <w:p w14:paraId="1ACB5BA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-22</w:t>
            </w:r>
          </w:p>
        </w:tc>
        <w:tc>
          <w:tcPr>
            <w:tcW w:w="3115" w:type="dxa"/>
            <w:shd w:val="clear" w:color="auto" w:fill="auto"/>
            <w:noWrap/>
            <w:vAlign w:val="center"/>
            <w:hideMark/>
          </w:tcPr>
          <w:p w14:paraId="06890FC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90</w:t>
            </w:r>
          </w:p>
        </w:tc>
        <w:tc>
          <w:tcPr>
            <w:tcW w:w="3115" w:type="dxa"/>
            <w:shd w:val="clear" w:color="auto" w:fill="auto"/>
            <w:noWrap/>
            <w:vAlign w:val="center"/>
            <w:hideMark/>
          </w:tcPr>
          <w:p w14:paraId="532E4E6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66</w:t>
            </w:r>
          </w:p>
        </w:tc>
      </w:tr>
      <w:tr w:rsidR="00D223F3" w:rsidRPr="00694054" w14:paraId="5D109E23" w14:textId="77777777" w:rsidTr="00CD4379">
        <w:trPr>
          <w:trHeight w:val="227"/>
        </w:trPr>
        <w:tc>
          <w:tcPr>
            <w:tcW w:w="3115" w:type="dxa"/>
            <w:shd w:val="clear" w:color="auto" w:fill="auto"/>
            <w:noWrap/>
            <w:vAlign w:val="center"/>
            <w:hideMark/>
          </w:tcPr>
          <w:p w14:paraId="39E1B52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-23</w:t>
            </w:r>
          </w:p>
        </w:tc>
        <w:tc>
          <w:tcPr>
            <w:tcW w:w="3115" w:type="dxa"/>
            <w:shd w:val="clear" w:color="auto" w:fill="auto"/>
            <w:noWrap/>
            <w:vAlign w:val="center"/>
            <w:hideMark/>
          </w:tcPr>
          <w:p w14:paraId="22F0925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91</w:t>
            </w:r>
          </w:p>
        </w:tc>
        <w:tc>
          <w:tcPr>
            <w:tcW w:w="3115" w:type="dxa"/>
            <w:shd w:val="clear" w:color="auto" w:fill="auto"/>
            <w:noWrap/>
            <w:vAlign w:val="center"/>
            <w:hideMark/>
          </w:tcPr>
          <w:p w14:paraId="022B957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67</w:t>
            </w:r>
          </w:p>
        </w:tc>
      </w:tr>
      <w:tr w:rsidR="00D223F3" w:rsidRPr="00694054" w14:paraId="08FC7039" w14:textId="77777777" w:rsidTr="00CD4379">
        <w:trPr>
          <w:trHeight w:val="227"/>
        </w:trPr>
        <w:tc>
          <w:tcPr>
            <w:tcW w:w="3115" w:type="dxa"/>
            <w:shd w:val="clear" w:color="auto" w:fill="auto"/>
            <w:noWrap/>
            <w:vAlign w:val="center"/>
            <w:hideMark/>
          </w:tcPr>
          <w:p w14:paraId="618F844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-24</w:t>
            </w:r>
          </w:p>
        </w:tc>
        <w:tc>
          <w:tcPr>
            <w:tcW w:w="3115" w:type="dxa"/>
            <w:shd w:val="clear" w:color="auto" w:fill="auto"/>
            <w:noWrap/>
            <w:vAlign w:val="center"/>
            <w:hideMark/>
          </w:tcPr>
          <w:p w14:paraId="59D16C6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93</w:t>
            </w:r>
          </w:p>
        </w:tc>
        <w:tc>
          <w:tcPr>
            <w:tcW w:w="3115" w:type="dxa"/>
            <w:shd w:val="clear" w:color="auto" w:fill="auto"/>
            <w:noWrap/>
            <w:vAlign w:val="center"/>
            <w:hideMark/>
          </w:tcPr>
          <w:p w14:paraId="5239A85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68</w:t>
            </w:r>
          </w:p>
        </w:tc>
      </w:tr>
      <w:tr w:rsidR="00D223F3" w:rsidRPr="00694054" w14:paraId="0A4D26A2" w14:textId="77777777" w:rsidTr="00CD4379">
        <w:trPr>
          <w:trHeight w:val="227"/>
        </w:trPr>
        <w:tc>
          <w:tcPr>
            <w:tcW w:w="3115" w:type="dxa"/>
            <w:shd w:val="clear" w:color="auto" w:fill="auto"/>
            <w:noWrap/>
            <w:vAlign w:val="center"/>
            <w:hideMark/>
          </w:tcPr>
          <w:p w14:paraId="5769E0EB"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-25</w:t>
            </w:r>
          </w:p>
        </w:tc>
        <w:tc>
          <w:tcPr>
            <w:tcW w:w="3115" w:type="dxa"/>
            <w:shd w:val="clear" w:color="auto" w:fill="auto"/>
            <w:noWrap/>
            <w:vAlign w:val="center"/>
            <w:hideMark/>
          </w:tcPr>
          <w:p w14:paraId="13E689A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94</w:t>
            </w:r>
          </w:p>
        </w:tc>
        <w:tc>
          <w:tcPr>
            <w:tcW w:w="3115" w:type="dxa"/>
            <w:shd w:val="clear" w:color="auto" w:fill="auto"/>
            <w:noWrap/>
            <w:vAlign w:val="center"/>
            <w:hideMark/>
          </w:tcPr>
          <w:p w14:paraId="0E3B0C2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69</w:t>
            </w:r>
          </w:p>
        </w:tc>
      </w:tr>
      <w:tr w:rsidR="00D223F3" w:rsidRPr="00694054" w14:paraId="6ECAA8DF" w14:textId="77777777" w:rsidTr="00CD4379">
        <w:trPr>
          <w:trHeight w:val="227"/>
        </w:trPr>
        <w:tc>
          <w:tcPr>
            <w:tcW w:w="3115" w:type="dxa"/>
            <w:shd w:val="clear" w:color="auto" w:fill="auto"/>
            <w:noWrap/>
            <w:vAlign w:val="center"/>
            <w:hideMark/>
          </w:tcPr>
          <w:p w14:paraId="4CCFC3C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-26</w:t>
            </w:r>
          </w:p>
        </w:tc>
        <w:tc>
          <w:tcPr>
            <w:tcW w:w="3115" w:type="dxa"/>
            <w:shd w:val="clear" w:color="auto" w:fill="auto"/>
            <w:noWrap/>
            <w:vAlign w:val="center"/>
            <w:hideMark/>
          </w:tcPr>
          <w:p w14:paraId="5995B81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5FC39F7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5DA107A3" w14:textId="77777777" w:rsidTr="00CD4379">
        <w:trPr>
          <w:trHeight w:val="227"/>
        </w:trPr>
        <w:tc>
          <w:tcPr>
            <w:tcW w:w="3115" w:type="dxa"/>
            <w:shd w:val="clear" w:color="auto" w:fill="auto"/>
            <w:noWrap/>
            <w:vAlign w:val="center"/>
            <w:hideMark/>
          </w:tcPr>
          <w:p w14:paraId="6FBD55C4"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-27</w:t>
            </w:r>
          </w:p>
        </w:tc>
        <w:tc>
          <w:tcPr>
            <w:tcW w:w="3115" w:type="dxa"/>
            <w:shd w:val="clear" w:color="auto" w:fill="auto"/>
            <w:noWrap/>
            <w:vAlign w:val="center"/>
            <w:hideMark/>
          </w:tcPr>
          <w:p w14:paraId="4D9029A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2E99CED8"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6907E65A" w14:textId="77777777" w:rsidTr="00CD4379">
        <w:trPr>
          <w:trHeight w:val="227"/>
        </w:trPr>
        <w:tc>
          <w:tcPr>
            <w:tcW w:w="3115" w:type="dxa"/>
            <w:shd w:val="clear" w:color="auto" w:fill="auto"/>
            <w:noWrap/>
            <w:vAlign w:val="center"/>
            <w:hideMark/>
          </w:tcPr>
          <w:p w14:paraId="05AEE9E3"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-28</w:t>
            </w:r>
          </w:p>
        </w:tc>
        <w:tc>
          <w:tcPr>
            <w:tcW w:w="3115" w:type="dxa"/>
            <w:shd w:val="clear" w:color="auto" w:fill="auto"/>
            <w:noWrap/>
            <w:vAlign w:val="center"/>
            <w:hideMark/>
          </w:tcPr>
          <w:p w14:paraId="224F4BA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57155919"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4692881A" w14:textId="77777777" w:rsidTr="00CD4379">
        <w:trPr>
          <w:trHeight w:val="227"/>
        </w:trPr>
        <w:tc>
          <w:tcPr>
            <w:tcW w:w="3115" w:type="dxa"/>
            <w:shd w:val="clear" w:color="auto" w:fill="auto"/>
            <w:noWrap/>
            <w:vAlign w:val="center"/>
            <w:hideMark/>
          </w:tcPr>
          <w:p w14:paraId="6F1CF57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-29</w:t>
            </w:r>
          </w:p>
        </w:tc>
        <w:tc>
          <w:tcPr>
            <w:tcW w:w="3115" w:type="dxa"/>
            <w:shd w:val="clear" w:color="auto" w:fill="auto"/>
            <w:noWrap/>
            <w:vAlign w:val="center"/>
            <w:hideMark/>
          </w:tcPr>
          <w:p w14:paraId="4501D037"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719D9CBA"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61CA3C7C" w14:textId="77777777" w:rsidTr="00CD4379">
        <w:trPr>
          <w:trHeight w:val="227"/>
        </w:trPr>
        <w:tc>
          <w:tcPr>
            <w:tcW w:w="3115" w:type="dxa"/>
            <w:shd w:val="clear" w:color="auto" w:fill="auto"/>
            <w:noWrap/>
            <w:vAlign w:val="center"/>
            <w:hideMark/>
          </w:tcPr>
          <w:p w14:paraId="7E7C2316"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-30</w:t>
            </w:r>
          </w:p>
        </w:tc>
        <w:tc>
          <w:tcPr>
            <w:tcW w:w="3115" w:type="dxa"/>
            <w:shd w:val="clear" w:color="auto" w:fill="auto"/>
            <w:noWrap/>
            <w:vAlign w:val="center"/>
            <w:hideMark/>
          </w:tcPr>
          <w:p w14:paraId="7B5AF46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6B602076"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0F0AC72A" w14:textId="77777777" w:rsidTr="00CD4379">
        <w:trPr>
          <w:trHeight w:val="227"/>
        </w:trPr>
        <w:tc>
          <w:tcPr>
            <w:tcW w:w="3115" w:type="dxa"/>
            <w:shd w:val="clear" w:color="auto" w:fill="auto"/>
            <w:noWrap/>
            <w:vAlign w:val="center"/>
            <w:hideMark/>
          </w:tcPr>
          <w:p w14:paraId="267F575C"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-31</w:t>
            </w:r>
          </w:p>
        </w:tc>
        <w:tc>
          <w:tcPr>
            <w:tcW w:w="3115" w:type="dxa"/>
            <w:shd w:val="clear" w:color="auto" w:fill="auto"/>
            <w:noWrap/>
            <w:vAlign w:val="center"/>
            <w:hideMark/>
          </w:tcPr>
          <w:p w14:paraId="7E4736FD"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0D158E8F"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03F19554" w14:textId="77777777" w:rsidTr="00CD4379">
        <w:trPr>
          <w:trHeight w:val="227"/>
        </w:trPr>
        <w:tc>
          <w:tcPr>
            <w:tcW w:w="3115" w:type="dxa"/>
            <w:shd w:val="clear" w:color="auto" w:fill="auto"/>
            <w:noWrap/>
            <w:vAlign w:val="center"/>
            <w:hideMark/>
          </w:tcPr>
          <w:p w14:paraId="2B87471D"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-32</w:t>
            </w:r>
          </w:p>
        </w:tc>
        <w:tc>
          <w:tcPr>
            <w:tcW w:w="3115" w:type="dxa"/>
            <w:shd w:val="clear" w:color="auto" w:fill="auto"/>
            <w:noWrap/>
            <w:vAlign w:val="center"/>
            <w:hideMark/>
          </w:tcPr>
          <w:p w14:paraId="7FBFE77E"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0020C350"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r w:rsidR="00D223F3" w:rsidRPr="00694054" w14:paraId="100AC15B" w14:textId="77777777" w:rsidTr="00CD4379">
        <w:trPr>
          <w:trHeight w:val="227"/>
        </w:trPr>
        <w:tc>
          <w:tcPr>
            <w:tcW w:w="3115" w:type="dxa"/>
            <w:shd w:val="clear" w:color="auto" w:fill="auto"/>
            <w:noWrap/>
            <w:vAlign w:val="center"/>
            <w:hideMark/>
          </w:tcPr>
          <w:p w14:paraId="65FA7302"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-33</w:t>
            </w:r>
          </w:p>
        </w:tc>
        <w:tc>
          <w:tcPr>
            <w:tcW w:w="3115" w:type="dxa"/>
            <w:shd w:val="clear" w:color="auto" w:fill="auto"/>
            <w:noWrap/>
            <w:vAlign w:val="center"/>
            <w:hideMark/>
          </w:tcPr>
          <w:p w14:paraId="541B047B"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95</w:t>
            </w:r>
          </w:p>
        </w:tc>
        <w:tc>
          <w:tcPr>
            <w:tcW w:w="3115" w:type="dxa"/>
            <w:shd w:val="clear" w:color="auto" w:fill="auto"/>
            <w:noWrap/>
            <w:vAlign w:val="center"/>
            <w:hideMark/>
          </w:tcPr>
          <w:p w14:paraId="2B87B3D5" w14:textId="77777777" w:rsidR="00D223F3" w:rsidRPr="00694054" w:rsidRDefault="00D223F3" w:rsidP="00CD4379">
            <w:pPr>
              <w:ind w:firstLine="0"/>
              <w:jc w:val="center"/>
              <w:rPr>
                <w:rFonts w:eastAsia="Times New Roman" w:cs="Times New Roman"/>
                <w:sz w:val="20"/>
                <w:szCs w:val="20"/>
                <w:lang w:eastAsia="ru-RU"/>
              </w:rPr>
            </w:pPr>
            <w:r w:rsidRPr="00694054">
              <w:rPr>
                <w:rFonts w:eastAsia="Times New Roman" w:cs="Times New Roman"/>
                <w:sz w:val="20"/>
                <w:szCs w:val="20"/>
                <w:lang w:eastAsia="ru-RU"/>
              </w:rPr>
              <w:t>70</w:t>
            </w:r>
          </w:p>
        </w:tc>
      </w:tr>
    </w:tbl>
    <w:p w14:paraId="746B5BA0" w14:textId="6451633D" w:rsidR="00D223F3" w:rsidRPr="00694054" w:rsidRDefault="00D223F3" w:rsidP="00D223F3">
      <w:pPr>
        <w:ind w:firstLine="0"/>
      </w:pPr>
    </w:p>
    <w:p w14:paraId="2158F8D3" w14:textId="6DC86559" w:rsidR="00CC6993" w:rsidRPr="00694054" w:rsidRDefault="00F000C2" w:rsidP="00D223F3">
      <w:pPr>
        <w:ind w:firstLine="0"/>
      </w:pPr>
      <w:r w:rsidRPr="00694054">
        <w:rPr>
          <w:noProof/>
          <w:lang w:eastAsia="ru-RU"/>
        </w:rPr>
        <w:drawing>
          <wp:inline distT="0" distB="0" distL="0" distR="0" wp14:anchorId="76BB3E7F" wp14:editId="2F5E7D11">
            <wp:extent cx="6107598" cy="3048678"/>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09280" cy="3049518"/>
                    </a:xfrm>
                    <a:prstGeom prst="rect">
                      <a:avLst/>
                    </a:prstGeom>
                    <a:noFill/>
                  </pic:spPr>
                </pic:pic>
              </a:graphicData>
            </a:graphic>
          </wp:inline>
        </w:drawing>
      </w:r>
    </w:p>
    <w:p w14:paraId="7495024B" w14:textId="33E36CEB" w:rsidR="00CC6993" w:rsidRPr="00694054" w:rsidRDefault="00CC6993" w:rsidP="00CC6993">
      <w:pPr>
        <w:ind w:firstLine="0"/>
        <w:jc w:val="center"/>
      </w:pPr>
      <w:bookmarkStart w:id="79" w:name="_Toc236638375"/>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15</w:t>
      </w:r>
      <w:r w:rsidRPr="00694054">
        <w:rPr>
          <w:b/>
          <w:bCs/>
          <w:sz w:val="20"/>
          <w:szCs w:val="20"/>
        </w:rPr>
        <w:fldChar w:fldCharType="end"/>
      </w:r>
      <w:r w:rsidRPr="00694054">
        <w:rPr>
          <w:b/>
          <w:bCs/>
          <w:sz w:val="20"/>
          <w:szCs w:val="20"/>
        </w:rPr>
        <w:t xml:space="preserve"> Построенный график регулирования ТЭЦ-11</w:t>
      </w:r>
      <w:bookmarkEnd w:id="79"/>
    </w:p>
    <w:p w14:paraId="16923B98" w14:textId="7907FFA2" w:rsidR="00CC6993" w:rsidRPr="00694054" w:rsidRDefault="00CC6993" w:rsidP="00CC6993">
      <w:pPr>
        <w:ind w:firstLine="709"/>
      </w:pPr>
    </w:p>
    <w:p w14:paraId="5377E0A5" w14:textId="0049E2B1" w:rsidR="00681E8D" w:rsidRPr="00694054" w:rsidRDefault="00F000C2" w:rsidP="00CC6993">
      <w:pPr>
        <w:ind w:firstLine="709"/>
      </w:pPr>
      <w:r w:rsidRPr="00694054">
        <w:t>Анализ фактических температурных режимов отпуска тепловой энергии в тепловые сети показывает, что требования утвержденного температурного графика выполняются.</w:t>
      </w:r>
    </w:p>
    <w:p w14:paraId="6CACB814" w14:textId="77777777" w:rsidR="00FC28C7" w:rsidRPr="00694054" w:rsidRDefault="00FC28C7" w:rsidP="00CC6993">
      <w:pPr>
        <w:ind w:firstLine="709"/>
      </w:pPr>
    </w:p>
    <w:p w14:paraId="049C2793" w14:textId="77777777" w:rsidR="00D223F3" w:rsidRPr="00694054" w:rsidRDefault="00D223F3" w:rsidP="00D223F3">
      <w:pPr>
        <w:ind w:firstLine="0"/>
      </w:pPr>
    </w:p>
    <w:p w14:paraId="727A57E0" w14:textId="77777777" w:rsidR="00D223F3" w:rsidRPr="00694054" w:rsidRDefault="00D223F3" w:rsidP="00E35101">
      <w:pPr>
        <w:ind w:firstLine="0"/>
        <w:jc w:val="center"/>
        <w:sectPr w:rsidR="00D223F3" w:rsidRPr="00694054" w:rsidSect="00D223F3">
          <w:pgSz w:w="11906" w:h="16838" w:code="9"/>
          <w:pgMar w:top="1134" w:right="567" w:bottom="567" w:left="1701" w:header="709" w:footer="709" w:gutter="0"/>
          <w:cols w:space="708"/>
          <w:docGrid w:linePitch="360"/>
        </w:sectPr>
      </w:pPr>
    </w:p>
    <w:p w14:paraId="19B7501A"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80" w:name="_Toc236638185"/>
      <w:bookmarkEnd w:id="73"/>
      <w:r w:rsidRPr="00694054">
        <w:rPr>
          <w:rFonts w:eastAsiaTheme="majorEastAsia" w:cs="Times New Roman"/>
          <w:b/>
          <w:bCs/>
        </w:rPr>
        <w:lastRenderedPageBreak/>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80"/>
    </w:p>
    <w:p w14:paraId="2888C2EC" w14:textId="6DBBEF61" w:rsidR="00E35101" w:rsidRPr="00694054" w:rsidRDefault="007053AF" w:rsidP="00E35101">
      <w:r w:rsidRPr="007053AF">
        <w:t>В соответствии с п. 127 Правил технической эксплуатации объектов теплоснабжения и теплопотребляющих  установок (утв. Приказом Минэнерго России от 14.05.2025 г. №511):</w:t>
      </w:r>
    </w:p>
    <w:p w14:paraId="21AAAA88" w14:textId="77777777" w:rsidR="00E35101" w:rsidRPr="00694054" w:rsidRDefault="00E35101" w:rsidP="00E35101">
      <w:pPr>
        <w:rPr>
          <w:i/>
          <w:iCs/>
        </w:rPr>
      </w:pPr>
      <w:r w:rsidRPr="00694054">
        <w:rPr>
          <w:i/>
          <w:iCs/>
        </w:rPr>
        <w:t>«Отклонения от заданного режима на источнике теплоты предусматриваются не более:</w:t>
      </w:r>
    </w:p>
    <w:p w14:paraId="2B5CF23B" w14:textId="77777777" w:rsidR="00E35101" w:rsidRPr="00694054" w:rsidRDefault="00E35101" w:rsidP="00E35101">
      <w:pPr>
        <w:rPr>
          <w:i/>
          <w:iCs/>
        </w:rPr>
      </w:pPr>
      <w:r w:rsidRPr="00694054">
        <w:rPr>
          <w:i/>
          <w:iCs/>
        </w:rPr>
        <w:t>- по температуре воды, поступающей в тепловую сеть ± 3%;</w:t>
      </w:r>
    </w:p>
    <w:p w14:paraId="27C59E92" w14:textId="77777777" w:rsidR="00E35101" w:rsidRPr="00694054" w:rsidRDefault="00E35101" w:rsidP="00E35101">
      <w:pPr>
        <w:rPr>
          <w:i/>
          <w:iCs/>
        </w:rPr>
      </w:pPr>
      <w:r w:rsidRPr="00694054">
        <w:rPr>
          <w:i/>
          <w:iCs/>
        </w:rPr>
        <w:t>- по давлению в подающем трубопроводе ± 5%;</w:t>
      </w:r>
    </w:p>
    <w:p w14:paraId="63611869" w14:textId="77777777" w:rsidR="00E35101" w:rsidRPr="00694054" w:rsidRDefault="00E35101" w:rsidP="00E35101">
      <w:pPr>
        <w:rPr>
          <w:i/>
          <w:iCs/>
        </w:rPr>
      </w:pPr>
      <w:r w:rsidRPr="00694054">
        <w:rPr>
          <w:i/>
          <w:iCs/>
        </w:rPr>
        <w:t>- по давлению в обратном трубопроводе ± 0,2 кгс/с м².»</w:t>
      </w:r>
    </w:p>
    <w:p w14:paraId="1EF25807" w14:textId="77777777" w:rsidR="00E35101" w:rsidRPr="00694054" w:rsidRDefault="00E35101" w:rsidP="00E35101">
      <w:r w:rsidRPr="00694054">
        <w:t>В таблице ниже представлена оценка фактических температурных режимов отпуска тепловой энергии от источников тепловой энергии.</w:t>
      </w:r>
    </w:p>
    <w:p w14:paraId="5227BCE3" w14:textId="2C927330" w:rsidR="00E35101" w:rsidRDefault="00E35101" w:rsidP="00E35101">
      <w:r w:rsidRPr="00694054">
        <w:t>На рисунках ниже представлено сравнение фактических температурных режимов отпуска тепловой энергии от ТЭЦ-</w:t>
      </w:r>
      <w:r w:rsidR="00CC6993" w:rsidRPr="00694054">
        <w:t>1</w:t>
      </w:r>
      <w:r w:rsidRPr="00694054">
        <w:t>1.</w:t>
      </w:r>
    </w:p>
    <w:p w14:paraId="0959D102" w14:textId="5F7F32CE" w:rsidR="004353C3" w:rsidRPr="00694054" w:rsidRDefault="004353C3" w:rsidP="00E35101">
      <w:r w:rsidRPr="004353C3">
        <w:t>для определения  прямой и обратной температуры сетевой воды, в ООО "БЭК" принято использовать расчетную температуру наружного воздуха, рассчитанной на основании фактической температуры наружного воздуха за прошедший период и прогнозные данные</w:t>
      </w:r>
      <w:r>
        <w:t>.</w:t>
      </w:r>
    </w:p>
    <w:p w14:paraId="59864115" w14:textId="7617B3E8" w:rsidR="00E35101" w:rsidRPr="00694054" w:rsidRDefault="00E35101" w:rsidP="00E35101">
      <w:pPr>
        <w:keepNext/>
        <w:keepLines/>
        <w:spacing w:before="120"/>
        <w:rPr>
          <w:b/>
          <w:bCs/>
          <w:sz w:val="20"/>
          <w:szCs w:val="20"/>
        </w:rPr>
      </w:pPr>
      <w:bookmarkStart w:id="81" w:name="_Toc236638306"/>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34</w:t>
      </w:r>
      <w:r w:rsidRPr="00694054">
        <w:rPr>
          <w:b/>
          <w:bCs/>
          <w:noProof/>
          <w:sz w:val="20"/>
          <w:szCs w:val="20"/>
        </w:rPr>
        <w:fldChar w:fldCharType="end"/>
      </w:r>
      <w:r w:rsidRPr="00694054">
        <w:rPr>
          <w:b/>
          <w:bCs/>
          <w:sz w:val="20"/>
          <w:szCs w:val="20"/>
        </w:rPr>
        <w:t xml:space="preserve"> Оценка фактических температурных режимов отпуска тепла от источников тепловой энергии</w:t>
      </w:r>
      <w:bookmarkEnd w:id="81"/>
    </w:p>
    <w:tbl>
      <w:tblPr>
        <w:tblW w:w="5000" w:type="pct"/>
        <w:jc w:val="center"/>
        <w:tblLook w:val="04A0" w:firstRow="1" w:lastRow="0" w:firstColumn="1" w:lastColumn="0" w:noHBand="0" w:noVBand="1"/>
      </w:tblPr>
      <w:tblGrid>
        <w:gridCol w:w="403"/>
        <w:gridCol w:w="789"/>
        <w:gridCol w:w="1150"/>
        <w:gridCol w:w="1129"/>
        <w:gridCol w:w="979"/>
        <w:gridCol w:w="979"/>
        <w:gridCol w:w="979"/>
        <w:gridCol w:w="979"/>
        <w:gridCol w:w="979"/>
        <w:gridCol w:w="979"/>
      </w:tblGrid>
      <w:tr w:rsidR="00E35101" w:rsidRPr="00694054" w14:paraId="47B66B13" w14:textId="77777777" w:rsidTr="0032212F">
        <w:trPr>
          <w:trHeight w:val="20"/>
          <w:tblHeader/>
          <w:jc w:val="center"/>
        </w:trPr>
        <w:tc>
          <w:tcPr>
            <w:tcW w:w="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B9CB2"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789" w:type="dxa"/>
            <w:tcBorders>
              <w:top w:val="single" w:sz="4" w:space="0" w:color="auto"/>
              <w:left w:val="nil"/>
              <w:bottom w:val="single" w:sz="4" w:space="0" w:color="auto"/>
              <w:right w:val="single" w:sz="4" w:space="0" w:color="auto"/>
            </w:tcBorders>
            <w:shd w:val="clear" w:color="auto" w:fill="auto"/>
            <w:vAlign w:val="center"/>
            <w:hideMark/>
          </w:tcPr>
          <w:p w14:paraId="373718E1"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Источник</w:t>
            </w:r>
          </w:p>
        </w:tc>
        <w:tc>
          <w:tcPr>
            <w:tcW w:w="1150" w:type="dxa"/>
            <w:tcBorders>
              <w:top w:val="single" w:sz="4" w:space="0" w:color="auto"/>
              <w:left w:val="nil"/>
              <w:bottom w:val="single" w:sz="4" w:space="0" w:color="auto"/>
              <w:right w:val="single" w:sz="4" w:space="0" w:color="auto"/>
            </w:tcBorders>
            <w:shd w:val="clear" w:color="auto" w:fill="auto"/>
            <w:vAlign w:val="center"/>
            <w:hideMark/>
          </w:tcPr>
          <w:p w14:paraId="57C23CC3"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Температурный график</w:t>
            </w:r>
          </w:p>
        </w:tc>
        <w:tc>
          <w:tcPr>
            <w:tcW w:w="1129" w:type="dxa"/>
            <w:tcBorders>
              <w:top w:val="single" w:sz="4" w:space="0" w:color="auto"/>
              <w:left w:val="nil"/>
              <w:bottom w:val="single" w:sz="4" w:space="0" w:color="auto"/>
              <w:right w:val="single" w:sz="4" w:space="0" w:color="auto"/>
            </w:tcBorders>
            <w:shd w:val="clear" w:color="auto" w:fill="auto"/>
            <w:vAlign w:val="center"/>
            <w:hideMark/>
          </w:tcPr>
          <w:p w14:paraId="51A1FA8D"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Общее количество анализируемых дней</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4E15DAC6"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Дней с отклонением больше 3% по прямой</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3776B8D2"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Дней с отклонением больше 3% по прямой</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609D106D"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Дней с отклонением больше 5% по обратной</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048C1206"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Дней с отклонением больше 5% по обратной</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0C9C1D4A"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значение температуры отклонения по прямой</w:t>
            </w:r>
          </w:p>
        </w:tc>
        <w:tc>
          <w:tcPr>
            <w:tcW w:w="979" w:type="dxa"/>
            <w:tcBorders>
              <w:top w:val="single" w:sz="4" w:space="0" w:color="auto"/>
              <w:left w:val="nil"/>
              <w:bottom w:val="single" w:sz="4" w:space="0" w:color="auto"/>
              <w:right w:val="single" w:sz="4" w:space="0" w:color="auto"/>
            </w:tcBorders>
            <w:shd w:val="clear" w:color="auto" w:fill="auto"/>
            <w:vAlign w:val="center"/>
            <w:hideMark/>
          </w:tcPr>
          <w:p w14:paraId="5C1C60B2"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значение температуры отклонения по обратной</w:t>
            </w:r>
          </w:p>
        </w:tc>
      </w:tr>
      <w:tr w:rsidR="00E35101" w:rsidRPr="00694054" w14:paraId="13BE807E" w14:textId="77777777" w:rsidTr="00E35101">
        <w:trPr>
          <w:trHeight w:val="20"/>
          <w:jc w:val="center"/>
        </w:trPr>
        <w:tc>
          <w:tcPr>
            <w:tcW w:w="9345" w:type="dxa"/>
            <w:gridSpan w:val="10"/>
            <w:tcBorders>
              <w:top w:val="single" w:sz="4" w:space="0" w:color="auto"/>
              <w:left w:val="single" w:sz="4" w:space="0" w:color="auto"/>
              <w:bottom w:val="single" w:sz="4" w:space="0" w:color="auto"/>
              <w:right w:val="single" w:sz="4" w:space="0" w:color="auto"/>
            </w:tcBorders>
            <w:shd w:val="clear" w:color="000000" w:fill="E2EFDA"/>
            <w:vAlign w:val="center"/>
            <w:hideMark/>
          </w:tcPr>
          <w:p w14:paraId="3C368CA6" w14:textId="05DD4D1C" w:rsidR="00E35101" w:rsidRPr="00694054" w:rsidRDefault="00E35101" w:rsidP="00E35101">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CC6993"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CC6993" w:rsidRPr="00694054">
              <w:rPr>
                <w:rFonts w:eastAsia="Times New Roman" w:cs="Times New Roman"/>
                <w:b/>
                <w:bCs/>
                <w:color w:val="000000"/>
                <w:sz w:val="16"/>
                <w:szCs w:val="16"/>
                <w:lang w:eastAsia="ru-RU"/>
              </w:rPr>
              <w:t>»</w:t>
            </w:r>
          </w:p>
        </w:tc>
      </w:tr>
      <w:tr w:rsidR="0032212F" w:rsidRPr="00694054" w14:paraId="66AE3935" w14:textId="77777777" w:rsidTr="0032212F">
        <w:trPr>
          <w:trHeight w:val="20"/>
          <w:jc w:val="center"/>
        </w:trPr>
        <w:tc>
          <w:tcPr>
            <w:tcW w:w="403" w:type="dxa"/>
            <w:vMerge w:val="restart"/>
            <w:tcBorders>
              <w:top w:val="nil"/>
              <w:left w:val="single" w:sz="4" w:space="0" w:color="auto"/>
              <w:right w:val="single" w:sz="4" w:space="0" w:color="auto"/>
            </w:tcBorders>
            <w:shd w:val="clear" w:color="auto" w:fill="auto"/>
            <w:vAlign w:val="center"/>
            <w:hideMark/>
          </w:tcPr>
          <w:p w14:paraId="0E54207E" w14:textId="77777777"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789" w:type="dxa"/>
            <w:tcBorders>
              <w:top w:val="nil"/>
              <w:left w:val="nil"/>
              <w:bottom w:val="single" w:sz="4" w:space="0" w:color="auto"/>
              <w:right w:val="single" w:sz="4" w:space="0" w:color="auto"/>
            </w:tcBorders>
            <w:shd w:val="clear" w:color="auto" w:fill="auto"/>
            <w:vAlign w:val="center"/>
            <w:hideMark/>
          </w:tcPr>
          <w:p w14:paraId="09B4C55C" w14:textId="77777777" w:rsidR="0032212F" w:rsidRPr="00694054" w:rsidRDefault="0032212F" w:rsidP="000C5476">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p w14:paraId="4C6F3686" w14:textId="7E87A7A2" w:rsidR="0032212F" w:rsidRPr="00694054" w:rsidRDefault="0032212F" w:rsidP="000C5476">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ТРУ-1</w:t>
            </w:r>
          </w:p>
        </w:tc>
        <w:tc>
          <w:tcPr>
            <w:tcW w:w="1150" w:type="dxa"/>
            <w:tcBorders>
              <w:top w:val="nil"/>
              <w:left w:val="nil"/>
              <w:bottom w:val="single" w:sz="4" w:space="0" w:color="auto"/>
              <w:right w:val="single" w:sz="4" w:space="0" w:color="auto"/>
            </w:tcBorders>
            <w:shd w:val="clear" w:color="auto" w:fill="auto"/>
            <w:vAlign w:val="center"/>
            <w:hideMark/>
          </w:tcPr>
          <w:p w14:paraId="618B87B9" w14:textId="791DD38C"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110/70</w:t>
            </w:r>
          </w:p>
        </w:tc>
        <w:tc>
          <w:tcPr>
            <w:tcW w:w="1129" w:type="dxa"/>
            <w:tcBorders>
              <w:top w:val="nil"/>
              <w:left w:val="nil"/>
              <w:bottom w:val="single" w:sz="4" w:space="0" w:color="auto"/>
              <w:right w:val="single" w:sz="4" w:space="0" w:color="auto"/>
            </w:tcBorders>
            <w:shd w:val="clear" w:color="auto" w:fill="auto"/>
            <w:vAlign w:val="center"/>
            <w:hideMark/>
          </w:tcPr>
          <w:p w14:paraId="40E2A444" w14:textId="6E1B7E54"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205</w:t>
            </w:r>
          </w:p>
        </w:tc>
        <w:tc>
          <w:tcPr>
            <w:tcW w:w="979" w:type="dxa"/>
            <w:tcBorders>
              <w:top w:val="nil"/>
              <w:left w:val="nil"/>
              <w:bottom w:val="single" w:sz="4" w:space="0" w:color="auto"/>
              <w:right w:val="single" w:sz="4" w:space="0" w:color="auto"/>
            </w:tcBorders>
            <w:shd w:val="clear" w:color="auto" w:fill="auto"/>
            <w:vAlign w:val="center"/>
            <w:hideMark/>
          </w:tcPr>
          <w:p w14:paraId="51C4994C" w14:textId="5F87699A"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r w:rsidR="00045C46" w:rsidRPr="00694054">
              <w:rPr>
                <w:rFonts w:eastAsia="Times New Roman" w:cs="Times New Roman"/>
                <w:color w:val="000000"/>
                <w:sz w:val="16"/>
                <w:szCs w:val="16"/>
                <w:lang w:eastAsia="ru-RU"/>
              </w:rPr>
              <w:t>6</w:t>
            </w:r>
          </w:p>
        </w:tc>
        <w:tc>
          <w:tcPr>
            <w:tcW w:w="979" w:type="dxa"/>
            <w:tcBorders>
              <w:top w:val="nil"/>
              <w:left w:val="nil"/>
              <w:bottom w:val="single" w:sz="4" w:space="0" w:color="auto"/>
              <w:right w:val="single" w:sz="4" w:space="0" w:color="auto"/>
            </w:tcBorders>
            <w:shd w:val="clear" w:color="auto" w:fill="auto"/>
            <w:vAlign w:val="center"/>
            <w:hideMark/>
          </w:tcPr>
          <w:p w14:paraId="7E39D538" w14:textId="0DA5DD5A"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w:t>
            </w:r>
          </w:p>
        </w:tc>
        <w:tc>
          <w:tcPr>
            <w:tcW w:w="979" w:type="dxa"/>
            <w:tcBorders>
              <w:top w:val="nil"/>
              <w:left w:val="nil"/>
              <w:bottom w:val="single" w:sz="4" w:space="0" w:color="auto"/>
              <w:right w:val="single" w:sz="4" w:space="0" w:color="auto"/>
            </w:tcBorders>
            <w:shd w:val="clear" w:color="auto" w:fill="auto"/>
            <w:vAlign w:val="center"/>
            <w:hideMark/>
          </w:tcPr>
          <w:p w14:paraId="0BB5B2AB" w14:textId="650097DE" w:rsidR="0032212F" w:rsidRPr="00694054" w:rsidRDefault="00045C46"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193</w:t>
            </w:r>
          </w:p>
        </w:tc>
        <w:tc>
          <w:tcPr>
            <w:tcW w:w="979" w:type="dxa"/>
            <w:tcBorders>
              <w:top w:val="nil"/>
              <w:left w:val="nil"/>
              <w:bottom w:val="single" w:sz="4" w:space="0" w:color="auto"/>
              <w:right w:val="single" w:sz="4" w:space="0" w:color="auto"/>
            </w:tcBorders>
            <w:shd w:val="clear" w:color="auto" w:fill="auto"/>
            <w:vAlign w:val="center"/>
            <w:hideMark/>
          </w:tcPr>
          <w:p w14:paraId="5493FE32" w14:textId="32315745" w:rsidR="0032212F" w:rsidRPr="00694054" w:rsidRDefault="00045C46"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94</w:t>
            </w:r>
            <w:r w:rsidR="0032212F" w:rsidRPr="00694054">
              <w:rPr>
                <w:rFonts w:eastAsia="Times New Roman" w:cs="Times New Roman"/>
                <w:color w:val="000000"/>
                <w:sz w:val="16"/>
                <w:szCs w:val="16"/>
                <w:lang w:eastAsia="ru-RU"/>
              </w:rPr>
              <w:t>%</w:t>
            </w:r>
          </w:p>
        </w:tc>
        <w:tc>
          <w:tcPr>
            <w:tcW w:w="979" w:type="dxa"/>
            <w:tcBorders>
              <w:top w:val="nil"/>
              <w:left w:val="nil"/>
              <w:bottom w:val="single" w:sz="4" w:space="0" w:color="auto"/>
              <w:right w:val="single" w:sz="4" w:space="0" w:color="auto"/>
            </w:tcBorders>
            <w:shd w:val="clear" w:color="auto" w:fill="auto"/>
            <w:vAlign w:val="center"/>
          </w:tcPr>
          <w:p w14:paraId="4C8BA738" w14:textId="64835BA9"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979" w:type="dxa"/>
            <w:tcBorders>
              <w:top w:val="nil"/>
              <w:left w:val="nil"/>
              <w:bottom w:val="single" w:sz="4" w:space="0" w:color="auto"/>
              <w:right w:val="single" w:sz="4" w:space="0" w:color="auto"/>
            </w:tcBorders>
            <w:shd w:val="clear" w:color="auto" w:fill="auto"/>
            <w:vAlign w:val="center"/>
          </w:tcPr>
          <w:p w14:paraId="249AEE21" w14:textId="58A023FB" w:rsidR="0032212F" w:rsidRPr="00694054" w:rsidRDefault="0032212F" w:rsidP="000C5476">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w:t>
            </w:r>
          </w:p>
        </w:tc>
      </w:tr>
      <w:tr w:rsidR="0032212F" w:rsidRPr="00694054" w14:paraId="1FA72BC2" w14:textId="77777777" w:rsidTr="0032212F">
        <w:trPr>
          <w:trHeight w:val="20"/>
          <w:jc w:val="center"/>
        </w:trPr>
        <w:tc>
          <w:tcPr>
            <w:tcW w:w="403" w:type="dxa"/>
            <w:vMerge/>
            <w:tcBorders>
              <w:left w:val="single" w:sz="4" w:space="0" w:color="auto"/>
              <w:bottom w:val="single" w:sz="4" w:space="0" w:color="auto"/>
              <w:right w:val="single" w:sz="4" w:space="0" w:color="auto"/>
            </w:tcBorders>
            <w:shd w:val="clear" w:color="auto" w:fill="auto"/>
            <w:vAlign w:val="center"/>
          </w:tcPr>
          <w:p w14:paraId="59FFD72D" w14:textId="77777777" w:rsidR="0032212F" w:rsidRPr="00694054" w:rsidRDefault="0032212F" w:rsidP="0032212F">
            <w:pPr>
              <w:ind w:firstLine="0"/>
              <w:jc w:val="center"/>
              <w:rPr>
                <w:rFonts w:eastAsia="Times New Roman" w:cs="Times New Roman"/>
                <w:color w:val="000000"/>
                <w:sz w:val="16"/>
                <w:szCs w:val="16"/>
                <w:lang w:eastAsia="ru-RU"/>
              </w:rPr>
            </w:pPr>
          </w:p>
        </w:tc>
        <w:tc>
          <w:tcPr>
            <w:tcW w:w="789" w:type="dxa"/>
            <w:tcBorders>
              <w:top w:val="single" w:sz="4" w:space="0" w:color="auto"/>
              <w:left w:val="nil"/>
              <w:bottom w:val="single" w:sz="4" w:space="0" w:color="auto"/>
              <w:right w:val="single" w:sz="4" w:space="0" w:color="auto"/>
            </w:tcBorders>
            <w:shd w:val="clear" w:color="auto" w:fill="auto"/>
            <w:vAlign w:val="center"/>
          </w:tcPr>
          <w:p w14:paraId="3B7040D6" w14:textId="77777777" w:rsidR="0032212F" w:rsidRPr="00694054" w:rsidRDefault="0032212F" w:rsidP="0032212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p w14:paraId="46EEBB21" w14:textId="09D659E7" w:rsidR="0032212F" w:rsidRPr="00694054" w:rsidRDefault="0032212F" w:rsidP="0032212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ТРУ-2</w:t>
            </w:r>
          </w:p>
        </w:tc>
        <w:tc>
          <w:tcPr>
            <w:tcW w:w="1150" w:type="dxa"/>
            <w:tcBorders>
              <w:top w:val="single" w:sz="4" w:space="0" w:color="auto"/>
              <w:left w:val="nil"/>
              <w:bottom w:val="single" w:sz="4" w:space="0" w:color="auto"/>
              <w:right w:val="single" w:sz="4" w:space="0" w:color="auto"/>
            </w:tcBorders>
            <w:shd w:val="clear" w:color="auto" w:fill="auto"/>
            <w:vAlign w:val="center"/>
          </w:tcPr>
          <w:p w14:paraId="4F8DBC66" w14:textId="6DBEDB8F" w:rsidR="0032212F" w:rsidRPr="00694054" w:rsidRDefault="0032212F"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110/70</w:t>
            </w:r>
          </w:p>
        </w:tc>
        <w:tc>
          <w:tcPr>
            <w:tcW w:w="1129" w:type="dxa"/>
            <w:tcBorders>
              <w:top w:val="single" w:sz="4" w:space="0" w:color="auto"/>
              <w:left w:val="nil"/>
              <w:bottom w:val="single" w:sz="4" w:space="0" w:color="auto"/>
              <w:right w:val="single" w:sz="4" w:space="0" w:color="auto"/>
            </w:tcBorders>
            <w:shd w:val="clear" w:color="auto" w:fill="auto"/>
            <w:vAlign w:val="center"/>
          </w:tcPr>
          <w:p w14:paraId="0B8185FA" w14:textId="4F82ED29"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205</w:t>
            </w:r>
          </w:p>
        </w:tc>
        <w:tc>
          <w:tcPr>
            <w:tcW w:w="979" w:type="dxa"/>
            <w:tcBorders>
              <w:top w:val="single" w:sz="4" w:space="0" w:color="auto"/>
              <w:left w:val="nil"/>
              <w:bottom w:val="single" w:sz="4" w:space="0" w:color="auto"/>
              <w:right w:val="single" w:sz="4" w:space="0" w:color="auto"/>
            </w:tcBorders>
            <w:shd w:val="clear" w:color="auto" w:fill="auto"/>
            <w:vAlign w:val="center"/>
          </w:tcPr>
          <w:p w14:paraId="02FD7109" w14:textId="3BAA2E93"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86</w:t>
            </w:r>
          </w:p>
        </w:tc>
        <w:tc>
          <w:tcPr>
            <w:tcW w:w="979" w:type="dxa"/>
            <w:tcBorders>
              <w:top w:val="single" w:sz="4" w:space="0" w:color="auto"/>
              <w:left w:val="nil"/>
              <w:bottom w:val="single" w:sz="4" w:space="0" w:color="auto"/>
              <w:right w:val="single" w:sz="4" w:space="0" w:color="auto"/>
            </w:tcBorders>
            <w:shd w:val="clear" w:color="auto" w:fill="auto"/>
            <w:vAlign w:val="center"/>
          </w:tcPr>
          <w:p w14:paraId="4FE61600" w14:textId="1880DB2A"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w:t>
            </w:r>
          </w:p>
        </w:tc>
        <w:tc>
          <w:tcPr>
            <w:tcW w:w="979" w:type="dxa"/>
            <w:tcBorders>
              <w:top w:val="single" w:sz="4" w:space="0" w:color="auto"/>
              <w:left w:val="nil"/>
              <w:bottom w:val="single" w:sz="4" w:space="0" w:color="auto"/>
              <w:right w:val="single" w:sz="4" w:space="0" w:color="auto"/>
            </w:tcBorders>
            <w:shd w:val="clear" w:color="auto" w:fill="auto"/>
            <w:vAlign w:val="center"/>
          </w:tcPr>
          <w:p w14:paraId="48E6CC87" w14:textId="22B3D1C5"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177</w:t>
            </w:r>
          </w:p>
        </w:tc>
        <w:tc>
          <w:tcPr>
            <w:tcW w:w="979" w:type="dxa"/>
            <w:tcBorders>
              <w:top w:val="single" w:sz="4" w:space="0" w:color="auto"/>
              <w:left w:val="nil"/>
              <w:bottom w:val="single" w:sz="4" w:space="0" w:color="auto"/>
              <w:right w:val="single" w:sz="4" w:space="0" w:color="auto"/>
            </w:tcBorders>
            <w:shd w:val="clear" w:color="auto" w:fill="auto"/>
            <w:vAlign w:val="center"/>
          </w:tcPr>
          <w:p w14:paraId="59412F4F" w14:textId="2C8AE83B"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86%</w:t>
            </w:r>
          </w:p>
        </w:tc>
        <w:tc>
          <w:tcPr>
            <w:tcW w:w="979" w:type="dxa"/>
            <w:tcBorders>
              <w:top w:val="single" w:sz="4" w:space="0" w:color="auto"/>
              <w:left w:val="nil"/>
              <w:bottom w:val="single" w:sz="4" w:space="0" w:color="auto"/>
              <w:right w:val="single" w:sz="4" w:space="0" w:color="auto"/>
            </w:tcBorders>
            <w:shd w:val="clear" w:color="auto" w:fill="auto"/>
            <w:vAlign w:val="center"/>
          </w:tcPr>
          <w:p w14:paraId="34C0C27E" w14:textId="6675EF1B"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979" w:type="dxa"/>
            <w:tcBorders>
              <w:top w:val="single" w:sz="4" w:space="0" w:color="auto"/>
              <w:left w:val="nil"/>
              <w:bottom w:val="single" w:sz="4" w:space="0" w:color="auto"/>
              <w:right w:val="single" w:sz="4" w:space="0" w:color="auto"/>
            </w:tcBorders>
            <w:shd w:val="clear" w:color="auto" w:fill="auto"/>
            <w:vAlign w:val="center"/>
          </w:tcPr>
          <w:p w14:paraId="61F2189D" w14:textId="310228B5" w:rsidR="0032212F" w:rsidRPr="00694054" w:rsidRDefault="00045C46" w:rsidP="0032212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6,5</w:t>
            </w:r>
          </w:p>
        </w:tc>
      </w:tr>
    </w:tbl>
    <w:p w14:paraId="7192430F" w14:textId="77777777" w:rsidR="00E35101" w:rsidRPr="00694054" w:rsidRDefault="00E35101" w:rsidP="00E35101"/>
    <w:p w14:paraId="132383FF" w14:textId="77777777" w:rsidR="00E35101" w:rsidRPr="00694054" w:rsidRDefault="00E35101" w:rsidP="00E35101">
      <w:pPr>
        <w:sectPr w:rsidR="00E35101" w:rsidRPr="00694054" w:rsidSect="00CE50FE">
          <w:pgSz w:w="11906" w:h="16838"/>
          <w:pgMar w:top="1134" w:right="850" w:bottom="1134" w:left="1701" w:header="708" w:footer="708" w:gutter="0"/>
          <w:cols w:space="708"/>
          <w:docGrid w:linePitch="360"/>
        </w:sectPr>
      </w:pPr>
    </w:p>
    <w:p w14:paraId="0A20E1F7" w14:textId="162BF704" w:rsidR="00E35101" w:rsidRPr="00694054" w:rsidRDefault="0032212F" w:rsidP="00E35101">
      <w:pPr>
        <w:ind w:firstLine="0"/>
        <w:jc w:val="center"/>
      </w:pPr>
      <w:r w:rsidRPr="00694054">
        <w:rPr>
          <w:noProof/>
          <w:lang w:eastAsia="ru-RU"/>
        </w:rPr>
        <w:lastRenderedPageBreak/>
        <w:drawing>
          <wp:inline distT="0" distB="0" distL="0" distR="0" wp14:anchorId="192B5F46" wp14:editId="4A6B1E45">
            <wp:extent cx="9908620" cy="528438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919757" cy="5290321"/>
                    </a:xfrm>
                    <a:prstGeom prst="rect">
                      <a:avLst/>
                    </a:prstGeom>
                    <a:noFill/>
                  </pic:spPr>
                </pic:pic>
              </a:graphicData>
            </a:graphic>
          </wp:inline>
        </w:drawing>
      </w:r>
    </w:p>
    <w:p w14:paraId="2FB000F6" w14:textId="275207DC" w:rsidR="0032212F" w:rsidRPr="00694054" w:rsidRDefault="0032212F" w:rsidP="00E35101">
      <w:pPr>
        <w:ind w:firstLine="0"/>
        <w:jc w:val="center"/>
        <w:rPr>
          <w:b/>
          <w:bCs/>
          <w:sz w:val="20"/>
          <w:szCs w:val="20"/>
        </w:rPr>
      </w:pPr>
      <w:bookmarkStart w:id="82" w:name="_Toc236638376"/>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16</w:t>
      </w:r>
      <w:r w:rsidRPr="00694054">
        <w:rPr>
          <w:b/>
          <w:bCs/>
          <w:sz w:val="20"/>
          <w:szCs w:val="20"/>
        </w:rPr>
        <w:fldChar w:fldCharType="end"/>
      </w:r>
      <w:r w:rsidRPr="00694054">
        <w:rPr>
          <w:b/>
          <w:bCs/>
          <w:sz w:val="20"/>
          <w:szCs w:val="20"/>
        </w:rPr>
        <w:t xml:space="preserve"> Нормативные и фактические температуры теплоносителя (ТЭЦ-11, за 2025 г.), ТРУ-1</w:t>
      </w:r>
      <w:bookmarkEnd w:id="82"/>
    </w:p>
    <w:p w14:paraId="2C6F15E8" w14:textId="3CA83BAD" w:rsidR="0032212F" w:rsidRPr="00694054" w:rsidRDefault="0032212F" w:rsidP="00E35101">
      <w:pPr>
        <w:ind w:firstLine="0"/>
        <w:jc w:val="center"/>
        <w:rPr>
          <w:b/>
          <w:bCs/>
          <w:sz w:val="20"/>
          <w:szCs w:val="20"/>
        </w:rPr>
      </w:pPr>
    </w:p>
    <w:p w14:paraId="1D061FE3" w14:textId="018E9D09" w:rsidR="0032212F" w:rsidRPr="00694054" w:rsidRDefault="0032212F" w:rsidP="00E35101">
      <w:pPr>
        <w:ind w:firstLine="0"/>
        <w:jc w:val="center"/>
        <w:rPr>
          <w:b/>
          <w:bCs/>
          <w:sz w:val="20"/>
          <w:szCs w:val="20"/>
        </w:rPr>
      </w:pPr>
    </w:p>
    <w:p w14:paraId="572B2302" w14:textId="5CEA206F" w:rsidR="0032212F" w:rsidRPr="00694054" w:rsidRDefault="0032212F" w:rsidP="00E35101">
      <w:pPr>
        <w:ind w:firstLine="0"/>
        <w:jc w:val="center"/>
        <w:rPr>
          <w:b/>
          <w:bCs/>
          <w:sz w:val="20"/>
          <w:szCs w:val="20"/>
        </w:rPr>
      </w:pPr>
    </w:p>
    <w:p w14:paraId="1CEB1A38" w14:textId="6DA37326" w:rsidR="0032212F" w:rsidRPr="00694054" w:rsidRDefault="0032212F" w:rsidP="00E35101">
      <w:pPr>
        <w:ind w:firstLine="0"/>
        <w:jc w:val="center"/>
        <w:rPr>
          <w:b/>
          <w:bCs/>
          <w:sz w:val="20"/>
          <w:szCs w:val="20"/>
        </w:rPr>
      </w:pPr>
    </w:p>
    <w:p w14:paraId="57B7DA60" w14:textId="7AA053ED" w:rsidR="0032212F" w:rsidRPr="00694054" w:rsidRDefault="0032212F" w:rsidP="00E35101">
      <w:pPr>
        <w:ind w:firstLine="0"/>
        <w:jc w:val="center"/>
      </w:pPr>
      <w:r w:rsidRPr="00694054">
        <w:rPr>
          <w:noProof/>
          <w:lang w:eastAsia="ru-RU"/>
        </w:rPr>
        <w:lastRenderedPageBreak/>
        <w:drawing>
          <wp:inline distT="0" distB="0" distL="0" distR="0" wp14:anchorId="04E0E81D" wp14:editId="2823B3F5">
            <wp:extent cx="9894499" cy="52768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902050" cy="5280877"/>
                    </a:xfrm>
                    <a:prstGeom prst="rect">
                      <a:avLst/>
                    </a:prstGeom>
                    <a:noFill/>
                  </pic:spPr>
                </pic:pic>
              </a:graphicData>
            </a:graphic>
          </wp:inline>
        </w:drawing>
      </w:r>
    </w:p>
    <w:p w14:paraId="4B40F60C" w14:textId="47682D05" w:rsidR="0032212F" w:rsidRPr="00694054" w:rsidRDefault="00E35101" w:rsidP="00344A71">
      <w:pPr>
        <w:keepNext/>
        <w:keepLines/>
        <w:spacing w:before="120"/>
        <w:ind w:firstLine="0"/>
        <w:jc w:val="center"/>
      </w:pPr>
      <w:bookmarkStart w:id="83" w:name="_Toc164354034"/>
      <w:bookmarkStart w:id="84" w:name="_Toc236638377"/>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17</w:t>
      </w:r>
      <w:r w:rsidR="000E104D" w:rsidRPr="00694054">
        <w:rPr>
          <w:b/>
          <w:bCs/>
          <w:sz w:val="20"/>
          <w:szCs w:val="20"/>
        </w:rPr>
        <w:fldChar w:fldCharType="end"/>
      </w:r>
      <w:r w:rsidRPr="00694054">
        <w:rPr>
          <w:b/>
          <w:bCs/>
          <w:sz w:val="20"/>
          <w:szCs w:val="20"/>
        </w:rPr>
        <w:t xml:space="preserve"> Нормативные и фактические температуры теплоносителя </w:t>
      </w:r>
      <w:bookmarkEnd w:id="83"/>
      <w:r w:rsidR="00C23C42" w:rsidRPr="00694054">
        <w:rPr>
          <w:b/>
          <w:bCs/>
          <w:sz w:val="20"/>
          <w:szCs w:val="20"/>
        </w:rPr>
        <w:t>(ТЭЦ-11, за 2025 г.)</w:t>
      </w:r>
      <w:r w:rsidR="0032212F" w:rsidRPr="00694054">
        <w:rPr>
          <w:b/>
          <w:bCs/>
          <w:sz w:val="20"/>
          <w:szCs w:val="20"/>
        </w:rPr>
        <w:t>, ТРУ-2</w:t>
      </w:r>
      <w:bookmarkEnd w:id="84"/>
    </w:p>
    <w:p w14:paraId="77B4B1E5" w14:textId="77777777" w:rsidR="00E35101" w:rsidRPr="00694054" w:rsidRDefault="00E35101" w:rsidP="00E35101">
      <w:pPr>
        <w:sectPr w:rsidR="00E35101" w:rsidRPr="00694054" w:rsidSect="00CE50FE">
          <w:pgSz w:w="16838" w:h="11906" w:orient="landscape"/>
          <w:pgMar w:top="1134" w:right="536" w:bottom="1134" w:left="567" w:header="708" w:footer="708" w:gutter="0"/>
          <w:cols w:space="708"/>
          <w:docGrid w:linePitch="360"/>
        </w:sectPr>
      </w:pPr>
    </w:p>
    <w:p w14:paraId="6A1992DA"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85" w:name="_Toc236638186"/>
      <w:r w:rsidRPr="00694054">
        <w:rPr>
          <w:rFonts w:eastAsiaTheme="majorEastAsia" w:cs="Times New Roman"/>
          <w:b/>
          <w:bCs/>
        </w:rPr>
        <w:lastRenderedPageBreak/>
        <w:t>Гидравлические режимы и пьезометрические графики тепловых сетей</w:t>
      </w:r>
      <w:bookmarkEnd w:id="85"/>
    </w:p>
    <w:p w14:paraId="7223AE5A" w14:textId="62640538" w:rsidR="00E35101" w:rsidRPr="00694054" w:rsidRDefault="00D77281" w:rsidP="00E35101">
      <w:r w:rsidRPr="00694054">
        <w:t>Согласованный гидравлический режим теплоснабжения г. Усоль</w:t>
      </w:r>
      <w:r w:rsidR="00A65E0F" w:rsidRPr="00694054">
        <w:t>е</w:t>
      </w:r>
      <w:r w:rsidRPr="00694054">
        <w:t>-Сибирское, п. Белореченский на отопительный сезон 2026-2027 гг. представлен ниже.</w:t>
      </w:r>
    </w:p>
    <w:p w14:paraId="1D2D9A81" w14:textId="797D5930" w:rsidR="00D77281" w:rsidRPr="00694054" w:rsidRDefault="00D77281" w:rsidP="00D77281">
      <w:pPr>
        <w:ind w:firstLine="0"/>
        <w:jc w:val="center"/>
      </w:pPr>
      <w:r w:rsidRPr="00694054">
        <w:rPr>
          <w:noProof/>
          <w:lang w:eastAsia="ru-RU"/>
        </w:rPr>
        <w:drawing>
          <wp:inline distT="0" distB="0" distL="0" distR="0" wp14:anchorId="4B320BA6" wp14:editId="635DE3CF">
            <wp:extent cx="5940425" cy="8383905"/>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0425" cy="8383905"/>
                    </a:xfrm>
                    <a:prstGeom prst="rect">
                      <a:avLst/>
                    </a:prstGeom>
                    <a:noFill/>
                    <a:ln>
                      <a:noFill/>
                    </a:ln>
                  </pic:spPr>
                </pic:pic>
              </a:graphicData>
            </a:graphic>
          </wp:inline>
        </w:drawing>
      </w:r>
    </w:p>
    <w:p w14:paraId="177EDA42" w14:textId="798CF863" w:rsidR="00E35101" w:rsidRPr="00694054" w:rsidRDefault="00E35101" w:rsidP="00D77281">
      <w:pPr>
        <w:ind w:firstLine="0"/>
        <w:jc w:val="center"/>
      </w:pPr>
    </w:p>
    <w:p w14:paraId="3021F0A4" w14:textId="53C2A477" w:rsidR="00D77281" w:rsidRPr="00694054" w:rsidRDefault="00D77281" w:rsidP="00D77281">
      <w:pPr>
        <w:ind w:firstLine="0"/>
        <w:jc w:val="center"/>
      </w:pPr>
      <w:r w:rsidRPr="00694054">
        <w:rPr>
          <w:noProof/>
          <w:lang w:eastAsia="ru-RU"/>
        </w:rPr>
        <w:lastRenderedPageBreak/>
        <w:drawing>
          <wp:inline distT="0" distB="0" distL="0" distR="0" wp14:anchorId="02917DE4" wp14:editId="6FC78192">
            <wp:extent cx="5940425" cy="8383905"/>
            <wp:effectExtent l="0" t="0" r="317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0425" cy="8383905"/>
                    </a:xfrm>
                    <a:prstGeom prst="rect">
                      <a:avLst/>
                    </a:prstGeom>
                    <a:noFill/>
                    <a:ln>
                      <a:noFill/>
                    </a:ln>
                  </pic:spPr>
                </pic:pic>
              </a:graphicData>
            </a:graphic>
          </wp:inline>
        </w:drawing>
      </w:r>
    </w:p>
    <w:p w14:paraId="6D2C4EC2" w14:textId="77777777" w:rsidR="00D77281" w:rsidRPr="00694054" w:rsidRDefault="00D77281" w:rsidP="00D77281">
      <w:pPr>
        <w:ind w:firstLine="0"/>
        <w:jc w:val="center"/>
      </w:pPr>
    </w:p>
    <w:p w14:paraId="6D76F206" w14:textId="18FEBF4A" w:rsidR="00D77281" w:rsidRPr="00694054" w:rsidRDefault="00D77281" w:rsidP="00D77281">
      <w:pPr>
        <w:ind w:firstLine="0"/>
        <w:jc w:val="center"/>
      </w:pPr>
      <w:r w:rsidRPr="00694054">
        <w:rPr>
          <w:noProof/>
          <w:lang w:eastAsia="ru-RU"/>
        </w:rPr>
        <w:lastRenderedPageBreak/>
        <w:drawing>
          <wp:inline distT="0" distB="0" distL="0" distR="0" wp14:anchorId="309E21B3" wp14:editId="6B5FA79B">
            <wp:extent cx="5940425" cy="8383905"/>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0425" cy="8383905"/>
                    </a:xfrm>
                    <a:prstGeom prst="rect">
                      <a:avLst/>
                    </a:prstGeom>
                    <a:noFill/>
                    <a:ln>
                      <a:noFill/>
                    </a:ln>
                  </pic:spPr>
                </pic:pic>
              </a:graphicData>
            </a:graphic>
          </wp:inline>
        </w:drawing>
      </w:r>
    </w:p>
    <w:p w14:paraId="5076D00E" w14:textId="77777777" w:rsidR="00D77281" w:rsidRPr="00694054" w:rsidRDefault="00D77281" w:rsidP="00D77281">
      <w:pPr>
        <w:ind w:firstLine="0"/>
        <w:jc w:val="center"/>
      </w:pPr>
    </w:p>
    <w:p w14:paraId="7887D583" w14:textId="63FDBFA9" w:rsidR="00E35101" w:rsidRPr="00694054" w:rsidRDefault="00E35101" w:rsidP="00E35101">
      <w:r w:rsidRPr="00694054">
        <w:t xml:space="preserve">На рисунках ниже представлены пьезометрические графики от источников тепловой энергии </w:t>
      </w:r>
      <w:r w:rsidR="000949AB" w:rsidRPr="00694054">
        <w:t>ООО «</w:t>
      </w:r>
      <w:r w:rsidR="00A92B45" w:rsidRPr="00694054">
        <w:t>Байкальская энергетическая компания</w:t>
      </w:r>
      <w:r w:rsidR="000949AB" w:rsidRPr="00694054">
        <w:t>»</w:t>
      </w:r>
      <w:r w:rsidRPr="00694054">
        <w:t>.</w:t>
      </w:r>
    </w:p>
    <w:p w14:paraId="0E1703FF" w14:textId="77777777" w:rsidR="00E35101" w:rsidRPr="00694054" w:rsidRDefault="00E35101" w:rsidP="00E35101"/>
    <w:p w14:paraId="2400F56D"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53D41B62" w14:textId="1478A894" w:rsidR="00E35101" w:rsidRPr="00694054" w:rsidRDefault="002E15C0" w:rsidP="00E35101">
      <w:pPr>
        <w:ind w:firstLine="0"/>
        <w:jc w:val="center"/>
      </w:pPr>
      <w:r w:rsidRPr="00694054">
        <w:rPr>
          <w:noProof/>
          <w:lang w:eastAsia="ru-RU"/>
        </w:rPr>
        <w:lastRenderedPageBreak/>
        <w:drawing>
          <wp:inline distT="0" distB="0" distL="0" distR="0" wp14:anchorId="78190DE2" wp14:editId="595143B4">
            <wp:extent cx="9991725" cy="5521960"/>
            <wp:effectExtent l="0" t="0" r="9525"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991725" cy="5521960"/>
                    </a:xfrm>
                    <a:prstGeom prst="rect">
                      <a:avLst/>
                    </a:prstGeom>
                    <a:noFill/>
                    <a:ln>
                      <a:noFill/>
                    </a:ln>
                  </pic:spPr>
                </pic:pic>
              </a:graphicData>
            </a:graphic>
          </wp:inline>
        </w:drawing>
      </w:r>
    </w:p>
    <w:p w14:paraId="0B2B4EB4" w14:textId="42C1529B" w:rsidR="00E35101" w:rsidRPr="00694054" w:rsidRDefault="00E35101" w:rsidP="00E35101">
      <w:pPr>
        <w:keepNext/>
        <w:keepLines/>
        <w:spacing w:before="120"/>
        <w:ind w:firstLine="0"/>
        <w:jc w:val="center"/>
        <w:rPr>
          <w:b/>
          <w:bCs/>
          <w:sz w:val="20"/>
          <w:szCs w:val="20"/>
        </w:rPr>
      </w:pPr>
      <w:bookmarkStart w:id="86" w:name="_Toc236638378"/>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18</w:t>
      </w:r>
      <w:r w:rsidR="000E104D" w:rsidRPr="00694054">
        <w:rPr>
          <w:b/>
          <w:bCs/>
          <w:sz w:val="20"/>
          <w:szCs w:val="20"/>
        </w:rPr>
        <w:fldChar w:fldCharType="end"/>
      </w:r>
      <w:r w:rsidRPr="00694054">
        <w:rPr>
          <w:b/>
          <w:bCs/>
          <w:sz w:val="20"/>
          <w:szCs w:val="20"/>
        </w:rPr>
        <w:t xml:space="preserve"> </w:t>
      </w:r>
      <w:r w:rsidR="002E15C0" w:rsidRPr="00694054">
        <w:rPr>
          <w:b/>
          <w:bCs/>
          <w:sz w:val="20"/>
          <w:szCs w:val="20"/>
        </w:rPr>
        <w:t>Путь от ТЭЦ-11 до удалённого потребителя в зоне действия ТНС-2 и ТНС-1</w:t>
      </w:r>
      <w:bookmarkEnd w:id="86"/>
    </w:p>
    <w:p w14:paraId="1777098A" w14:textId="77777777" w:rsidR="00E35101" w:rsidRPr="00694054" w:rsidRDefault="00E35101" w:rsidP="00E35101">
      <w:pPr>
        <w:ind w:firstLine="0"/>
        <w:jc w:val="center"/>
      </w:pPr>
    </w:p>
    <w:p w14:paraId="19555A0E" w14:textId="3D988753" w:rsidR="00E35101" w:rsidRPr="00694054" w:rsidRDefault="002E15C0" w:rsidP="00E35101">
      <w:pPr>
        <w:ind w:firstLine="0"/>
        <w:jc w:val="center"/>
      </w:pPr>
      <w:r w:rsidRPr="00694054">
        <w:rPr>
          <w:noProof/>
          <w:lang w:eastAsia="ru-RU"/>
        </w:rPr>
        <w:lastRenderedPageBreak/>
        <w:drawing>
          <wp:inline distT="0" distB="0" distL="0" distR="0" wp14:anchorId="75EC9F8C" wp14:editId="1B18979B">
            <wp:extent cx="9991725" cy="465709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991725" cy="4657090"/>
                    </a:xfrm>
                    <a:prstGeom prst="rect">
                      <a:avLst/>
                    </a:prstGeom>
                    <a:noFill/>
                    <a:ln>
                      <a:noFill/>
                    </a:ln>
                  </pic:spPr>
                </pic:pic>
              </a:graphicData>
            </a:graphic>
          </wp:inline>
        </w:drawing>
      </w:r>
    </w:p>
    <w:p w14:paraId="7A6C7D49" w14:textId="7984AB80" w:rsidR="00E35101" w:rsidRPr="00694054" w:rsidRDefault="00E35101" w:rsidP="00E35101">
      <w:pPr>
        <w:keepNext/>
        <w:keepLines/>
        <w:spacing w:before="120"/>
        <w:ind w:firstLine="0"/>
        <w:jc w:val="center"/>
        <w:rPr>
          <w:b/>
          <w:bCs/>
          <w:sz w:val="20"/>
          <w:szCs w:val="20"/>
        </w:rPr>
      </w:pPr>
      <w:bookmarkStart w:id="87" w:name="_Toc236638379"/>
      <w:r w:rsidRPr="00694054">
        <w:rPr>
          <w:b/>
          <w:bCs/>
          <w:sz w:val="20"/>
          <w:szCs w:val="20"/>
        </w:rPr>
        <w:t xml:space="preserve">Рисунок </w:t>
      </w:r>
      <w:r w:rsidR="000E104D" w:rsidRPr="00694054">
        <w:rPr>
          <w:b/>
          <w:bCs/>
          <w:sz w:val="20"/>
          <w:szCs w:val="20"/>
        </w:rPr>
        <w:fldChar w:fldCharType="begin"/>
      </w:r>
      <w:r w:rsidR="000E104D" w:rsidRPr="00694054">
        <w:rPr>
          <w:b/>
          <w:bCs/>
          <w:sz w:val="20"/>
          <w:szCs w:val="20"/>
        </w:rPr>
        <w:instrText xml:space="preserve"> STYLEREF 1 \s </w:instrText>
      </w:r>
      <w:r w:rsidR="000E104D" w:rsidRPr="00694054">
        <w:rPr>
          <w:b/>
          <w:bCs/>
          <w:sz w:val="20"/>
          <w:szCs w:val="20"/>
        </w:rPr>
        <w:fldChar w:fldCharType="separate"/>
      </w:r>
      <w:r w:rsidR="00784807" w:rsidRPr="00694054">
        <w:rPr>
          <w:b/>
          <w:bCs/>
          <w:noProof/>
          <w:sz w:val="20"/>
          <w:szCs w:val="20"/>
        </w:rPr>
        <w:t>1</w:t>
      </w:r>
      <w:r w:rsidR="000E104D" w:rsidRPr="00694054">
        <w:rPr>
          <w:b/>
          <w:bCs/>
          <w:sz w:val="20"/>
          <w:szCs w:val="20"/>
        </w:rPr>
        <w:fldChar w:fldCharType="end"/>
      </w:r>
      <w:r w:rsidR="000E104D" w:rsidRPr="00694054">
        <w:rPr>
          <w:b/>
          <w:bCs/>
          <w:sz w:val="20"/>
          <w:szCs w:val="20"/>
        </w:rPr>
        <w:t>.</w:t>
      </w:r>
      <w:r w:rsidR="000E104D" w:rsidRPr="00694054">
        <w:rPr>
          <w:b/>
          <w:bCs/>
          <w:sz w:val="20"/>
          <w:szCs w:val="20"/>
        </w:rPr>
        <w:fldChar w:fldCharType="begin"/>
      </w:r>
      <w:r w:rsidR="000E104D" w:rsidRPr="00694054">
        <w:rPr>
          <w:b/>
          <w:bCs/>
          <w:sz w:val="20"/>
          <w:szCs w:val="20"/>
        </w:rPr>
        <w:instrText xml:space="preserve"> SEQ Рисунок \* ARABIC \s 1 </w:instrText>
      </w:r>
      <w:r w:rsidR="000E104D" w:rsidRPr="00694054">
        <w:rPr>
          <w:b/>
          <w:bCs/>
          <w:sz w:val="20"/>
          <w:szCs w:val="20"/>
        </w:rPr>
        <w:fldChar w:fldCharType="separate"/>
      </w:r>
      <w:r w:rsidR="00784807" w:rsidRPr="00694054">
        <w:rPr>
          <w:b/>
          <w:bCs/>
          <w:noProof/>
          <w:sz w:val="20"/>
          <w:szCs w:val="20"/>
        </w:rPr>
        <w:t>19</w:t>
      </w:r>
      <w:r w:rsidR="000E104D" w:rsidRPr="00694054">
        <w:rPr>
          <w:b/>
          <w:bCs/>
          <w:sz w:val="20"/>
          <w:szCs w:val="20"/>
        </w:rPr>
        <w:fldChar w:fldCharType="end"/>
      </w:r>
      <w:r w:rsidRPr="00694054">
        <w:rPr>
          <w:b/>
          <w:bCs/>
          <w:sz w:val="20"/>
          <w:szCs w:val="20"/>
        </w:rPr>
        <w:t xml:space="preserve"> Пьезометрический график </w:t>
      </w:r>
      <w:r w:rsidR="002E15C0" w:rsidRPr="00694054">
        <w:rPr>
          <w:b/>
          <w:bCs/>
          <w:sz w:val="20"/>
          <w:szCs w:val="20"/>
        </w:rPr>
        <w:t>от ТЭЦ-11 до удалённого потребителя в зоне действия ТНС-2 и ТНС-1</w:t>
      </w:r>
      <w:bookmarkEnd w:id="87"/>
    </w:p>
    <w:p w14:paraId="3134283E" w14:textId="5F8954DD" w:rsidR="002E15C0" w:rsidRPr="00694054" w:rsidRDefault="002E15C0" w:rsidP="002E15C0">
      <w:pPr>
        <w:ind w:firstLine="0"/>
        <w:jc w:val="center"/>
      </w:pPr>
    </w:p>
    <w:p w14:paraId="36F65D96" w14:textId="77777777" w:rsidR="002E15C0" w:rsidRPr="00694054" w:rsidRDefault="002E15C0" w:rsidP="002E15C0">
      <w:pPr>
        <w:ind w:firstLine="0"/>
        <w:jc w:val="center"/>
      </w:pPr>
    </w:p>
    <w:p w14:paraId="6AEFF541" w14:textId="5B04359F" w:rsidR="002E15C0" w:rsidRPr="00694054" w:rsidRDefault="002E15C0" w:rsidP="002E15C0">
      <w:pPr>
        <w:ind w:firstLine="0"/>
        <w:jc w:val="center"/>
      </w:pPr>
      <w:r w:rsidRPr="00694054">
        <w:rPr>
          <w:noProof/>
          <w:lang w:eastAsia="ru-RU"/>
        </w:rPr>
        <w:lastRenderedPageBreak/>
        <w:drawing>
          <wp:inline distT="0" distB="0" distL="0" distR="0" wp14:anchorId="796BF2AC" wp14:editId="221F4C69">
            <wp:extent cx="9991725" cy="5488305"/>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991725" cy="5488305"/>
                    </a:xfrm>
                    <a:prstGeom prst="rect">
                      <a:avLst/>
                    </a:prstGeom>
                    <a:noFill/>
                    <a:ln>
                      <a:noFill/>
                    </a:ln>
                  </pic:spPr>
                </pic:pic>
              </a:graphicData>
            </a:graphic>
          </wp:inline>
        </w:drawing>
      </w:r>
    </w:p>
    <w:p w14:paraId="12A0BEE5" w14:textId="374D0E7C" w:rsidR="002E15C0" w:rsidRPr="00694054" w:rsidRDefault="002E15C0" w:rsidP="002E15C0">
      <w:pPr>
        <w:keepNext/>
        <w:keepLines/>
        <w:spacing w:before="120"/>
        <w:ind w:firstLine="0"/>
        <w:jc w:val="center"/>
        <w:rPr>
          <w:b/>
          <w:bCs/>
          <w:sz w:val="20"/>
          <w:szCs w:val="20"/>
        </w:rPr>
      </w:pPr>
      <w:bookmarkStart w:id="88" w:name="_Toc236638382"/>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22</w:t>
      </w:r>
      <w:r w:rsidRPr="00694054">
        <w:rPr>
          <w:b/>
          <w:bCs/>
          <w:sz w:val="20"/>
          <w:szCs w:val="20"/>
        </w:rPr>
        <w:fldChar w:fldCharType="end"/>
      </w:r>
      <w:r w:rsidRPr="00694054">
        <w:rPr>
          <w:b/>
          <w:bCs/>
          <w:sz w:val="20"/>
          <w:szCs w:val="20"/>
        </w:rPr>
        <w:t xml:space="preserve"> Путь от ТЭЦ-11 до удалённого потребителя зоне действия ТНС-4</w:t>
      </w:r>
      <w:bookmarkEnd w:id="88"/>
    </w:p>
    <w:p w14:paraId="3BC80978" w14:textId="77777777" w:rsidR="002E15C0" w:rsidRPr="00694054" w:rsidRDefault="002E15C0" w:rsidP="002E15C0">
      <w:pPr>
        <w:ind w:firstLine="0"/>
        <w:jc w:val="center"/>
      </w:pPr>
    </w:p>
    <w:p w14:paraId="042015DE" w14:textId="78341970" w:rsidR="002E15C0" w:rsidRPr="00694054" w:rsidRDefault="002E15C0" w:rsidP="002E15C0">
      <w:pPr>
        <w:ind w:firstLine="0"/>
        <w:jc w:val="center"/>
      </w:pPr>
      <w:r w:rsidRPr="00694054">
        <w:rPr>
          <w:noProof/>
          <w:lang w:eastAsia="ru-RU"/>
        </w:rPr>
        <w:lastRenderedPageBreak/>
        <w:drawing>
          <wp:inline distT="0" distB="0" distL="0" distR="0" wp14:anchorId="486DE19D" wp14:editId="1112130B">
            <wp:extent cx="9991725" cy="464947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991725" cy="4649470"/>
                    </a:xfrm>
                    <a:prstGeom prst="rect">
                      <a:avLst/>
                    </a:prstGeom>
                    <a:noFill/>
                    <a:ln>
                      <a:noFill/>
                    </a:ln>
                  </pic:spPr>
                </pic:pic>
              </a:graphicData>
            </a:graphic>
          </wp:inline>
        </w:drawing>
      </w:r>
    </w:p>
    <w:p w14:paraId="5DF38DE2" w14:textId="4233FB40" w:rsidR="002E15C0" w:rsidRPr="00694054" w:rsidRDefault="002E15C0" w:rsidP="002E15C0">
      <w:pPr>
        <w:keepNext/>
        <w:keepLines/>
        <w:spacing w:before="120"/>
        <w:ind w:firstLine="0"/>
        <w:jc w:val="center"/>
        <w:rPr>
          <w:b/>
          <w:bCs/>
          <w:sz w:val="20"/>
          <w:szCs w:val="20"/>
        </w:rPr>
      </w:pPr>
      <w:bookmarkStart w:id="89" w:name="_Toc236638383"/>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23</w:t>
      </w:r>
      <w:r w:rsidRPr="00694054">
        <w:rPr>
          <w:b/>
          <w:bCs/>
          <w:sz w:val="20"/>
          <w:szCs w:val="20"/>
        </w:rPr>
        <w:fldChar w:fldCharType="end"/>
      </w:r>
      <w:r w:rsidRPr="00694054">
        <w:rPr>
          <w:b/>
          <w:bCs/>
          <w:sz w:val="20"/>
          <w:szCs w:val="20"/>
        </w:rPr>
        <w:t xml:space="preserve"> Пьезометрический график от ТЭЦ-11 до удалённого потребителя зоне действия ТНС-4</w:t>
      </w:r>
      <w:bookmarkEnd w:id="89"/>
    </w:p>
    <w:p w14:paraId="516BAEE1" w14:textId="639705B2" w:rsidR="00E35101" w:rsidRPr="00694054" w:rsidRDefault="00E35101" w:rsidP="00E35101">
      <w:pPr>
        <w:ind w:firstLine="0"/>
        <w:jc w:val="center"/>
      </w:pPr>
    </w:p>
    <w:p w14:paraId="42393ACF" w14:textId="4FDE3067" w:rsidR="002E15C0" w:rsidRPr="00694054" w:rsidRDefault="002E15C0" w:rsidP="002E15C0">
      <w:pPr>
        <w:ind w:firstLine="0"/>
        <w:jc w:val="center"/>
      </w:pPr>
      <w:r w:rsidRPr="00694054">
        <w:rPr>
          <w:noProof/>
          <w:lang w:eastAsia="ru-RU"/>
        </w:rPr>
        <w:lastRenderedPageBreak/>
        <w:drawing>
          <wp:inline distT="0" distB="0" distL="0" distR="0" wp14:anchorId="40B33C28" wp14:editId="5B5B7CDA">
            <wp:extent cx="9991725" cy="5510530"/>
            <wp:effectExtent l="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991725" cy="5510530"/>
                    </a:xfrm>
                    <a:prstGeom prst="rect">
                      <a:avLst/>
                    </a:prstGeom>
                    <a:noFill/>
                    <a:ln>
                      <a:noFill/>
                    </a:ln>
                  </pic:spPr>
                </pic:pic>
              </a:graphicData>
            </a:graphic>
          </wp:inline>
        </w:drawing>
      </w:r>
    </w:p>
    <w:p w14:paraId="2892007A" w14:textId="2358FFA7" w:rsidR="002E15C0" w:rsidRPr="00694054" w:rsidRDefault="002E15C0" w:rsidP="002E15C0">
      <w:pPr>
        <w:keepNext/>
        <w:keepLines/>
        <w:spacing w:before="120"/>
        <w:ind w:firstLine="0"/>
        <w:jc w:val="center"/>
        <w:rPr>
          <w:b/>
          <w:bCs/>
          <w:sz w:val="20"/>
          <w:szCs w:val="20"/>
        </w:rPr>
      </w:pPr>
      <w:bookmarkStart w:id="90" w:name="_Toc236638384"/>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24</w:t>
      </w:r>
      <w:r w:rsidRPr="00694054">
        <w:rPr>
          <w:b/>
          <w:bCs/>
          <w:sz w:val="20"/>
          <w:szCs w:val="20"/>
        </w:rPr>
        <w:fldChar w:fldCharType="end"/>
      </w:r>
      <w:r w:rsidRPr="00694054">
        <w:rPr>
          <w:b/>
          <w:bCs/>
          <w:sz w:val="20"/>
          <w:szCs w:val="20"/>
        </w:rPr>
        <w:t xml:space="preserve"> Путь от ТЭЦ-11 до удалённого потребителя зоне действия ТНС-5 и ТНС-3</w:t>
      </w:r>
      <w:bookmarkEnd w:id="90"/>
    </w:p>
    <w:p w14:paraId="042903AB" w14:textId="77777777" w:rsidR="002E15C0" w:rsidRPr="00694054" w:rsidRDefault="002E15C0" w:rsidP="002E15C0">
      <w:pPr>
        <w:ind w:firstLine="0"/>
        <w:jc w:val="center"/>
      </w:pPr>
    </w:p>
    <w:p w14:paraId="347E6534" w14:textId="2D892C05" w:rsidR="002E15C0" w:rsidRPr="00694054" w:rsidRDefault="002E15C0" w:rsidP="002E15C0">
      <w:pPr>
        <w:ind w:firstLine="0"/>
        <w:jc w:val="center"/>
      </w:pPr>
      <w:r w:rsidRPr="00694054">
        <w:rPr>
          <w:noProof/>
          <w:lang w:eastAsia="ru-RU"/>
        </w:rPr>
        <w:lastRenderedPageBreak/>
        <w:drawing>
          <wp:inline distT="0" distB="0" distL="0" distR="0" wp14:anchorId="128B43B6" wp14:editId="7A940A3C">
            <wp:extent cx="9991725" cy="4658995"/>
            <wp:effectExtent l="0" t="0" r="9525" b="825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991725" cy="4658995"/>
                    </a:xfrm>
                    <a:prstGeom prst="rect">
                      <a:avLst/>
                    </a:prstGeom>
                    <a:noFill/>
                    <a:ln>
                      <a:noFill/>
                    </a:ln>
                  </pic:spPr>
                </pic:pic>
              </a:graphicData>
            </a:graphic>
          </wp:inline>
        </w:drawing>
      </w:r>
    </w:p>
    <w:p w14:paraId="6FFD4A90" w14:textId="62203B64" w:rsidR="002E15C0" w:rsidRPr="00694054" w:rsidRDefault="002E15C0" w:rsidP="002E15C0">
      <w:pPr>
        <w:keepNext/>
        <w:keepLines/>
        <w:spacing w:before="120"/>
        <w:ind w:firstLine="0"/>
        <w:jc w:val="center"/>
        <w:rPr>
          <w:b/>
          <w:bCs/>
          <w:sz w:val="20"/>
          <w:szCs w:val="20"/>
        </w:rPr>
      </w:pPr>
      <w:bookmarkStart w:id="91" w:name="_Toc236638385"/>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25</w:t>
      </w:r>
      <w:r w:rsidRPr="00694054">
        <w:rPr>
          <w:b/>
          <w:bCs/>
          <w:sz w:val="20"/>
          <w:szCs w:val="20"/>
        </w:rPr>
        <w:fldChar w:fldCharType="end"/>
      </w:r>
      <w:r w:rsidRPr="00694054">
        <w:rPr>
          <w:b/>
          <w:bCs/>
          <w:sz w:val="20"/>
          <w:szCs w:val="20"/>
        </w:rPr>
        <w:t xml:space="preserve"> Пьезометрический график от ТЭЦ-11 до удалённого потребителя зоне действия ТНС-5 и ТНС-3</w:t>
      </w:r>
      <w:bookmarkEnd w:id="91"/>
    </w:p>
    <w:p w14:paraId="33C25B67" w14:textId="4C3FE409" w:rsidR="002E15C0" w:rsidRPr="00694054" w:rsidRDefault="002E15C0" w:rsidP="00E35101">
      <w:pPr>
        <w:ind w:firstLine="0"/>
        <w:jc w:val="center"/>
      </w:pPr>
    </w:p>
    <w:p w14:paraId="4A1C1412" w14:textId="323AD879" w:rsidR="00B45499" w:rsidRPr="00694054" w:rsidRDefault="00B45499" w:rsidP="00E35101">
      <w:pPr>
        <w:ind w:firstLine="0"/>
        <w:jc w:val="center"/>
      </w:pPr>
    </w:p>
    <w:p w14:paraId="58092258" w14:textId="77777777" w:rsidR="00B45499" w:rsidRPr="00694054" w:rsidRDefault="00B45499" w:rsidP="00E35101">
      <w:pPr>
        <w:ind w:firstLine="0"/>
        <w:jc w:val="center"/>
        <w:sectPr w:rsidR="00B45499" w:rsidRPr="00694054" w:rsidSect="003F4A94">
          <w:pgSz w:w="16838" w:h="11906" w:orient="landscape" w:code="9"/>
          <w:pgMar w:top="1134" w:right="536" w:bottom="1134" w:left="567" w:header="708" w:footer="708" w:gutter="0"/>
          <w:cols w:space="708"/>
          <w:docGrid w:linePitch="360"/>
        </w:sectPr>
      </w:pPr>
    </w:p>
    <w:p w14:paraId="168F5CF2" w14:textId="06E3D33C" w:rsidR="00B45499" w:rsidRPr="00694054" w:rsidRDefault="00B45499" w:rsidP="00E35101">
      <w:pPr>
        <w:ind w:firstLine="0"/>
        <w:jc w:val="center"/>
      </w:pPr>
      <w:r w:rsidRPr="00694054">
        <w:rPr>
          <w:noProof/>
          <w:lang w:eastAsia="ru-RU"/>
        </w:rPr>
        <w:lastRenderedPageBreak/>
        <w:drawing>
          <wp:inline distT="0" distB="0" distL="0" distR="0" wp14:anchorId="6D2B66A8" wp14:editId="350E2E46">
            <wp:extent cx="12773025" cy="9029700"/>
            <wp:effectExtent l="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773025" cy="9029700"/>
                    </a:xfrm>
                    <a:prstGeom prst="rect">
                      <a:avLst/>
                    </a:prstGeom>
                  </pic:spPr>
                </pic:pic>
              </a:graphicData>
            </a:graphic>
          </wp:inline>
        </w:drawing>
      </w:r>
    </w:p>
    <w:p w14:paraId="6131CB93" w14:textId="3FB9376F" w:rsidR="00E35101" w:rsidRPr="00694054" w:rsidRDefault="00B45499" w:rsidP="00B45499">
      <w:pPr>
        <w:keepNext/>
        <w:keepLines/>
        <w:spacing w:before="120"/>
        <w:ind w:firstLine="0"/>
        <w:jc w:val="center"/>
      </w:pPr>
      <w:bookmarkStart w:id="92" w:name="_Toc236638386"/>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26</w:t>
      </w:r>
      <w:r w:rsidRPr="00694054">
        <w:rPr>
          <w:b/>
          <w:bCs/>
          <w:sz w:val="20"/>
          <w:szCs w:val="20"/>
        </w:rPr>
        <w:fldChar w:fldCharType="end"/>
      </w:r>
      <w:r w:rsidRPr="00694054">
        <w:rPr>
          <w:b/>
          <w:bCs/>
          <w:sz w:val="20"/>
          <w:szCs w:val="20"/>
        </w:rPr>
        <w:t xml:space="preserve"> распределение располагаемого напора</w:t>
      </w:r>
      <w:bookmarkEnd w:id="92"/>
    </w:p>
    <w:p w14:paraId="4E5B9DFE" w14:textId="77777777" w:rsidR="00E35101" w:rsidRPr="00694054" w:rsidRDefault="00E35101" w:rsidP="00E35101">
      <w:pPr>
        <w:sectPr w:rsidR="00E35101" w:rsidRPr="00694054" w:rsidSect="00B45499">
          <w:pgSz w:w="23808" w:h="16840" w:orient="landscape" w:code="8"/>
          <w:pgMar w:top="567" w:right="567" w:bottom="567" w:left="1701" w:header="709" w:footer="709" w:gutter="0"/>
          <w:cols w:space="708"/>
          <w:docGrid w:linePitch="360"/>
        </w:sectPr>
      </w:pPr>
    </w:p>
    <w:p w14:paraId="395B641F" w14:textId="77777777" w:rsidR="00B2477A" w:rsidRPr="00694054" w:rsidRDefault="00B2477A" w:rsidP="00B2477A">
      <w:pPr>
        <w:keepNext/>
        <w:keepLines/>
        <w:numPr>
          <w:ilvl w:val="2"/>
          <w:numId w:val="1"/>
        </w:numPr>
        <w:spacing w:before="120"/>
        <w:ind w:left="143"/>
        <w:outlineLvl w:val="2"/>
        <w:rPr>
          <w:rFonts w:eastAsiaTheme="majorEastAsia" w:cs="Times New Roman"/>
          <w:b/>
          <w:bCs/>
        </w:rPr>
      </w:pPr>
      <w:bookmarkStart w:id="93" w:name="_Toc236638187"/>
      <w:r w:rsidRPr="00694054">
        <w:rPr>
          <w:rFonts w:eastAsiaTheme="majorEastAsia" w:cs="Times New Roman"/>
          <w:b/>
          <w:bCs/>
        </w:rPr>
        <w:lastRenderedPageBreak/>
        <w:t>Статистика отказов тепловых сетей (аварийных ситуаций) за последние 5 лет</w:t>
      </w:r>
      <w:bookmarkEnd w:id="93"/>
    </w:p>
    <w:p w14:paraId="021CDCC5" w14:textId="35F281AC" w:rsidR="00B2477A" w:rsidRPr="00694054" w:rsidRDefault="00BA7543" w:rsidP="00B2477A">
      <w:r w:rsidRPr="00694054">
        <w:t>Статистика аварий и инцидентов на тепловых сетях за 2021-2025 гг. (за отопительный период) представлена в таблице ниже.</w:t>
      </w:r>
    </w:p>
    <w:p w14:paraId="0A3E5041" w14:textId="77777777" w:rsidR="00BA7543" w:rsidRPr="00694054" w:rsidRDefault="00BA7543" w:rsidP="00BA7543">
      <w:pPr>
        <w:keepNext/>
        <w:keepLines/>
        <w:spacing w:before="120"/>
        <w:rPr>
          <w:b/>
          <w:bCs/>
          <w:sz w:val="20"/>
          <w:szCs w:val="20"/>
        </w:rPr>
        <w:sectPr w:rsidR="00BA7543" w:rsidRPr="00694054">
          <w:pgSz w:w="11906" w:h="16838"/>
          <w:pgMar w:top="1134" w:right="850" w:bottom="1134" w:left="1701" w:header="708" w:footer="708" w:gutter="0"/>
          <w:cols w:space="708"/>
          <w:docGrid w:linePitch="360"/>
        </w:sectPr>
      </w:pPr>
    </w:p>
    <w:p w14:paraId="21E54AD5" w14:textId="551C036F" w:rsidR="00BA7543" w:rsidRPr="00694054" w:rsidRDefault="00BA7543" w:rsidP="00BA7543">
      <w:pPr>
        <w:keepNext/>
        <w:keepLines/>
        <w:spacing w:before="120"/>
        <w:rPr>
          <w:b/>
          <w:bCs/>
          <w:sz w:val="20"/>
          <w:szCs w:val="20"/>
        </w:rPr>
      </w:pPr>
      <w:bookmarkStart w:id="94" w:name="_Toc236638307"/>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35</w:t>
      </w:r>
      <w:r w:rsidRPr="00694054">
        <w:rPr>
          <w:b/>
          <w:bCs/>
          <w:noProof/>
          <w:sz w:val="20"/>
          <w:szCs w:val="20"/>
        </w:rPr>
        <w:fldChar w:fldCharType="end"/>
      </w:r>
      <w:r w:rsidRPr="00694054">
        <w:rPr>
          <w:b/>
          <w:bCs/>
          <w:sz w:val="20"/>
          <w:szCs w:val="20"/>
        </w:rPr>
        <w:t xml:space="preserve"> Статистика аварий и инцидентов на тепловых сетях за 2021-2025 гг. (за отопительный период)</w:t>
      </w:r>
      <w:bookmarkEnd w:id="94"/>
    </w:p>
    <w:tbl>
      <w:tblPr>
        <w:tblW w:w="156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2356"/>
        <w:gridCol w:w="1742"/>
        <w:gridCol w:w="1745"/>
        <w:gridCol w:w="1745"/>
        <w:gridCol w:w="1745"/>
        <w:gridCol w:w="1745"/>
        <w:gridCol w:w="1745"/>
        <w:gridCol w:w="1742"/>
      </w:tblGrid>
      <w:tr w:rsidR="008A100A" w14:paraId="325D908C" w14:textId="77777777" w:rsidTr="008A100A">
        <w:trPr>
          <w:trHeight w:val="20"/>
          <w:jc w:val="center"/>
        </w:trPr>
        <w:tc>
          <w:tcPr>
            <w:tcW w:w="1129" w:type="dxa"/>
            <w:tcBorders>
              <w:top w:val="single" w:sz="4" w:space="0" w:color="000000"/>
              <w:left w:val="single" w:sz="4" w:space="0" w:color="000000"/>
              <w:bottom w:val="single" w:sz="4" w:space="0" w:color="000000"/>
              <w:right w:val="single" w:sz="4" w:space="0" w:color="000000"/>
            </w:tcBorders>
            <w:vAlign w:val="center"/>
          </w:tcPr>
          <w:p w14:paraId="49A60C3D" w14:textId="77777777" w:rsidR="008A100A" w:rsidRPr="008A100A" w:rsidRDefault="008A100A" w:rsidP="008A100A">
            <w:pPr>
              <w:ind w:firstLine="0"/>
              <w:jc w:val="center"/>
              <w:rPr>
                <w:b/>
                <w:sz w:val="16"/>
                <w:szCs w:val="16"/>
              </w:rPr>
            </w:pPr>
            <w:r w:rsidRPr="008A100A">
              <w:rPr>
                <w:b/>
                <w:sz w:val="16"/>
                <w:szCs w:val="16"/>
              </w:rPr>
              <w:t>Источник</w:t>
            </w:r>
          </w:p>
        </w:tc>
        <w:tc>
          <w:tcPr>
            <w:tcW w:w="2356" w:type="dxa"/>
            <w:tcBorders>
              <w:top w:val="single" w:sz="4" w:space="0" w:color="000000"/>
              <w:left w:val="single" w:sz="4" w:space="0" w:color="000000"/>
              <w:bottom w:val="single" w:sz="4" w:space="0" w:color="000000"/>
              <w:right w:val="single" w:sz="4" w:space="0" w:color="000000"/>
            </w:tcBorders>
            <w:vAlign w:val="center"/>
          </w:tcPr>
          <w:p w14:paraId="02305415" w14:textId="77777777" w:rsidR="008A100A" w:rsidRPr="008A100A" w:rsidRDefault="008A100A" w:rsidP="008A100A">
            <w:pPr>
              <w:ind w:firstLine="0"/>
              <w:jc w:val="center"/>
              <w:rPr>
                <w:b/>
                <w:sz w:val="16"/>
                <w:szCs w:val="16"/>
              </w:rPr>
            </w:pPr>
            <w:r w:rsidRPr="008A100A">
              <w:rPr>
                <w:b/>
                <w:sz w:val="16"/>
                <w:szCs w:val="16"/>
              </w:rPr>
              <w:t>Наименование участка (№ ТК)</w:t>
            </w:r>
          </w:p>
        </w:tc>
        <w:tc>
          <w:tcPr>
            <w:tcW w:w="1742" w:type="dxa"/>
            <w:tcBorders>
              <w:top w:val="single" w:sz="4" w:space="0" w:color="000000"/>
              <w:left w:val="single" w:sz="4" w:space="0" w:color="000000"/>
              <w:bottom w:val="single" w:sz="4" w:space="0" w:color="000000"/>
              <w:right w:val="single" w:sz="4" w:space="0" w:color="000000"/>
            </w:tcBorders>
            <w:vAlign w:val="center"/>
          </w:tcPr>
          <w:p w14:paraId="13166DE4" w14:textId="77777777" w:rsidR="008A100A" w:rsidRPr="008A100A" w:rsidRDefault="008A100A" w:rsidP="008A100A">
            <w:pPr>
              <w:ind w:firstLine="0"/>
              <w:jc w:val="center"/>
              <w:rPr>
                <w:b/>
                <w:sz w:val="16"/>
                <w:szCs w:val="16"/>
              </w:rPr>
            </w:pPr>
            <w:r w:rsidRPr="008A100A">
              <w:rPr>
                <w:b/>
                <w:sz w:val="16"/>
                <w:szCs w:val="16"/>
              </w:rPr>
              <w:t>Статус происшествия (авария или инцидент)</w:t>
            </w:r>
          </w:p>
        </w:tc>
        <w:tc>
          <w:tcPr>
            <w:tcW w:w="1745" w:type="dxa"/>
            <w:tcBorders>
              <w:top w:val="single" w:sz="4" w:space="0" w:color="000000"/>
              <w:left w:val="single" w:sz="4" w:space="0" w:color="000000"/>
              <w:bottom w:val="single" w:sz="4" w:space="0" w:color="000000"/>
              <w:right w:val="single" w:sz="4" w:space="0" w:color="000000"/>
            </w:tcBorders>
            <w:vAlign w:val="center"/>
          </w:tcPr>
          <w:p w14:paraId="5E828983" w14:textId="77777777" w:rsidR="008A100A" w:rsidRPr="008A100A" w:rsidRDefault="008A100A" w:rsidP="008A100A">
            <w:pPr>
              <w:ind w:firstLine="0"/>
              <w:jc w:val="center"/>
              <w:rPr>
                <w:b/>
                <w:sz w:val="16"/>
                <w:szCs w:val="16"/>
              </w:rPr>
            </w:pPr>
            <w:r w:rsidRPr="008A100A">
              <w:rPr>
                <w:b/>
                <w:sz w:val="16"/>
                <w:szCs w:val="16"/>
              </w:rPr>
              <w:t>Год ввода в эксплуатацию участка</w:t>
            </w:r>
          </w:p>
        </w:tc>
        <w:tc>
          <w:tcPr>
            <w:tcW w:w="1745" w:type="dxa"/>
            <w:tcBorders>
              <w:top w:val="single" w:sz="4" w:space="0" w:color="000000"/>
              <w:left w:val="single" w:sz="4" w:space="0" w:color="000000"/>
              <w:bottom w:val="single" w:sz="4" w:space="0" w:color="000000"/>
              <w:right w:val="single" w:sz="4" w:space="0" w:color="000000"/>
            </w:tcBorders>
            <w:vAlign w:val="center"/>
          </w:tcPr>
          <w:p w14:paraId="50E25495" w14:textId="77777777" w:rsidR="008A100A" w:rsidRPr="008A100A" w:rsidRDefault="008A100A" w:rsidP="008A100A">
            <w:pPr>
              <w:ind w:firstLine="0"/>
              <w:jc w:val="center"/>
              <w:rPr>
                <w:b/>
                <w:sz w:val="16"/>
                <w:szCs w:val="16"/>
              </w:rPr>
            </w:pPr>
            <w:r w:rsidRPr="008A100A">
              <w:rPr>
                <w:b/>
                <w:sz w:val="16"/>
                <w:szCs w:val="16"/>
              </w:rPr>
              <w:t>Дата аварии (инцидента)</w:t>
            </w:r>
          </w:p>
        </w:tc>
        <w:tc>
          <w:tcPr>
            <w:tcW w:w="1745" w:type="dxa"/>
            <w:tcBorders>
              <w:top w:val="single" w:sz="4" w:space="0" w:color="000000"/>
              <w:left w:val="single" w:sz="4" w:space="0" w:color="000000"/>
              <w:bottom w:val="single" w:sz="4" w:space="0" w:color="000000"/>
              <w:right w:val="single" w:sz="4" w:space="0" w:color="000000"/>
            </w:tcBorders>
            <w:vAlign w:val="center"/>
          </w:tcPr>
          <w:p w14:paraId="15D3CAD9" w14:textId="77777777" w:rsidR="008A100A" w:rsidRPr="008A100A" w:rsidRDefault="008A100A" w:rsidP="008A100A">
            <w:pPr>
              <w:ind w:firstLine="0"/>
              <w:jc w:val="center"/>
              <w:rPr>
                <w:b/>
                <w:sz w:val="16"/>
                <w:szCs w:val="16"/>
              </w:rPr>
            </w:pPr>
            <w:r w:rsidRPr="008A100A">
              <w:rPr>
                <w:b/>
                <w:sz w:val="16"/>
                <w:szCs w:val="16"/>
              </w:rPr>
              <w:t>Количество отключенных потребителей</w:t>
            </w:r>
          </w:p>
        </w:tc>
        <w:tc>
          <w:tcPr>
            <w:tcW w:w="1745" w:type="dxa"/>
            <w:tcBorders>
              <w:top w:val="single" w:sz="4" w:space="0" w:color="000000"/>
              <w:left w:val="single" w:sz="4" w:space="0" w:color="000000"/>
              <w:bottom w:val="single" w:sz="4" w:space="0" w:color="000000"/>
              <w:right w:val="single" w:sz="4" w:space="0" w:color="000000"/>
            </w:tcBorders>
            <w:vAlign w:val="center"/>
          </w:tcPr>
          <w:p w14:paraId="79199DD4" w14:textId="77777777" w:rsidR="008A100A" w:rsidRPr="008A100A" w:rsidRDefault="008A100A" w:rsidP="008A100A">
            <w:pPr>
              <w:ind w:firstLine="0"/>
              <w:jc w:val="center"/>
              <w:rPr>
                <w:b/>
                <w:sz w:val="16"/>
                <w:szCs w:val="16"/>
              </w:rPr>
            </w:pPr>
            <w:r w:rsidRPr="008A100A">
              <w:rPr>
                <w:b/>
                <w:sz w:val="16"/>
                <w:szCs w:val="16"/>
              </w:rPr>
              <w:t>Суммарная отключенная тепловая нагрузка</w:t>
            </w:r>
          </w:p>
        </w:tc>
        <w:tc>
          <w:tcPr>
            <w:tcW w:w="1745" w:type="dxa"/>
            <w:tcBorders>
              <w:top w:val="single" w:sz="4" w:space="0" w:color="000000"/>
              <w:left w:val="single" w:sz="4" w:space="0" w:color="000000"/>
              <w:bottom w:val="single" w:sz="4" w:space="0" w:color="000000"/>
              <w:right w:val="single" w:sz="4" w:space="0" w:color="000000"/>
            </w:tcBorders>
            <w:vAlign w:val="center"/>
          </w:tcPr>
          <w:p w14:paraId="66C8B44A" w14:textId="77777777" w:rsidR="008A100A" w:rsidRPr="008A100A" w:rsidRDefault="008A100A" w:rsidP="008A100A">
            <w:pPr>
              <w:ind w:firstLine="0"/>
              <w:jc w:val="center"/>
              <w:rPr>
                <w:b/>
                <w:sz w:val="16"/>
                <w:szCs w:val="16"/>
              </w:rPr>
            </w:pPr>
            <w:r w:rsidRPr="008A100A">
              <w:rPr>
                <w:b/>
                <w:sz w:val="16"/>
                <w:szCs w:val="16"/>
              </w:rPr>
              <w:t>Длительность отключения, ч</w:t>
            </w:r>
          </w:p>
        </w:tc>
        <w:tc>
          <w:tcPr>
            <w:tcW w:w="1742" w:type="dxa"/>
            <w:tcBorders>
              <w:top w:val="single" w:sz="4" w:space="0" w:color="000000"/>
              <w:left w:val="single" w:sz="4" w:space="0" w:color="000000"/>
              <w:bottom w:val="single" w:sz="4" w:space="0" w:color="000000"/>
              <w:right w:val="single" w:sz="4" w:space="0" w:color="000000"/>
            </w:tcBorders>
            <w:vAlign w:val="center"/>
          </w:tcPr>
          <w:p w14:paraId="3CB978D6" w14:textId="77777777" w:rsidR="008A100A" w:rsidRPr="008A100A" w:rsidRDefault="008A100A" w:rsidP="008A100A">
            <w:pPr>
              <w:ind w:firstLine="0"/>
              <w:jc w:val="center"/>
              <w:rPr>
                <w:b/>
                <w:sz w:val="16"/>
                <w:szCs w:val="16"/>
              </w:rPr>
            </w:pPr>
            <w:r w:rsidRPr="008A100A">
              <w:rPr>
                <w:b/>
                <w:sz w:val="16"/>
                <w:szCs w:val="16"/>
              </w:rPr>
              <w:t>Недоотпуск тепла, Гкал</w:t>
            </w:r>
          </w:p>
        </w:tc>
      </w:tr>
      <w:tr w:rsidR="008A100A" w14:paraId="6A0FD803" w14:textId="77777777" w:rsidTr="008A100A">
        <w:trPr>
          <w:trHeight w:val="20"/>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F066D" w14:textId="77777777" w:rsidR="008A100A" w:rsidRPr="008A100A" w:rsidRDefault="008A100A" w:rsidP="008A100A">
            <w:pPr>
              <w:ind w:firstLine="0"/>
              <w:jc w:val="center"/>
              <w:rPr>
                <w:bCs/>
                <w:sz w:val="16"/>
                <w:szCs w:val="16"/>
              </w:rPr>
            </w:pPr>
            <w:r w:rsidRPr="008A100A">
              <w:rPr>
                <w:bCs/>
                <w:sz w:val="16"/>
                <w:szCs w:val="16"/>
              </w:rPr>
              <w:t>ТЭЦ-11</w:t>
            </w:r>
          </w:p>
        </w:tc>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266CF3" w14:textId="77777777" w:rsidR="008A100A" w:rsidRPr="008A100A" w:rsidRDefault="008A100A" w:rsidP="008A100A">
            <w:pPr>
              <w:ind w:firstLine="0"/>
              <w:jc w:val="center"/>
              <w:rPr>
                <w:bCs/>
                <w:sz w:val="16"/>
                <w:szCs w:val="16"/>
              </w:rPr>
            </w:pPr>
            <w:r w:rsidRPr="008A100A">
              <w:rPr>
                <w:bCs/>
                <w:sz w:val="16"/>
                <w:szCs w:val="16"/>
              </w:rPr>
              <w:t>Участок трубопроводов теплосети от тепловой насосной станции №1 до тепловой камеры №2-21 (МС №2)</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6898" w14:textId="77777777" w:rsidR="008A100A" w:rsidRPr="008A100A" w:rsidRDefault="008A100A" w:rsidP="008A100A">
            <w:pPr>
              <w:ind w:firstLine="0"/>
              <w:jc w:val="center"/>
              <w:rPr>
                <w:bCs/>
                <w:sz w:val="16"/>
                <w:szCs w:val="16"/>
              </w:rPr>
            </w:pPr>
            <w:r w:rsidRPr="008A100A">
              <w:rPr>
                <w:sz w:val="16"/>
                <w:szCs w:val="16"/>
              </w:rPr>
              <w:t>инцидент</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F392F" w14:textId="77777777" w:rsidR="008A100A" w:rsidRPr="008A100A" w:rsidRDefault="008A100A" w:rsidP="008A100A">
            <w:pPr>
              <w:ind w:firstLine="0"/>
              <w:jc w:val="center"/>
              <w:rPr>
                <w:bCs/>
                <w:sz w:val="16"/>
                <w:szCs w:val="16"/>
              </w:rPr>
            </w:pPr>
            <w:r w:rsidRPr="008A100A">
              <w:rPr>
                <w:bCs/>
                <w:sz w:val="16"/>
                <w:szCs w:val="16"/>
              </w:rPr>
              <w:t>1976</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168C2" w14:textId="77777777" w:rsidR="008A100A" w:rsidRPr="008A100A" w:rsidRDefault="008A100A" w:rsidP="008A100A">
            <w:pPr>
              <w:ind w:firstLine="0"/>
              <w:jc w:val="center"/>
              <w:rPr>
                <w:bCs/>
                <w:sz w:val="16"/>
                <w:szCs w:val="16"/>
              </w:rPr>
            </w:pPr>
            <w:r w:rsidRPr="008A100A">
              <w:rPr>
                <w:bCs/>
                <w:sz w:val="16"/>
                <w:szCs w:val="16"/>
              </w:rPr>
              <w:t>03.02.2021</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CCC84" w14:textId="77777777" w:rsidR="008A100A" w:rsidRPr="008A100A" w:rsidRDefault="008A100A" w:rsidP="008A100A">
            <w:pPr>
              <w:ind w:firstLine="0"/>
              <w:rPr>
                <w:bCs/>
                <w:sz w:val="16"/>
                <w:szCs w:val="16"/>
              </w:rPr>
            </w:pPr>
            <w:r w:rsidRPr="008A100A">
              <w:rPr>
                <w:bCs/>
                <w:sz w:val="16"/>
                <w:szCs w:val="16"/>
              </w:rPr>
              <w:t>Социально-значимые объекты: 14 объектов</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ECF53" w14:textId="77777777" w:rsidR="008A100A" w:rsidRPr="008A100A" w:rsidRDefault="008A100A" w:rsidP="008A100A">
            <w:pPr>
              <w:ind w:firstLine="0"/>
              <w:jc w:val="center"/>
              <w:rPr>
                <w:bCs/>
                <w:sz w:val="16"/>
                <w:szCs w:val="16"/>
              </w:rPr>
            </w:pP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48828" w14:textId="77777777" w:rsidR="008A100A" w:rsidRPr="008A100A" w:rsidRDefault="008A100A" w:rsidP="008A100A">
            <w:pPr>
              <w:ind w:firstLine="0"/>
              <w:jc w:val="center"/>
              <w:rPr>
                <w:bCs/>
                <w:sz w:val="16"/>
                <w:szCs w:val="16"/>
              </w:rPr>
            </w:pPr>
            <w:r w:rsidRPr="008A100A">
              <w:rPr>
                <w:bCs/>
                <w:sz w:val="16"/>
                <w:szCs w:val="16"/>
              </w:rPr>
              <w:t>21</w:t>
            </w:r>
          </w:p>
        </w:tc>
        <w:tc>
          <w:tcPr>
            <w:tcW w:w="1742" w:type="dxa"/>
            <w:tcBorders>
              <w:top w:val="single" w:sz="4" w:space="0" w:color="000000"/>
              <w:left w:val="single" w:sz="4" w:space="0" w:color="000000"/>
              <w:bottom w:val="single" w:sz="4" w:space="0" w:color="000000"/>
              <w:right w:val="single" w:sz="4" w:space="0" w:color="000000"/>
            </w:tcBorders>
            <w:vAlign w:val="center"/>
          </w:tcPr>
          <w:p w14:paraId="0B983AAE" w14:textId="77777777" w:rsidR="008A100A" w:rsidRPr="008A100A" w:rsidRDefault="008A100A" w:rsidP="008A100A">
            <w:pPr>
              <w:ind w:firstLine="0"/>
              <w:jc w:val="center"/>
              <w:rPr>
                <w:bCs/>
                <w:sz w:val="16"/>
                <w:szCs w:val="16"/>
                <w:highlight w:val="yellow"/>
              </w:rPr>
            </w:pPr>
          </w:p>
        </w:tc>
      </w:tr>
      <w:tr w:rsidR="008A100A" w14:paraId="7F8419F7" w14:textId="77777777" w:rsidTr="008A100A">
        <w:trPr>
          <w:trHeight w:val="20"/>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ECAC5" w14:textId="77777777" w:rsidR="008A100A" w:rsidRPr="008A100A" w:rsidRDefault="008A100A" w:rsidP="008A100A">
            <w:pPr>
              <w:ind w:firstLine="0"/>
              <w:jc w:val="center"/>
              <w:rPr>
                <w:bCs/>
                <w:sz w:val="16"/>
                <w:szCs w:val="16"/>
              </w:rPr>
            </w:pPr>
            <w:r w:rsidRPr="008A100A">
              <w:rPr>
                <w:bCs/>
                <w:sz w:val="16"/>
                <w:szCs w:val="16"/>
              </w:rPr>
              <w:t>ТЭЦ-11</w:t>
            </w:r>
          </w:p>
        </w:tc>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5E60D" w14:textId="77777777" w:rsidR="008A100A" w:rsidRPr="008A100A" w:rsidRDefault="008A100A" w:rsidP="008A100A">
            <w:pPr>
              <w:ind w:firstLine="0"/>
              <w:jc w:val="center"/>
              <w:rPr>
                <w:bCs/>
                <w:sz w:val="16"/>
                <w:szCs w:val="16"/>
              </w:rPr>
            </w:pPr>
            <w:r w:rsidRPr="008A100A">
              <w:rPr>
                <w:bCs/>
                <w:sz w:val="16"/>
                <w:szCs w:val="16"/>
              </w:rPr>
              <w:t>Распределительная сеть  РС-18а (участок сети от ТК-18-2-8 до ТК-18-2-9)</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72537" w14:textId="77777777" w:rsidR="008A100A" w:rsidRPr="008A100A" w:rsidRDefault="008A100A" w:rsidP="008A100A">
            <w:pPr>
              <w:ind w:firstLine="0"/>
              <w:jc w:val="center"/>
              <w:rPr>
                <w:sz w:val="16"/>
                <w:szCs w:val="16"/>
              </w:rPr>
            </w:pPr>
            <w:r w:rsidRPr="008A100A">
              <w:rPr>
                <w:sz w:val="16"/>
                <w:szCs w:val="16"/>
              </w:rPr>
              <w:t>инцидент</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CB7410" w14:textId="77777777" w:rsidR="008A100A" w:rsidRPr="008A100A" w:rsidRDefault="008A100A" w:rsidP="008A100A">
            <w:pPr>
              <w:ind w:firstLine="0"/>
              <w:jc w:val="center"/>
              <w:rPr>
                <w:bCs/>
                <w:sz w:val="16"/>
                <w:szCs w:val="16"/>
              </w:rPr>
            </w:pPr>
            <w:r w:rsidRPr="008A100A">
              <w:rPr>
                <w:bCs/>
                <w:sz w:val="16"/>
                <w:szCs w:val="16"/>
              </w:rPr>
              <w:t>2006-2010</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3075C9" w14:textId="77777777" w:rsidR="008A100A" w:rsidRPr="008A100A" w:rsidRDefault="008A100A" w:rsidP="008A100A">
            <w:pPr>
              <w:ind w:firstLine="0"/>
              <w:jc w:val="center"/>
              <w:rPr>
                <w:bCs/>
                <w:sz w:val="16"/>
                <w:szCs w:val="16"/>
              </w:rPr>
            </w:pPr>
            <w:r w:rsidRPr="008A100A">
              <w:rPr>
                <w:bCs/>
                <w:sz w:val="16"/>
                <w:szCs w:val="16"/>
              </w:rPr>
              <w:t>04.11.2021</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23700A" w14:textId="77777777" w:rsidR="008A100A" w:rsidRPr="008A100A" w:rsidRDefault="008A100A" w:rsidP="008A100A">
            <w:pPr>
              <w:ind w:firstLine="0"/>
              <w:rPr>
                <w:bCs/>
                <w:sz w:val="16"/>
                <w:szCs w:val="16"/>
              </w:rPr>
            </w:pPr>
            <w:r w:rsidRPr="008A100A">
              <w:rPr>
                <w:bCs/>
                <w:sz w:val="16"/>
                <w:szCs w:val="16"/>
              </w:rPr>
              <w:t>17 объектов, в их числе социально значимых: 2 объекта</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E2F89" w14:textId="77777777" w:rsidR="008A100A" w:rsidRPr="008A100A" w:rsidRDefault="008A100A" w:rsidP="008A100A">
            <w:pPr>
              <w:ind w:firstLine="0"/>
              <w:jc w:val="center"/>
              <w:rPr>
                <w:bCs/>
                <w:sz w:val="16"/>
                <w:szCs w:val="16"/>
              </w:rPr>
            </w:pP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276EE" w14:textId="77777777" w:rsidR="008A100A" w:rsidRPr="008A100A" w:rsidRDefault="008A100A" w:rsidP="008A100A">
            <w:pPr>
              <w:ind w:firstLine="0"/>
              <w:jc w:val="center"/>
              <w:rPr>
                <w:bCs/>
                <w:sz w:val="16"/>
                <w:szCs w:val="16"/>
              </w:rPr>
            </w:pPr>
            <w:r w:rsidRPr="008A100A">
              <w:rPr>
                <w:bCs/>
                <w:sz w:val="16"/>
                <w:szCs w:val="16"/>
              </w:rPr>
              <w:t>16</w:t>
            </w:r>
          </w:p>
        </w:tc>
        <w:tc>
          <w:tcPr>
            <w:tcW w:w="1742" w:type="dxa"/>
            <w:tcBorders>
              <w:top w:val="single" w:sz="4" w:space="0" w:color="000000"/>
              <w:left w:val="single" w:sz="4" w:space="0" w:color="000000"/>
              <w:bottom w:val="single" w:sz="4" w:space="0" w:color="000000"/>
              <w:right w:val="single" w:sz="4" w:space="0" w:color="000000"/>
            </w:tcBorders>
            <w:vAlign w:val="center"/>
          </w:tcPr>
          <w:p w14:paraId="21597256" w14:textId="77777777" w:rsidR="008A100A" w:rsidRPr="008A100A" w:rsidRDefault="008A100A" w:rsidP="008A100A">
            <w:pPr>
              <w:ind w:firstLine="0"/>
              <w:jc w:val="center"/>
              <w:rPr>
                <w:bCs/>
                <w:sz w:val="16"/>
                <w:szCs w:val="16"/>
                <w:highlight w:val="yellow"/>
              </w:rPr>
            </w:pPr>
          </w:p>
        </w:tc>
      </w:tr>
      <w:tr w:rsidR="008A100A" w14:paraId="7B3B02D2" w14:textId="77777777" w:rsidTr="008A100A">
        <w:trPr>
          <w:trHeight w:val="20"/>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518F0" w14:textId="77777777" w:rsidR="008A100A" w:rsidRPr="008A100A" w:rsidRDefault="008A100A" w:rsidP="008A100A">
            <w:pPr>
              <w:ind w:firstLine="0"/>
              <w:jc w:val="center"/>
              <w:rPr>
                <w:bCs/>
                <w:sz w:val="16"/>
                <w:szCs w:val="16"/>
              </w:rPr>
            </w:pPr>
            <w:r w:rsidRPr="008A100A">
              <w:rPr>
                <w:bCs/>
                <w:sz w:val="16"/>
                <w:szCs w:val="16"/>
              </w:rPr>
              <w:t>ТЭЦ-11</w:t>
            </w:r>
          </w:p>
        </w:tc>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FA5A92" w14:textId="77777777" w:rsidR="008A100A" w:rsidRPr="008A100A" w:rsidRDefault="008A100A" w:rsidP="008A100A">
            <w:pPr>
              <w:ind w:firstLine="0"/>
              <w:jc w:val="center"/>
              <w:rPr>
                <w:bCs/>
                <w:sz w:val="16"/>
                <w:szCs w:val="16"/>
              </w:rPr>
            </w:pPr>
            <w:r w:rsidRPr="008A100A">
              <w:rPr>
                <w:bCs/>
                <w:sz w:val="16"/>
                <w:szCs w:val="16"/>
              </w:rPr>
              <w:t xml:space="preserve">Участок трубопроводов теплосети от тепловой насосной станции №1 до тепловой камеры №18 (Магистраль №2) </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717367" w14:textId="77777777" w:rsidR="008A100A" w:rsidRPr="008A100A" w:rsidRDefault="008A100A" w:rsidP="008A100A">
            <w:pPr>
              <w:ind w:firstLine="0"/>
              <w:jc w:val="center"/>
              <w:rPr>
                <w:sz w:val="16"/>
                <w:szCs w:val="16"/>
              </w:rPr>
            </w:pPr>
            <w:r w:rsidRPr="008A100A">
              <w:rPr>
                <w:sz w:val="16"/>
                <w:szCs w:val="16"/>
              </w:rPr>
              <w:t>инцидент</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64DA29" w14:textId="77777777" w:rsidR="008A100A" w:rsidRPr="008A100A" w:rsidRDefault="008A100A" w:rsidP="008A100A">
            <w:pPr>
              <w:ind w:firstLine="0"/>
              <w:jc w:val="center"/>
              <w:rPr>
                <w:bCs/>
                <w:sz w:val="16"/>
                <w:szCs w:val="16"/>
              </w:rPr>
            </w:pPr>
            <w:r w:rsidRPr="008A100A">
              <w:rPr>
                <w:bCs/>
                <w:sz w:val="16"/>
                <w:szCs w:val="16"/>
              </w:rPr>
              <w:t>2012</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122305" w14:textId="77777777" w:rsidR="008A100A" w:rsidRPr="008A100A" w:rsidRDefault="008A100A" w:rsidP="008A100A">
            <w:pPr>
              <w:ind w:firstLine="0"/>
              <w:jc w:val="center"/>
              <w:rPr>
                <w:bCs/>
                <w:sz w:val="16"/>
                <w:szCs w:val="16"/>
              </w:rPr>
            </w:pPr>
            <w:r w:rsidRPr="008A100A">
              <w:rPr>
                <w:bCs/>
                <w:sz w:val="16"/>
                <w:szCs w:val="16"/>
              </w:rPr>
              <w:t>01.12.2021</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665A2" w14:textId="77777777" w:rsidR="008A100A" w:rsidRPr="008A100A" w:rsidRDefault="008A100A" w:rsidP="008A100A">
            <w:pPr>
              <w:ind w:firstLine="0"/>
              <w:rPr>
                <w:bCs/>
                <w:sz w:val="16"/>
                <w:szCs w:val="16"/>
              </w:rPr>
            </w:pPr>
            <w:r w:rsidRPr="008A100A">
              <w:rPr>
                <w:bCs/>
                <w:sz w:val="16"/>
                <w:szCs w:val="16"/>
              </w:rPr>
              <w:t>Социально-значимые объекты: 14 объектов</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05EA7D" w14:textId="77777777" w:rsidR="008A100A" w:rsidRPr="008A100A" w:rsidRDefault="008A100A" w:rsidP="008A100A">
            <w:pPr>
              <w:ind w:firstLine="0"/>
              <w:jc w:val="center"/>
              <w:rPr>
                <w:bCs/>
                <w:sz w:val="16"/>
                <w:szCs w:val="16"/>
              </w:rPr>
            </w:pP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1BA52" w14:textId="77777777" w:rsidR="008A100A" w:rsidRPr="008A100A" w:rsidRDefault="008A100A" w:rsidP="008A100A">
            <w:pPr>
              <w:ind w:firstLine="0"/>
              <w:jc w:val="center"/>
              <w:rPr>
                <w:bCs/>
                <w:sz w:val="16"/>
                <w:szCs w:val="16"/>
              </w:rPr>
            </w:pPr>
            <w:r w:rsidRPr="008A100A">
              <w:rPr>
                <w:bCs/>
                <w:sz w:val="16"/>
                <w:szCs w:val="16"/>
              </w:rPr>
              <w:t>7</w:t>
            </w:r>
          </w:p>
        </w:tc>
        <w:tc>
          <w:tcPr>
            <w:tcW w:w="1742" w:type="dxa"/>
            <w:tcBorders>
              <w:top w:val="single" w:sz="4" w:space="0" w:color="000000"/>
              <w:left w:val="single" w:sz="4" w:space="0" w:color="000000"/>
              <w:bottom w:val="single" w:sz="4" w:space="0" w:color="000000"/>
              <w:right w:val="single" w:sz="4" w:space="0" w:color="000000"/>
            </w:tcBorders>
            <w:vAlign w:val="center"/>
          </w:tcPr>
          <w:p w14:paraId="5B558779" w14:textId="77777777" w:rsidR="008A100A" w:rsidRPr="008A100A" w:rsidRDefault="008A100A" w:rsidP="008A100A">
            <w:pPr>
              <w:ind w:firstLine="0"/>
              <w:jc w:val="center"/>
              <w:rPr>
                <w:bCs/>
                <w:sz w:val="16"/>
                <w:szCs w:val="16"/>
                <w:highlight w:val="yellow"/>
              </w:rPr>
            </w:pPr>
          </w:p>
        </w:tc>
      </w:tr>
      <w:tr w:rsidR="008A100A" w14:paraId="74CADC58" w14:textId="77777777" w:rsidTr="008A100A">
        <w:trPr>
          <w:trHeight w:val="20"/>
          <w:jc w:val="center"/>
        </w:trPr>
        <w:tc>
          <w:tcPr>
            <w:tcW w:w="11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838A3" w14:textId="77777777" w:rsidR="008A100A" w:rsidRPr="008A100A" w:rsidRDefault="008A100A" w:rsidP="008A100A">
            <w:pPr>
              <w:ind w:firstLine="0"/>
              <w:jc w:val="center"/>
              <w:rPr>
                <w:bCs/>
                <w:sz w:val="16"/>
                <w:szCs w:val="16"/>
              </w:rPr>
            </w:pPr>
            <w:r w:rsidRPr="008A100A">
              <w:rPr>
                <w:sz w:val="16"/>
                <w:szCs w:val="16"/>
              </w:rPr>
              <w:t>ТЭЦ-11</w:t>
            </w:r>
          </w:p>
        </w:tc>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D192EA" w14:textId="77777777" w:rsidR="008A100A" w:rsidRPr="008A100A" w:rsidRDefault="008A100A" w:rsidP="008A100A">
            <w:pPr>
              <w:ind w:firstLine="0"/>
              <w:jc w:val="center"/>
              <w:rPr>
                <w:bCs/>
                <w:sz w:val="16"/>
                <w:szCs w:val="16"/>
              </w:rPr>
            </w:pPr>
            <w:r w:rsidRPr="008A100A">
              <w:rPr>
                <w:bCs/>
                <w:sz w:val="16"/>
                <w:szCs w:val="16"/>
              </w:rPr>
              <w:t>Трубопровод тепловой сети от ТК-20-6 до ТК-20-6-14 (РС-20)</w:t>
            </w:r>
          </w:p>
        </w:tc>
        <w:tc>
          <w:tcPr>
            <w:tcW w:w="1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FE02B5" w14:textId="77777777" w:rsidR="008A100A" w:rsidRPr="008A100A" w:rsidRDefault="008A100A" w:rsidP="008A100A">
            <w:pPr>
              <w:ind w:firstLine="0"/>
              <w:jc w:val="center"/>
              <w:rPr>
                <w:sz w:val="16"/>
                <w:szCs w:val="16"/>
              </w:rPr>
            </w:pPr>
            <w:r w:rsidRPr="008A100A">
              <w:rPr>
                <w:sz w:val="16"/>
                <w:szCs w:val="16"/>
              </w:rPr>
              <w:t>инцидент</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AC294" w14:textId="77777777" w:rsidR="008A100A" w:rsidRPr="008A100A" w:rsidRDefault="008A100A" w:rsidP="008A100A">
            <w:pPr>
              <w:ind w:firstLine="0"/>
              <w:jc w:val="center"/>
              <w:rPr>
                <w:bCs/>
                <w:sz w:val="16"/>
                <w:szCs w:val="16"/>
              </w:rPr>
            </w:pPr>
            <w:r w:rsidRPr="008A100A">
              <w:rPr>
                <w:bCs/>
                <w:sz w:val="16"/>
                <w:szCs w:val="16"/>
              </w:rPr>
              <w:t>2006</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78607" w14:textId="77777777" w:rsidR="008A100A" w:rsidRPr="008A100A" w:rsidRDefault="008A100A" w:rsidP="008A100A">
            <w:pPr>
              <w:ind w:firstLine="0"/>
              <w:jc w:val="center"/>
              <w:rPr>
                <w:bCs/>
                <w:sz w:val="16"/>
                <w:szCs w:val="16"/>
              </w:rPr>
            </w:pPr>
            <w:r w:rsidRPr="008A100A">
              <w:rPr>
                <w:bCs/>
                <w:sz w:val="16"/>
                <w:szCs w:val="16"/>
              </w:rPr>
              <w:t>10.01.2023</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D815A" w14:textId="77777777" w:rsidR="008A100A" w:rsidRPr="008A100A" w:rsidRDefault="008A100A" w:rsidP="008A100A">
            <w:pPr>
              <w:ind w:firstLine="0"/>
              <w:rPr>
                <w:bCs/>
                <w:sz w:val="16"/>
                <w:szCs w:val="16"/>
              </w:rPr>
            </w:pPr>
            <w:r w:rsidRPr="008A100A">
              <w:rPr>
                <w:bCs/>
                <w:sz w:val="16"/>
                <w:szCs w:val="16"/>
              </w:rPr>
              <w:t>Многоквартирные дома: 18 объектов</w:t>
            </w:r>
          </w:p>
          <w:p w14:paraId="7D08261E" w14:textId="77777777" w:rsidR="008A100A" w:rsidRPr="008A100A" w:rsidRDefault="008A100A" w:rsidP="008A100A">
            <w:pPr>
              <w:ind w:firstLine="0"/>
              <w:rPr>
                <w:bCs/>
                <w:sz w:val="16"/>
                <w:szCs w:val="16"/>
              </w:rPr>
            </w:pPr>
            <w:r w:rsidRPr="008A100A">
              <w:rPr>
                <w:bCs/>
                <w:sz w:val="16"/>
                <w:szCs w:val="16"/>
              </w:rPr>
              <w:t>Социально-значимые объекты: 3 объекта</w:t>
            </w:r>
          </w:p>
          <w:p w14:paraId="3CAB5797" w14:textId="77777777" w:rsidR="008A100A" w:rsidRPr="008A100A" w:rsidRDefault="008A100A" w:rsidP="008A100A">
            <w:pPr>
              <w:ind w:firstLine="0"/>
              <w:rPr>
                <w:bCs/>
                <w:sz w:val="16"/>
                <w:szCs w:val="16"/>
              </w:rPr>
            </w:pPr>
            <w:r w:rsidRPr="008A100A">
              <w:rPr>
                <w:bCs/>
                <w:sz w:val="16"/>
                <w:szCs w:val="16"/>
              </w:rPr>
              <w:t>Организации:</w:t>
            </w:r>
          </w:p>
          <w:p w14:paraId="144C1E17" w14:textId="77777777" w:rsidR="008A100A" w:rsidRPr="008A100A" w:rsidRDefault="008A100A" w:rsidP="008A100A">
            <w:pPr>
              <w:ind w:firstLine="0"/>
              <w:rPr>
                <w:bCs/>
                <w:sz w:val="16"/>
                <w:szCs w:val="16"/>
              </w:rPr>
            </w:pPr>
            <w:r w:rsidRPr="008A100A">
              <w:rPr>
                <w:bCs/>
                <w:sz w:val="16"/>
                <w:szCs w:val="16"/>
              </w:rPr>
              <w:t>1 объект</w:t>
            </w: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2B10DA" w14:textId="77777777" w:rsidR="008A100A" w:rsidRPr="008A100A" w:rsidRDefault="008A100A" w:rsidP="008A100A">
            <w:pPr>
              <w:ind w:firstLine="0"/>
              <w:jc w:val="center"/>
              <w:rPr>
                <w:bCs/>
                <w:sz w:val="16"/>
                <w:szCs w:val="16"/>
              </w:rPr>
            </w:pPr>
          </w:p>
        </w:tc>
        <w:tc>
          <w:tcPr>
            <w:tcW w:w="1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25362" w14:textId="77777777" w:rsidR="008A100A" w:rsidRPr="008A100A" w:rsidRDefault="008A100A" w:rsidP="008A100A">
            <w:pPr>
              <w:ind w:firstLine="0"/>
              <w:jc w:val="center"/>
              <w:rPr>
                <w:bCs/>
                <w:sz w:val="16"/>
                <w:szCs w:val="16"/>
              </w:rPr>
            </w:pPr>
            <w:r w:rsidRPr="008A100A">
              <w:rPr>
                <w:bCs/>
                <w:sz w:val="16"/>
                <w:szCs w:val="16"/>
              </w:rPr>
              <w:t>6</w:t>
            </w:r>
          </w:p>
        </w:tc>
        <w:tc>
          <w:tcPr>
            <w:tcW w:w="1742" w:type="dxa"/>
            <w:tcBorders>
              <w:top w:val="single" w:sz="4" w:space="0" w:color="000000"/>
              <w:left w:val="single" w:sz="4" w:space="0" w:color="000000"/>
              <w:bottom w:val="single" w:sz="4" w:space="0" w:color="000000"/>
              <w:right w:val="single" w:sz="4" w:space="0" w:color="000000"/>
            </w:tcBorders>
            <w:vAlign w:val="center"/>
          </w:tcPr>
          <w:p w14:paraId="57B5CEC9" w14:textId="77777777" w:rsidR="008A100A" w:rsidRPr="008A100A" w:rsidRDefault="008A100A" w:rsidP="008A100A">
            <w:pPr>
              <w:ind w:firstLine="0"/>
              <w:jc w:val="center"/>
              <w:rPr>
                <w:bCs/>
                <w:sz w:val="16"/>
                <w:szCs w:val="16"/>
                <w:highlight w:val="yellow"/>
              </w:rPr>
            </w:pPr>
          </w:p>
        </w:tc>
      </w:tr>
      <w:tr w:rsidR="008A100A" w14:paraId="5AB2B355" w14:textId="77777777" w:rsidTr="008A100A">
        <w:trPr>
          <w:trHeight w:val="20"/>
          <w:jc w:val="center"/>
        </w:trPr>
        <w:tc>
          <w:tcPr>
            <w:tcW w:w="1129" w:type="dxa"/>
            <w:tcBorders>
              <w:top w:val="single" w:sz="4" w:space="0" w:color="000000"/>
              <w:left w:val="single" w:sz="4" w:space="0" w:color="000000"/>
              <w:bottom w:val="single" w:sz="4" w:space="0" w:color="000000"/>
              <w:right w:val="single" w:sz="4" w:space="0" w:color="000000"/>
            </w:tcBorders>
            <w:vAlign w:val="center"/>
          </w:tcPr>
          <w:p w14:paraId="25740851" w14:textId="77777777" w:rsidR="008A100A" w:rsidRPr="008A100A" w:rsidRDefault="008A100A" w:rsidP="008A100A">
            <w:pPr>
              <w:ind w:firstLine="0"/>
              <w:jc w:val="center"/>
              <w:rPr>
                <w:sz w:val="16"/>
                <w:szCs w:val="16"/>
              </w:rPr>
            </w:pPr>
            <w:r w:rsidRPr="008A100A">
              <w:rPr>
                <w:sz w:val="16"/>
                <w:szCs w:val="16"/>
              </w:rPr>
              <w:t>ТЭЦ-11</w:t>
            </w:r>
          </w:p>
        </w:tc>
        <w:tc>
          <w:tcPr>
            <w:tcW w:w="2356" w:type="dxa"/>
            <w:tcBorders>
              <w:top w:val="single" w:sz="4" w:space="0" w:color="000000"/>
              <w:left w:val="single" w:sz="4" w:space="0" w:color="000000"/>
              <w:bottom w:val="single" w:sz="4" w:space="0" w:color="000000"/>
              <w:right w:val="single" w:sz="4" w:space="0" w:color="000000"/>
            </w:tcBorders>
            <w:vAlign w:val="center"/>
          </w:tcPr>
          <w:p w14:paraId="6F6FD813" w14:textId="77777777" w:rsidR="008A100A" w:rsidRPr="008A100A" w:rsidRDefault="008A100A" w:rsidP="008A100A">
            <w:pPr>
              <w:ind w:firstLine="0"/>
              <w:jc w:val="center"/>
              <w:rPr>
                <w:sz w:val="16"/>
                <w:szCs w:val="16"/>
              </w:rPr>
            </w:pPr>
            <w:r w:rsidRPr="008A100A">
              <w:rPr>
                <w:sz w:val="16"/>
                <w:szCs w:val="16"/>
              </w:rPr>
              <w:t>Повреждение подающего трубопровода подземной прокладки Ду1000 участка трубопровод тепловой сети между тепловыми камерами ТК-1-1 и ТК-1-2 от ТНС-2 до ТНС-1</w:t>
            </w:r>
          </w:p>
        </w:tc>
        <w:tc>
          <w:tcPr>
            <w:tcW w:w="1742" w:type="dxa"/>
            <w:tcBorders>
              <w:top w:val="single" w:sz="4" w:space="0" w:color="000000"/>
              <w:left w:val="single" w:sz="4" w:space="0" w:color="000000"/>
              <w:bottom w:val="single" w:sz="4" w:space="0" w:color="000000"/>
              <w:right w:val="single" w:sz="4" w:space="0" w:color="000000"/>
            </w:tcBorders>
            <w:vAlign w:val="center"/>
          </w:tcPr>
          <w:p w14:paraId="30C14A23" w14:textId="77777777" w:rsidR="008A100A" w:rsidRPr="008A100A" w:rsidRDefault="008A100A" w:rsidP="008A100A">
            <w:pPr>
              <w:ind w:firstLine="0"/>
              <w:jc w:val="center"/>
              <w:rPr>
                <w:sz w:val="16"/>
                <w:szCs w:val="16"/>
              </w:rPr>
            </w:pPr>
            <w:r w:rsidRPr="008A100A">
              <w:rPr>
                <w:sz w:val="16"/>
                <w:szCs w:val="16"/>
              </w:rPr>
              <w:t>инцидент</w:t>
            </w:r>
          </w:p>
        </w:tc>
        <w:tc>
          <w:tcPr>
            <w:tcW w:w="1745" w:type="dxa"/>
            <w:tcBorders>
              <w:top w:val="single" w:sz="4" w:space="0" w:color="000000"/>
              <w:left w:val="single" w:sz="4" w:space="0" w:color="000000"/>
              <w:bottom w:val="single" w:sz="4" w:space="0" w:color="000000"/>
              <w:right w:val="single" w:sz="4" w:space="0" w:color="000000"/>
            </w:tcBorders>
            <w:vAlign w:val="center"/>
          </w:tcPr>
          <w:p w14:paraId="0245F6A9" w14:textId="77777777" w:rsidR="008A100A" w:rsidRPr="008A100A" w:rsidRDefault="008A100A" w:rsidP="008A100A">
            <w:pPr>
              <w:ind w:firstLine="0"/>
              <w:jc w:val="center"/>
              <w:rPr>
                <w:sz w:val="16"/>
                <w:szCs w:val="16"/>
              </w:rPr>
            </w:pPr>
            <w:r w:rsidRPr="008A100A">
              <w:rPr>
                <w:sz w:val="16"/>
                <w:szCs w:val="16"/>
              </w:rPr>
              <w:t>1999</w:t>
            </w:r>
          </w:p>
        </w:tc>
        <w:tc>
          <w:tcPr>
            <w:tcW w:w="1745" w:type="dxa"/>
            <w:tcBorders>
              <w:top w:val="single" w:sz="4" w:space="0" w:color="000000"/>
              <w:left w:val="single" w:sz="4" w:space="0" w:color="000000"/>
              <w:bottom w:val="single" w:sz="4" w:space="0" w:color="000000"/>
              <w:right w:val="single" w:sz="4" w:space="0" w:color="000000"/>
            </w:tcBorders>
            <w:vAlign w:val="center"/>
          </w:tcPr>
          <w:p w14:paraId="511471FB" w14:textId="77777777" w:rsidR="008A100A" w:rsidRPr="008A100A" w:rsidRDefault="008A100A" w:rsidP="008A100A">
            <w:pPr>
              <w:ind w:firstLine="0"/>
              <w:jc w:val="center"/>
              <w:rPr>
                <w:sz w:val="16"/>
                <w:szCs w:val="16"/>
              </w:rPr>
            </w:pPr>
            <w:r w:rsidRPr="008A100A">
              <w:rPr>
                <w:sz w:val="16"/>
                <w:szCs w:val="16"/>
              </w:rPr>
              <w:t>30.11.2023</w:t>
            </w:r>
          </w:p>
        </w:tc>
        <w:tc>
          <w:tcPr>
            <w:tcW w:w="1745" w:type="dxa"/>
            <w:tcBorders>
              <w:top w:val="single" w:sz="4" w:space="0" w:color="000000"/>
              <w:left w:val="single" w:sz="4" w:space="0" w:color="000000"/>
              <w:bottom w:val="single" w:sz="4" w:space="0" w:color="000000"/>
              <w:right w:val="single" w:sz="4" w:space="0" w:color="000000"/>
            </w:tcBorders>
            <w:vAlign w:val="center"/>
          </w:tcPr>
          <w:p w14:paraId="18659A0E" w14:textId="77777777" w:rsidR="008A100A" w:rsidRPr="008A100A" w:rsidRDefault="008A100A" w:rsidP="008A100A">
            <w:pPr>
              <w:pStyle w:val="FORMATTEXT0"/>
              <w:jc w:val="both"/>
              <w:rPr>
                <w:rFonts w:ascii="Times New Roman" w:eastAsia="Times New Roman" w:hAnsi="Times New Roman" w:cs="Times New Roman"/>
                <w:color w:val="000000"/>
                <w:sz w:val="16"/>
                <w:szCs w:val="16"/>
              </w:rPr>
            </w:pPr>
            <w:r w:rsidRPr="008A100A">
              <w:rPr>
                <w:rFonts w:ascii="Times New Roman" w:eastAsia="Times New Roman" w:hAnsi="Times New Roman" w:cs="Times New Roman"/>
                <w:color w:val="000000"/>
                <w:sz w:val="16"/>
                <w:szCs w:val="16"/>
              </w:rPr>
              <w:t>Многоквартирные дома и дома частного сектора: 1089 объектов</w:t>
            </w:r>
          </w:p>
          <w:p w14:paraId="0CD3DCD6" w14:textId="77777777" w:rsidR="008A100A" w:rsidRPr="008A100A" w:rsidRDefault="008A100A" w:rsidP="008A100A">
            <w:pPr>
              <w:pStyle w:val="FORMATTEXT0"/>
              <w:jc w:val="both"/>
              <w:rPr>
                <w:rFonts w:ascii="Times New Roman" w:hAnsi="Times New Roman"/>
                <w:sz w:val="16"/>
                <w:szCs w:val="16"/>
              </w:rPr>
            </w:pPr>
            <w:r w:rsidRPr="008A100A">
              <w:rPr>
                <w:rFonts w:ascii="Times New Roman" w:eastAsia="Times New Roman" w:hAnsi="Times New Roman" w:cs="Times New Roman"/>
                <w:color w:val="000000"/>
                <w:sz w:val="16"/>
                <w:szCs w:val="16"/>
              </w:rPr>
              <w:t>Социально – значимые: 90 объектов</w:t>
            </w:r>
          </w:p>
        </w:tc>
        <w:tc>
          <w:tcPr>
            <w:tcW w:w="1745" w:type="dxa"/>
            <w:tcBorders>
              <w:top w:val="single" w:sz="4" w:space="0" w:color="000000"/>
              <w:left w:val="single" w:sz="4" w:space="0" w:color="000000"/>
              <w:bottom w:val="single" w:sz="4" w:space="0" w:color="000000"/>
              <w:right w:val="single" w:sz="4" w:space="0" w:color="000000"/>
            </w:tcBorders>
            <w:vAlign w:val="center"/>
          </w:tcPr>
          <w:p w14:paraId="36CBB7BD" w14:textId="77777777" w:rsidR="008A100A" w:rsidRPr="008A100A" w:rsidRDefault="008A100A" w:rsidP="008A100A">
            <w:pPr>
              <w:ind w:firstLine="0"/>
              <w:jc w:val="center"/>
              <w:rPr>
                <w:sz w:val="16"/>
                <w:szCs w:val="16"/>
              </w:rPr>
            </w:pPr>
          </w:p>
        </w:tc>
        <w:tc>
          <w:tcPr>
            <w:tcW w:w="1745" w:type="dxa"/>
            <w:tcBorders>
              <w:top w:val="single" w:sz="4" w:space="0" w:color="000000"/>
              <w:left w:val="single" w:sz="4" w:space="0" w:color="000000"/>
              <w:bottom w:val="single" w:sz="4" w:space="0" w:color="000000"/>
              <w:right w:val="single" w:sz="4" w:space="0" w:color="000000"/>
            </w:tcBorders>
            <w:vAlign w:val="center"/>
          </w:tcPr>
          <w:p w14:paraId="405497C4" w14:textId="77777777" w:rsidR="008A100A" w:rsidRPr="008A100A" w:rsidRDefault="008A100A" w:rsidP="008A100A">
            <w:pPr>
              <w:ind w:firstLine="0"/>
              <w:jc w:val="center"/>
              <w:rPr>
                <w:sz w:val="16"/>
                <w:szCs w:val="16"/>
              </w:rPr>
            </w:pPr>
            <w:r w:rsidRPr="008A100A">
              <w:rPr>
                <w:sz w:val="16"/>
                <w:szCs w:val="16"/>
              </w:rPr>
              <w:t>30</w:t>
            </w:r>
          </w:p>
        </w:tc>
        <w:tc>
          <w:tcPr>
            <w:tcW w:w="1742" w:type="dxa"/>
            <w:tcBorders>
              <w:top w:val="single" w:sz="4" w:space="0" w:color="000000"/>
              <w:left w:val="single" w:sz="4" w:space="0" w:color="000000"/>
              <w:bottom w:val="single" w:sz="4" w:space="0" w:color="000000"/>
              <w:right w:val="single" w:sz="4" w:space="0" w:color="000000"/>
            </w:tcBorders>
          </w:tcPr>
          <w:p w14:paraId="084F0656" w14:textId="77777777" w:rsidR="008A100A" w:rsidRPr="008A100A" w:rsidRDefault="008A100A" w:rsidP="008A100A">
            <w:pPr>
              <w:ind w:firstLine="0"/>
              <w:jc w:val="center"/>
              <w:rPr>
                <w:sz w:val="16"/>
                <w:szCs w:val="16"/>
              </w:rPr>
            </w:pPr>
          </w:p>
        </w:tc>
      </w:tr>
    </w:tbl>
    <w:p w14:paraId="25AE9DA1" w14:textId="77777777" w:rsidR="00BA7543" w:rsidRDefault="00BA7543" w:rsidP="00B2477A"/>
    <w:p w14:paraId="2EA7DC6A" w14:textId="77777777" w:rsidR="008A100A" w:rsidRDefault="008A100A" w:rsidP="00B2477A"/>
    <w:p w14:paraId="6BE0CD8B" w14:textId="77777777" w:rsidR="008A100A" w:rsidRDefault="008A100A" w:rsidP="00B2477A"/>
    <w:p w14:paraId="0270273D" w14:textId="78BFA9C4" w:rsidR="008A100A" w:rsidRPr="00694054" w:rsidRDefault="008A100A" w:rsidP="00B2477A">
      <w:pPr>
        <w:sectPr w:rsidR="008A100A" w:rsidRPr="00694054" w:rsidSect="00BA7543">
          <w:pgSz w:w="16838" w:h="11906" w:orient="landscape"/>
          <w:pgMar w:top="1701" w:right="567" w:bottom="567" w:left="567" w:header="709" w:footer="709" w:gutter="0"/>
          <w:cols w:space="708"/>
          <w:docGrid w:linePitch="360"/>
        </w:sectPr>
      </w:pPr>
    </w:p>
    <w:p w14:paraId="32F7772A" w14:textId="7569E199" w:rsidR="00B2477A" w:rsidRPr="00694054" w:rsidRDefault="00C83004" w:rsidP="00B2477A">
      <w:r w:rsidRPr="00694054">
        <w:lastRenderedPageBreak/>
        <w:t>Согласно исходной информации,</w:t>
      </w:r>
      <w:r w:rsidR="00D77281" w:rsidRPr="00694054">
        <w:t xml:space="preserve"> отказы на тепловых сетях в период 2021 – 2025 гг. отсутствовали.</w:t>
      </w:r>
    </w:p>
    <w:p w14:paraId="5AA35F92" w14:textId="641725F2" w:rsidR="00B2477A" w:rsidRPr="00694054" w:rsidRDefault="00B2477A" w:rsidP="00101A7D">
      <w:pPr>
        <w:keepNext/>
        <w:keepLines/>
        <w:spacing w:before="120"/>
        <w:rPr>
          <w:b/>
          <w:bCs/>
          <w:sz w:val="20"/>
          <w:szCs w:val="20"/>
        </w:rPr>
      </w:pPr>
      <w:bookmarkStart w:id="95" w:name="_Toc236638308"/>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36</w:t>
      </w:r>
      <w:r w:rsidRPr="00694054">
        <w:rPr>
          <w:b/>
          <w:bCs/>
          <w:noProof/>
          <w:sz w:val="20"/>
          <w:szCs w:val="20"/>
        </w:rPr>
        <w:fldChar w:fldCharType="end"/>
      </w:r>
      <w:r w:rsidRPr="00694054">
        <w:rPr>
          <w:b/>
          <w:bCs/>
          <w:sz w:val="20"/>
          <w:szCs w:val="20"/>
        </w:rPr>
        <w:t xml:space="preserve"> </w:t>
      </w:r>
      <w:r w:rsidR="00101A7D" w:rsidRPr="00694054">
        <w:rPr>
          <w:b/>
          <w:bCs/>
          <w:sz w:val="20"/>
          <w:szCs w:val="20"/>
        </w:rPr>
        <w:t xml:space="preserve">Динамика изменения отказов и восстановлений магистральных тепловых сетей в зонах действия источников тепловой энергии в зоне деятельности </w:t>
      </w:r>
      <w:r w:rsidR="00D77281" w:rsidRPr="00694054">
        <w:rPr>
          <w:b/>
          <w:bCs/>
          <w:sz w:val="20"/>
          <w:szCs w:val="20"/>
        </w:rPr>
        <w:t>ООО «</w:t>
      </w:r>
      <w:r w:rsidR="00A92B45" w:rsidRPr="00694054">
        <w:rPr>
          <w:b/>
          <w:bCs/>
          <w:sz w:val="20"/>
          <w:szCs w:val="20"/>
        </w:rPr>
        <w:t>Байкальская энергетическая компания</w:t>
      </w:r>
      <w:r w:rsidR="00D77281" w:rsidRPr="00694054">
        <w:rPr>
          <w:b/>
          <w:bCs/>
          <w:sz w:val="20"/>
          <w:szCs w:val="20"/>
        </w:rPr>
        <w:t>»</w:t>
      </w:r>
      <w:r w:rsidR="00101A7D" w:rsidRPr="00694054">
        <w:rPr>
          <w:b/>
          <w:bCs/>
          <w:sz w:val="20"/>
          <w:szCs w:val="20"/>
        </w:rPr>
        <w:t xml:space="preserve"> за каждый с 2021 по 2025 год актуализации схемы теплоснабжения</w:t>
      </w:r>
      <w:bookmarkEnd w:id="95"/>
    </w:p>
    <w:tbl>
      <w:tblPr>
        <w:tblW w:w="5000" w:type="pct"/>
        <w:jc w:val="center"/>
        <w:tblLook w:val="04A0" w:firstRow="1" w:lastRow="0" w:firstColumn="1" w:lastColumn="0" w:noHBand="0" w:noVBand="1"/>
      </w:tblPr>
      <w:tblGrid>
        <w:gridCol w:w="1104"/>
        <w:gridCol w:w="2056"/>
        <w:gridCol w:w="2122"/>
        <w:gridCol w:w="2086"/>
        <w:gridCol w:w="1977"/>
      </w:tblGrid>
      <w:tr w:rsidR="00101A7D" w:rsidRPr="00694054" w14:paraId="459C879F" w14:textId="77777777" w:rsidTr="00101A7D">
        <w:trPr>
          <w:trHeight w:val="20"/>
          <w:tblHeader/>
          <w:jc w:val="center"/>
        </w:trPr>
        <w:tc>
          <w:tcPr>
            <w:tcW w:w="11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DE522"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w:t>
            </w:r>
          </w:p>
        </w:tc>
        <w:tc>
          <w:tcPr>
            <w:tcW w:w="2056" w:type="dxa"/>
            <w:tcBorders>
              <w:top w:val="single" w:sz="4" w:space="0" w:color="auto"/>
              <w:left w:val="nil"/>
              <w:bottom w:val="single" w:sz="4" w:space="0" w:color="auto"/>
              <w:right w:val="single" w:sz="4" w:space="0" w:color="auto"/>
            </w:tcBorders>
            <w:shd w:val="clear" w:color="auto" w:fill="auto"/>
            <w:vAlign w:val="center"/>
            <w:hideMark/>
          </w:tcPr>
          <w:p w14:paraId="296C1F85"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iCs/>
                <w:color w:val="000000"/>
                <w:sz w:val="16"/>
                <w:szCs w:val="16"/>
                <w:lang w:eastAsia="ru-RU"/>
              </w:rPr>
              <w:t>Удельное (отнесенное к протяженности тепловых сетей) количество отказов в тепловых сетях в отопительный период, 1/(км·оп)</w:t>
            </w:r>
          </w:p>
        </w:tc>
        <w:tc>
          <w:tcPr>
            <w:tcW w:w="2122" w:type="dxa"/>
            <w:tcBorders>
              <w:top w:val="single" w:sz="4" w:space="0" w:color="auto"/>
              <w:left w:val="nil"/>
              <w:bottom w:val="single" w:sz="4" w:space="0" w:color="auto"/>
              <w:right w:val="single" w:sz="4" w:space="0" w:color="auto"/>
            </w:tcBorders>
            <w:shd w:val="clear" w:color="auto" w:fill="auto"/>
            <w:vAlign w:val="center"/>
            <w:hideMark/>
          </w:tcPr>
          <w:p w14:paraId="340206D0"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w:t>
            </w:r>
            <w:r w:rsidRPr="00694054">
              <w:rPr>
                <w:rFonts w:eastAsia="Times New Roman" w:cs="Times New Roman"/>
                <w:color w:val="000000"/>
                <w:sz w:val="16"/>
                <w:szCs w:val="16"/>
                <w:lang w:eastAsia="ru-RU"/>
              </w:rPr>
              <w:br/>
              <w:t>восстановления</w:t>
            </w:r>
            <w:r w:rsidRPr="00694054">
              <w:rPr>
                <w:rFonts w:eastAsia="Times New Roman" w:cs="Times New Roman"/>
                <w:color w:val="000000"/>
                <w:sz w:val="16"/>
                <w:szCs w:val="16"/>
                <w:lang w:eastAsia="ru-RU"/>
              </w:rPr>
              <w:br/>
              <w:t>теплоснабжения, ч</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4CCC16B4"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Удельное (отнесенное к протяженности тепловых сетей) количество отказов в тепловых сетях в период испытаний, 1</w:t>
            </w:r>
            <w:r w:rsidRPr="00694054">
              <w:rPr>
                <w:rFonts w:eastAsia="Times New Roman" w:cs="Times New Roman"/>
                <w:iCs/>
                <w:color w:val="000000"/>
                <w:sz w:val="16"/>
                <w:szCs w:val="16"/>
                <w:lang w:eastAsia="ru-RU"/>
              </w:rPr>
              <w:t>/(км·моп)</w:t>
            </w:r>
          </w:p>
        </w:tc>
        <w:tc>
          <w:tcPr>
            <w:tcW w:w="1977" w:type="dxa"/>
            <w:tcBorders>
              <w:top w:val="single" w:sz="4" w:space="0" w:color="auto"/>
              <w:left w:val="nil"/>
              <w:bottom w:val="single" w:sz="4" w:space="0" w:color="auto"/>
              <w:right w:val="single" w:sz="4" w:space="0" w:color="auto"/>
            </w:tcBorders>
            <w:shd w:val="clear" w:color="auto" w:fill="auto"/>
            <w:vAlign w:val="center"/>
            <w:hideMark/>
          </w:tcPr>
          <w:p w14:paraId="4C8FD99F"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Средний недоотпуск</w:t>
            </w:r>
            <w:r w:rsidRPr="00694054">
              <w:rPr>
                <w:rFonts w:eastAsia="Times New Roman" w:cs="Times New Roman"/>
                <w:color w:val="000000"/>
                <w:sz w:val="16"/>
                <w:szCs w:val="16"/>
                <w:lang w:eastAsia="ru-RU"/>
              </w:rPr>
              <w:br/>
              <w:t>тепловой энергии, Гкал/отказ</w:t>
            </w:r>
          </w:p>
        </w:tc>
      </w:tr>
      <w:tr w:rsidR="00101A7D" w:rsidRPr="00694054" w14:paraId="59768076" w14:textId="77777777" w:rsidTr="00844420">
        <w:trPr>
          <w:trHeight w:val="20"/>
          <w:jc w:val="center"/>
        </w:trPr>
        <w:tc>
          <w:tcPr>
            <w:tcW w:w="9345" w:type="dxa"/>
            <w:gridSpan w:val="5"/>
            <w:tcBorders>
              <w:top w:val="single" w:sz="4" w:space="0" w:color="auto"/>
              <w:left w:val="single" w:sz="4" w:space="0" w:color="auto"/>
              <w:bottom w:val="single" w:sz="4" w:space="0" w:color="auto"/>
              <w:right w:val="single" w:sz="4" w:space="0" w:color="000000"/>
            </w:tcBorders>
            <w:shd w:val="clear" w:color="auto" w:fill="E2EFDA"/>
            <w:vAlign w:val="center"/>
            <w:hideMark/>
          </w:tcPr>
          <w:p w14:paraId="210BB6F4" w14:textId="41FE73F7" w:rsidR="00101A7D" w:rsidRPr="00694054" w:rsidRDefault="00101A7D" w:rsidP="00101A7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D77281" w:rsidRPr="00694054">
              <w:rPr>
                <w:rFonts w:eastAsia="Times New Roman" w:cs="Times New Roman"/>
                <w:b/>
                <w:bCs/>
                <w:color w:val="000000"/>
                <w:sz w:val="16"/>
                <w:szCs w:val="16"/>
                <w:lang w:eastAsia="ru-RU"/>
              </w:rPr>
              <w:t>–</w:t>
            </w:r>
            <w:r w:rsidRPr="00694054">
              <w:rPr>
                <w:rFonts w:eastAsia="Times New Roman" w:cs="Times New Roman"/>
                <w:b/>
                <w:bCs/>
                <w:color w:val="000000"/>
                <w:sz w:val="16"/>
                <w:szCs w:val="16"/>
                <w:lang w:eastAsia="ru-RU"/>
              </w:rPr>
              <w:t xml:space="preserve"> </w:t>
            </w:r>
            <w:r w:rsidR="00D77281"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D77281" w:rsidRPr="00694054">
              <w:rPr>
                <w:rFonts w:eastAsia="Times New Roman" w:cs="Times New Roman"/>
                <w:b/>
                <w:bCs/>
                <w:color w:val="000000"/>
                <w:sz w:val="16"/>
                <w:szCs w:val="16"/>
                <w:lang w:eastAsia="ru-RU"/>
              </w:rPr>
              <w:t>»</w:t>
            </w:r>
          </w:p>
        </w:tc>
      </w:tr>
      <w:tr w:rsidR="00101A7D" w:rsidRPr="00694054" w14:paraId="39FF4226" w14:textId="77777777" w:rsidTr="00844420">
        <w:trPr>
          <w:trHeight w:val="20"/>
          <w:jc w:val="center"/>
        </w:trPr>
        <w:tc>
          <w:tcPr>
            <w:tcW w:w="9345"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322B1632" w14:textId="4AE2E707" w:rsidR="00101A7D" w:rsidRPr="00694054" w:rsidRDefault="00101A7D" w:rsidP="00101A7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w:t>
            </w:r>
            <w:r w:rsidR="00D77281" w:rsidRPr="00694054">
              <w:rPr>
                <w:rFonts w:eastAsia="Times New Roman" w:cs="Times New Roman"/>
                <w:b/>
                <w:bCs/>
                <w:color w:val="000000"/>
                <w:sz w:val="16"/>
                <w:szCs w:val="16"/>
                <w:lang w:eastAsia="ru-RU"/>
              </w:rPr>
              <w:t>1</w:t>
            </w:r>
          </w:p>
        </w:tc>
      </w:tr>
      <w:tr w:rsidR="001E38FD" w:rsidRPr="00694054" w14:paraId="5DB31527" w14:textId="77777777" w:rsidTr="00D77281">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hideMark/>
          </w:tcPr>
          <w:p w14:paraId="1099784F"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2056" w:type="dxa"/>
            <w:tcBorders>
              <w:top w:val="nil"/>
              <w:left w:val="nil"/>
              <w:bottom w:val="single" w:sz="4" w:space="0" w:color="auto"/>
              <w:right w:val="single" w:sz="4" w:space="0" w:color="auto"/>
            </w:tcBorders>
            <w:shd w:val="clear" w:color="auto" w:fill="auto"/>
            <w:vAlign w:val="center"/>
          </w:tcPr>
          <w:p w14:paraId="6AA933A2" w14:textId="191FD21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0,052</w:t>
            </w:r>
          </w:p>
        </w:tc>
        <w:tc>
          <w:tcPr>
            <w:tcW w:w="2122" w:type="dxa"/>
            <w:tcBorders>
              <w:top w:val="single" w:sz="4" w:space="0" w:color="auto"/>
              <w:left w:val="nil"/>
              <w:bottom w:val="single" w:sz="4" w:space="0" w:color="auto"/>
              <w:right w:val="single" w:sz="4" w:space="0" w:color="auto"/>
            </w:tcBorders>
            <w:shd w:val="clear" w:color="auto" w:fill="auto"/>
            <w:vAlign w:val="center"/>
          </w:tcPr>
          <w:p w14:paraId="782EABE2" w14:textId="45F2E1EF" w:rsidR="001E38FD" w:rsidRPr="00694054" w:rsidRDefault="00191BC1" w:rsidP="001E38FD">
            <w:pPr>
              <w:ind w:firstLine="0"/>
              <w:jc w:val="center"/>
              <w:rPr>
                <w:rFonts w:eastAsia="Times New Roman" w:cs="Times New Roman"/>
                <w:color w:val="000000"/>
                <w:sz w:val="16"/>
                <w:szCs w:val="16"/>
                <w:lang w:eastAsia="ru-RU"/>
              </w:rPr>
            </w:pPr>
            <w:r>
              <w:rPr>
                <w:color w:val="000000"/>
                <w:sz w:val="16"/>
                <w:szCs w:val="16"/>
              </w:rPr>
              <w:t>14,667</w:t>
            </w:r>
          </w:p>
        </w:tc>
        <w:tc>
          <w:tcPr>
            <w:tcW w:w="2086" w:type="dxa"/>
            <w:tcBorders>
              <w:top w:val="nil"/>
              <w:left w:val="single" w:sz="4" w:space="0" w:color="auto"/>
              <w:bottom w:val="single" w:sz="4" w:space="0" w:color="auto"/>
              <w:right w:val="single" w:sz="4" w:space="0" w:color="auto"/>
            </w:tcBorders>
            <w:shd w:val="clear" w:color="auto" w:fill="auto"/>
            <w:vAlign w:val="center"/>
          </w:tcPr>
          <w:p w14:paraId="3184FBBB" w14:textId="1B1F8FD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55BA0DDF" w14:textId="586FD7D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610C224F" w14:textId="77777777" w:rsidTr="007D0C69">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hideMark/>
          </w:tcPr>
          <w:p w14:paraId="3A3F5DA6"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2056" w:type="dxa"/>
            <w:tcBorders>
              <w:top w:val="nil"/>
              <w:left w:val="nil"/>
              <w:bottom w:val="single" w:sz="4" w:space="0" w:color="auto"/>
              <w:right w:val="single" w:sz="4" w:space="0" w:color="auto"/>
            </w:tcBorders>
            <w:shd w:val="clear" w:color="auto" w:fill="auto"/>
          </w:tcPr>
          <w:p w14:paraId="2BF87309" w14:textId="5349FA37" w:rsidR="008A100A" w:rsidRPr="00694054" w:rsidRDefault="008A100A" w:rsidP="008A100A">
            <w:pPr>
              <w:ind w:firstLine="0"/>
              <w:jc w:val="center"/>
              <w:rPr>
                <w:rFonts w:eastAsia="Times New Roman" w:cs="Times New Roman"/>
                <w:color w:val="000000"/>
                <w:sz w:val="16"/>
                <w:szCs w:val="16"/>
                <w:lang w:eastAsia="ru-RU"/>
              </w:rPr>
            </w:pPr>
            <w:r w:rsidRPr="003B6AB9">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tcPr>
          <w:p w14:paraId="7561EFEA" w14:textId="1A7CBF42" w:rsidR="008A100A" w:rsidRPr="00694054" w:rsidRDefault="008A100A" w:rsidP="008A100A">
            <w:pPr>
              <w:ind w:firstLine="0"/>
              <w:jc w:val="center"/>
              <w:rPr>
                <w:rFonts w:eastAsia="Times New Roman" w:cs="Times New Roman"/>
                <w:color w:val="000000"/>
                <w:sz w:val="16"/>
                <w:szCs w:val="16"/>
                <w:lang w:eastAsia="ru-RU"/>
              </w:rPr>
            </w:pPr>
            <w:r w:rsidRPr="003B6AB9">
              <w:rPr>
                <w:color w:val="000000"/>
                <w:sz w:val="16"/>
                <w:szCs w:val="16"/>
              </w:rPr>
              <w:t>0,000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493DE76F" w14:textId="4EC3780D"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66E457E0" w14:textId="17C05925"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E38FD" w:rsidRPr="00694054" w14:paraId="4504CD9D" w14:textId="77777777" w:rsidTr="00D77281">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hideMark/>
          </w:tcPr>
          <w:p w14:paraId="298D2D2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2056" w:type="dxa"/>
            <w:tcBorders>
              <w:top w:val="nil"/>
              <w:left w:val="nil"/>
              <w:bottom w:val="single" w:sz="4" w:space="0" w:color="auto"/>
              <w:right w:val="single" w:sz="4" w:space="0" w:color="auto"/>
            </w:tcBorders>
            <w:shd w:val="clear" w:color="auto" w:fill="auto"/>
            <w:vAlign w:val="center"/>
          </w:tcPr>
          <w:p w14:paraId="280A260F" w14:textId="511DD70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0,026</w:t>
            </w:r>
          </w:p>
        </w:tc>
        <w:tc>
          <w:tcPr>
            <w:tcW w:w="2122" w:type="dxa"/>
            <w:tcBorders>
              <w:top w:val="single" w:sz="4" w:space="0" w:color="auto"/>
              <w:left w:val="nil"/>
              <w:bottom w:val="single" w:sz="4" w:space="0" w:color="auto"/>
              <w:right w:val="single" w:sz="4" w:space="0" w:color="auto"/>
            </w:tcBorders>
            <w:shd w:val="clear" w:color="auto" w:fill="auto"/>
            <w:vAlign w:val="center"/>
          </w:tcPr>
          <w:p w14:paraId="2862CEB7" w14:textId="42EB1774" w:rsidR="001E38FD" w:rsidRPr="00694054" w:rsidRDefault="00191BC1" w:rsidP="001E38FD">
            <w:pPr>
              <w:ind w:firstLine="0"/>
              <w:jc w:val="center"/>
              <w:rPr>
                <w:rFonts w:eastAsia="Times New Roman" w:cs="Times New Roman"/>
                <w:color w:val="000000"/>
                <w:sz w:val="16"/>
                <w:szCs w:val="16"/>
                <w:lang w:eastAsia="ru-RU"/>
              </w:rPr>
            </w:pPr>
            <w:r>
              <w:rPr>
                <w:color w:val="000000"/>
                <w:sz w:val="16"/>
                <w:szCs w:val="16"/>
              </w:rPr>
              <w:t>18</w:t>
            </w:r>
            <w:r w:rsidR="001E38FD" w:rsidRPr="00694054">
              <w:rPr>
                <w:color w:val="000000"/>
                <w:sz w:val="16"/>
                <w:szCs w:val="16"/>
              </w:rPr>
              <w:t>,000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71A0FDF9" w14:textId="2540B1C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 </w:t>
            </w:r>
          </w:p>
        </w:tc>
        <w:tc>
          <w:tcPr>
            <w:tcW w:w="1977" w:type="dxa"/>
            <w:tcBorders>
              <w:top w:val="nil"/>
              <w:left w:val="nil"/>
              <w:bottom w:val="single" w:sz="4" w:space="0" w:color="auto"/>
              <w:right w:val="single" w:sz="4" w:space="0" w:color="auto"/>
            </w:tcBorders>
            <w:shd w:val="clear" w:color="auto" w:fill="auto"/>
            <w:vAlign w:val="center"/>
          </w:tcPr>
          <w:p w14:paraId="483C1BD6" w14:textId="4928AE3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0AE4D7E7" w14:textId="77777777" w:rsidTr="00190BF9">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6450D6F3"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2056" w:type="dxa"/>
            <w:tcBorders>
              <w:top w:val="nil"/>
              <w:left w:val="nil"/>
              <w:bottom w:val="single" w:sz="4" w:space="0" w:color="auto"/>
              <w:right w:val="single" w:sz="4" w:space="0" w:color="auto"/>
            </w:tcBorders>
            <w:shd w:val="clear" w:color="auto" w:fill="auto"/>
          </w:tcPr>
          <w:p w14:paraId="0C531D18" w14:textId="13801AF6" w:rsidR="008A100A" w:rsidRPr="00694054" w:rsidRDefault="008A100A" w:rsidP="008A100A">
            <w:pPr>
              <w:ind w:firstLine="0"/>
              <w:jc w:val="center"/>
              <w:rPr>
                <w:rFonts w:eastAsia="Times New Roman" w:cs="Times New Roman"/>
                <w:color w:val="000000"/>
                <w:sz w:val="16"/>
                <w:szCs w:val="16"/>
                <w:lang w:eastAsia="ru-RU"/>
              </w:rPr>
            </w:pPr>
            <w:r w:rsidRPr="004B6D20">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tcPr>
          <w:p w14:paraId="6B8FDC03" w14:textId="1CF1AD8C" w:rsidR="008A100A" w:rsidRPr="00694054" w:rsidRDefault="008A100A" w:rsidP="008A100A">
            <w:pPr>
              <w:ind w:firstLine="0"/>
              <w:jc w:val="center"/>
              <w:rPr>
                <w:rFonts w:eastAsia="Times New Roman" w:cs="Times New Roman"/>
                <w:color w:val="000000"/>
                <w:sz w:val="16"/>
                <w:szCs w:val="16"/>
                <w:lang w:eastAsia="ru-RU"/>
              </w:rPr>
            </w:pPr>
            <w:r w:rsidRPr="004B6D20">
              <w:rPr>
                <w:color w:val="000000"/>
                <w:sz w:val="16"/>
                <w:szCs w:val="16"/>
              </w:rPr>
              <w:t>0,000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08F84512" w14:textId="31522F14"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377E7F42" w14:textId="38B062A6"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430FC409" w14:textId="77777777" w:rsidTr="00190BF9">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083B72FE"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2056" w:type="dxa"/>
            <w:tcBorders>
              <w:top w:val="nil"/>
              <w:left w:val="nil"/>
              <w:bottom w:val="single" w:sz="4" w:space="0" w:color="auto"/>
              <w:right w:val="single" w:sz="4" w:space="0" w:color="auto"/>
            </w:tcBorders>
            <w:shd w:val="clear" w:color="auto" w:fill="auto"/>
          </w:tcPr>
          <w:p w14:paraId="6BB724FB" w14:textId="2414FEF3" w:rsidR="008A100A" w:rsidRPr="00694054" w:rsidRDefault="008A100A" w:rsidP="008A100A">
            <w:pPr>
              <w:ind w:firstLine="0"/>
              <w:jc w:val="center"/>
              <w:rPr>
                <w:rFonts w:eastAsia="Times New Roman" w:cs="Times New Roman"/>
                <w:color w:val="000000"/>
                <w:sz w:val="16"/>
                <w:szCs w:val="16"/>
                <w:lang w:eastAsia="ru-RU"/>
              </w:rPr>
            </w:pPr>
            <w:r w:rsidRPr="004B6D20">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tcPr>
          <w:p w14:paraId="6C129F8D" w14:textId="2F7B81BA" w:rsidR="008A100A" w:rsidRPr="00694054" w:rsidRDefault="008A100A" w:rsidP="008A100A">
            <w:pPr>
              <w:ind w:firstLine="0"/>
              <w:jc w:val="center"/>
              <w:rPr>
                <w:rFonts w:eastAsia="Times New Roman" w:cs="Times New Roman"/>
                <w:color w:val="000000"/>
                <w:sz w:val="16"/>
                <w:szCs w:val="16"/>
                <w:lang w:eastAsia="ru-RU"/>
              </w:rPr>
            </w:pPr>
            <w:r w:rsidRPr="004B6D20">
              <w:rPr>
                <w:color w:val="000000"/>
                <w:sz w:val="16"/>
                <w:szCs w:val="16"/>
              </w:rPr>
              <w:t>0,000</w:t>
            </w:r>
          </w:p>
        </w:tc>
        <w:tc>
          <w:tcPr>
            <w:tcW w:w="2086" w:type="dxa"/>
            <w:tcBorders>
              <w:top w:val="nil"/>
              <w:left w:val="nil"/>
              <w:bottom w:val="single" w:sz="4" w:space="0" w:color="auto"/>
              <w:right w:val="single" w:sz="4" w:space="0" w:color="auto"/>
            </w:tcBorders>
            <w:shd w:val="clear" w:color="auto" w:fill="auto"/>
            <w:vAlign w:val="center"/>
          </w:tcPr>
          <w:p w14:paraId="217FD37E" w14:textId="4612C405"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3FE15893" w14:textId="61C55F02"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bl>
    <w:p w14:paraId="18805043" w14:textId="1241AA05" w:rsidR="00B2477A" w:rsidRPr="00694054" w:rsidRDefault="00B2477A" w:rsidP="00B2477A"/>
    <w:p w14:paraId="0D93D383" w14:textId="4EB92453" w:rsidR="00B2477A" w:rsidRPr="00694054" w:rsidRDefault="00B2477A" w:rsidP="00B2477A">
      <w:pPr>
        <w:keepNext/>
        <w:keepLines/>
        <w:spacing w:before="120"/>
        <w:rPr>
          <w:b/>
          <w:bCs/>
          <w:sz w:val="20"/>
          <w:szCs w:val="20"/>
        </w:rPr>
      </w:pPr>
      <w:bookmarkStart w:id="96" w:name="_Toc236638309"/>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37</w:t>
      </w:r>
      <w:r w:rsidRPr="00694054">
        <w:rPr>
          <w:b/>
          <w:bCs/>
          <w:noProof/>
          <w:sz w:val="20"/>
          <w:szCs w:val="20"/>
        </w:rPr>
        <w:fldChar w:fldCharType="end"/>
      </w:r>
      <w:r w:rsidRPr="00694054">
        <w:rPr>
          <w:b/>
          <w:bCs/>
          <w:sz w:val="20"/>
          <w:szCs w:val="20"/>
        </w:rPr>
        <w:t xml:space="preserve"> </w:t>
      </w:r>
      <w:r w:rsidR="00101A7D" w:rsidRPr="00694054">
        <w:rPr>
          <w:b/>
          <w:bCs/>
          <w:sz w:val="20"/>
          <w:szCs w:val="20"/>
        </w:rPr>
        <w:t xml:space="preserve">Динамика изменения отказов и восстановлений магистральных тепловых сетей в зоне деятельности </w:t>
      </w:r>
      <w:r w:rsidR="00D77281" w:rsidRPr="00694054">
        <w:rPr>
          <w:b/>
          <w:bCs/>
          <w:sz w:val="20"/>
          <w:szCs w:val="20"/>
        </w:rPr>
        <w:t>ООО «</w:t>
      </w:r>
      <w:r w:rsidR="00A92B45" w:rsidRPr="00694054">
        <w:rPr>
          <w:b/>
          <w:bCs/>
          <w:sz w:val="20"/>
          <w:szCs w:val="20"/>
        </w:rPr>
        <w:t>Байкальская энергетическая компания</w:t>
      </w:r>
      <w:r w:rsidR="00D77281" w:rsidRPr="00694054">
        <w:rPr>
          <w:b/>
          <w:bCs/>
          <w:sz w:val="20"/>
          <w:szCs w:val="20"/>
        </w:rPr>
        <w:t>»</w:t>
      </w:r>
      <w:r w:rsidR="00101A7D" w:rsidRPr="00694054">
        <w:rPr>
          <w:b/>
          <w:bCs/>
          <w:sz w:val="20"/>
          <w:szCs w:val="20"/>
        </w:rPr>
        <w:t xml:space="preserve"> за каждый с 2021 по 2025 год актуализации схемы теплоснабжения</w:t>
      </w:r>
      <w:bookmarkEnd w:id="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2056"/>
        <w:gridCol w:w="2122"/>
        <w:gridCol w:w="2086"/>
        <w:gridCol w:w="1977"/>
      </w:tblGrid>
      <w:tr w:rsidR="00101A7D" w:rsidRPr="00694054" w14:paraId="4A0B92A0" w14:textId="77777777" w:rsidTr="00D77281">
        <w:trPr>
          <w:trHeight w:val="20"/>
          <w:tblHeader/>
          <w:jc w:val="center"/>
        </w:trPr>
        <w:tc>
          <w:tcPr>
            <w:tcW w:w="1104" w:type="dxa"/>
            <w:shd w:val="clear" w:color="auto" w:fill="auto"/>
            <w:vAlign w:val="center"/>
            <w:hideMark/>
          </w:tcPr>
          <w:p w14:paraId="6D221C95"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w:t>
            </w:r>
          </w:p>
        </w:tc>
        <w:tc>
          <w:tcPr>
            <w:tcW w:w="2056" w:type="dxa"/>
            <w:shd w:val="clear" w:color="auto" w:fill="auto"/>
            <w:vAlign w:val="center"/>
            <w:hideMark/>
          </w:tcPr>
          <w:p w14:paraId="50AF6641"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iCs/>
                <w:color w:val="000000"/>
                <w:sz w:val="16"/>
                <w:szCs w:val="16"/>
                <w:lang w:eastAsia="ru-RU"/>
              </w:rPr>
              <w:t>Удельное (отнесенное к протяженности тепловых сетей) количество отказов в тепловых сетях в отопительный период, 1/(км·оп)</w:t>
            </w:r>
          </w:p>
        </w:tc>
        <w:tc>
          <w:tcPr>
            <w:tcW w:w="2122" w:type="dxa"/>
            <w:shd w:val="clear" w:color="auto" w:fill="auto"/>
            <w:vAlign w:val="center"/>
            <w:hideMark/>
          </w:tcPr>
          <w:p w14:paraId="73F2BBA1"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w:t>
            </w:r>
            <w:r w:rsidRPr="00694054">
              <w:rPr>
                <w:rFonts w:eastAsia="Times New Roman" w:cs="Times New Roman"/>
                <w:color w:val="000000"/>
                <w:sz w:val="16"/>
                <w:szCs w:val="16"/>
                <w:lang w:eastAsia="ru-RU"/>
              </w:rPr>
              <w:br/>
              <w:t>восстановления</w:t>
            </w:r>
            <w:r w:rsidRPr="00694054">
              <w:rPr>
                <w:rFonts w:eastAsia="Times New Roman" w:cs="Times New Roman"/>
                <w:color w:val="000000"/>
                <w:sz w:val="16"/>
                <w:szCs w:val="16"/>
                <w:lang w:eastAsia="ru-RU"/>
              </w:rPr>
              <w:br/>
              <w:t>теплоснабжения, ч</w:t>
            </w:r>
          </w:p>
        </w:tc>
        <w:tc>
          <w:tcPr>
            <w:tcW w:w="2086" w:type="dxa"/>
            <w:shd w:val="clear" w:color="auto" w:fill="auto"/>
            <w:vAlign w:val="center"/>
            <w:hideMark/>
          </w:tcPr>
          <w:p w14:paraId="4214FE88"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Удельное (отнесенное к протяженности тепловых сетей) количество отказов в тепловых сетях в период испытаний, 1</w:t>
            </w:r>
            <w:r w:rsidRPr="00694054">
              <w:rPr>
                <w:rFonts w:eastAsia="Times New Roman" w:cs="Times New Roman"/>
                <w:iCs/>
                <w:color w:val="000000"/>
                <w:sz w:val="16"/>
                <w:szCs w:val="16"/>
                <w:lang w:eastAsia="ru-RU"/>
              </w:rPr>
              <w:t>/(км·моп)</w:t>
            </w:r>
          </w:p>
        </w:tc>
        <w:tc>
          <w:tcPr>
            <w:tcW w:w="1977" w:type="dxa"/>
            <w:shd w:val="clear" w:color="auto" w:fill="auto"/>
            <w:vAlign w:val="center"/>
            <w:hideMark/>
          </w:tcPr>
          <w:p w14:paraId="3A7588BD"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Средний недоотпуск</w:t>
            </w:r>
            <w:r w:rsidRPr="00694054">
              <w:rPr>
                <w:rFonts w:eastAsia="Times New Roman" w:cs="Times New Roman"/>
                <w:color w:val="000000"/>
                <w:sz w:val="16"/>
                <w:szCs w:val="16"/>
                <w:lang w:eastAsia="ru-RU"/>
              </w:rPr>
              <w:br/>
              <w:t>тепловой энергии, Гкал/отказ</w:t>
            </w:r>
          </w:p>
        </w:tc>
      </w:tr>
      <w:tr w:rsidR="00101A7D" w:rsidRPr="00694054" w14:paraId="0C2E4E1C" w14:textId="77777777" w:rsidTr="00D77281">
        <w:trPr>
          <w:trHeight w:val="20"/>
          <w:jc w:val="center"/>
        </w:trPr>
        <w:tc>
          <w:tcPr>
            <w:tcW w:w="9345" w:type="dxa"/>
            <w:gridSpan w:val="5"/>
            <w:shd w:val="clear" w:color="auto" w:fill="E2EFDA"/>
            <w:vAlign w:val="center"/>
            <w:hideMark/>
          </w:tcPr>
          <w:p w14:paraId="3904E768" w14:textId="0067A502" w:rsidR="00101A7D" w:rsidRPr="00694054" w:rsidRDefault="00101A7D" w:rsidP="00101A7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D77281" w:rsidRPr="00694054">
              <w:rPr>
                <w:rFonts w:eastAsia="Times New Roman" w:cs="Times New Roman"/>
                <w:b/>
                <w:bCs/>
                <w:color w:val="000000"/>
                <w:sz w:val="16"/>
                <w:szCs w:val="16"/>
                <w:lang w:eastAsia="ru-RU"/>
              </w:rPr>
              <w:t>– ООО «</w:t>
            </w:r>
            <w:r w:rsidR="00A92B45" w:rsidRPr="00694054">
              <w:rPr>
                <w:rFonts w:eastAsia="Times New Roman" w:cs="Times New Roman"/>
                <w:b/>
                <w:bCs/>
                <w:color w:val="000000"/>
                <w:sz w:val="16"/>
                <w:szCs w:val="16"/>
                <w:lang w:eastAsia="ru-RU"/>
              </w:rPr>
              <w:t>Байкальская энергетическая компания</w:t>
            </w:r>
            <w:r w:rsidR="00D77281" w:rsidRPr="00694054">
              <w:rPr>
                <w:rFonts w:eastAsia="Times New Roman" w:cs="Times New Roman"/>
                <w:b/>
                <w:bCs/>
                <w:color w:val="000000"/>
                <w:sz w:val="16"/>
                <w:szCs w:val="16"/>
                <w:lang w:eastAsia="ru-RU"/>
              </w:rPr>
              <w:t>»</w:t>
            </w:r>
          </w:p>
        </w:tc>
      </w:tr>
      <w:tr w:rsidR="00191BC1" w:rsidRPr="00694054" w14:paraId="040CB80F" w14:textId="77777777" w:rsidTr="00D77281">
        <w:trPr>
          <w:trHeight w:val="20"/>
          <w:jc w:val="center"/>
        </w:trPr>
        <w:tc>
          <w:tcPr>
            <w:tcW w:w="1104" w:type="dxa"/>
            <w:shd w:val="clear" w:color="auto" w:fill="auto"/>
            <w:vAlign w:val="center"/>
            <w:hideMark/>
          </w:tcPr>
          <w:p w14:paraId="67774D07"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2056" w:type="dxa"/>
            <w:shd w:val="clear" w:color="auto" w:fill="auto"/>
            <w:vAlign w:val="center"/>
          </w:tcPr>
          <w:p w14:paraId="66D302F9" w14:textId="48261B2E" w:rsidR="00191BC1" w:rsidRPr="00694054" w:rsidRDefault="00191BC1" w:rsidP="00191BC1">
            <w:pPr>
              <w:ind w:firstLine="0"/>
              <w:jc w:val="center"/>
              <w:rPr>
                <w:rFonts w:eastAsia="Times New Roman" w:cs="Times New Roman"/>
                <w:color w:val="000000"/>
                <w:sz w:val="16"/>
                <w:szCs w:val="16"/>
                <w:lang w:eastAsia="ru-RU"/>
              </w:rPr>
            </w:pPr>
            <w:r w:rsidRPr="00694054">
              <w:rPr>
                <w:color w:val="000000"/>
                <w:sz w:val="16"/>
                <w:szCs w:val="16"/>
              </w:rPr>
              <w:t>0,052</w:t>
            </w:r>
          </w:p>
        </w:tc>
        <w:tc>
          <w:tcPr>
            <w:tcW w:w="2122" w:type="dxa"/>
            <w:shd w:val="clear" w:color="auto" w:fill="auto"/>
            <w:vAlign w:val="center"/>
          </w:tcPr>
          <w:p w14:paraId="4825E6D8" w14:textId="73F9A9C5" w:rsidR="00191BC1" w:rsidRPr="00694054" w:rsidRDefault="00191BC1" w:rsidP="00191BC1">
            <w:pPr>
              <w:ind w:firstLine="0"/>
              <w:jc w:val="center"/>
              <w:rPr>
                <w:rFonts w:eastAsia="Times New Roman" w:cs="Times New Roman"/>
                <w:color w:val="000000"/>
                <w:sz w:val="16"/>
                <w:szCs w:val="16"/>
                <w:lang w:eastAsia="ru-RU"/>
              </w:rPr>
            </w:pPr>
            <w:r>
              <w:rPr>
                <w:color w:val="000000"/>
                <w:sz w:val="16"/>
                <w:szCs w:val="16"/>
              </w:rPr>
              <w:t>14,667</w:t>
            </w:r>
          </w:p>
        </w:tc>
        <w:tc>
          <w:tcPr>
            <w:tcW w:w="2086" w:type="dxa"/>
            <w:shd w:val="clear" w:color="auto" w:fill="auto"/>
            <w:vAlign w:val="center"/>
          </w:tcPr>
          <w:p w14:paraId="7115C4E2" w14:textId="75D775A6" w:rsidR="00191BC1" w:rsidRPr="00694054" w:rsidRDefault="00191BC1" w:rsidP="00191BC1">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shd w:val="clear" w:color="auto" w:fill="auto"/>
            <w:vAlign w:val="center"/>
          </w:tcPr>
          <w:p w14:paraId="6B2EF8D3" w14:textId="3F4EF4E2"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91BC1" w:rsidRPr="00694054" w14:paraId="57FE032D" w14:textId="77777777" w:rsidTr="00213F23">
        <w:trPr>
          <w:trHeight w:val="20"/>
          <w:jc w:val="center"/>
        </w:trPr>
        <w:tc>
          <w:tcPr>
            <w:tcW w:w="1104" w:type="dxa"/>
            <w:shd w:val="clear" w:color="auto" w:fill="auto"/>
            <w:vAlign w:val="center"/>
            <w:hideMark/>
          </w:tcPr>
          <w:p w14:paraId="76FDBF3C"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2056" w:type="dxa"/>
            <w:shd w:val="clear" w:color="auto" w:fill="auto"/>
          </w:tcPr>
          <w:p w14:paraId="7F9E4BF1" w14:textId="03EF51E3" w:rsidR="00191BC1" w:rsidRPr="00694054" w:rsidRDefault="00191BC1" w:rsidP="00191BC1">
            <w:pPr>
              <w:ind w:firstLine="0"/>
              <w:jc w:val="center"/>
              <w:rPr>
                <w:rFonts w:eastAsia="Times New Roman" w:cs="Times New Roman"/>
                <w:color w:val="000000"/>
                <w:sz w:val="16"/>
                <w:szCs w:val="16"/>
                <w:lang w:eastAsia="ru-RU"/>
              </w:rPr>
            </w:pPr>
            <w:r w:rsidRPr="008F0358">
              <w:rPr>
                <w:color w:val="000000"/>
                <w:sz w:val="16"/>
                <w:szCs w:val="16"/>
              </w:rPr>
              <w:t>0,000</w:t>
            </w:r>
          </w:p>
        </w:tc>
        <w:tc>
          <w:tcPr>
            <w:tcW w:w="2122" w:type="dxa"/>
            <w:shd w:val="clear" w:color="auto" w:fill="auto"/>
          </w:tcPr>
          <w:p w14:paraId="76D45329" w14:textId="3E2B9BA9" w:rsidR="00191BC1" w:rsidRPr="00694054" w:rsidRDefault="00191BC1" w:rsidP="00191BC1">
            <w:pPr>
              <w:ind w:firstLine="0"/>
              <w:jc w:val="center"/>
              <w:rPr>
                <w:rFonts w:eastAsia="Times New Roman" w:cs="Times New Roman"/>
                <w:color w:val="000000"/>
                <w:sz w:val="16"/>
                <w:szCs w:val="16"/>
                <w:lang w:eastAsia="ru-RU"/>
              </w:rPr>
            </w:pPr>
            <w:r w:rsidRPr="003B6AB9">
              <w:rPr>
                <w:color w:val="000000"/>
                <w:sz w:val="16"/>
                <w:szCs w:val="16"/>
              </w:rPr>
              <w:t>0,000</w:t>
            </w:r>
          </w:p>
        </w:tc>
        <w:tc>
          <w:tcPr>
            <w:tcW w:w="2086" w:type="dxa"/>
            <w:shd w:val="clear" w:color="auto" w:fill="auto"/>
            <w:vAlign w:val="center"/>
          </w:tcPr>
          <w:p w14:paraId="4A873A6A" w14:textId="79BB52F6" w:rsidR="00191BC1" w:rsidRPr="00694054" w:rsidRDefault="00191BC1" w:rsidP="00191BC1">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shd w:val="clear" w:color="auto" w:fill="auto"/>
            <w:vAlign w:val="center"/>
          </w:tcPr>
          <w:p w14:paraId="40D8CB5A" w14:textId="07FCCFC8"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91BC1" w:rsidRPr="00694054" w14:paraId="46738CC8" w14:textId="77777777" w:rsidTr="00D77281">
        <w:trPr>
          <w:trHeight w:val="20"/>
          <w:jc w:val="center"/>
        </w:trPr>
        <w:tc>
          <w:tcPr>
            <w:tcW w:w="1104" w:type="dxa"/>
            <w:shd w:val="clear" w:color="auto" w:fill="auto"/>
            <w:vAlign w:val="center"/>
            <w:hideMark/>
          </w:tcPr>
          <w:p w14:paraId="46CCBA20"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2056" w:type="dxa"/>
            <w:shd w:val="clear" w:color="auto" w:fill="auto"/>
            <w:vAlign w:val="center"/>
          </w:tcPr>
          <w:p w14:paraId="370D433B" w14:textId="6EA31544" w:rsidR="00191BC1" w:rsidRPr="00694054" w:rsidRDefault="00191BC1" w:rsidP="00191BC1">
            <w:pPr>
              <w:ind w:firstLine="0"/>
              <w:jc w:val="center"/>
              <w:rPr>
                <w:rFonts w:eastAsia="Times New Roman" w:cs="Times New Roman"/>
                <w:color w:val="000000"/>
                <w:sz w:val="16"/>
                <w:szCs w:val="16"/>
                <w:lang w:eastAsia="ru-RU"/>
              </w:rPr>
            </w:pPr>
            <w:r w:rsidRPr="00694054">
              <w:rPr>
                <w:color w:val="000000"/>
                <w:sz w:val="16"/>
                <w:szCs w:val="16"/>
              </w:rPr>
              <w:t>0,026</w:t>
            </w:r>
          </w:p>
        </w:tc>
        <w:tc>
          <w:tcPr>
            <w:tcW w:w="2122" w:type="dxa"/>
            <w:shd w:val="clear" w:color="auto" w:fill="auto"/>
            <w:vAlign w:val="center"/>
          </w:tcPr>
          <w:p w14:paraId="12D8ED9A" w14:textId="4842877F" w:rsidR="00191BC1" w:rsidRPr="00694054" w:rsidRDefault="00191BC1" w:rsidP="00191BC1">
            <w:pPr>
              <w:ind w:firstLine="0"/>
              <w:jc w:val="center"/>
              <w:rPr>
                <w:rFonts w:eastAsia="Times New Roman" w:cs="Times New Roman"/>
                <w:color w:val="000000"/>
                <w:sz w:val="16"/>
                <w:szCs w:val="16"/>
                <w:lang w:eastAsia="ru-RU"/>
              </w:rPr>
            </w:pPr>
            <w:r>
              <w:rPr>
                <w:color w:val="000000"/>
                <w:sz w:val="16"/>
                <w:szCs w:val="16"/>
              </w:rPr>
              <w:t>18</w:t>
            </w:r>
            <w:r w:rsidRPr="00694054">
              <w:rPr>
                <w:color w:val="000000"/>
                <w:sz w:val="16"/>
                <w:szCs w:val="16"/>
              </w:rPr>
              <w:t>,000</w:t>
            </w:r>
          </w:p>
        </w:tc>
        <w:tc>
          <w:tcPr>
            <w:tcW w:w="2086" w:type="dxa"/>
            <w:shd w:val="clear" w:color="auto" w:fill="auto"/>
            <w:vAlign w:val="center"/>
          </w:tcPr>
          <w:p w14:paraId="271FE525" w14:textId="64F8F540" w:rsidR="00191BC1" w:rsidRPr="00694054" w:rsidRDefault="00191BC1" w:rsidP="00191BC1">
            <w:pPr>
              <w:ind w:firstLine="0"/>
              <w:jc w:val="center"/>
              <w:rPr>
                <w:rFonts w:eastAsia="Times New Roman" w:cs="Times New Roman"/>
                <w:color w:val="000000"/>
                <w:sz w:val="16"/>
                <w:szCs w:val="16"/>
                <w:lang w:eastAsia="ru-RU"/>
              </w:rPr>
            </w:pPr>
            <w:r w:rsidRPr="00694054">
              <w:rPr>
                <w:color w:val="000000"/>
                <w:sz w:val="16"/>
                <w:szCs w:val="16"/>
              </w:rPr>
              <w:t> </w:t>
            </w:r>
          </w:p>
        </w:tc>
        <w:tc>
          <w:tcPr>
            <w:tcW w:w="1977" w:type="dxa"/>
            <w:shd w:val="clear" w:color="auto" w:fill="auto"/>
            <w:vAlign w:val="center"/>
          </w:tcPr>
          <w:p w14:paraId="0DA678C3" w14:textId="2AE3A6C0"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91BC1" w:rsidRPr="00694054" w14:paraId="06DA959D" w14:textId="77777777" w:rsidTr="009934C3">
        <w:trPr>
          <w:trHeight w:val="20"/>
          <w:jc w:val="center"/>
        </w:trPr>
        <w:tc>
          <w:tcPr>
            <w:tcW w:w="1104" w:type="dxa"/>
            <w:shd w:val="clear" w:color="auto" w:fill="auto"/>
            <w:vAlign w:val="center"/>
          </w:tcPr>
          <w:p w14:paraId="59ECBA7C"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2056" w:type="dxa"/>
            <w:shd w:val="clear" w:color="auto" w:fill="auto"/>
            <w:vAlign w:val="center"/>
          </w:tcPr>
          <w:p w14:paraId="69BAFB1D" w14:textId="2AAF1BFB" w:rsidR="00191BC1" w:rsidRPr="00694054" w:rsidRDefault="00191BC1" w:rsidP="00191BC1">
            <w:pPr>
              <w:ind w:firstLine="0"/>
              <w:jc w:val="center"/>
              <w:rPr>
                <w:rFonts w:eastAsia="Calibri" w:cs="Times New Roman"/>
                <w:color w:val="000000"/>
                <w:sz w:val="16"/>
                <w:szCs w:val="16"/>
              </w:rPr>
            </w:pPr>
            <w:r w:rsidRPr="00694054">
              <w:rPr>
                <w:color w:val="000000"/>
                <w:sz w:val="16"/>
                <w:szCs w:val="16"/>
              </w:rPr>
              <w:t>0,000</w:t>
            </w:r>
          </w:p>
        </w:tc>
        <w:tc>
          <w:tcPr>
            <w:tcW w:w="2122" w:type="dxa"/>
            <w:shd w:val="clear" w:color="auto" w:fill="auto"/>
          </w:tcPr>
          <w:p w14:paraId="45408018" w14:textId="43F465EA" w:rsidR="00191BC1" w:rsidRPr="00694054" w:rsidRDefault="00191BC1" w:rsidP="00191BC1">
            <w:pPr>
              <w:ind w:firstLine="0"/>
              <w:jc w:val="center"/>
              <w:rPr>
                <w:rFonts w:eastAsia="Times New Roman" w:cs="Times New Roman"/>
                <w:color w:val="000000"/>
                <w:sz w:val="16"/>
                <w:szCs w:val="16"/>
                <w:lang w:eastAsia="ru-RU"/>
              </w:rPr>
            </w:pPr>
            <w:r w:rsidRPr="004B6D20">
              <w:rPr>
                <w:color w:val="000000"/>
                <w:sz w:val="16"/>
                <w:szCs w:val="16"/>
              </w:rPr>
              <w:t>0,000</w:t>
            </w:r>
          </w:p>
        </w:tc>
        <w:tc>
          <w:tcPr>
            <w:tcW w:w="2086" w:type="dxa"/>
            <w:shd w:val="clear" w:color="auto" w:fill="auto"/>
            <w:vAlign w:val="center"/>
          </w:tcPr>
          <w:p w14:paraId="567EFC86" w14:textId="7FC89D16" w:rsidR="00191BC1" w:rsidRPr="00694054" w:rsidRDefault="00191BC1" w:rsidP="00191BC1">
            <w:pPr>
              <w:ind w:firstLine="0"/>
              <w:jc w:val="center"/>
              <w:rPr>
                <w:rFonts w:eastAsia="Calibri" w:cs="Times New Roman"/>
                <w:color w:val="000000"/>
                <w:sz w:val="16"/>
                <w:szCs w:val="16"/>
              </w:rPr>
            </w:pPr>
            <w:r w:rsidRPr="00694054">
              <w:rPr>
                <w:color w:val="000000"/>
                <w:sz w:val="16"/>
                <w:szCs w:val="16"/>
              </w:rPr>
              <w:t>0,000</w:t>
            </w:r>
          </w:p>
        </w:tc>
        <w:tc>
          <w:tcPr>
            <w:tcW w:w="1977" w:type="dxa"/>
            <w:shd w:val="clear" w:color="auto" w:fill="auto"/>
            <w:vAlign w:val="center"/>
          </w:tcPr>
          <w:p w14:paraId="60AA786B" w14:textId="191B2A04" w:rsidR="00191BC1" w:rsidRPr="00694054" w:rsidRDefault="00191BC1" w:rsidP="00191BC1">
            <w:pPr>
              <w:ind w:firstLine="0"/>
              <w:jc w:val="center"/>
              <w:rPr>
                <w:rFonts w:eastAsia="Calibri" w:cs="Times New Roman"/>
                <w:color w:val="000000"/>
                <w:sz w:val="16"/>
                <w:szCs w:val="16"/>
              </w:rPr>
            </w:pPr>
            <w:r w:rsidRPr="00694054">
              <w:rPr>
                <w:rFonts w:eastAsia="Times New Roman" w:cs="Times New Roman"/>
                <w:color w:val="000000"/>
                <w:sz w:val="16"/>
                <w:szCs w:val="16"/>
                <w:lang w:eastAsia="ru-RU"/>
              </w:rPr>
              <w:t>-</w:t>
            </w:r>
          </w:p>
        </w:tc>
      </w:tr>
      <w:tr w:rsidR="00191BC1" w:rsidRPr="00694054" w14:paraId="3D8A1B36" w14:textId="77777777" w:rsidTr="00C42AD9">
        <w:trPr>
          <w:trHeight w:val="20"/>
          <w:jc w:val="center"/>
        </w:trPr>
        <w:tc>
          <w:tcPr>
            <w:tcW w:w="1104" w:type="dxa"/>
            <w:shd w:val="clear" w:color="auto" w:fill="auto"/>
            <w:vAlign w:val="center"/>
          </w:tcPr>
          <w:p w14:paraId="0AAA5B5D"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2056" w:type="dxa"/>
            <w:shd w:val="clear" w:color="auto" w:fill="auto"/>
          </w:tcPr>
          <w:p w14:paraId="447FC285" w14:textId="0D578508" w:rsidR="00191BC1" w:rsidRPr="00694054" w:rsidRDefault="00191BC1" w:rsidP="00191BC1">
            <w:pPr>
              <w:ind w:firstLine="0"/>
              <w:jc w:val="center"/>
              <w:rPr>
                <w:rFonts w:eastAsia="Calibri" w:cs="Times New Roman"/>
                <w:color w:val="000000"/>
                <w:sz w:val="16"/>
                <w:szCs w:val="16"/>
                <w:lang w:val="en-US"/>
              </w:rPr>
            </w:pPr>
            <w:r w:rsidRPr="00AC572C">
              <w:rPr>
                <w:color w:val="000000"/>
                <w:sz w:val="16"/>
                <w:szCs w:val="16"/>
              </w:rPr>
              <w:t>0,000</w:t>
            </w:r>
          </w:p>
        </w:tc>
        <w:tc>
          <w:tcPr>
            <w:tcW w:w="2122" w:type="dxa"/>
            <w:shd w:val="clear" w:color="auto" w:fill="auto"/>
          </w:tcPr>
          <w:p w14:paraId="745649F2" w14:textId="3DBFBA41" w:rsidR="00191BC1" w:rsidRPr="00694054" w:rsidRDefault="00191BC1" w:rsidP="00191BC1">
            <w:pPr>
              <w:ind w:firstLine="0"/>
              <w:jc w:val="center"/>
              <w:rPr>
                <w:rFonts w:eastAsia="Times New Roman" w:cs="Times New Roman"/>
                <w:color w:val="000000"/>
                <w:sz w:val="16"/>
                <w:szCs w:val="16"/>
                <w:lang w:eastAsia="ru-RU"/>
              </w:rPr>
            </w:pPr>
            <w:r w:rsidRPr="004B6D20">
              <w:rPr>
                <w:color w:val="000000"/>
                <w:sz w:val="16"/>
                <w:szCs w:val="16"/>
              </w:rPr>
              <w:t>0,000</w:t>
            </w:r>
          </w:p>
        </w:tc>
        <w:tc>
          <w:tcPr>
            <w:tcW w:w="2086" w:type="dxa"/>
            <w:shd w:val="clear" w:color="auto" w:fill="auto"/>
          </w:tcPr>
          <w:p w14:paraId="2D5FBCC1" w14:textId="79B10907" w:rsidR="00191BC1" w:rsidRPr="00694054" w:rsidRDefault="00191BC1" w:rsidP="00191BC1">
            <w:pPr>
              <w:ind w:firstLine="0"/>
              <w:jc w:val="center"/>
              <w:rPr>
                <w:rFonts w:eastAsia="Calibri" w:cs="Times New Roman"/>
                <w:color w:val="000000"/>
                <w:sz w:val="16"/>
                <w:szCs w:val="16"/>
              </w:rPr>
            </w:pPr>
            <w:r w:rsidRPr="00AC572C">
              <w:rPr>
                <w:color w:val="000000"/>
                <w:sz w:val="16"/>
                <w:szCs w:val="16"/>
              </w:rPr>
              <w:t>0,000</w:t>
            </w:r>
          </w:p>
        </w:tc>
        <w:tc>
          <w:tcPr>
            <w:tcW w:w="1977" w:type="dxa"/>
            <w:shd w:val="clear" w:color="auto" w:fill="auto"/>
            <w:vAlign w:val="center"/>
          </w:tcPr>
          <w:p w14:paraId="4CD90B0F" w14:textId="380F2AFC" w:rsidR="00191BC1" w:rsidRPr="00694054" w:rsidRDefault="00191BC1" w:rsidP="00191BC1">
            <w:pPr>
              <w:ind w:firstLine="0"/>
              <w:jc w:val="center"/>
              <w:rPr>
                <w:rFonts w:eastAsia="Calibri" w:cs="Times New Roman"/>
                <w:color w:val="000000"/>
                <w:sz w:val="16"/>
                <w:szCs w:val="16"/>
              </w:rPr>
            </w:pPr>
            <w:r w:rsidRPr="00694054">
              <w:rPr>
                <w:rFonts w:eastAsia="Times New Roman" w:cs="Times New Roman"/>
                <w:color w:val="000000"/>
                <w:sz w:val="16"/>
                <w:szCs w:val="16"/>
                <w:lang w:eastAsia="ru-RU"/>
              </w:rPr>
              <w:t>-</w:t>
            </w:r>
          </w:p>
        </w:tc>
      </w:tr>
    </w:tbl>
    <w:p w14:paraId="6DA8D6AD" w14:textId="56569C3A" w:rsidR="00B2477A" w:rsidRPr="00694054" w:rsidRDefault="00B2477A" w:rsidP="00B2477A"/>
    <w:p w14:paraId="0140A390" w14:textId="61C48744" w:rsidR="00B2477A" w:rsidRPr="00694054" w:rsidRDefault="00B2477A" w:rsidP="00101A7D">
      <w:pPr>
        <w:keepNext/>
        <w:keepLines/>
        <w:spacing w:before="120"/>
        <w:rPr>
          <w:b/>
          <w:bCs/>
          <w:sz w:val="20"/>
          <w:szCs w:val="20"/>
        </w:rPr>
      </w:pPr>
      <w:bookmarkStart w:id="97" w:name="_Toc236638310"/>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38</w:t>
      </w:r>
      <w:r w:rsidRPr="00694054">
        <w:rPr>
          <w:b/>
          <w:bCs/>
          <w:noProof/>
          <w:sz w:val="20"/>
          <w:szCs w:val="20"/>
        </w:rPr>
        <w:fldChar w:fldCharType="end"/>
      </w:r>
      <w:r w:rsidRPr="00694054">
        <w:rPr>
          <w:b/>
          <w:bCs/>
          <w:sz w:val="20"/>
          <w:szCs w:val="20"/>
        </w:rPr>
        <w:t xml:space="preserve"> </w:t>
      </w:r>
      <w:r w:rsidR="00101A7D" w:rsidRPr="00694054">
        <w:rPr>
          <w:b/>
          <w:bCs/>
          <w:sz w:val="20"/>
          <w:szCs w:val="20"/>
        </w:rPr>
        <w:t xml:space="preserve">Динамика изменения отказов и восстановлений распределительных тепловых сетей в зонах действия источников тепловой энергии в зоне деятельности </w:t>
      </w:r>
      <w:r w:rsidR="00D77281" w:rsidRPr="00694054">
        <w:rPr>
          <w:b/>
          <w:bCs/>
          <w:sz w:val="20"/>
          <w:szCs w:val="20"/>
        </w:rPr>
        <w:t>ООО «</w:t>
      </w:r>
      <w:r w:rsidR="00A92B45" w:rsidRPr="00694054">
        <w:rPr>
          <w:b/>
          <w:bCs/>
          <w:sz w:val="20"/>
          <w:szCs w:val="20"/>
        </w:rPr>
        <w:t>Байкальская энергетическая компания</w:t>
      </w:r>
      <w:r w:rsidR="00D77281" w:rsidRPr="00694054">
        <w:rPr>
          <w:b/>
          <w:bCs/>
          <w:sz w:val="20"/>
          <w:szCs w:val="20"/>
        </w:rPr>
        <w:t>»</w:t>
      </w:r>
      <w:r w:rsidR="00101A7D" w:rsidRPr="00694054">
        <w:rPr>
          <w:b/>
          <w:bCs/>
          <w:sz w:val="20"/>
          <w:szCs w:val="20"/>
        </w:rPr>
        <w:t xml:space="preserve"> за каждый с 2021 по 2025 год актуализации схемы теплоснабжения</w:t>
      </w:r>
      <w:bookmarkEnd w:id="97"/>
    </w:p>
    <w:tbl>
      <w:tblPr>
        <w:tblW w:w="5000" w:type="pct"/>
        <w:jc w:val="center"/>
        <w:tblLook w:val="04A0" w:firstRow="1" w:lastRow="0" w:firstColumn="1" w:lastColumn="0" w:noHBand="0" w:noVBand="1"/>
      </w:tblPr>
      <w:tblGrid>
        <w:gridCol w:w="1104"/>
        <w:gridCol w:w="2056"/>
        <w:gridCol w:w="2122"/>
        <w:gridCol w:w="2086"/>
        <w:gridCol w:w="1977"/>
      </w:tblGrid>
      <w:tr w:rsidR="00101A7D" w:rsidRPr="00694054" w14:paraId="45C08C56" w14:textId="77777777" w:rsidTr="00101A7D">
        <w:trPr>
          <w:trHeight w:val="20"/>
          <w:tblHeader/>
          <w:jc w:val="center"/>
        </w:trPr>
        <w:tc>
          <w:tcPr>
            <w:tcW w:w="11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67897"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w:t>
            </w:r>
          </w:p>
        </w:tc>
        <w:tc>
          <w:tcPr>
            <w:tcW w:w="2056" w:type="dxa"/>
            <w:tcBorders>
              <w:top w:val="single" w:sz="4" w:space="0" w:color="auto"/>
              <w:left w:val="nil"/>
              <w:bottom w:val="single" w:sz="4" w:space="0" w:color="auto"/>
              <w:right w:val="single" w:sz="4" w:space="0" w:color="auto"/>
            </w:tcBorders>
            <w:shd w:val="clear" w:color="auto" w:fill="auto"/>
            <w:vAlign w:val="center"/>
            <w:hideMark/>
          </w:tcPr>
          <w:p w14:paraId="186CFB65"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iCs/>
                <w:color w:val="000000"/>
                <w:sz w:val="16"/>
                <w:szCs w:val="16"/>
                <w:lang w:eastAsia="ru-RU"/>
              </w:rPr>
              <w:t>Удельное (отнесенное к протяженности тепловых сетей) количество отказов в тепловых сетях в отопительный период, 1/(км·оп)</w:t>
            </w:r>
          </w:p>
        </w:tc>
        <w:tc>
          <w:tcPr>
            <w:tcW w:w="2122" w:type="dxa"/>
            <w:tcBorders>
              <w:top w:val="single" w:sz="4" w:space="0" w:color="auto"/>
              <w:left w:val="nil"/>
              <w:bottom w:val="single" w:sz="4" w:space="0" w:color="auto"/>
              <w:right w:val="single" w:sz="4" w:space="0" w:color="auto"/>
            </w:tcBorders>
            <w:shd w:val="clear" w:color="auto" w:fill="auto"/>
            <w:vAlign w:val="center"/>
            <w:hideMark/>
          </w:tcPr>
          <w:p w14:paraId="27F5108F"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w:t>
            </w:r>
            <w:r w:rsidRPr="00694054">
              <w:rPr>
                <w:rFonts w:eastAsia="Times New Roman" w:cs="Times New Roman"/>
                <w:color w:val="000000"/>
                <w:sz w:val="16"/>
                <w:szCs w:val="16"/>
                <w:lang w:eastAsia="ru-RU"/>
              </w:rPr>
              <w:br/>
              <w:t>восстановления</w:t>
            </w:r>
            <w:r w:rsidRPr="00694054">
              <w:rPr>
                <w:rFonts w:eastAsia="Times New Roman" w:cs="Times New Roman"/>
                <w:color w:val="000000"/>
                <w:sz w:val="16"/>
                <w:szCs w:val="16"/>
                <w:lang w:eastAsia="ru-RU"/>
              </w:rPr>
              <w:br/>
              <w:t>теплоснабжения, ч</w:t>
            </w:r>
          </w:p>
        </w:tc>
        <w:tc>
          <w:tcPr>
            <w:tcW w:w="2086" w:type="dxa"/>
            <w:tcBorders>
              <w:top w:val="single" w:sz="4" w:space="0" w:color="auto"/>
              <w:left w:val="nil"/>
              <w:bottom w:val="single" w:sz="4" w:space="0" w:color="auto"/>
              <w:right w:val="single" w:sz="4" w:space="0" w:color="auto"/>
            </w:tcBorders>
            <w:shd w:val="clear" w:color="auto" w:fill="auto"/>
            <w:vAlign w:val="center"/>
            <w:hideMark/>
          </w:tcPr>
          <w:p w14:paraId="7F8900A2"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Удельное (отнесенное к протяженности тепловых сетей) количество отказов в тепловых сетях в период</w:t>
            </w:r>
            <w:r w:rsidRPr="00694054">
              <w:rPr>
                <w:rFonts w:eastAsia="Times New Roman" w:cs="Times New Roman"/>
                <w:color w:val="000000"/>
                <w:sz w:val="16"/>
                <w:szCs w:val="16"/>
                <w:lang w:eastAsia="ru-RU"/>
              </w:rPr>
              <w:br/>
              <w:t>испытаний, 1</w:t>
            </w:r>
            <w:r w:rsidRPr="00694054">
              <w:rPr>
                <w:rFonts w:eastAsia="Times New Roman" w:cs="Times New Roman"/>
                <w:iCs/>
                <w:color w:val="000000"/>
                <w:sz w:val="16"/>
                <w:szCs w:val="16"/>
                <w:lang w:eastAsia="ru-RU"/>
              </w:rPr>
              <w:t>/(км·моп)</w:t>
            </w:r>
          </w:p>
        </w:tc>
        <w:tc>
          <w:tcPr>
            <w:tcW w:w="1977" w:type="dxa"/>
            <w:tcBorders>
              <w:top w:val="single" w:sz="4" w:space="0" w:color="auto"/>
              <w:left w:val="nil"/>
              <w:bottom w:val="single" w:sz="4" w:space="0" w:color="auto"/>
              <w:right w:val="single" w:sz="4" w:space="0" w:color="auto"/>
            </w:tcBorders>
            <w:shd w:val="clear" w:color="auto" w:fill="auto"/>
            <w:vAlign w:val="center"/>
            <w:hideMark/>
          </w:tcPr>
          <w:p w14:paraId="45EA3A04"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Средний недоотпуск</w:t>
            </w:r>
            <w:r w:rsidRPr="00694054">
              <w:rPr>
                <w:rFonts w:eastAsia="Times New Roman" w:cs="Times New Roman"/>
                <w:color w:val="000000"/>
                <w:sz w:val="16"/>
                <w:szCs w:val="16"/>
                <w:lang w:eastAsia="ru-RU"/>
              </w:rPr>
              <w:br/>
              <w:t>тепловой энергии,</w:t>
            </w:r>
            <w:r w:rsidRPr="00694054">
              <w:rPr>
                <w:rFonts w:eastAsia="Times New Roman" w:cs="Times New Roman"/>
                <w:color w:val="000000"/>
                <w:sz w:val="16"/>
                <w:szCs w:val="16"/>
                <w:lang w:eastAsia="ru-RU"/>
              </w:rPr>
              <w:br/>
              <w:t>Гкал/отказ</w:t>
            </w:r>
          </w:p>
        </w:tc>
      </w:tr>
      <w:tr w:rsidR="00101A7D" w:rsidRPr="00694054" w14:paraId="2435757C" w14:textId="77777777" w:rsidTr="00844420">
        <w:trPr>
          <w:trHeight w:val="20"/>
          <w:jc w:val="center"/>
        </w:trPr>
        <w:tc>
          <w:tcPr>
            <w:tcW w:w="9345" w:type="dxa"/>
            <w:gridSpan w:val="5"/>
            <w:tcBorders>
              <w:top w:val="single" w:sz="4" w:space="0" w:color="auto"/>
              <w:left w:val="single" w:sz="4" w:space="0" w:color="auto"/>
              <w:bottom w:val="single" w:sz="4" w:space="0" w:color="auto"/>
              <w:right w:val="single" w:sz="4" w:space="0" w:color="000000"/>
            </w:tcBorders>
            <w:shd w:val="clear" w:color="000000" w:fill="E2EFDA"/>
            <w:vAlign w:val="center"/>
            <w:hideMark/>
          </w:tcPr>
          <w:p w14:paraId="06D493C4" w14:textId="103998E8" w:rsidR="00101A7D" w:rsidRPr="00694054" w:rsidRDefault="00D77281" w:rsidP="00101A7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w:t>
            </w:r>
            <w:r w:rsidR="00A92B45" w:rsidRPr="00694054">
              <w:rPr>
                <w:rFonts w:eastAsia="Times New Roman" w:cs="Times New Roman"/>
                <w:b/>
                <w:bCs/>
                <w:color w:val="000000"/>
                <w:sz w:val="16"/>
                <w:szCs w:val="16"/>
                <w:lang w:eastAsia="ru-RU"/>
              </w:rPr>
              <w:t>Байкальская энергетическая компания</w:t>
            </w:r>
            <w:r w:rsidRPr="00694054">
              <w:rPr>
                <w:rFonts w:eastAsia="Times New Roman" w:cs="Times New Roman"/>
                <w:b/>
                <w:bCs/>
                <w:color w:val="000000"/>
                <w:sz w:val="16"/>
                <w:szCs w:val="16"/>
                <w:lang w:eastAsia="ru-RU"/>
              </w:rPr>
              <w:t>»</w:t>
            </w:r>
          </w:p>
        </w:tc>
      </w:tr>
      <w:tr w:rsidR="00101A7D" w:rsidRPr="00694054" w14:paraId="4E11629D" w14:textId="77777777" w:rsidTr="00844420">
        <w:trPr>
          <w:trHeight w:val="20"/>
          <w:jc w:val="center"/>
        </w:trPr>
        <w:tc>
          <w:tcPr>
            <w:tcW w:w="9345" w:type="dxa"/>
            <w:gridSpan w:val="5"/>
            <w:tcBorders>
              <w:top w:val="single" w:sz="4" w:space="0" w:color="auto"/>
              <w:left w:val="single" w:sz="4" w:space="0" w:color="auto"/>
              <w:bottom w:val="single" w:sz="4" w:space="0" w:color="auto"/>
              <w:right w:val="single" w:sz="4" w:space="0" w:color="000000"/>
            </w:tcBorders>
            <w:shd w:val="clear" w:color="000000" w:fill="DDEBF7"/>
            <w:vAlign w:val="center"/>
            <w:hideMark/>
          </w:tcPr>
          <w:p w14:paraId="31E8E120" w14:textId="0DC1508B" w:rsidR="00101A7D" w:rsidRPr="00694054" w:rsidRDefault="00101A7D" w:rsidP="00101A7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w:t>
            </w:r>
            <w:r w:rsidR="00D77281" w:rsidRPr="00694054">
              <w:rPr>
                <w:rFonts w:eastAsia="Times New Roman" w:cs="Times New Roman"/>
                <w:b/>
                <w:bCs/>
                <w:color w:val="000000"/>
                <w:sz w:val="16"/>
                <w:szCs w:val="16"/>
                <w:lang w:eastAsia="ru-RU"/>
              </w:rPr>
              <w:t>1</w:t>
            </w:r>
          </w:p>
        </w:tc>
      </w:tr>
      <w:tr w:rsidR="001E38FD" w:rsidRPr="00694054" w14:paraId="5D82D62D" w14:textId="77777777" w:rsidTr="00C83004">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hideMark/>
          </w:tcPr>
          <w:p w14:paraId="0C0100A6"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2056" w:type="dxa"/>
            <w:tcBorders>
              <w:top w:val="nil"/>
              <w:left w:val="nil"/>
              <w:bottom w:val="single" w:sz="4" w:space="0" w:color="auto"/>
              <w:right w:val="single" w:sz="4" w:space="0" w:color="auto"/>
            </w:tcBorders>
            <w:shd w:val="clear" w:color="auto" w:fill="auto"/>
            <w:vAlign w:val="center"/>
          </w:tcPr>
          <w:p w14:paraId="1D828B17" w14:textId="5885471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vAlign w:val="center"/>
          </w:tcPr>
          <w:p w14:paraId="341EC055" w14:textId="540E42A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1AC54197" w14:textId="03412FE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1C7206FD" w14:textId="50F2B916"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E38FD" w:rsidRPr="00694054" w14:paraId="6040BB5B" w14:textId="77777777" w:rsidTr="00C83004">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hideMark/>
          </w:tcPr>
          <w:p w14:paraId="7F5F540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2056" w:type="dxa"/>
            <w:tcBorders>
              <w:top w:val="nil"/>
              <w:left w:val="nil"/>
              <w:bottom w:val="single" w:sz="4" w:space="0" w:color="auto"/>
              <w:right w:val="single" w:sz="4" w:space="0" w:color="auto"/>
            </w:tcBorders>
            <w:shd w:val="clear" w:color="auto" w:fill="auto"/>
            <w:vAlign w:val="center"/>
          </w:tcPr>
          <w:p w14:paraId="0726E4DD" w14:textId="53D9A60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vAlign w:val="center"/>
          </w:tcPr>
          <w:p w14:paraId="7A26A9CE" w14:textId="7931B49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384D3487" w14:textId="5501EF4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04E50014" w14:textId="0AB3616E"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E38FD" w:rsidRPr="00694054" w14:paraId="326CEE4E" w14:textId="77777777" w:rsidTr="00C83004">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hideMark/>
          </w:tcPr>
          <w:p w14:paraId="2E6085D3"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2056" w:type="dxa"/>
            <w:tcBorders>
              <w:top w:val="nil"/>
              <w:left w:val="nil"/>
              <w:bottom w:val="single" w:sz="4" w:space="0" w:color="auto"/>
              <w:right w:val="single" w:sz="4" w:space="0" w:color="auto"/>
            </w:tcBorders>
            <w:shd w:val="clear" w:color="auto" w:fill="auto"/>
            <w:vAlign w:val="center"/>
          </w:tcPr>
          <w:p w14:paraId="47FABB7B" w14:textId="178DAC3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vAlign w:val="center"/>
          </w:tcPr>
          <w:p w14:paraId="78F730A0" w14:textId="6672FA1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3E116D40" w14:textId="240BEF0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3D99054B" w14:textId="1EAD63AC"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182FDF37" w14:textId="77777777" w:rsidTr="002E6B19">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17FEFAEF"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2056" w:type="dxa"/>
            <w:tcBorders>
              <w:top w:val="nil"/>
              <w:left w:val="nil"/>
              <w:bottom w:val="single" w:sz="4" w:space="0" w:color="auto"/>
              <w:right w:val="single" w:sz="4" w:space="0" w:color="auto"/>
            </w:tcBorders>
            <w:shd w:val="clear" w:color="auto" w:fill="auto"/>
          </w:tcPr>
          <w:p w14:paraId="2BED5913" w14:textId="4CA5575E" w:rsidR="008A100A" w:rsidRPr="00694054" w:rsidRDefault="008A100A" w:rsidP="008A100A">
            <w:pPr>
              <w:ind w:firstLine="0"/>
              <w:jc w:val="center"/>
              <w:rPr>
                <w:rFonts w:eastAsia="Times New Roman" w:cs="Times New Roman"/>
                <w:color w:val="000000"/>
                <w:sz w:val="16"/>
                <w:szCs w:val="16"/>
                <w:lang w:eastAsia="ru-RU"/>
              </w:rPr>
            </w:pPr>
            <w:r w:rsidRPr="00787DDF">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tcPr>
          <w:p w14:paraId="4B7EF4DC" w14:textId="58FF578E" w:rsidR="008A100A" w:rsidRPr="00694054" w:rsidRDefault="008A100A" w:rsidP="008A100A">
            <w:pPr>
              <w:ind w:firstLine="0"/>
              <w:jc w:val="center"/>
              <w:rPr>
                <w:rFonts w:eastAsia="Times New Roman" w:cs="Times New Roman"/>
                <w:color w:val="000000"/>
                <w:sz w:val="16"/>
                <w:szCs w:val="16"/>
                <w:lang w:eastAsia="ru-RU"/>
              </w:rPr>
            </w:pPr>
            <w:r w:rsidRPr="00787DDF">
              <w:rPr>
                <w:color w:val="000000"/>
                <w:sz w:val="16"/>
                <w:szCs w:val="16"/>
              </w:rPr>
              <w:t>0,000</w:t>
            </w:r>
          </w:p>
        </w:tc>
        <w:tc>
          <w:tcPr>
            <w:tcW w:w="2086" w:type="dxa"/>
            <w:tcBorders>
              <w:top w:val="nil"/>
              <w:left w:val="single" w:sz="4" w:space="0" w:color="auto"/>
              <w:bottom w:val="single" w:sz="4" w:space="0" w:color="auto"/>
              <w:right w:val="single" w:sz="4" w:space="0" w:color="auto"/>
            </w:tcBorders>
            <w:shd w:val="clear" w:color="auto" w:fill="auto"/>
            <w:vAlign w:val="center"/>
          </w:tcPr>
          <w:p w14:paraId="60847649" w14:textId="1EA03584"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54BAAA9B" w14:textId="7CD5857D"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23A3450E" w14:textId="77777777" w:rsidTr="002E6B19">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7F9311D3"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2056" w:type="dxa"/>
            <w:tcBorders>
              <w:top w:val="nil"/>
              <w:left w:val="nil"/>
              <w:bottom w:val="single" w:sz="4" w:space="0" w:color="auto"/>
              <w:right w:val="single" w:sz="4" w:space="0" w:color="auto"/>
            </w:tcBorders>
            <w:shd w:val="clear" w:color="auto" w:fill="auto"/>
          </w:tcPr>
          <w:p w14:paraId="481FCB7B" w14:textId="1A76899D" w:rsidR="008A100A" w:rsidRPr="00694054" w:rsidRDefault="008A100A" w:rsidP="008A100A">
            <w:pPr>
              <w:ind w:firstLine="0"/>
              <w:jc w:val="center"/>
              <w:rPr>
                <w:rFonts w:eastAsia="Times New Roman" w:cs="Times New Roman"/>
                <w:color w:val="000000"/>
                <w:sz w:val="16"/>
                <w:szCs w:val="16"/>
                <w:lang w:eastAsia="ru-RU"/>
              </w:rPr>
            </w:pPr>
            <w:r w:rsidRPr="00787DDF">
              <w:rPr>
                <w:color w:val="000000"/>
                <w:sz w:val="16"/>
                <w:szCs w:val="16"/>
              </w:rPr>
              <w:t>0,000</w:t>
            </w:r>
          </w:p>
        </w:tc>
        <w:tc>
          <w:tcPr>
            <w:tcW w:w="2122" w:type="dxa"/>
            <w:tcBorders>
              <w:top w:val="single" w:sz="4" w:space="0" w:color="auto"/>
              <w:left w:val="nil"/>
              <w:bottom w:val="single" w:sz="4" w:space="0" w:color="auto"/>
              <w:right w:val="single" w:sz="4" w:space="0" w:color="auto"/>
            </w:tcBorders>
            <w:shd w:val="clear" w:color="auto" w:fill="auto"/>
          </w:tcPr>
          <w:p w14:paraId="06CE0308" w14:textId="547B6F21" w:rsidR="008A100A" w:rsidRPr="00694054" w:rsidRDefault="008A100A" w:rsidP="008A100A">
            <w:pPr>
              <w:ind w:firstLine="0"/>
              <w:jc w:val="center"/>
              <w:rPr>
                <w:rFonts w:eastAsia="Times New Roman" w:cs="Times New Roman"/>
                <w:color w:val="000000"/>
                <w:sz w:val="16"/>
                <w:szCs w:val="16"/>
                <w:lang w:eastAsia="ru-RU"/>
              </w:rPr>
            </w:pPr>
            <w:r w:rsidRPr="00787DDF">
              <w:rPr>
                <w:color w:val="000000"/>
                <w:sz w:val="16"/>
                <w:szCs w:val="16"/>
              </w:rPr>
              <w:t>0,000</w:t>
            </w:r>
          </w:p>
        </w:tc>
        <w:tc>
          <w:tcPr>
            <w:tcW w:w="2086" w:type="dxa"/>
            <w:tcBorders>
              <w:top w:val="nil"/>
              <w:left w:val="nil"/>
              <w:bottom w:val="single" w:sz="4" w:space="0" w:color="auto"/>
              <w:right w:val="single" w:sz="4" w:space="0" w:color="auto"/>
            </w:tcBorders>
            <w:shd w:val="clear" w:color="auto" w:fill="auto"/>
            <w:vAlign w:val="center"/>
          </w:tcPr>
          <w:p w14:paraId="2856F91D" w14:textId="7B6BED5C"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77" w:type="dxa"/>
            <w:tcBorders>
              <w:top w:val="nil"/>
              <w:left w:val="nil"/>
              <w:bottom w:val="single" w:sz="4" w:space="0" w:color="auto"/>
              <w:right w:val="single" w:sz="4" w:space="0" w:color="auto"/>
            </w:tcBorders>
            <w:shd w:val="clear" w:color="auto" w:fill="auto"/>
            <w:vAlign w:val="center"/>
          </w:tcPr>
          <w:p w14:paraId="2B9F91A6" w14:textId="266EFB9B"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bl>
    <w:p w14:paraId="4CDA8683" w14:textId="4C3BA023" w:rsidR="00B2477A" w:rsidRPr="00694054" w:rsidRDefault="00B2477A" w:rsidP="00B2477A"/>
    <w:p w14:paraId="76671EDC" w14:textId="20862C4A" w:rsidR="00B2477A" w:rsidRPr="00694054" w:rsidRDefault="00B2477A" w:rsidP="00B2477A">
      <w:pPr>
        <w:keepNext/>
        <w:keepLines/>
        <w:spacing w:before="120"/>
        <w:rPr>
          <w:b/>
          <w:bCs/>
          <w:sz w:val="20"/>
          <w:szCs w:val="20"/>
        </w:rPr>
      </w:pPr>
      <w:bookmarkStart w:id="98" w:name="_Toc236638311"/>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39</w:t>
      </w:r>
      <w:r w:rsidRPr="00694054">
        <w:rPr>
          <w:b/>
          <w:bCs/>
          <w:noProof/>
          <w:sz w:val="20"/>
          <w:szCs w:val="20"/>
        </w:rPr>
        <w:fldChar w:fldCharType="end"/>
      </w:r>
      <w:r w:rsidRPr="00694054">
        <w:rPr>
          <w:b/>
          <w:bCs/>
          <w:sz w:val="20"/>
          <w:szCs w:val="20"/>
        </w:rPr>
        <w:t xml:space="preserve"> </w:t>
      </w:r>
      <w:r w:rsidR="00101A7D" w:rsidRPr="00694054">
        <w:rPr>
          <w:b/>
          <w:bCs/>
          <w:sz w:val="20"/>
          <w:szCs w:val="20"/>
        </w:rPr>
        <w:t xml:space="preserve">Динамика изменения отказов и восстановлений распределительных тепловых сетей в зоне деятельности </w:t>
      </w:r>
      <w:r w:rsidR="00D77281" w:rsidRPr="00694054">
        <w:rPr>
          <w:b/>
          <w:bCs/>
          <w:sz w:val="20"/>
          <w:szCs w:val="20"/>
        </w:rPr>
        <w:t>ООО «</w:t>
      </w:r>
      <w:r w:rsidR="00A92B45" w:rsidRPr="00694054">
        <w:rPr>
          <w:b/>
          <w:bCs/>
          <w:sz w:val="20"/>
          <w:szCs w:val="20"/>
        </w:rPr>
        <w:t>Байкальская энергетическая компания</w:t>
      </w:r>
      <w:r w:rsidR="00D77281" w:rsidRPr="00694054">
        <w:rPr>
          <w:b/>
          <w:bCs/>
          <w:sz w:val="20"/>
          <w:szCs w:val="20"/>
        </w:rPr>
        <w:t>»</w:t>
      </w:r>
      <w:r w:rsidR="00101A7D" w:rsidRPr="00694054">
        <w:rPr>
          <w:b/>
          <w:bCs/>
          <w:sz w:val="20"/>
          <w:szCs w:val="20"/>
        </w:rPr>
        <w:t xml:space="preserve"> за каждый с 2021 по 2025 год актуализации схемы теплоснабжени</w:t>
      </w:r>
      <w:bookmarkEnd w:id="98"/>
      <w:r w:rsidR="009C5050">
        <w:rPr>
          <w:b/>
          <w:bCs/>
          <w:sz w:val="20"/>
          <w:szCs w:val="20"/>
        </w:rPr>
        <w:t>я</w:t>
      </w:r>
    </w:p>
    <w:tbl>
      <w:tblPr>
        <w:tblW w:w="5000" w:type="pct"/>
        <w:jc w:val="center"/>
        <w:tblLook w:val="04A0" w:firstRow="1" w:lastRow="0" w:firstColumn="1" w:lastColumn="0" w:noHBand="0" w:noVBand="1"/>
      </w:tblPr>
      <w:tblGrid>
        <w:gridCol w:w="1104"/>
        <w:gridCol w:w="2038"/>
        <w:gridCol w:w="2178"/>
        <w:gridCol w:w="2066"/>
        <w:gridCol w:w="1959"/>
      </w:tblGrid>
      <w:tr w:rsidR="00101A7D" w:rsidRPr="00694054" w14:paraId="46D8E5FE" w14:textId="77777777" w:rsidTr="00101A7D">
        <w:trPr>
          <w:trHeight w:val="20"/>
          <w:tblHeader/>
          <w:jc w:val="center"/>
        </w:trPr>
        <w:tc>
          <w:tcPr>
            <w:tcW w:w="11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5BDD1"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w:t>
            </w:r>
          </w:p>
        </w:tc>
        <w:tc>
          <w:tcPr>
            <w:tcW w:w="2038" w:type="dxa"/>
            <w:tcBorders>
              <w:top w:val="single" w:sz="4" w:space="0" w:color="auto"/>
              <w:left w:val="nil"/>
              <w:bottom w:val="single" w:sz="4" w:space="0" w:color="auto"/>
              <w:right w:val="single" w:sz="4" w:space="0" w:color="auto"/>
            </w:tcBorders>
            <w:shd w:val="clear" w:color="auto" w:fill="auto"/>
            <w:vAlign w:val="center"/>
            <w:hideMark/>
          </w:tcPr>
          <w:p w14:paraId="508FC0AF"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iCs/>
                <w:color w:val="000000"/>
                <w:sz w:val="16"/>
                <w:szCs w:val="16"/>
                <w:lang w:eastAsia="ru-RU"/>
              </w:rPr>
              <w:t>Удельное (отнесенное к протяженности тепловых сетей) количество отказов в тепловых сетях в отопительный период, 1/(км·оп)</w:t>
            </w:r>
          </w:p>
        </w:tc>
        <w:tc>
          <w:tcPr>
            <w:tcW w:w="2178" w:type="dxa"/>
            <w:tcBorders>
              <w:top w:val="single" w:sz="4" w:space="0" w:color="auto"/>
              <w:left w:val="nil"/>
              <w:bottom w:val="single" w:sz="4" w:space="0" w:color="auto"/>
              <w:right w:val="single" w:sz="4" w:space="0" w:color="auto"/>
            </w:tcBorders>
            <w:shd w:val="clear" w:color="auto" w:fill="auto"/>
            <w:vAlign w:val="center"/>
            <w:hideMark/>
          </w:tcPr>
          <w:p w14:paraId="35DFD789"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w:t>
            </w:r>
          </w:p>
          <w:p w14:paraId="675C7411"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восстановления</w:t>
            </w:r>
          </w:p>
          <w:p w14:paraId="60DD8D16"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теплоснабжения, час</w:t>
            </w:r>
          </w:p>
        </w:tc>
        <w:tc>
          <w:tcPr>
            <w:tcW w:w="2066" w:type="dxa"/>
            <w:tcBorders>
              <w:top w:val="single" w:sz="4" w:space="0" w:color="auto"/>
              <w:left w:val="nil"/>
              <w:bottom w:val="single" w:sz="4" w:space="0" w:color="auto"/>
              <w:right w:val="single" w:sz="4" w:space="0" w:color="auto"/>
            </w:tcBorders>
            <w:shd w:val="clear" w:color="auto" w:fill="auto"/>
            <w:vAlign w:val="center"/>
            <w:hideMark/>
          </w:tcPr>
          <w:p w14:paraId="2E7A67D3"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Удельное (отнесенное к протяженности тепловых сетей) количество отказов в тепловых сетях в период испытаний, </w:t>
            </w:r>
            <w:r w:rsidRPr="00694054">
              <w:rPr>
                <w:rFonts w:eastAsia="Times New Roman" w:cs="Times New Roman"/>
                <w:iCs/>
                <w:color w:val="000000"/>
                <w:sz w:val="16"/>
                <w:szCs w:val="16"/>
                <w:lang w:eastAsia="ru-RU"/>
              </w:rPr>
              <w:t>1/(км·моп)</w:t>
            </w:r>
          </w:p>
        </w:tc>
        <w:tc>
          <w:tcPr>
            <w:tcW w:w="1959" w:type="dxa"/>
            <w:tcBorders>
              <w:top w:val="single" w:sz="4" w:space="0" w:color="auto"/>
              <w:left w:val="nil"/>
              <w:bottom w:val="single" w:sz="4" w:space="0" w:color="auto"/>
              <w:right w:val="single" w:sz="4" w:space="0" w:color="auto"/>
            </w:tcBorders>
            <w:shd w:val="clear" w:color="auto" w:fill="auto"/>
            <w:vAlign w:val="center"/>
            <w:hideMark/>
          </w:tcPr>
          <w:p w14:paraId="28EDD389" w14:textId="77777777" w:rsidR="00101A7D" w:rsidRPr="00694054" w:rsidRDefault="00101A7D" w:rsidP="00101A7D">
            <w:pPr>
              <w:spacing w:line="160" w:lineRule="exact"/>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Средний недоотпуск</w:t>
            </w:r>
            <w:r w:rsidRPr="00694054">
              <w:rPr>
                <w:rFonts w:eastAsia="Times New Roman" w:cs="Times New Roman"/>
                <w:color w:val="000000"/>
                <w:sz w:val="16"/>
                <w:szCs w:val="16"/>
                <w:lang w:eastAsia="ru-RU"/>
              </w:rPr>
              <w:br/>
              <w:t>тепловой энергии, Гкал/отказ</w:t>
            </w:r>
          </w:p>
        </w:tc>
      </w:tr>
      <w:tr w:rsidR="00101A7D" w:rsidRPr="00694054" w14:paraId="26E861E0" w14:textId="77777777" w:rsidTr="00844420">
        <w:trPr>
          <w:trHeight w:val="60"/>
          <w:jc w:val="center"/>
        </w:trPr>
        <w:tc>
          <w:tcPr>
            <w:tcW w:w="9345" w:type="dxa"/>
            <w:gridSpan w:val="5"/>
            <w:tcBorders>
              <w:top w:val="single" w:sz="4" w:space="0" w:color="auto"/>
              <w:left w:val="single" w:sz="4" w:space="0" w:color="auto"/>
              <w:bottom w:val="single" w:sz="4" w:space="0" w:color="auto"/>
              <w:right w:val="single" w:sz="4" w:space="0" w:color="000000"/>
            </w:tcBorders>
            <w:shd w:val="clear" w:color="000000" w:fill="E2EFDA"/>
            <w:vAlign w:val="center"/>
            <w:hideMark/>
          </w:tcPr>
          <w:p w14:paraId="09FC1619" w14:textId="34E6399A" w:rsidR="00101A7D" w:rsidRPr="00694054" w:rsidRDefault="00101A7D" w:rsidP="00101A7D">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D77281" w:rsidRPr="00694054">
              <w:rPr>
                <w:rFonts w:eastAsia="Times New Roman" w:cs="Times New Roman"/>
                <w:b/>
                <w:bCs/>
                <w:color w:val="000000"/>
                <w:sz w:val="16"/>
                <w:szCs w:val="16"/>
                <w:lang w:eastAsia="ru-RU"/>
              </w:rPr>
              <w:t>–</w:t>
            </w:r>
            <w:r w:rsidRPr="00694054">
              <w:rPr>
                <w:rFonts w:eastAsia="Times New Roman" w:cs="Times New Roman"/>
                <w:b/>
                <w:bCs/>
                <w:color w:val="000000"/>
                <w:sz w:val="16"/>
                <w:szCs w:val="16"/>
                <w:lang w:eastAsia="ru-RU"/>
              </w:rPr>
              <w:t xml:space="preserve"> </w:t>
            </w:r>
            <w:r w:rsidR="00D77281"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D77281" w:rsidRPr="00694054">
              <w:rPr>
                <w:rFonts w:eastAsia="Times New Roman" w:cs="Times New Roman"/>
                <w:b/>
                <w:bCs/>
                <w:color w:val="000000"/>
                <w:sz w:val="16"/>
                <w:szCs w:val="16"/>
                <w:lang w:eastAsia="ru-RU"/>
              </w:rPr>
              <w:t>»</w:t>
            </w:r>
          </w:p>
        </w:tc>
      </w:tr>
      <w:tr w:rsidR="001E38FD" w:rsidRPr="00694054" w14:paraId="066217F1" w14:textId="77777777" w:rsidTr="00101A7D">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3BFF88F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2038" w:type="dxa"/>
            <w:tcBorders>
              <w:top w:val="nil"/>
              <w:left w:val="nil"/>
              <w:bottom w:val="single" w:sz="4" w:space="0" w:color="auto"/>
              <w:right w:val="single" w:sz="4" w:space="0" w:color="auto"/>
            </w:tcBorders>
            <w:shd w:val="clear" w:color="auto" w:fill="auto"/>
            <w:vAlign w:val="center"/>
          </w:tcPr>
          <w:p w14:paraId="55366D95" w14:textId="7ACC295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178" w:type="dxa"/>
            <w:tcBorders>
              <w:top w:val="single" w:sz="4" w:space="0" w:color="auto"/>
              <w:left w:val="nil"/>
              <w:bottom w:val="single" w:sz="4" w:space="0" w:color="auto"/>
              <w:right w:val="single" w:sz="4" w:space="0" w:color="auto"/>
            </w:tcBorders>
            <w:shd w:val="clear" w:color="auto" w:fill="auto"/>
            <w:vAlign w:val="center"/>
          </w:tcPr>
          <w:p w14:paraId="2416BEA7" w14:textId="71170904" w:rsidR="001E38FD" w:rsidRPr="00694054" w:rsidRDefault="001E38FD" w:rsidP="001E38FD">
            <w:pPr>
              <w:ind w:firstLine="0"/>
              <w:jc w:val="center"/>
              <w:rPr>
                <w:rFonts w:eastAsia="Calibri" w:cs="Times New Roman"/>
                <w:color w:val="000000"/>
                <w:sz w:val="16"/>
                <w:szCs w:val="16"/>
              </w:rPr>
            </w:pPr>
            <w:r w:rsidRPr="00694054">
              <w:rPr>
                <w:color w:val="000000"/>
                <w:sz w:val="16"/>
                <w:szCs w:val="16"/>
              </w:rPr>
              <w:t>0,000</w:t>
            </w:r>
          </w:p>
        </w:tc>
        <w:tc>
          <w:tcPr>
            <w:tcW w:w="2066" w:type="dxa"/>
            <w:tcBorders>
              <w:top w:val="nil"/>
              <w:left w:val="single" w:sz="4" w:space="0" w:color="auto"/>
              <w:bottom w:val="single" w:sz="4" w:space="0" w:color="auto"/>
              <w:right w:val="single" w:sz="4" w:space="0" w:color="auto"/>
            </w:tcBorders>
            <w:shd w:val="clear" w:color="auto" w:fill="auto"/>
            <w:vAlign w:val="center"/>
          </w:tcPr>
          <w:p w14:paraId="179CD820" w14:textId="75DB581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59" w:type="dxa"/>
            <w:tcBorders>
              <w:top w:val="nil"/>
              <w:left w:val="nil"/>
              <w:bottom w:val="single" w:sz="4" w:space="0" w:color="auto"/>
              <w:right w:val="single" w:sz="4" w:space="0" w:color="auto"/>
            </w:tcBorders>
            <w:shd w:val="clear" w:color="auto" w:fill="auto"/>
            <w:vAlign w:val="center"/>
          </w:tcPr>
          <w:p w14:paraId="771BF3BA" w14:textId="565B39EE"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E38FD" w:rsidRPr="00694054" w14:paraId="0E2155E9" w14:textId="77777777" w:rsidTr="00101A7D">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7C3D2548"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2038" w:type="dxa"/>
            <w:tcBorders>
              <w:top w:val="nil"/>
              <w:left w:val="nil"/>
              <w:bottom w:val="single" w:sz="4" w:space="0" w:color="auto"/>
              <w:right w:val="single" w:sz="4" w:space="0" w:color="auto"/>
            </w:tcBorders>
            <w:shd w:val="clear" w:color="auto" w:fill="auto"/>
            <w:vAlign w:val="center"/>
          </w:tcPr>
          <w:p w14:paraId="50CC25DA" w14:textId="2C83FA9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178" w:type="dxa"/>
            <w:tcBorders>
              <w:top w:val="single" w:sz="4" w:space="0" w:color="auto"/>
              <w:left w:val="nil"/>
              <w:bottom w:val="single" w:sz="4" w:space="0" w:color="auto"/>
              <w:right w:val="single" w:sz="4" w:space="0" w:color="auto"/>
            </w:tcBorders>
            <w:shd w:val="clear" w:color="auto" w:fill="auto"/>
            <w:vAlign w:val="center"/>
          </w:tcPr>
          <w:p w14:paraId="42D50F36" w14:textId="33D6E7DE" w:rsidR="001E38FD" w:rsidRPr="00694054" w:rsidRDefault="001E38FD" w:rsidP="001E38FD">
            <w:pPr>
              <w:ind w:firstLine="0"/>
              <w:jc w:val="center"/>
              <w:rPr>
                <w:rFonts w:eastAsia="Calibri" w:cs="Times New Roman"/>
                <w:color w:val="000000"/>
                <w:sz w:val="16"/>
                <w:szCs w:val="16"/>
              </w:rPr>
            </w:pPr>
            <w:r w:rsidRPr="00694054">
              <w:rPr>
                <w:color w:val="000000"/>
                <w:sz w:val="16"/>
                <w:szCs w:val="16"/>
              </w:rPr>
              <w:t>0,000</w:t>
            </w:r>
          </w:p>
        </w:tc>
        <w:tc>
          <w:tcPr>
            <w:tcW w:w="2066" w:type="dxa"/>
            <w:tcBorders>
              <w:top w:val="nil"/>
              <w:left w:val="single" w:sz="4" w:space="0" w:color="auto"/>
              <w:bottom w:val="single" w:sz="4" w:space="0" w:color="auto"/>
              <w:right w:val="single" w:sz="4" w:space="0" w:color="auto"/>
            </w:tcBorders>
            <w:shd w:val="clear" w:color="auto" w:fill="auto"/>
            <w:vAlign w:val="center"/>
          </w:tcPr>
          <w:p w14:paraId="02B55D7E" w14:textId="072522E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59" w:type="dxa"/>
            <w:tcBorders>
              <w:top w:val="nil"/>
              <w:left w:val="nil"/>
              <w:bottom w:val="single" w:sz="4" w:space="0" w:color="auto"/>
              <w:right w:val="single" w:sz="4" w:space="0" w:color="auto"/>
            </w:tcBorders>
            <w:shd w:val="clear" w:color="auto" w:fill="auto"/>
            <w:vAlign w:val="center"/>
          </w:tcPr>
          <w:p w14:paraId="02D05A35" w14:textId="33045009"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1E38FD" w:rsidRPr="00694054" w14:paraId="7A82004F" w14:textId="77777777" w:rsidTr="00101A7D">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2FE98E07" w14:textId="777777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2038" w:type="dxa"/>
            <w:tcBorders>
              <w:top w:val="nil"/>
              <w:left w:val="nil"/>
              <w:bottom w:val="single" w:sz="4" w:space="0" w:color="auto"/>
              <w:right w:val="single" w:sz="4" w:space="0" w:color="auto"/>
            </w:tcBorders>
            <w:shd w:val="clear" w:color="auto" w:fill="auto"/>
            <w:vAlign w:val="center"/>
          </w:tcPr>
          <w:p w14:paraId="2DFA7236" w14:textId="5F8F58A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2178" w:type="dxa"/>
            <w:tcBorders>
              <w:top w:val="single" w:sz="4" w:space="0" w:color="auto"/>
              <w:left w:val="nil"/>
              <w:bottom w:val="single" w:sz="4" w:space="0" w:color="auto"/>
              <w:right w:val="single" w:sz="4" w:space="0" w:color="auto"/>
            </w:tcBorders>
            <w:shd w:val="clear" w:color="auto" w:fill="auto"/>
            <w:vAlign w:val="center"/>
          </w:tcPr>
          <w:p w14:paraId="7BFC56CF" w14:textId="46268FE4" w:rsidR="001E38FD" w:rsidRPr="00694054" w:rsidRDefault="001E38FD" w:rsidP="001E38FD">
            <w:pPr>
              <w:ind w:firstLine="0"/>
              <w:jc w:val="center"/>
              <w:rPr>
                <w:rFonts w:eastAsia="Calibri" w:cs="Times New Roman"/>
                <w:color w:val="000000"/>
                <w:sz w:val="16"/>
                <w:szCs w:val="16"/>
              </w:rPr>
            </w:pPr>
            <w:r w:rsidRPr="00694054">
              <w:rPr>
                <w:color w:val="000000"/>
                <w:sz w:val="16"/>
                <w:szCs w:val="16"/>
              </w:rPr>
              <w:t>0,000</w:t>
            </w:r>
          </w:p>
        </w:tc>
        <w:tc>
          <w:tcPr>
            <w:tcW w:w="2066" w:type="dxa"/>
            <w:tcBorders>
              <w:top w:val="nil"/>
              <w:left w:val="single" w:sz="4" w:space="0" w:color="auto"/>
              <w:bottom w:val="single" w:sz="4" w:space="0" w:color="auto"/>
              <w:right w:val="single" w:sz="4" w:space="0" w:color="auto"/>
            </w:tcBorders>
            <w:shd w:val="clear" w:color="auto" w:fill="auto"/>
            <w:vAlign w:val="center"/>
          </w:tcPr>
          <w:p w14:paraId="1A9B3132" w14:textId="31BAB7A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0,000</w:t>
            </w:r>
          </w:p>
        </w:tc>
        <w:tc>
          <w:tcPr>
            <w:tcW w:w="1959" w:type="dxa"/>
            <w:tcBorders>
              <w:top w:val="nil"/>
              <w:left w:val="nil"/>
              <w:bottom w:val="single" w:sz="4" w:space="0" w:color="auto"/>
              <w:right w:val="single" w:sz="4" w:space="0" w:color="auto"/>
            </w:tcBorders>
            <w:shd w:val="clear" w:color="auto" w:fill="auto"/>
            <w:vAlign w:val="center"/>
          </w:tcPr>
          <w:p w14:paraId="4EBB1784" w14:textId="23EB168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78D0C6B2" w14:textId="77777777" w:rsidTr="00194DA2">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6852E356"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2038" w:type="dxa"/>
            <w:tcBorders>
              <w:top w:val="nil"/>
              <w:left w:val="nil"/>
              <w:bottom w:val="single" w:sz="4" w:space="0" w:color="auto"/>
              <w:right w:val="single" w:sz="4" w:space="0" w:color="auto"/>
            </w:tcBorders>
            <w:shd w:val="clear" w:color="auto" w:fill="auto"/>
          </w:tcPr>
          <w:p w14:paraId="4EE85832" w14:textId="4C2FC137" w:rsidR="008A100A" w:rsidRPr="00694054" w:rsidRDefault="008A100A" w:rsidP="008A100A">
            <w:pPr>
              <w:ind w:firstLine="0"/>
              <w:jc w:val="center"/>
              <w:rPr>
                <w:rFonts w:eastAsia="Times New Roman" w:cs="Times New Roman"/>
                <w:color w:val="000000"/>
                <w:sz w:val="16"/>
                <w:szCs w:val="16"/>
                <w:lang w:eastAsia="ru-RU"/>
              </w:rPr>
            </w:pPr>
            <w:r w:rsidRPr="002558FE">
              <w:rPr>
                <w:color w:val="000000"/>
                <w:sz w:val="16"/>
                <w:szCs w:val="16"/>
              </w:rPr>
              <w:t>0,000</w:t>
            </w:r>
          </w:p>
        </w:tc>
        <w:tc>
          <w:tcPr>
            <w:tcW w:w="2178" w:type="dxa"/>
            <w:tcBorders>
              <w:top w:val="single" w:sz="4" w:space="0" w:color="auto"/>
              <w:left w:val="nil"/>
              <w:bottom w:val="single" w:sz="4" w:space="0" w:color="auto"/>
              <w:right w:val="single" w:sz="4" w:space="0" w:color="auto"/>
            </w:tcBorders>
            <w:shd w:val="clear" w:color="auto" w:fill="auto"/>
          </w:tcPr>
          <w:p w14:paraId="428C5CF7" w14:textId="2A73A0A9" w:rsidR="008A100A" w:rsidRPr="00694054" w:rsidRDefault="008A100A" w:rsidP="008A100A">
            <w:pPr>
              <w:ind w:firstLine="0"/>
              <w:jc w:val="center"/>
              <w:rPr>
                <w:rFonts w:eastAsia="Calibri" w:cs="Times New Roman"/>
                <w:color w:val="000000"/>
                <w:sz w:val="16"/>
                <w:szCs w:val="16"/>
              </w:rPr>
            </w:pPr>
            <w:r w:rsidRPr="002558FE">
              <w:rPr>
                <w:color w:val="000000"/>
                <w:sz w:val="16"/>
                <w:szCs w:val="16"/>
              </w:rPr>
              <w:t>0,000</w:t>
            </w:r>
          </w:p>
        </w:tc>
        <w:tc>
          <w:tcPr>
            <w:tcW w:w="2066" w:type="dxa"/>
            <w:tcBorders>
              <w:top w:val="nil"/>
              <w:left w:val="single" w:sz="4" w:space="0" w:color="auto"/>
              <w:bottom w:val="single" w:sz="4" w:space="0" w:color="auto"/>
              <w:right w:val="single" w:sz="4" w:space="0" w:color="auto"/>
            </w:tcBorders>
            <w:shd w:val="clear" w:color="auto" w:fill="auto"/>
            <w:vAlign w:val="center"/>
          </w:tcPr>
          <w:p w14:paraId="1DD751AA" w14:textId="0C8545A3"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59" w:type="dxa"/>
            <w:tcBorders>
              <w:top w:val="nil"/>
              <w:left w:val="nil"/>
              <w:bottom w:val="single" w:sz="4" w:space="0" w:color="auto"/>
              <w:right w:val="single" w:sz="4" w:space="0" w:color="auto"/>
            </w:tcBorders>
            <w:shd w:val="clear" w:color="auto" w:fill="auto"/>
            <w:vAlign w:val="center"/>
          </w:tcPr>
          <w:p w14:paraId="6864A9BE" w14:textId="15D4726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8A100A" w:rsidRPr="00694054" w14:paraId="64C27BB0" w14:textId="77777777" w:rsidTr="00194DA2">
        <w:trPr>
          <w:trHeight w:val="20"/>
          <w:jc w:val="center"/>
        </w:trPr>
        <w:tc>
          <w:tcPr>
            <w:tcW w:w="1104" w:type="dxa"/>
            <w:tcBorders>
              <w:top w:val="nil"/>
              <w:left w:val="single" w:sz="4" w:space="0" w:color="auto"/>
              <w:bottom w:val="single" w:sz="4" w:space="0" w:color="auto"/>
              <w:right w:val="single" w:sz="4" w:space="0" w:color="auto"/>
            </w:tcBorders>
            <w:shd w:val="clear" w:color="auto" w:fill="auto"/>
            <w:vAlign w:val="center"/>
          </w:tcPr>
          <w:p w14:paraId="7C639159" w14:textId="77777777"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2038" w:type="dxa"/>
            <w:tcBorders>
              <w:top w:val="nil"/>
              <w:left w:val="nil"/>
              <w:bottom w:val="single" w:sz="4" w:space="0" w:color="auto"/>
              <w:right w:val="single" w:sz="4" w:space="0" w:color="auto"/>
            </w:tcBorders>
            <w:shd w:val="clear" w:color="auto" w:fill="auto"/>
          </w:tcPr>
          <w:p w14:paraId="12CBF8BF" w14:textId="25100FE7" w:rsidR="008A100A" w:rsidRPr="00694054" w:rsidRDefault="008A100A" w:rsidP="008A100A">
            <w:pPr>
              <w:ind w:firstLine="0"/>
              <w:jc w:val="center"/>
              <w:rPr>
                <w:rFonts w:eastAsia="Times New Roman" w:cs="Times New Roman"/>
                <w:color w:val="000000"/>
                <w:sz w:val="16"/>
                <w:szCs w:val="16"/>
                <w:lang w:eastAsia="ru-RU"/>
              </w:rPr>
            </w:pPr>
            <w:r w:rsidRPr="002558FE">
              <w:rPr>
                <w:color w:val="000000"/>
                <w:sz w:val="16"/>
                <w:szCs w:val="16"/>
              </w:rPr>
              <w:t>0,000</w:t>
            </w:r>
          </w:p>
        </w:tc>
        <w:tc>
          <w:tcPr>
            <w:tcW w:w="2178" w:type="dxa"/>
            <w:tcBorders>
              <w:top w:val="single" w:sz="4" w:space="0" w:color="auto"/>
              <w:left w:val="nil"/>
              <w:bottom w:val="single" w:sz="4" w:space="0" w:color="auto"/>
              <w:right w:val="single" w:sz="4" w:space="0" w:color="auto"/>
            </w:tcBorders>
            <w:shd w:val="clear" w:color="auto" w:fill="auto"/>
          </w:tcPr>
          <w:p w14:paraId="36128324" w14:textId="349C07B2" w:rsidR="008A100A" w:rsidRPr="00694054" w:rsidRDefault="008A100A" w:rsidP="008A100A">
            <w:pPr>
              <w:ind w:firstLine="0"/>
              <w:jc w:val="center"/>
              <w:rPr>
                <w:rFonts w:eastAsia="Times New Roman" w:cs="Times New Roman"/>
                <w:color w:val="000000"/>
                <w:sz w:val="16"/>
                <w:szCs w:val="16"/>
                <w:lang w:eastAsia="ru-RU"/>
              </w:rPr>
            </w:pPr>
            <w:r w:rsidRPr="002558FE">
              <w:rPr>
                <w:color w:val="000000"/>
                <w:sz w:val="16"/>
                <w:szCs w:val="16"/>
              </w:rPr>
              <w:t>0,000</w:t>
            </w:r>
          </w:p>
        </w:tc>
        <w:tc>
          <w:tcPr>
            <w:tcW w:w="2066" w:type="dxa"/>
            <w:tcBorders>
              <w:top w:val="nil"/>
              <w:left w:val="nil"/>
              <w:bottom w:val="single" w:sz="4" w:space="0" w:color="auto"/>
              <w:right w:val="single" w:sz="4" w:space="0" w:color="auto"/>
            </w:tcBorders>
            <w:shd w:val="clear" w:color="auto" w:fill="auto"/>
            <w:vAlign w:val="center"/>
          </w:tcPr>
          <w:p w14:paraId="7F3DC80D" w14:textId="430B1D8D" w:rsidR="008A100A" w:rsidRPr="00694054" w:rsidRDefault="008A100A" w:rsidP="008A100A">
            <w:pPr>
              <w:ind w:firstLine="0"/>
              <w:jc w:val="center"/>
              <w:rPr>
                <w:rFonts w:eastAsia="Times New Roman" w:cs="Times New Roman"/>
                <w:color w:val="000000"/>
                <w:sz w:val="16"/>
                <w:szCs w:val="16"/>
                <w:lang w:eastAsia="ru-RU"/>
              </w:rPr>
            </w:pPr>
            <w:r w:rsidRPr="00694054">
              <w:rPr>
                <w:color w:val="000000"/>
                <w:sz w:val="16"/>
                <w:szCs w:val="16"/>
              </w:rPr>
              <w:t>0,000</w:t>
            </w:r>
          </w:p>
        </w:tc>
        <w:tc>
          <w:tcPr>
            <w:tcW w:w="1959" w:type="dxa"/>
            <w:tcBorders>
              <w:top w:val="nil"/>
              <w:left w:val="nil"/>
              <w:bottom w:val="single" w:sz="4" w:space="0" w:color="auto"/>
              <w:right w:val="single" w:sz="4" w:space="0" w:color="auto"/>
            </w:tcBorders>
            <w:shd w:val="clear" w:color="auto" w:fill="auto"/>
            <w:vAlign w:val="center"/>
          </w:tcPr>
          <w:p w14:paraId="0030A1F9" w14:textId="25D1FFCF" w:rsidR="008A100A" w:rsidRPr="00694054" w:rsidRDefault="008A100A" w:rsidP="008A100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bl>
    <w:p w14:paraId="54E903ED" w14:textId="0C6CA575" w:rsidR="00B2477A" w:rsidRPr="00694054" w:rsidRDefault="00B2477A" w:rsidP="00B2477A"/>
    <w:p w14:paraId="0A487889" w14:textId="3D0874B3" w:rsidR="00B2477A" w:rsidRPr="00694054" w:rsidRDefault="00B2477A" w:rsidP="00B2477A">
      <w:pPr>
        <w:keepNext/>
        <w:keepLines/>
        <w:spacing w:before="120"/>
        <w:rPr>
          <w:b/>
          <w:bCs/>
          <w:sz w:val="20"/>
          <w:szCs w:val="20"/>
        </w:rPr>
      </w:pPr>
      <w:bookmarkStart w:id="99" w:name="_Toc236638312"/>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40</w:t>
      </w:r>
      <w:r w:rsidRPr="00694054">
        <w:rPr>
          <w:b/>
          <w:bCs/>
          <w:noProof/>
          <w:sz w:val="20"/>
          <w:szCs w:val="20"/>
        </w:rPr>
        <w:fldChar w:fldCharType="end"/>
      </w:r>
      <w:r w:rsidRPr="00694054">
        <w:rPr>
          <w:b/>
          <w:bCs/>
          <w:sz w:val="20"/>
          <w:szCs w:val="20"/>
        </w:rPr>
        <w:t xml:space="preserve"> </w:t>
      </w:r>
      <w:r w:rsidR="00101A7D" w:rsidRPr="00694054">
        <w:rPr>
          <w:b/>
          <w:bCs/>
          <w:sz w:val="20"/>
          <w:szCs w:val="20"/>
        </w:rPr>
        <w:t xml:space="preserve">Динамика изменения показателей надежности теплоснабжения в системах тепло-снабжения в зоне деятельности </w:t>
      </w:r>
      <w:r w:rsidR="00D77281" w:rsidRPr="00694054">
        <w:rPr>
          <w:b/>
          <w:bCs/>
          <w:sz w:val="20"/>
          <w:szCs w:val="20"/>
        </w:rPr>
        <w:t>ООО «</w:t>
      </w:r>
      <w:r w:rsidR="00A92B45" w:rsidRPr="00694054">
        <w:rPr>
          <w:b/>
          <w:bCs/>
          <w:sz w:val="20"/>
          <w:szCs w:val="20"/>
        </w:rPr>
        <w:t>Байкальская энергетическая компания</w:t>
      </w:r>
      <w:r w:rsidR="00D77281" w:rsidRPr="00694054">
        <w:rPr>
          <w:b/>
          <w:bCs/>
          <w:sz w:val="20"/>
          <w:szCs w:val="20"/>
        </w:rPr>
        <w:t>»</w:t>
      </w:r>
      <w:r w:rsidR="00101A7D" w:rsidRPr="00694054">
        <w:rPr>
          <w:b/>
          <w:bCs/>
          <w:sz w:val="20"/>
          <w:szCs w:val="20"/>
        </w:rPr>
        <w:t xml:space="preserve"> за каждый с 2021 по 2025 год актуализации схемы теплоснабжения</w:t>
      </w:r>
      <w:bookmarkEnd w:id="99"/>
    </w:p>
    <w:tbl>
      <w:tblPr>
        <w:tblW w:w="5000" w:type="pct"/>
        <w:tblLayout w:type="fixed"/>
        <w:tblCellMar>
          <w:left w:w="28" w:type="dxa"/>
          <w:right w:w="28" w:type="dxa"/>
        </w:tblCellMar>
        <w:tblLook w:val="04A0" w:firstRow="1" w:lastRow="0" w:firstColumn="1" w:lastColumn="0" w:noHBand="0" w:noVBand="1"/>
      </w:tblPr>
      <w:tblGrid>
        <w:gridCol w:w="1776"/>
        <w:gridCol w:w="1819"/>
        <w:gridCol w:w="2011"/>
        <w:gridCol w:w="1934"/>
        <w:gridCol w:w="1805"/>
      </w:tblGrid>
      <w:tr w:rsidR="00101A7D" w:rsidRPr="00694054" w14:paraId="0B320E4E" w14:textId="77777777" w:rsidTr="00101A7D">
        <w:trPr>
          <w:trHeight w:val="170"/>
          <w:tblHeader/>
        </w:trPr>
        <w:tc>
          <w:tcPr>
            <w:tcW w:w="9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7DA54" w14:textId="77777777" w:rsidR="00101A7D" w:rsidRPr="00694054" w:rsidRDefault="00101A7D" w:rsidP="00C83004">
            <w:pPr>
              <w:ind w:firstLine="0"/>
              <w:jc w:val="center"/>
              <w:rPr>
                <w:rFonts w:eastAsia="Calibri" w:cs="Times New Roman"/>
                <w:iCs/>
                <w:sz w:val="16"/>
                <w:szCs w:val="16"/>
                <w:lang w:eastAsia="ru-RU"/>
              </w:rPr>
            </w:pPr>
            <w:r w:rsidRPr="00694054">
              <w:rPr>
                <w:rFonts w:eastAsia="Calibri" w:cs="Times New Roman"/>
                <w:iCs/>
                <w:sz w:val="16"/>
                <w:szCs w:val="16"/>
                <w:lang w:eastAsia="ru-RU"/>
              </w:rPr>
              <w:t>Год актуализации (разработки)</w:t>
            </w:r>
          </w:p>
        </w:tc>
        <w:tc>
          <w:tcPr>
            <w:tcW w:w="973" w:type="pct"/>
            <w:tcBorders>
              <w:top w:val="single" w:sz="4" w:space="0" w:color="auto"/>
              <w:left w:val="nil"/>
              <w:bottom w:val="single" w:sz="4" w:space="0" w:color="auto"/>
              <w:right w:val="single" w:sz="4" w:space="0" w:color="auto"/>
            </w:tcBorders>
            <w:shd w:val="clear" w:color="auto" w:fill="auto"/>
            <w:noWrap/>
            <w:vAlign w:val="center"/>
          </w:tcPr>
          <w:p w14:paraId="7E3FA19A" w14:textId="77777777" w:rsidR="00101A7D" w:rsidRPr="00694054" w:rsidRDefault="00101A7D" w:rsidP="00C83004">
            <w:pPr>
              <w:ind w:firstLine="0"/>
              <w:jc w:val="center"/>
              <w:rPr>
                <w:rFonts w:eastAsia="Calibri" w:cs="Times New Roman"/>
                <w:iCs/>
                <w:sz w:val="16"/>
                <w:szCs w:val="16"/>
                <w:lang w:eastAsia="ru-RU"/>
              </w:rPr>
            </w:pPr>
            <w:r w:rsidRPr="00694054">
              <w:rPr>
                <w:rFonts w:eastAsia="Calibri" w:cs="Times New Roman"/>
                <w:iCs/>
                <w:sz w:val="16"/>
                <w:szCs w:val="16"/>
                <w:lang w:eastAsia="ru-RU"/>
              </w:rPr>
              <w:t>Количество отказов в тепловых сетях</w:t>
            </w:r>
            <w:r w:rsidRPr="00694054">
              <w:rPr>
                <w:rFonts w:eastAsia="Calibri" w:cs="Times New Roman"/>
                <w:iCs/>
                <w:sz w:val="16"/>
                <w:szCs w:val="16"/>
                <w:lang w:eastAsia="ru-RU"/>
              </w:rPr>
              <w:br/>
              <w:t>в отопительный</w:t>
            </w:r>
            <w:r w:rsidRPr="00694054">
              <w:rPr>
                <w:rFonts w:eastAsia="Calibri" w:cs="Times New Roman"/>
                <w:iCs/>
                <w:sz w:val="16"/>
                <w:szCs w:val="16"/>
                <w:lang w:eastAsia="ru-RU"/>
              </w:rPr>
              <w:br/>
              <w:t>период, 1/год</w:t>
            </w:r>
          </w:p>
        </w:tc>
        <w:tc>
          <w:tcPr>
            <w:tcW w:w="1076" w:type="pct"/>
            <w:tcBorders>
              <w:top w:val="single" w:sz="4" w:space="0" w:color="auto"/>
              <w:left w:val="nil"/>
              <w:bottom w:val="single" w:sz="4" w:space="0" w:color="auto"/>
              <w:right w:val="single" w:sz="4" w:space="0" w:color="auto"/>
            </w:tcBorders>
            <w:vAlign w:val="center"/>
          </w:tcPr>
          <w:p w14:paraId="6A279005" w14:textId="77777777" w:rsidR="00101A7D" w:rsidRPr="00694054" w:rsidRDefault="00101A7D" w:rsidP="00C83004">
            <w:pPr>
              <w:ind w:firstLine="0"/>
              <w:jc w:val="center"/>
              <w:rPr>
                <w:rFonts w:eastAsia="Calibri" w:cs="Times New Roman"/>
                <w:iCs/>
                <w:sz w:val="16"/>
                <w:szCs w:val="16"/>
                <w:lang w:eastAsia="ru-RU"/>
              </w:rPr>
            </w:pPr>
            <w:r w:rsidRPr="00694054">
              <w:rPr>
                <w:rFonts w:eastAsia="Calibri" w:cs="Times New Roman"/>
                <w:iCs/>
                <w:sz w:val="16"/>
                <w:szCs w:val="16"/>
                <w:lang w:eastAsia="ru-RU"/>
              </w:rPr>
              <w:t>Среднее время</w:t>
            </w:r>
            <w:r w:rsidRPr="00694054">
              <w:rPr>
                <w:rFonts w:eastAsia="Calibri" w:cs="Times New Roman"/>
                <w:iCs/>
                <w:sz w:val="16"/>
                <w:szCs w:val="16"/>
                <w:lang w:eastAsia="ru-RU"/>
              </w:rPr>
              <w:br/>
              <w:t>восстановления</w:t>
            </w:r>
            <w:r w:rsidRPr="00694054">
              <w:rPr>
                <w:rFonts w:eastAsia="Calibri" w:cs="Times New Roman"/>
                <w:iCs/>
                <w:sz w:val="16"/>
                <w:szCs w:val="16"/>
                <w:lang w:eastAsia="ru-RU"/>
              </w:rPr>
              <w:br/>
              <w:t>теплоснабжения, ч</w:t>
            </w:r>
          </w:p>
        </w:tc>
        <w:tc>
          <w:tcPr>
            <w:tcW w:w="1035" w:type="pct"/>
            <w:tcBorders>
              <w:top w:val="single" w:sz="4" w:space="0" w:color="auto"/>
              <w:left w:val="nil"/>
              <w:bottom w:val="single" w:sz="4" w:space="0" w:color="auto"/>
              <w:right w:val="single" w:sz="4" w:space="0" w:color="auto"/>
            </w:tcBorders>
            <w:vAlign w:val="center"/>
          </w:tcPr>
          <w:p w14:paraId="0ACD126C" w14:textId="77777777" w:rsidR="00101A7D" w:rsidRPr="00694054" w:rsidRDefault="00101A7D" w:rsidP="00C83004">
            <w:pPr>
              <w:ind w:firstLine="0"/>
              <w:jc w:val="center"/>
              <w:rPr>
                <w:rFonts w:eastAsia="Calibri" w:cs="Times New Roman"/>
                <w:iCs/>
                <w:sz w:val="16"/>
                <w:szCs w:val="16"/>
                <w:lang w:eastAsia="ru-RU"/>
              </w:rPr>
            </w:pPr>
            <w:r w:rsidRPr="00694054">
              <w:rPr>
                <w:rFonts w:eastAsia="Calibri" w:cs="Times New Roman"/>
                <w:iCs/>
                <w:sz w:val="16"/>
                <w:szCs w:val="16"/>
                <w:lang w:eastAsia="ru-RU"/>
              </w:rPr>
              <w:t>Количество отказов</w:t>
            </w:r>
            <w:r w:rsidRPr="00694054">
              <w:rPr>
                <w:rFonts w:eastAsia="Calibri" w:cs="Times New Roman"/>
                <w:iCs/>
                <w:sz w:val="16"/>
                <w:szCs w:val="16"/>
                <w:lang w:eastAsia="ru-RU"/>
              </w:rPr>
              <w:br/>
              <w:t>в тепловых сетях</w:t>
            </w:r>
            <w:r w:rsidRPr="00694054">
              <w:rPr>
                <w:rFonts w:eastAsia="Calibri" w:cs="Times New Roman"/>
                <w:iCs/>
                <w:sz w:val="16"/>
                <w:szCs w:val="16"/>
                <w:lang w:eastAsia="ru-RU"/>
              </w:rPr>
              <w:br/>
              <w:t>в период испытаний, 1/год</w:t>
            </w:r>
          </w:p>
        </w:tc>
        <w:tc>
          <w:tcPr>
            <w:tcW w:w="966" w:type="pct"/>
            <w:tcBorders>
              <w:top w:val="single" w:sz="4" w:space="0" w:color="auto"/>
              <w:left w:val="nil"/>
              <w:bottom w:val="single" w:sz="4" w:space="0" w:color="auto"/>
              <w:right w:val="single" w:sz="4" w:space="0" w:color="auto"/>
            </w:tcBorders>
            <w:vAlign w:val="center"/>
          </w:tcPr>
          <w:p w14:paraId="78485D59" w14:textId="77777777" w:rsidR="00101A7D" w:rsidRPr="00694054" w:rsidRDefault="00101A7D" w:rsidP="00C83004">
            <w:pPr>
              <w:ind w:firstLine="0"/>
              <w:jc w:val="center"/>
              <w:rPr>
                <w:rFonts w:eastAsia="Calibri" w:cs="Times New Roman"/>
                <w:iCs/>
                <w:sz w:val="16"/>
                <w:szCs w:val="16"/>
                <w:lang w:eastAsia="ru-RU"/>
              </w:rPr>
            </w:pPr>
            <w:r w:rsidRPr="00694054">
              <w:rPr>
                <w:rFonts w:eastAsia="Calibri" w:cs="Times New Roman"/>
                <w:iCs/>
                <w:sz w:val="16"/>
                <w:szCs w:val="16"/>
                <w:lang w:eastAsia="ru-RU"/>
              </w:rPr>
              <w:t>Средний</w:t>
            </w:r>
            <w:r w:rsidRPr="00694054">
              <w:rPr>
                <w:rFonts w:eastAsia="Calibri" w:cs="Times New Roman"/>
                <w:iCs/>
                <w:sz w:val="16"/>
                <w:szCs w:val="16"/>
                <w:lang w:eastAsia="ru-RU"/>
              </w:rPr>
              <w:br/>
              <w:t>недоотпуск</w:t>
            </w:r>
            <w:r w:rsidRPr="00694054">
              <w:rPr>
                <w:rFonts w:eastAsia="Calibri" w:cs="Times New Roman"/>
                <w:iCs/>
                <w:sz w:val="16"/>
                <w:szCs w:val="16"/>
                <w:lang w:eastAsia="ru-RU"/>
              </w:rPr>
              <w:br/>
              <w:t>тепловой энергии, Гкал/отказ</w:t>
            </w:r>
          </w:p>
        </w:tc>
      </w:tr>
      <w:tr w:rsidR="00191BC1" w:rsidRPr="00694054" w14:paraId="3F460C02" w14:textId="77777777" w:rsidTr="00101A7D">
        <w:trPr>
          <w:trHeight w:val="170"/>
        </w:trPr>
        <w:tc>
          <w:tcPr>
            <w:tcW w:w="950" w:type="pct"/>
            <w:tcBorders>
              <w:top w:val="nil"/>
              <w:left w:val="single" w:sz="4" w:space="0" w:color="auto"/>
              <w:bottom w:val="single" w:sz="4" w:space="0" w:color="auto"/>
              <w:right w:val="single" w:sz="4" w:space="0" w:color="auto"/>
            </w:tcBorders>
            <w:shd w:val="clear" w:color="auto" w:fill="auto"/>
            <w:noWrap/>
            <w:vAlign w:val="center"/>
          </w:tcPr>
          <w:p w14:paraId="1A5B7A44" w14:textId="77777777" w:rsidR="00191BC1" w:rsidRPr="00694054" w:rsidRDefault="00191BC1" w:rsidP="00191BC1">
            <w:pPr>
              <w:ind w:firstLine="0"/>
              <w:jc w:val="center"/>
              <w:rPr>
                <w:rFonts w:eastAsia="Calibri" w:cs="Times New Roman"/>
                <w:iCs/>
                <w:sz w:val="16"/>
                <w:szCs w:val="16"/>
              </w:rPr>
            </w:pPr>
            <w:r w:rsidRPr="00694054">
              <w:rPr>
                <w:rFonts w:eastAsia="Calibri" w:cs="Times New Roman"/>
                <w:iCs/>
                <w:sz w:val="16"/>
                <w:szCs w:val="16"/>
              </w:rPr>
              <w:t>2021</w:t>
            </w:r>
          </w:p>
        </w:tc>
        <w:tc>
          <w:tcPr>
            <w:tcW w:w="973" w:type="pct"/>
            <w:tcBorders>
              <w:top w:val="nil"/>
              <w:left w:val="nil"/>
              <w:bottom w:val="single" w:sz="4" w:space="0" w:color="auto"/>
              <w:right w:val="single" w:sz="4" w:space="0" w:color="auto"/>
            </w:tcBorders>
            <w:shd w:val="clear" w:color="auto" w:fill="auto"/>
            <w:noWrap/>
            <w:vAlign w:val="center"/>
          </w:tcPr>
          <w:p w14:paraId="426E3175" w14:textId="74C3FCB1"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0,0</w:t>
            </w:r>
            <w:r>
              <w:rPr>
                <w:color w:val="000000"/>
                <w:sz w:val="16"/>
                <w:szCs w:val="16"/>
              </w:rPr>
              <w:t>11</w:t>
            </w:r>
          </w:p>
        </w:tc>
        <w:tc>
          <w:tcPr>
            <w:tcW w:w="1076" w:type="pct"/>
            <w:tcBorders>
              <w:top w:val="nil"/>
              <w:left w:val="nil"/>
              <w:bottom w:val="single" w:sz="4" w:space="0" w:color="auto"/>
              <w:right w:val="single" w:sz="4" w:space="0" w:color="auto"/>
            </w:tcBorders>
            <w:vAlign w:val="center"/>
          </w:tcPr>
          <w:p w14:paraId="186C3C88" w14:textId="206301B9" w:rsidR="00191BC1" w:rsidRPr="00694054" w:rsidRDefault="00191BC1" w:rsidP="00191BC1">
            <w:pPr>
              <w:ind w:firstLine="0"/>
              <w:jc w:val="center"/>
              <w:rPr>
                <w:rFonts w:eastAsia="Calibri" w:cs="Times New Roman"/>
                <w:iCs/>
                <w:sz w:val="16"/>
                <w:szCs w:val="16"/>
                <w:lang w:eastAsia="ru-RU"/>
              </w:rPr>
            </w:pPr>
            <w:r>
              <w:rPr>
                <w:color w:val="000000"/>
                <w:sz w:val="16"/>
                <w:szCs w:val="16"/>
              </w:rPr>
              <w:t>14,667</w:t>
            </w:r>
          </w:p>
        </w:tc>
        <w:tc>
          <w:tcPr>
            <w:tcW w:w="1035" w:type="pct"/>
            <w:tcBorders>
              <w:top w:val="nil"/>
              <w:left w:val="nil"/>
              <w:bottom w:val="single" w:sz="4" w:space="0" w:color="auto"/>
              <w:right w:val="single" w:sz="4" w:space="0" w:color="auto"/>
            </w:tcBorders>
            <w:vAlign w:val="center"/>
          </w:tcPr>
          <w:p w14:paraId="0B5AFDE2" w14:textId="57D629D6"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0,000</w:t>
            </w:r>
          </w:p>
        </w:tc>
        <w:tc>
          <w:tcPr>
            <w:tcW w:w="966" w:type="pct"/>
            <w:tcBorders>
              <w:top w:val="nil"/>
              <w:left w:val="nil"/>
              <w:bottom w:val="single" w:sz="4" w:space="0" w:color="auto"/>
              <w:right w:val="single" w:sz="4" w:space="0" w:color="auto"/>
            </w:tcBorders>
            <w:vAlign w:val="center"/>
          </w:tcPr>
          <w:p w14:paraId="3CCA7DBA" w14:textId="6AF292AA" w:rsidR="00191BC1" w:rsidRPr="00694054" w:rsidRDefault="00191BC1" w:rsidP="00191BC1">
            <w:pPr>
              <w:ind w:firstLine="0"/>
              <w:jc w:val="center"/>
              <w:rPr>
                <w:rFonts w:eastAsia="Calibri" w:cs="Times New Roman"/>
                <w:iCs/>
                <w:sz w:val="16"/>
                <w:szCs w:val="16"/>
                <w:lang w:eastAsia="ru-RU"/>
              </w:rPr>
            </w:pPr>
            <w:r w:rsidRPr="00694054">
              <w:rPr>
                <w:rFonts w:eastAsia="Times New Roman" w:cs="Times New Roman"/>
                <w:color w:val="000000"/>
                <w:sz w:val="16"/>
                <w:szCs w:val="16"/>
                <w:lang w:eastAsia="ru-RU"/>
              </w:rPr>
              <w:t>-</w:t>
            </w:r>
          </w:p>
        </w:tc>
      </w:tr>
      <w:tr w:rsidR="00191BC1" w:rsidRPr="00694054" w14:paraId="278AE6B9" w14:textId="77777777" w:rsidTr="00D9400F">
        <w:trPr>
          <w:trHeight w:val="170"/>
        </w:trPr>
        <w:tc>
          <w:tcPr>
            <w:tcW w:w="950" w:type="pct"/>
            <w:tcBorders>
              <w:top w:val="nil"/>
              <w:left w:val="single" w:sz="4" w:space="0" w:color="auto"/>
              <w:bottom w:val="single" w:sz="4" w:space="0" w:color="auto"/>
              <w:right w:val="single" w:sz="4" w:space="0" w:color="auto"/>
            </w:tcBorders>
            <w:shd w:val="clear" w:color="auto" w:fill="auto"/>
            <w:noWrap/>
            <w:vAlign w:val="center"/>
          </w:tcPr>
          <w:p w14:paraId="7D476E7B" w14:textId="77777777" w:rsidR="00191BC1" w:rsidRPr="00694054" w:rsidRDefault="00191BC1" w:rsidP="00191BC1">
            <w:pPr>
              <w:ind w:firstLine="0"/>
              <w:jc w:val="center"/>
              <w:rPr>
                <w:rFonts w:eastAsia="Calibri" w:cs="Times New Roman"/>
                <w:iCs/>
                <w:sz w:val="16"/>
                <w:szCs w:val="16"/>
              </w:rPr>
            </w:pPr>
            <w:r w:rsidRPr="00694054">
              <w:rPr>
                <w:rFonts w:eastAsia="Calibri" w:cs="Times New Roman"/>
                <w:iCs/>
                <w:sz w:val="16"/>
                <w:szCs w:val="16"/>
              </w:rPr>
              <w:t>2022</w:t>
            </w:r>
          </w:p>
        </w:tc>
        <w:tc>
          <w:tcPr>
            <w:tcW w:w="973" w:type="pct"/>
            <w:tcBorders>
              <w:top w:val="nil"/>
              <w:left w:val="nil"/>
              <w:bottom w:val="single" w:sz="4" w:space="0" w:color="auto"/>
              <w:right w:val="single" w:sz="4" w:space="0" w:color="auto"/>
            </w:tcBorders>
            <w:shd w:val="clear" w:color="auto" w:fill="auto"/>
            <w:noWrap/>
          </w:tcPr>
          <w:p w14:paraId="38666902" w14:textId="0C1E1498" w:rsidR="00191BC1" w:rsidRPr="00694054" w:rsidRDefault="00191BC1" w:rsidP="00191BC1">
            <w:pPr>
              <w:ind w:firstLine="0"/>
              <w:jc w:val="center"/>
              <w:rPr>
                <w:rFonts w:eastAsia="Calibri" w:cs="Times New Roman"/>
                <w:iCs/>
                <w:sz w:val="16"/>
                <w:szCs w:val="16"/>
                <w:lang w:eastAsia="ru-RU"/>
              </w:rPr>
            </w:pPr>
            <w:r w:rsidRPr="00826D63">
              <w:rPr>
                <w:color w:val="000000"/>
                <w:sz w:val="16"/>
                <w:szCs w:val="16"/>
              </w:rPr>
              <w:t>0,000</w:t>
            </w:r>
          </w:p>
        </w:tc>
        <w:tc>
          <w:tcPr>
            <w:tcW w:w="1076" w:type="pct"/>
            <w:tcBorders>
              <w:top w:val="nil"/>
              <w:left w:val="nil"/>
              <w:bottom w:val="single" w:sz="4" w:space="0" w:color="auto"/>
              <w:right w:val="single" w:sz="4" w:space="0" w:color="auto"/>
            </w:tcBorders>
          </w:tcPr>
          <w:p w14:paraId="4BD7432C" w14:textId="3E3D05E7" w:rsidR="00191BC1" w:rsidRPr="00694054" w:rsidRDefault="00191BC1" w:rsidP="00191BC1">
            <w:pPr>
              <w:ind w:firstLine="0"/>
              <w:jc w:val="center"/>
              <w:rPr>
                <w:rFonts w:eastAsia="Calibri" w:cs="Times New Roman"/>
                <w:iCs/>
                <w:sz w:val="16"/>
                <w:szCs w:val="16"/>
                <w:lang w:eastAsia="ru-RU"/>
              </w:rPr>
            </w:pPr>
            <w:r w:rsidRPr="003B6AB9">
              <w:rPr>
                <w:color w:val="000000"/>
                <w:sz w:val="16"/>
                <w:szCs w:val="16"/>
              </w:rPr>
              <w:t>0,000</w:t>
            </w:r>
          </w:p>
        </w:tc>
        <w:tc>
          <w:tcPr>
            <w:tcW w:w="1035" w:type="pct"/>
            <w:tcBorders>
              <w:top w:val="nil"/>
              <w:left w:val="nil"/>
              <w:bottom w:val="single" w:sz="4" w:space="0" w:color="auto"/>
              <w:right w:val="single" w:sz="4" w:space="0" w:color="auto"/>
            </w:tcBorders>
            <w:vAlign w:val="center"/>
          </w:tcPr>
          <w:p w14:paraId="1C38D9D6" w14:textId="2439C38D"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0,000</w:t>
            </w:r>
          </w:p>
        </w:tc>
        <w:tc>
          <w:tcPr>
            <w:tcW w:w="966" w:type="pct"/>
            <w:tcBorders>
              <w:top w:val="nil"/>
              <w:left w:val="nil"/>
              <w:bottom w:val="single" w:sz="4" w:space="0" w:color="auto"/>
              <w:right w:val="single" w:sz="4" w:space="0" w:color="auto"/>
            </w:tcBorders>
            <w:vAlign w:val="center"/>
          </w:tcPr>
          <w:p w14:paraId="4C099AF8" w14:textId="29E9EB29" w:rsidR="00191BC1" w:rsidRPr="00694054" w:rsidRDefault="00191BC1" w:rsidP="00191BC1">
            <w:pPr>
              <w:ind w:firstLine="0"/>
              <w:jc w:val="center"/>
              <w:rPr>
                <w:rFonts w:eastAsia="Calibri" w:cs="Times New Roman"/>
                <w:iCs/>
                <w:sz w:val="16"/>
                <w:szCs w:val="16"/>
                <w:lang w:eastAsia="ru-RU"/>
              </w:rPr>
            </w:pPr>
            <w:r w:rsidRPr="00694054">
              <w:rPr>
                <w:rFonts w:eastAsia="Times New Roman" w:cs="Times New Roman"/>
                <w:color w:val="000000"/>
                <w:sz w:val="16"/>
                <w:szCs w:val="16"/>
                <w:lang w:eastAsia="ru-RU"/>
              </w:rPr>
              <w:t>-</w:t>
            </w:r>
          </w:p>
        </w:tc>
      </w:tr>
      <w:tr w:rsidR="00191BC1" w:rsidRPr="00694054" w14:paraId="0FEDDD3C" w14:textId="77777777" w:rsidTr="00101A7D">
        <w:trPr>
          <w:trHeight w:val="170"/>
        </w:trPr>
        <w:tc>
          <w:tcPr>
            <w:tcW w:w="950" w:type="pct"/>
            <w:tcBorders>
              <w:top w:val="nil"/>
              <w:left w:val="single" w:sz="4" w:space="0" w:color="auto"/>
              <w:bottom w:val="single" w:sz="4" w:space="0" w:color="auto"/>
              <w:right w:val="single" w:sz="4" w:space="0" w:color="auto"/>
            </w:tcBorders>
            <w:shd w:val="clear" w:color="auto" w:fill="auto"/>
            <w:noWrap/>
            <w:vAlign w:val="center"/>
          </w:tcPr>
          <w:p w14:paraId="16C21DC1" w14:textId="77777777" w:rsidR="00191BC1" w:rsidRPr="00694054" w:rsidRDefault="00191BC1" w:rsidP="00191BC1">
            <w:pPr>
              <w:ind w:firstLine="0"/>
              <w:jc w:val="center"/>
              <w:rPr>
                <w:rFonts w:eastAsia="Calibri" w:cs="Times New Roman"/>
                <w:iCs/>
                <w:sz w:val="16"/>
                <w:szCs w:val="16"/>
              </w:rPr>
            </w:pPr>
            <w:r w:rsidRPr="00694054">
              <w:rPr>
                <w:rFonts w:eastAsia="Calibri" w:cs="Times New Roman"/>
                <w:iCs/>
                <w:sz w:val="16"/>
                <w:szCs w:val="16"/>
              </w:rPr>
              <w:t>2023</w:t>
            </w:r>
          </w:p>
        </w:tc>
        <w:tc>
          <w:tcPr>
            <w:tcW w:w="973" w:type="pct"/>
            <w:tcBorders>
              <w:top w:val="nil"/>
              <w:left w:val="nil"/>
              <w:bottom w:val="single" w:sz="4" w:space="0" w:color="auto"/>
              <w:right w:val="single" w:sz="4" w:space="0" w:color="auto"/>
            </w:tcBorders>
            <w:shd w:val="clear" w:color="auto" w:fill="auto"/>
            <w:noWrap/>
            <w:vAlign w:val="center"/>
          </w:tcPr>
          <w:p w14:paraId="2FFC20B9" w14:textId="3583FC45"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0,0</w:t>
            </w:r>
            <w:r>
              <w:rPr>
                <w:color w:val="000000"/>
                <w:sz w:val="16"/>
                <w:szCs w:val="16"/>
              </w:rPr>
              <w:t>07</w:t>
            </w:r>
          </w:p>
        </w:tc>
        <w:tc>
          <w:tcPr>
            <w:tcW w:w="1076" w:type="pct"/>
            <w:tcBorders>
              <w:top w:val="nil"/>
              <w:left w:val="nil"/>
              <w:bottom w:val="single" w:sz="4" w:space="0" w:color="auto"/>
              <w:right w:val="single" w:sz="4" w:space="0" w:color="auto"/>
            </w:tcBorders>
            <w:vAlign w:val="center"/>
          </w:tcPr>
          <w:p w14:paraId="7680281B" w14:textId="2930F43E" w:rsidR="00191BC1" w:rsidRPr="00694054" w:rsidRDefault="00191BC1" w:rsidP="00191BC1">
            <w:pPr>
              <w:ind w:firstLine="0"/>
              <w:jc w:val="center"/>
              <w:rPr>
                <w:rFonts w:eastAsia="Calibri" w:cs="Times New Roman"/>
                <w:iCs/>
                <w:sz w:val="16"/>
                <w:szCs w:val="16"/>
                <w:lang w:eastAsia="ru-RU"/>
              </w:rPr>
            </w:pPr>
            <w:r>
              <w:rPr>
                <w:color w:val="000000"/>
                <w:sz w:val="16"/>
                <w:szCs w:val="16"/>
              </w:rPr>
              <w:t>18</w:t>
            </w:r>
            <w:r w:rsidRPr="00694054">
              <w:rPr>
                <w:color w:val="000000"/>
                <w:sz w:val="16"/>
                <w:szCs w:val="16"/>
              </w:rPr>
              <w:t>,000</w:t>
            </w:r>
          </w:p>
        </w:tc>
        <w:tc>
          <w:tcPr>
            <w:tcW w:w="1035" w:type="pct"/>
            <w:tcBorders>
              <w:top w:val="nil"/>
              <w:left w:val="nil"/>
              <w:bottom w:val="single" w:sz="4" w:space="0" w:color="auto"/>
              <w:right w:val="single" w:sz="4" w:space="0" w:color="auto"/>
            </w:tcBorders>
            <w:vAlign w:val="center"/>
          </w:tcPr>
          <w:p w14:paraId="2D8F77EA" w14:textId="72029E3C"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 </w:t>
            </w:r>
          </w:p>
        </w:tc>
        <w:tc>
          <w:tcPr>
            <w:tcW w:w="966" w:type="pct"/>
            <w:tcBorders>
              <w:top w:val="nil"/>
              <w:left w:val="nil"/>
              <w:bottom w:val="single" w:sz="4" w:space="0" w:color="auto"/>
              <w:right w:val="single" w:sz="4" w:space="0" w:color="auto"/>
            </w:tcBorders>
            <w:vAlign w:val="center"/>
          </w:tcPr>
          <w:p w14:paraId="73F81942" w14:textId="4276CEAF" w:rsidR="00191BC1" w:rsidRPr="00694054" w:rsidRDefault="00191BC1" w:rsidP="00191BC1">
            <w:pPr>
              <w:ind w:firstLine="0"/>
              <w:jc w:val="center"/>
              <w:rPr>
                <w:rFonts w:eastAsia="Calibri" w:cs="Times New Roman"/>
                <w:iCs/>
                <w:sz w:val="16"/>
                <w:szCs w:val="16"/>
                <w:lang w:eastAsia="ru-RU"/>
              </w:rPr>
            </w:pPr>
            <w:r w:rsidRPr="00694054">
              <w:rPr>
                <w:rFonts w:eastAsia="Times New Roman" w:cs="Times New Roman"/>
                <w:color w:val="000000"/>
                <w:sz w:val="16"/>
                <w:szCs w:val="16"/>
                <w:lang w:eastAsia="ru-RU"/>
              </w:rPr>
              <w:t>-</w:t>
            </w:r>
          </w:p>
        </w:tc>
      </w:tr>
      <w:tr w:rsidR="00191BC1" w:rsidRPr="00694054" w14:paraId="6CFC49F0" w14:textId="77777777" w:rsidTr="001F18A6">
        <w:trPr>
          <w:trHeight w:val="170"/>
        </w:trPr>
        <w:tc>
          <w:tcPr>
            <w:tcW w:w="950" w:type="pct"/>
            <w:tcBorders>
              <w:top w:val="nil"/>
              <w:left w:val="single" w:sz="4" w:space="0" w:color="auto"/>
              <w:bottom w:val="single" w:sz="4" w:space="0" w:color="auto"/>
              <w:right w:val="single" w:sz="4" w:space="0" w:color="auto"/>
            </w:tcBorders>
            <w:shd w:val="clear" w:color="auto" w:fill="auto"/>
            <w:noWrap/>
            <w:vAlign w:val="center"/>
          </w:tcPr>
          <w:p w14:paraId="334CFBC6" w14:textId="77777777" w:rsidR="00191BC1" w:rsidRPr="00694054" w:rsidRDefault="00191BC1" w:rsidP="00191BC1">
            <w:pPr>
              <w:ind w:firstLine="0"/>
              <w:jc w:val="center"/>
              <w:rPr>
                <w:rFonts w:eastAsia="Calibri" w:cs="Times New Roman"/>
                <w:iCs/>
                <w:sz w:val="16"/>
                <w:szCs w:val="16"/>
              </w:rPr>
            </w:pPr>
            <w:r w:rsidRPr="00694054">
              <w:rPr>
                <w:rFonts w:eastAsia="Calibri" w:cs="Times New Roman"/>
                <w:iCs/>
                <w:sz w:val="16"/>
                <w:szCs w:val="16"/>
              </w:rPr>
              <w:t>2024</w:t>
            </w:r>
          </w:p>
        </w:tc>
        <w:tc>
          <w:tcPr>
            <w:tcW w:w="973" w:type="pct"/>
            <w:tcBorders>
              <w:top w:val="nil"/>
              <w:left w:val="nil"/>
              <w:bottom w:val="single" w:sz="4" w:space="0" w:color="auto"/>
              <w:right w:val="single" w:sz="4" w:space="0" w:color="auto"/>
            </w:tcBorders>
            <w:shd w:val="clear" w:color="auto" w:fill="auto"/>
            <w:noWrap/>
          </w:tcPr>
          <w:p w14:paraId="2B639E84" w14:textId="1B0370B7" w:rsidR="00191BC1" w:rsidRPr="00694054" w:rsidRDefault="00191BC1" w:rsidP="00191BC1">
            <w:pPr>
              <w:ind w:firstLine="0"/>
              <w:jc w:val="center"/>
              <w:rPr>
                <w:rFonts w:eastAsia="Calibri" w:cs="Times New Roman"/>
                <w:iCs/>
                <w:sz w:val="16"/>
                <w:szCs w:val="16"/>
                <w:lang w:eastAsia="ru-RU"/>
              </w:rPr>
            </w:pPr>
            <w:r w:rsidRPr="00D40642">
              <w:rPr>
                <w:color w:val="000000"/>
                <w:sz w:val="16"/>
                <w:szCs w:val="16"/>
              </w:rPr>
              <w:t>0,000</w:t>
            </w:r>
          </w:p>
        </w:tc>
        <w:tc>
          <w:tcPr>
            <w:tcW w:w="1076" w:type="pct"/>
            <w:tcBorders>
              <w:top w:val="nil"/>
              <w:left w:val="nil"/>
              <w:bottom w:val="single" w:sz="4" w:space="0" w:color="auto"/>
              <w:right w:val="single" w:sz="4" w:space="0" w:color="auto"/>
            </w:tcBorders>
          </w:tcPr>
          <w:p w14:paraId="27C501A6" w14:textId="3EFB1888" w:rsidR="00191BC1" w:rsidRPr="00694054" w:rsidRDefault="00191BC1" w:rsidP="00191BC1">
            <w:pPr>
              <w:ind w:firstLine="0"/>
              <w:jc w:val="center"/>
              <w:rPr>
                <w:rFonts w:eastAsia="Calibri" w:cs="Times New Roman"/>
                <w:iCs/>
                <w:sz w:val="16"/>
                <w:szCs w:val="16"/>
                <w:lang w:eastAsia="ru-RU"/>
              </w:rPr>
            </w:pPr>
            <w:r w:rsidRPr="004B6D20">
              <w:rPr>
                <w:color w:val="000000"/>
                <w:sz w:val="16"/>
                <w:szCs w:val="16"/>
              </w:rPr>
              <w:t>0,000</w:t>
            </w:r>
          </w:p>
        </w:tc>
        <w:tc>
          <w:tcPr>
            <w:tcW w:w="1035" w:type="pct"/>
            <w:tcBorders>
              <w:top w:val="nil"/>
              <w:left w:val="nil"/>
              <w:bottom w:val="single" w:sz="4" w:space="0" w:color="auto"/>
              <w:right w:val="single" w:sz="4" w:space="0" w:color="auto"/>
            </w:tcBorders>
            <w:vAlign w:val="center"/>
          </w:tcPr>
          <w:p w14:paraId="4BDD1306" w14:textId="6418A620"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0,000</w:t>
            </w:r>
          </w:p>
        </w:tc>
        <w:tc>
          <w:tcPr>
            <w:tcW w:w="966" w:type="pct"/>
            <w:tcBorders>
              <w:top w:val="nil"/>
              <w:left w:val="nil"/>
              <w:bottom w:val="single" w:sz="4" w:space="0" w:color="auto"/>
              <w:right w:val="single" w:sz="4" w:space="0" w:color="auto"/>
            </w:tcBorders>
            <w:vAlign w:val="center"/>
          </w:tcPr>
          <w:p w14:paraId="7B2F9F39" w14:textId="43525F0F" w:rsidR="00191BC1" w:rsidRPr="00694054" w:rsidRDefault="00191BC1" w:rsidP="00191BC1">
            <w:pPr>
              <w:ind w:firstLine="0"/>
              <w:jc w:val="center"/>
              <w:rPr>
                <w:rFonts w:eastAsia="Calibri" w:cs="Times New Roman"/>
                <w:iCs/>
                <w:sz w:val="16"/>
                <w:szCs w:val="16"/>
                <w:lang w:eastAsia="ru-RU"/>
              </w:rPr>
            </w:pPr>
            <w:r w:rsidRPr="00694054">
              <w:rPr>
                <w:rFonts w:eastAsia="Times New Roman" w:cs="Times New Roman"/>
                <w:color w:val="000000"/>
                <w:sz w:val="16"/>
                <w:szCs w:val="16"/>
                <w:lang w:eastAsia="ru-RU"/>
              </w:rPr>
              <w:t>-</w:t>
            </w:r>
          </w:p>
        </w:tc>
      </w:tr>
      <w:tr w:rsidR="00191BC1" w:rsidRPr="00694054" w14:paraId="11F28900" w14:textId="77777777" w:rsidTr="001F18A6">
        <w:trPr>
          <w:trHeight w:val="170"/>
        </w:trPr>
        <w:tc>
          <w:tcPr>
            <w:tcW w:w="950" w:type="pct"/>
            <w:tcBorders>
              <w:top w:val="nil"/>
              <w:left w:val="single" w:sz="4" w:space="0" w:color="auto"/>
              <w:bottom w:val="single" w:sz="4" w:space="0" w:color="auto"/>
              <w:right w:val="single" w:sz="4" w:space="0" w:color="auto"/>
            </w:tcBorders>
            <w:shd w:val="clear" w:color="auto" w:fill="auto"/>
            <w:noWrap/>
            <w:vAlign w:val="center"/>
          </w:tcPr>
          <w:p w14:paraId="25AD5C53" w14:textId="77777777" w:rsidR="00191BC1" w:rsidRPr="00694054" w:rsidRDefault="00191BC1" w:rsidP="00191BC1">
            <w:pPr>
              <w:ind w:firstLine="0"/>
              <w:jc w:val="center"/>
              <w:rPr>
                <w:rFonts w:eastAsia="Calibri" w:cs="Times New Roman"/>
                <w:iCs/>
                <w:sz w:val="16"/>
                <w:szCs w:val="16"/>
              </w:rPr>
            </w:pPr>
            <w:r w:rsidRPr="00694054">
              <w:rPr>
                <w:rFonts w:eastAsia="Calibri" w:cs="Times New Roman"/>
                <w:iCs/>
                <w:sz w:val="16"/>
                <w:szCs w:val="16"/>
              </w:rPr>
              <w:t>2025</w:t>
            </w:r>
          </w:p>
        </w:tc>
        <w:tc>
          <w:tcPr>
            <w:tcW w:w="973" w:type="pct"/>
            <w:tcBorders>
              <w:top w:val="nil"/>
              <w:left w:val="nil"/>
              <w:bottom w:val="single" w:sz="4" w:space="0" w:color="auto"/>
              <w:right w:val="single" w:sz="4" w:space="0" w:color="auto"/>
            </w:tcBorders>
            <w:shd w:val="clear" w:color="auto" w:fill="auto"/>
            <w:noWrap/>
          </w:tcPr>
          <w:p w14:paraId="06BB916E" w14:textId="3F56DDEE" w:rsidR="00191BC1" w:rsidRPr="00694054" w:rsidRDefault="00191BC1" w:rsidP="00191BC1">
            <w:pPr>
              <w:ind w:firstLine="0"/>
              <w:jc w:val="center"/>
              <w:rPr>
                <w:rFonts w:eastAsia="Calibri" w:cs="Times New Roman"/>
                <w:iCs/>
                <w:sz w:val="16"/>
                <w:szCs w:val="16"/>
                <w:lang w:eastAsia="ru-RU"/>
              </w:rPr>
            </w:pPr>
            <w:r w:rsidRPr="00D40642">
              <w:rPr>
                <w:color w:val="000000"/>
                <w:sz w:val="16"/>
                <w:szCs w:val="16"/>
              </w:rPr>
              <w:t>0,000</w:t>
            </w:r>
          </w:p>
        </w:tc>
        <w:tc>
          <w:tcPr>
            <w:tcW w:w="1076" w:type="pct"/>
            <w:tcBorders>
              <w:top w:val="nil"/>
              <w:left w:val="nil"/>
              <w:bottom w:val="single" w:sz="4" w:space="0" w:color="auto"/>
              <w:right w:val="single" w:sz="4" w:space="0" w:color="auto"/>
            </w:tcBorders>
          </w:tcPr>
          <w:p w14:paraId="64C6E20E" w14:textId="214CC39D" w:rsidR="00191BC1" w:rsidRPr="00694054" w:rsidRDefault="00191BC1" w:rsidP="00191BC1">
            <w:pPr>
              <w:ind w:firstLine="0"/>
              <w:jc w:val="center"/>
              <w:rPr>
                <w:rFonts w:eastAsia="Calibri" w:cs="Times New Roman"/>
                <w:iCs/>
                <w:sz w:val="16"/>
                <w:szCs w:val="16"/>
                <w:lang w:eastAsia="ru-RU"/>
              </w:rPr>
            </w:pPr>
            <w:r w:rsidRPr="004B6D20">
              <w:rPr>
                <w:color w:val="000000"/>
                <w:sz w:val="16"/>
                <w:szCs w:val="16"/>
              </w:rPr>
              <w:t>0,000</w:t>
            </w:r>
          </w:p>
        </w:tc>
        <w:tc>
          <w:tcPr>
            <w:tcW w:w="1035" w:type="pct"/>
            <w:tcBorders>
              <w:top w:val="nil"/>
              <w:left w:val="nil"/>
              <w:bottom w:val="single" w:sz="4" w:space="0" w:color="auto"/>
              <w:right w:val="single" w:sz="4" w:space="0" w:color="auto"/>
            </w:tcBorders>
            <w:vAlign w:val="center"/>
          </w:tcPr>
          <w:p w14:paraId="3CDB1CA9" w14:textId="1ABF3FF9" w:rsidR="00191BC1" w:rsidRPr="00694054" w:rsidRDefault="00191BC1" w:rsidP="00191BC1">
            <w:pPr>
              <w:ind w:firstLine="0"/>
              <w:jc w:val="center"/>
              <w:rPr>
                <w:rFonts w:eastAsia="Calibri" w:cs="Times New Roman"/>
                <w:iCs/>
                <w:sz w:val="16"/>
                <w:szCs w:val="16"/>
                <w:lang w:eastAsia="ru-RU"/>
              </w:rPr>
            </w:pPr>
            <w:r w:rsidRPr="00694054">
              <w:rPr>
                <w:color w:val="000000"/>
                <w:sz w:val="16"/>
                <w:szCs w:val="16"/>
              </w:rPr>
              <w:t>0,000</w:t>
            </w:r>
          </w:p>
        </w:tc>
        <w:tc>
          <w:tcPr>
            <w:tcW w:w="966" w:type="pct"/>
            <w:tcBorders>
              <w:top w:val="nil"/>
              <w:left w:val="nil"/>
              <w:bottom w:val="single" w:sz="4" w:space="0" w:color="auto"/>
              <w:right w:val="single" w:sz="4" w:space="0" w:color="auto"/>
            </w:tcBorders>
            <w:vAlign w:val="center"/>
          </w:tcPr>
          <w:p w14:paraId="3CE7569D" w14:textId="2A81FCAE" w:rsidR="00191BC1" w:rsidRPr="00694054" w:rsidRDefault="00191BC1" w:rsidP="00191BC1">
            <w:pPr>
              <w:ind w:firstLine="0"/>
              <w:jc w:val="center"/>
              <w:rPr>
                <w:rFonts w:eastAsia="Calibri" w:cs="Times New Roman"/>
                <w:iCs/>
                <w:sz w:val="16"/>
                <w:szCs w:val="16"/>
                <w:lang w:eastAsia="ru-RU"/>
              </w:rPr>
            </w:pPr>
            <w:r w:rsidRPr="00694054">
              <w:rPr>
                <w:rFonts w:eastAsia="Calibri" w:cs="Times New Roman"/>
                <w:iCs/>
                <w:sz w:val="16"/>
                <w:szCs w:val="16"/>
                <w:lang w:eastAsia="ru-RU"/>
              </w:rPr>
              <w:t>-</w:t>
            </w:r>
          </w:p>
        </w:tc>
      </w:tr>
    </w:tbl>
    <w:p w14:paraId="762B219A" w14:textId="77777777" w:rsidR="00B2477A" w:rsidRPr="00694054" w:rsidRDefault="00B2477A" w:rsidP="00B2477A"/>
    <w:p w14:paraId="02621CDC"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00" w:name="_Toc236638188"/>
      <w:r w:rsidRPr="00694054">
        <w:rPr>
          <w:rFonts w:eastAsiaTheme="majorEastAsia" w:cs="Times New Roman"/>
          <w:b/>
          <w:bCs/>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00"/>
    </w:p>
    <w:p w14:paraId="08F9D920" w14:textId="77777777" w:rsidR="00E35101" w:rsidRPr="00694054" w:rsidRDefault="00E35101" w:rsidP="00E35101">
      <w:r w:rsidRPr="00694054">
        <w:t>При подземной прокладке тепловых сетей в непроходных каналах и бесканальной прокладке величина подачи теплоты (%) для обеспечения внутренней температуры воздуха в отапливаемых помещениях не ниже 12°С в течение ремонтно-восстановительного периода после отказа должна приниматься по таблице ниже в соответствии со СНиП 41-02- 2003 «Тепловые сети».</w:t>
      </w:r>
    </w:p>
    <w:p w14:paraId="740B52C0" w14:textId="7CDC5D9B" w:rsidR="00E35101" w:rsidRPr="00694054" w:rsidRDefault="00E35101" w:rsidP="00E35101">
      <w:pPr>
        <w:keepNext/>
        <w:keepLines/>
        <w:spacing w:before="120"/>
        <w:rPr>
          <w:b/>
          <w:bCs/>
          <w:sz w:val="20"/>
          <w:szCs w:val="20"/>
        </w:rPr>
      </w:pPr>
      <w:bookmarkStart w:id="101" w:name="_Toc170298871"/>
      <w:bookmarkStart w:id="102" w:name="_Toc236638313"/>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41</w:t>
      </w:r>
      <w:r w:rsidRPr="00694054">
        <w:rPr>
          <w:b/>
          <w:bCs/>
          <w:noProof/>
          <w:sz w:val="20"/>
          <w:szCs w:val="20"/>
        </w:rPr>
        <w:fldChar w:fldCharType="end"/>
      </w:r>
      <w:r w:rsidRPr="00694054">
        <w:rPr>
          <w:b/>
          <w:bCs/>
          <w:sz w:val="20"/>
          <w:szCs w:val="20"/>
        </w:rPr>
        <w:t xml:space="preserve"> Сроки восстановления теплоснабжения при отказах ТС</w:t>
      </w:r>
      <w:bookmarkEnd w:id="101"/>
      <w:bookmarkEnd w:id="10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1E0" w:firstRow="1" w:lastRow="1" w:firstColumn="1" w:lastColumn="1" w:noHBand="0" w:noVBand="0"/>
      </w:tblPr>
      <w:tblGrid>
        <w:gridCol w:w="1319"/>
        <w:gridCol w:w="1762"/>
        <w:gridCol w:w="1252"/>
        <w:gridCol w:w="1256"/>
        <w:gridCol w:w="1252"/>
        <w:gridCol w:w="1256"/>
        <w:gridCol w:w="1248"/>
      </w:tblGrid>
      <w:tr w:rsidR="00E35101" w:rsidRPr="00694054" w14:paraId="5E64CF8F" w14:textId="77777777" w:rsidTr="00D77281">
        <w:trPr>
          <w:trHeight w:val="20"/>
          <w:tblHeader/>
          <w:jc w:val="center"/>
        </w:trPr>
        <w:tc>
          <w:tcPr>
            <w:tcW w:w="705" w:type="pct"/>
            <w:vMerge w:val="restart"/>
            <w:shd w:val="clear" w:color="auto" w:fill="auto"/>
            <w:vAlign w:val="center"/>
          </w:tcPr>
          <w:p w14:paraId="71729470"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Диаметр труб тепловых сетей, мм</w:t>
            </w:r>
          </w:p>
        </w:tc>
        <w:tc>
          <w:tcPr>
            <w:tcW w:w="943" w:type="pct"/>
            <w:vMerge w:val="restart"/>
            <w:shd w:val="clear" w:color="auto" w:fill="auto"/>
            <w:vAlign w:val="center"/>
          </w:tcPr>
          <w:p w14:paraId="53B5719D"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Время восстановления теплоснабжения, ч</w:t>
            </w:r>
          </w:p>
        </w:tc>
        <w:tc>
          <w:tcPr>
            <w:tcW w:w="3353" w:type="pct"/>
            <w:gridSpan w:val="5"/>
            <w:shd w:val="clear" w:color="auto" w:fill="auto"/>
            <w:vAlign w:val="center"/>
          </w:tcPr>
          <w:p w14:paraId="72D487A6"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 xml:space="preserve">Расчетная температура наружного воздуха для проектирования отопления tо, </w:t>
            </w:r>
            <w:r w:rsidRPr="00694054">
              <w:rPr>
                <w:rFonts w:eastAsia="Calibri" w:cs="Times New Roman"/>
                <w:sz w:val="16"/>
                <w:szCs w:val="18"/>
                <w:vertAlign w:val="superscript"/>
              </w:rPr>
              <w:t>о</w:t>
            </w:r>
            <w:r w:rsidRPr="00694054">
              <w:rPr>
                <w:rFonts w:eastAsia="Calibri" w:cs="Times New Roman"/>
                <w:sz w:val="16"/>
                <w:szCs w:val="18"/>
              </w:rPr>
              <w:t>С</w:t>
            </w:r>
          </w:p>
        </w:tc>
      </w:tr>
      <w:tr w:rsidR="00E35101" w:rsidRPr="00694054" w14:paraId="272F2F71" w14:textId="77777777" w:rsidTr="00D77281">
        <w:trPr>
          <w:trHeight w:val="20"/>
          <w:tblHeader/>
          <w:jc w:val="center"/>
        </w:trPr>
        <w:tc>
          <w:tcPr>
            <w:tcW w:w="705" w:type="pct"/>
            <w:vMerge/>
            <w:tcBorders>
              <w:top w:val="nil"/>
            </w:tcBorders>
            <w:shd w:val="clear" w:color="auto" w:fill="auto"/>
            <w:vAlign w:val="center"/>
          </w:tcPr>
          <w:p w14:paraId="5C7B7C49" w14:textId="77777777" w:rsidR="00E35101" w:rsidRPr="00694054" w:rsidRDefault="00E35101" w:rsidP="00E35101">
            <w:pPr>
              <w:ind w:firstLine="0"/>
              <w:jc w:val="center"/>
              <w:rPr>
                <w:rFonts w:eastAsia="Calibri" w:cs="Times New Roman"/>
                <w:sz w:val="16"/>
                <w:szCs w:val="18"/>
              </w:rPr>
            </w:pPr>
          </w:p>
        </w:tc>
        <w:tc>
          <w:tcPr>
            <w:tcW w:w="943" w:type="pct"/>
            <w:vMerge/>
            <w:tcBorders>
              <w:top w:val="nil"/>
            </w:tcBorders>
            <w:shd w:val="clear" w:color="auto" w:fill="auto"/>
            <w:vAlign w:val="center"/>
          </w:tcPr>
          <w:p w14:paraId="085BE679" w14:textId="77777777" w:rsidR="00E35101" w:rsidRPr="00694054" w:rsidRDefault="00E35101" w:rsidP="00E35101">
            <w:pPr>
              <w:ind w:firstLine="0"/>
              <w:jc w:val="center"/>
              <w:rPr>
                <w:rFonts w:eastAsia="Calibri" w:cs="Times New Roman"/>
                <w:sz w:val="16"/>
                <w:szCs w:val="18"/>
              </w:rPr>
            </w:pPr>
          </w:p>
        </w:tc>
        <w:tc>
          <w:tcPr>
            <w:tcW w:w="670" w:type="pct"/>
            <w:shd w:val="clear" w:color="auto" w:fill="auto"/>
            <w:vAlign w:val="center"/>
          </w:tcPr>
          <w:p w14:paraId="48A55D4A"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-10</w:t>
            </w:r>
          </w:p>
        </w:tc>
        <w:tc>
          <w:tcPr>
            <w:tcW w:w="672" w:type="pct"/>
            <w:shd w:val="clear" w:color="auto" w:fill="auto"/>
            <w:vAlign w:val="center"/>
          </w:tcPr>
          <w:p w14:paraId="0AF8B59B"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-20</w:t>
            </w:r>
          </w:p>
        </w:tc>
        <w:tc>
          <w:tcPr>
            <w:tcW w:w="670" w:type="pct"/>
            <w:shd w:val="clear" w:color="auto" w:fill="auto"/>
            <w:vAlign w:val="center"/>
          </w:tcPr>
          <w:p w14:paraId="025BA6FF"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-30</w:t>
            </w:r>
          </w:p>
        </w:tc>
        <w:tc>
          <w:tcPr>
            <w:tcW w:w="672" w:type="pct"/>
            <w:shd w:val="clear" w:color="auto" w:fill="auto"/>
            <w:vAlign w:val="center"/>
          </w:tcPr>
          <w:p w14:paraId="11223425"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-40</w:t>
            </w:r>
          </w:p>
        </w:tc>
        <w:tc>
          <w:tcPr>
            <w:tcW w:w="669" w:type="pct"/>
            <w:shd w:val="clear" w:color="auto" w:fill="auto"/>
            <w:vAlign w:val="center"/>
          </w:tcPr>
          <w:p w14:paraId="68372910"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-50</w:t>
            </w:r>
          </w:p>
        </w:tc>
      </w:tr>
      <w:tr w:rsidR="00E35101" w:rsidRPr="00694054" w14:paraId="6069912C" w14:textId="77777777" w:rsidTr="00D77281">
        <w:trPr>
          <w:trHeight w:val="20"/>
          <w:tblHeader/>
          <w:jc w:val="center"/>
        </w:trPr>
        <w:tc>
          <w:tcPr>
            <w:tcW w:w="705" w:type="pct"/>
            <w:vMerge/>
            <w:tcBorders>
              <w:top w:val="nil"/>
            </w:tcBorders>
            <w:shd w:val="clear" w:color="auto" w:fill="auto"/>
            <w:vAlign w:val="center"/>
          </w:tcPr>
          <w:p w14:paraId="583BD9B7" w14:textId="77777777" w:rsidR="00E35101" w:rsidRPr="00694054" w:rsidRDefault="00E35101" w:rsidP="00E35101">
            <w:pPr>
              <w:ind w:firstLine="0"/>
              <w:jc w:val="center"/>
              <w:rPr>
                <w:rFonts w:eastAsia="Calibri" w:cs="Times New Roman"/>
                <w:sz w:val="16"/>
                <w:szCs w:val="18"/>
              </w:rPr>
            </w:pPr>
          </w:p>
        </w:tc>
        <w:tc>
          <w:tcPr>
            <w:tcW w:w="943" w:type="pct"/>
            <w:vMerge/>
            <w:tcBorders>
              <w:top w:val="nil"/>
            </w:tcBorders>
            <w:shd w:val="clear" w:color="auto" w:fill="auto"/>
            <w:vAlign w:val="center"/>
          </w:tcPr>
          <w:p w14:paraId="0B1C2F41" w14:textId="77777777" w:rsidR="00E35101" w:rsidRPr="00694054" w:rsidRDefault="00E35101" w:rsidP="00E35101">
            <w:pPr>
              <w:ind w:firstLine="0"/>
              <w:jc w:val="center"/>
              <w:rPr>
                <w:rFonts w:eastAsia="Calibri" w:cs="Times New Roman"/>
                <w:sz w:val="16"/>
                <w:szCs w:val="18"/>
              </w:rPr>
            </w:pPr>
          </w:p>
        </w:tc>
        <w:tc>
          <w:tcPr>
            <w:tcW w:w="3353" w:type="pct"/>
            <w:gridSpan w:val="5"/>
            <w:shd w:val="clear" w:color="auto" w:fill="auto"/>
            <w:vAlign w:val="center"/>
          </w:tcPr>
          <w:p w14:paraId="534D880F"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Допускаемое снижение подачи теплоты %, до</w:t>
            </w:r>
          </w:p>
        </w:tc>
      </w:tr>
      <w:tr w:rsidR="00E35101" w:rsidRPr="00694054" w14:paraId="2B23D11B" w14:textId="77777777" w:rsidTr="00D77281">
        <w:trPr>
          <w:trHeight w:val="20"/>
          <w:jc w:val="center"/>
        </w:trPr>
        <w:tc>
          <w:tcPr>
            <w:tcW w:w="705" w:type="pct"/>
            <w:shd w:val="clear" w:color="auto" w:fill="auto"/>
            <w:vAlign w:val="center"/>
          </w:tcPr>
          <w:p w14:paraId="4CF32A23"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300</w:t>
            </w:r>
          </w:p>
        </w:tc>
        <w:tc>
          <w:tcPr>
            <w:tcW w:w="943" w:type="pct"/>
            <w:shd w:val="clear" w:color="auto" w:fill="auto"/>
            <w:vAlign w:val="center"/>
          </w:tcPr>
          <w:p w14:paraId="27A462C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15</w:t>
            </w:r>
          </w:p>
        </w:tc>
        <w:tc>
          <w:tcPr>
            <w:tcW w:w="670" w:type="pct"/>
            <w:shd w:val="clear" w:color="auto" w:fill="auto"/>
            <w:vAlign w:val="center"/>
          </w:tcPr>
          <w:p w14:paraId="686EFD08"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32</w:t>
            </w:r>
          </w:p>
        </w:tc>
        <w:tc>
          <w:tcPr>
            <w:tcW w:w="672" w:type="pct"/>
            <w:shd w:val="clear" w:color="auto" w:fill="auto"/>
            <w:vAlign w:val="center"/>
          </w:tcPr>
          <w:p w14:paraId="04EDFC58"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50</w:t>
            </w:r>
          </w:p>
        </w:tc>
        <w:tc>
          <w:tcPr>
            <w:tcW w:w="670" w:type="pct"/>
            <w:shd w:val="clear" w:color="auto" w:fill="auto"/>
            <w:vAlign w:val="center"/>
          </w:tcPr>
          <w:p w14:paraId="38F666AE"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60</w:t>
            </w:r>
          </w:p>
        </w:tc>
        <w:tc>
          <w:tcPr>
            <w:tcW w:w="672" w:type="pct"/>
            <w:shd w:val="clear" w:color="auto" w:fill="auto"/>
            <w:vAlign w:val="center"/>
          </w:tcPr>
          <w:p w14:paraId="5FCDE937"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59</w:t>
            </w:r>
          </w:p>
        </w:tc>
        <w:tc>
          <w:tcPr>
            <w:tcW w:w="669" w:type="pct"/>
            <w:shd w:val="clear" w:color="auto" w:fill="auto"/>
            <w:vAlign w:val="center"/>
          </w:tcPr>
          <w:p w14:paraId="7978D22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64</w:t>
            </w:r>
          </w:p>
        </w:tc>
      </w:tr>
      <w:tr w:rsidR="00E35101" w:rsidRPr="00694054" w14:paraId="617787B4" w14:textId="77777777" w:rsidTr="00D77281">
        <w:trPr>
          <w:trHeight w:val="20"/>
          <w:jc w:val="center"/>
        </w:trPr>
        <w:tc>
          <w:tcPr>
            <w:tcW w:w="705" w:type="pct"/>
            <w:shd w:val="clear" w:color="auto" w:fill="auto"/>
            <w:vAlign w:val="center"/>
          </w:tcPr>
          <w:p w14:paraId="1819BAA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400</w:t>
            </w:r>
          </w:p>
        </w:tc>
        <w:tc>
          <w:tcPr>
            <w:tcW w:w="943" w:type="pct"/>
            <w:shd w:val="clear" w:color="auto" w:fill="auto"/>
            <w:vAlign w:val="center"/>
          </w:tcPr>
          <w:p w14:paraId="2E1B255D"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18</w:t>
            </w:r>
          </w:p>
        </w:tc>
        <w:tc>
          <w:tcPr>
            <w:tcW w:w="670" w:type="pct"/>
            <w:shd w:val="clear" w:color="auto" w:fill="auto"/>
            <w:vAlign w:val="center"/>
          </w:tcPr>
          <w:p w14:paraId="62752232"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41</w:t>
            </w:r>
          </w:p>
        </w:tc>
        <w:tc>
          <w:tcPr>
            <w:tcW w:w="672" w:type="pct"/>
            <w:shd w:val="clear" w:color="auto" w:fill="auto"/>
            <w:vAlign w:val="center"/>
          </w:tcPr>
          <w:p w14:paraId="42ADC7F5"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56</w:t>
            </w:r>
          </w:p>
        </w:tc>
        <w:tc>
          <w:tcPr>
            <w:tcW w:w="670" w:type="pct"/>
            <w:shd w:val="clear" w:color="auto" w:fill="auto"/>
            <w:vAlign w:val="center"/>
          </w:tcPr>
          <w:p w14:paraId="1FDCDC25"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65</w:t>
            </w:r>
          </w:p>
        </w:tc>
        <w:tc>
          <w:tcPr>
            <w:tcW w:w="672" w:type="pct"/>
            <w:shd w:val="clear" w:color="auto" w:fill="auto"/>
            <w:vAlign w:val="center"/>
          </w:tcPr>
          <w:p w14:paraId="76F63E9F"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63</w:t>
            </w:r>
          </w:p>
        </w:tc>
        <w:tc>
          <w:tcPr>
            <w:tcW w:w="669" w:type="pct"/>
            <w:shd w:val="clear" w:color="auto" w:fill="auto"/>
            <w:vAlign w:val="center"/>
          </w:tcPr>
          <w:p w14:paraId="5FCD4907"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68</w:t>
            </w:r>
          </w:p>
        </w:tc>
      </w:tr>
      <w:tr w:rsidR="00E35101" w:rsidRPr="00694054" w14:paraId="676E4911" w14:textId="77777777" w:rsidTr="00D77281">
        <w:trPr>
          <w:trHeight w:val="20"/>
          <w:jc w:val="center"/>
        </w:trPr>
        <w:tc>
          <w:tcPr>
            <w:tcW w:w="705" w:type="pct"/>
            <w:shd w:val="clear" w:color="auto" w:fill="auto"/>
            <w:vAlign w:val="center"/>
          </w:tcPr>
          <w:p w14:paraId="419DEF63"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500</w:t>
            </w:r>
          </w:p>
        </w:tc>
        <w:tc>
          <w:tcPr>
            <w:tcW w:w="943" w:type="pct"/>
            <w:shd w:val="clear" w:color="auto" w:fill="auto"/>
            <w:vAlign w:val="center"/>
          </w:tcPr>
          <w:p w14:paraId="62F5917D"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22</w:t>
            </w:r>
          </w:p>
        </w:tc>
        <w:tc>
          <w:tcPr>
            <w:tcW w:w="670" w:type="pct"/>
            <w:shd w:val="clear" w:color="auto" w:fill="auto"/>
            <w:vAlign w:val="center"/>
          </w:tcPr>
          <w:p w14:paraId="01DB512A"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49</w:t>
            </w:r>
          </w:p>
        </w:tc>
        <w:tc>
          <w:tcPr>
            <w:tcW w:w="672" w:type="pct"/>
            <w:shd w:val="clear" w:color="auto" w:fill="auto"/>
            <w:vAlign w:val="center"/>
          </w:tcPr>
          <w:p w14:paraId="55C5692F"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63</w:t>
            </w:r>
          </w:p>
        </w:tc>
        <w:tc>
          <w:tcPr>
            <w:tcW w:w="670" w:type="pct"/>
            <w:shd w:val="clear" w:color="auto" w:fill="auto"/>
            <w:vAlign w:val="center"/>
          </w:tcPr>
          <w:p w14:paraId="1161215F"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70</w:t>
            </w:r>
          </w:p>
        </w:tc>
        <w:tc>
          <w:tcPr>
            <w:tcW w:w="672" w:type="pct"/>
            <w:shd w:val="clear" w:color="auto" w:fill="auto"/>
            <w:vAlign w:val="center"/>
          </w:tcPr>
          <w:p w14:paraId="5649F634"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69</w:t>
            </w:r>
          </w:p>
        </w:tc>
        <w:tc>
          <w:tcPr>
            <w:tcW w:w="669" w:type="pct"/>
            <w:shd w:val="clear" w:color="auto" w:fill="auto"/>
            <w:vAlign w:val="center"/>
          </w:tcPr>
          <w:p w14:paraId="6E7707A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73</w:t>
            </w:r>
          </w:p>
        </w:tc>
      </w:tr>
      <w:tr w:rsidR="00E35101" w:rsidRPr="00694054" w14:paraId="53CD695C" w14:textId="77777777" w:rsidTr="00D77281">
        <w:trPr>
          <w:trHeight w:val="20"/>
          <w:jc w:val="center"/>
        </w:trPr>
        <w:tc>
          <w:tcPr>
            <w:tcW w:w="705" w:type="pct"/>
            <w:shd w:val="clear" w:color="auto" w:fill="auto"/>
            <w:vAlign w:val="center"/>
          </w:tcPr>
          <w:p w14:paraId="0CF60D7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600</w:t>
            </w:r>
          </w:p>
        </w:tc>
        <w:tc>
          <w:tcPr>
            <w:tcW w:w="943" w:type="pct"/>
            <w:shd w:val="clear" w:color="auto" w:fill="auto"/>
            <w:vAlign w:val="center"/>
          </w:tcPr>
          <w:p w14:paraId="56700EA2"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26</w:t>
            </w:r>
          </w:p>
        </w:tc>
        <w:tc>
          <w:tcPr>
            <w:tcW w:w="670" w:type="pct"/>
            <w:shd w:val="clear" w:color="auto" w:fill="auto"/>
            <w:vAlign w:val="center"/>
          </w:tcPr>
          <w:p w14:paraId="23EE4CB9"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52</w:t>
            </w:r>
          </w:p>
        </w:tc>
        <w:tc>
          <w:tcPr>
            <w:tcW w:w="672" w:type="pct"/>
            <w:shd w:val="clear" w:color="auto" w:fill="auto"/>
            <w:vAlign w:val="center"/>
          </w:tcPr>
          <w:p w14:paraId="08020FF4"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68</w:t>
            </w:r>
          </w:p>
        </w:tc>
        <w:tc>
          <w:tcPr>
            <w:tcW w:w="670" w:type="pct"/>
            <w:shd w:val="clear" w:color="auto" w:fill="auto"/>
            <w:vAlign w:val="center"/>
          </w:tcPr>
          <w:p w14:paraId="522AC6B3"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75</w:t>
            </w:r>
          </w:p>
        </w:tc>
        <w:tc>
          <w:tcPr>
            <w:tcW w:w="672" w:type="pct"/>
            <w:shd w:val="clear" w:color="auto" w:fill="auto"/>
            <w:vAlign w:val="center"/>
          </w:tcPr>
          <w:p w14:paraId="4E15B0A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73</w:t>
            </w:r>
          </w:p>
        </w:tc>
        <w:tc>
          <w:tcPr>
            <w:tcW w:w="669" w:type="pct"/>
            <w:shd w:val="clear" w:color="auto" w:fill="auto"/>
            <w:vAlign w:val="center"/>
          </w:tcPr>
          <w:p w14:paraId="312782B0"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77</w:t>
            </w:r>
          </w:p>
        </w:tc>
      </w:tr>
      <w:tr w:rsidR="00E35101" w:rsidRPr="00694054" w14:paraId="1AAEB6AE" w14:textId="77777777" w:rsidTr="00D77281">
        <w:trPr>
          <w:trHeight w:val="20"/>
          <w:jc w:val="center"/>
        </w:trPr>
        <w:tc>
          <w:tcPr>
            <w:tcW w:w="705" w:type="pct"/>
            <w:shd w:val="clear" w:color="auto" w:fill="auto"/>
            <w:vAlign w:val="center"/>
          </w:tcPr>
          <w:p w14:paraId="0A4FDCF2"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700</w:t>
            </w:r>
          </w:p>
        </w:tc>
        <w:tc>
          <w:tcPr>
            <w:tcW w:w="943" w:type="pct"/>
            <w:shd w:val="clear" w:color="auto" w:fill="auto"/>
            <w:vAlign w:val="center"/>
          </w:tcPr>
          <w:p w14:paraId="34DBE052"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29</w:t>
            </w:r>
          </w:p>
        </w:tc>
        <w:tc>
          <w:tcPr>
            <w:tcW w:w="670" w:type="pct"/>
            <w:shd w:val="clear" w:color="auto" w:fill="auto"/>
            <w:vAlign w:val="center"/>
          </w:tcPr>
          <w:p w14:paraId="72396A4D"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59</w:t>
            </w:r>
          </w:p>
        </w:tc>
        <w:tc>
          <w:tcPr>
            <w:tcW w:w="672" w:type="pct"/>
            <w:shd w:val="clear" w:color="auto" w:fill="auto"/>
            <w:vAlign w:val="center"/>
          </w:tcPr>
          <w:p w14:paraId="1FAFF4E0"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70</w:t>
            </w:r>
          </w:p>
        </w:tc>
        <w:tc>
          <w:tcPr>
            <w:tcW w:w="670" w:type="pct"/>
            <w:shd w:val="clear" w:color="auto" w:fill="auto"/>
            <w:vAlign w:val="center"/>
          </w:tcPr>
          <w:p w14:paraId="3C51F43E"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76</w:t>
            </w:r>
          </w:p>
        </w:tc>
        <w:tc>
          <w:tcPr>
            <w:tcW w:w="672" w:type="pct"/>
            <w:shd w:val="clear" w:color="auto" w:fill="auto"/>
            <w:vAlign w:val="center"/>
          </w:tcPr>
          <w:p w14:paraId="2F13B136"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75</w:t>
            </w:r>
          </w:p>
        </w:tc>
        <w:tc>
          <w:tcPr>
            <w:tcW w:w="669" w:type="pct"/>
            <w:shd w:val="clear" w:color="auto" w:fill="auto"/>
            <w:vAlign w:val="center"/>
          </w:tcPr>
          <w:p w14:paraId="2182316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78</w:t>
            </w:r>
          </w:p>
        </w:tc>
      </w:tr>
      <w:tr w:rsidR="00E35101" w:rsidRPr="00694054" w14:paraId="1ACF2874" w14:textId="77777777" w:rsidTr="00D77281">
        <w:trPr>
          <w:trHeight w:val="20"/>
          <w:jc w:val="center"/>
        </w:trPr>
        <w:tc>
          <w:tcPr>
            <w:tcW w:w="705" w:type="pct"/>
            <w:shd w:val="clear" w:color="auto" w:fill="auto"/>
            <w:vAlign w:val="center"/>
          </w:tcPr>
          <w:p w14:paraId="3BA2FEC3"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800-1000</w:t>
            </w:r>
          </w:p>
        </w:tc>
        <w:tc>
          <w:tcPr>
            <w:tcW w:w="943" w:type="pct"/>
            <w:shd w:val="clear" w:color="auto" w:fill="auto"/>
            <w:vAlign w:val="center"/>
          </w:tcPr>
          <w:p w14:paraId="7714589A"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40</w:t>
            </w:r>
          </w:p>
        </w:tc>
        <w:tc>
          <w:tcPr>
            <w:tcW w:w="670" w:type="pct"/>
            <w:shd w:val="clear" w:color="auto" w:fill="auto"/>
            <w:vAlign w:val="center"/>
          </w:tcPr>
          <w:p w14:paraId="6297FD03"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66</w:t>
            </w:r>
          </w:p>
        </w:tc>
        <w:tc>
          <w:tcPr>
            <w:tcW w:w="672" w:type="pct"/>
            <w:shd w:val="clear" w:color="auto" w:fill="auto"/>
            <w:vAlign w:val="center"/>
          </w:tcPr>
          <w:p w14:paraId="7BD239AC"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75</w:t>
            </w:r>
          </w:p>
        </w:tc>
        <w:tc>
          <w:tcPr>
            <w:tcW w:w="670" w:type="pct"/>
            <w:shd w:val="clear" w:color="auto" w:fill="auto"/>
            <w:vAlign w:val="center"/>
          </w:tcPr>
          <w:p w14:paraId="4AFB76AB"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80</w:t>
            </w:r>
          </w:p>
        </w:tc>
        <w:tc>
          <w:tcPr>
            <w:tcW w:w="672" w:type="pct"/>
            <w:shd w:val="clear" w:color="auto" w:fill="auto"/>
            <w:vAlign w:val="center"/>
          </w:tcPr>
          <w:p w14:paraId="2C044947"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79</w:t>
            </w:r>
          </w:p>
        </w:tc>
        <w:tc>
          <w:tcPr>
            <w:tcW w:w="669" w:type="pct"/>
            <w:shd w:val="clear" w:color="auto" w:fill="auto"/>
            <w:vAlign w:val="center"/>
          </w:tcPr>
          <w:p w14:paraId="3B7BE363"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82</w:t>
            </w:r>
          </w:p>
        </w:tc>
      </w:tr>
      <w:tr w:rsidR="00E35101" w:rsidRPr="00694054" w14:paraId="1AA9BBAF" w14:textId="77777777" w:rsidTr="00D77281">
        <w:trPr>
          <w:trHeight w:val="20"/>
          <w:jc w:val="center"/>
        </w:trPr>
        <w:tc>
          <w:tcPr>
            <w:tcW w:w="705" w:type="pct"/>
            <w:shd w:val="clear" w:color="auto" w:fill="auto"/>
            <w:vAlign w:val="center"/>
          </w:tcPr>
          <w:p w14:paraId="184FBBAA"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1200-1400</w:t>
            </w:r>
          </w:p>
        </w:tc>
        <w:tc>
          <w:tcPr>
            <w:tcW w:w="943" w:type="pct"/>
            <w:shd w:val="clear" w:color="auto" w:fill="auto"/>
            <w:vAlign w:val="center"/>
          </w:tcPr>
          <w:p w14:paraId="45DF3436"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До 54</w:t>
            </w:r>
          </w:p>
        </w:tc>
        <w:tc>
          <w:tcPr>
            <w:tcW w:w="670" w:type="pct"/>
            <w:shd w:val="clear" w:color="auto" w:fill="auto"/>
            <w:vAlign w:val="center"/>
          </w:tcPr>
          <w:p w14:paraId="1EE2D216"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71</w:t>
            </w:r>
          </w:p>
        </w:tc>
        <w:tc>
          <w:tcPr>
            <w:tcW w:w="672" w:type="pct"/>
            <w:shd w:val="clear" w:color="auto" w:fill="auto"/>
            <w:vAlign w:val="center"/>
          </w:tcPr>
          <w:p w14:paraId="7EA260FE"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79</w:t>
            </w:r>
          </w:p>
        </w:tc>
        <w:tc>
          <w:tcPr>
            <w:tcW w:w="670" w:type="pct"/>
            <w:shd w:val="clear" w:color="auto" w:fill="auto"/>
            <w:vAlign w:val="center"/>
          </w:tcPr>
          <w:p w14:paraId="366FE9A8"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83</w:t>
            </w:r>
          </w:p>
        </w:tc>
        <w:tc>
          <w:tcPr>
            <w:tcW w:w="672" w:type="pct"/>
            <w:shd w:val="clear" w:color="auto" w:fill="auto"/>
            <w:vAlign w:val="center"/>
          </w:tcPr>
          <w:p w14:paraId="7E63B5C2"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82</w:t>
            </w:r>
          </w:p>
        </w:tc>
        <w:tc>
          <w:tcPr>
            <w:tcW w:w="669" w:type="pct"/>
            <w:shd w:val="clear" w:color="auto" w:fill="auto"/>
            <w:vAlign w:val="center"/>
          </w:tcPr>
          <w:p w14:paraId="5240CA9D" w14:textId="77777777" w:rsidR="00E35101" w:rsidRPr="00694054" w:rsidRDefault="00E35101" w:rsidP="00E35101">
            <w:pPr>
              <w:ind w:firstLine="0"/>
              <w:jc w:val="center"/>
              <w:rPr>
                <w:rFonts w:eastAsia="Calibri" w:cs="Times New Roman"/>
                <w:sz w:val="16"/>
                <w:szCs w:val="18"/>
              </w:rPr>
            </w:pPr>
            <w:r w:rsidRPr="00694054">
              <w:rPr>
                <w:rFonts w:eastAsia="Calibri" w:cs="Times New Roman"/>
                <w:sz w:val="16"/>
                <w:szCs w:val="18"/>
              </w:rPr>
              <w:t>85</w:t>
            </w:r>
          </w:p>
        </w:tc>
      </w:tr>
    </w:tbl>
    <w:p w14:paraId="7C91E975" w14:textId="7C17A7B0" w:rsidR="00E35101" w:rsidRPr="00694054" w:rsidRDefault="00D77281" w:rsidP="00E35101">
      <w:r w:rsidRPr="00694054">
        <w:t>Среднее время устранение инцидентов составляет 11,7 ч.</w:t>
      </w:r>
    </w:p>
    <w:p w14:paraId="4653B011"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03" w:name="_Toc236638189"/>
      <w:r w:rsidRPr="00694054">
        <w:rPr>
          <w:rFonts w:eastAsiaTheme="majorEastAsia" w:cs="Times New Roman"/>
          <w:b/>
          <w:bCs/>
        </w:rPr>
        <w:t>Описание процедур диагностики состояния тепловых сетей и планирования капитальных (текущих) ремонтов</w:t>
      </w:r>
      <w:bookmarkEnd w:id="103"/>
    </w:p>
    <w:p w14:paraId="13964443" w14:textId="77777777" w:rsidR="00E35101" w:rsidRPr="00694054" w:rsidRDefault="00E35101" w:rsidP="00E35101">
      <w:r w:rsidRPr="00694054">
        <w:t>Система диагностики тепловых сетей предназначена для формирования пакета данных 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w:t>
      </w:r>
    </w:p>
    <w:p w14:paraId="06C567C7" w14:textId="77777777" w:rsidR="00E35101" w:rsidRPr="00694054" w:rsidRDefault="00E35101" w:rsidP="00E35101">
      <w:r w:rsidRPr="00694054">
        <w:t>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при строгом выполнении определенных запланированных во времени мероприятий по надзору и уходу за оборудованием, включая проведение необходимых ремонтов.</w:t>
      </w:r>
    </w:p>
    <w:p w14:paraId="5E2B01ED" w14:textId="77777777" w:rsidR="00E35101" w:rsidRPr="00694054" w:rsidRDefault="00E35101" w:rsidP="00E35101">
      <w:r w:rsidRPr="00694054">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планово-предупредительного ремонта (ППР), или системой технического обслуживания и ремонта оборудования.</w:t>
      </w:r>
    </w:p>
    <w:p w14:paraId="32F5C9A0" w14:textId="77777777" w:rsidR="00E35101" w:rsidRPr="00694054" w:rsidRDefault="00E35101" w:rsidP="00E35101">
      <w:r w:rsidRPr="00694054">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14:paraId="1A44C184" w14:textId="77777777" w:rsidR="00E35101" w:rsidRPr="00694054" w:rsidRDefault="00E35101" w:rsidP="00E35101">
      <w:r w:rsidRPr="00694054">
        <w:lastRenderedPageBreak/>
        <w:t>Планирование текущих и капитальных ремонтов производится исходя из нормативного срока эксплуатации, а также на основании выявленных при гидравлических испытаниях дефектов.</w:t>
      </w:r>
    </w:p>
    <w:p w14:paraId="2ADBC266" w14:textId="33257452" w:rsidR="00B536F8" w:rsidRPr="00694054" w:rsidRDefault="00B536F8" w:rsidP="00E35101">
      <w:r w:rsidRPr="00694054">
        <w:t xml:space="preserve">Акты результатов гидравлических испытаний трубопроводов </w:t>
      </w:r>
      <w:r w:rsidR="00D21226" w:rsidRPr="00694054">
        <w:t>представлены ниже</w:t>
      </w:r>
      <w:r w:rsidRPr="00694054">
        <w:t>.</w:t>
      </w:r>
    </w:p>
    <w:p w14:paraId="3848F73E" w14:textId="77777777" w:rsidR="00D21226" w:rsidRPr="00694054" w:rsidRDefault="00D21226" w:rsidP="00E35101">
      <w:pPr>
        <w:ind w:firstLine="0"/>
        <w:sectPr w:rsidR="00D21226" w:rsidRPr="00694054">
          <w:pgSz w:w="11906" w:h="16838"/>
          <w:pgMar w:top="1134" w:right="850" w:bottom="1134" w:left="1701" w:header="708" w:footer="708" w:gutter="0"/>
          <w:cols w:space="708"/>
          <w:docGrid w:linePitch="360"/>
        </w:sectPr>
      </w:pPr>
    </w:p>
    <w:p w14:paraId="729186C2" w14:textId="08DDF8F1" w:rsidR="00D21226" w:rsidRPr="00694054" w:rsidRDefault="00D21226" w:rsidP="00D21226">
      <w:pPr>
        <w:ind w:firstLine="0"/>
        <w:jc w:val="center"/>
      </w:pPr>
      <w:r w:rsidRPr="00694054">
        <w:rPr>
          <w:noProof/>
          <w:lang w:eastAsia="ru-RU"/>
        </w:rPr>
        <w:lastRenderedPageBreak/>
        <w:drawing>
          <wp:inline distT="0" distB="0" distL="0" distR="0" wp14:anchorId="0E5ED05E" wp14:editId="5A3306C0">
            <wp:extent cx="5940425" cy="8315325"/>
            <wp:effectExtent l="0" t="0" r="317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0425" cy="8315325"/>
                    </a:xfrm>
                    <a:prstGeom prst="rect">
                      <a:avLst/>
                    </a:prstGeom>
                    <a:noFill/>
                    <a:ln>
                      <a:noFill/>
                    </a:ln>
                  </pic:spPr>
                </pic:pic>
              </a:graphicData>
            </a:graphic>
          </wp:inline>
        </w:drawing>
      </w:r>
    </w:p>
    <w:p w14:paraId="53EBA2B5" w14:textId="7872A75F" w:rsidR="00D21226" w:rsidRPr="00694054" w:rsidRDefault="00D21226" w:rsidP="00D21226">
      <w:pPr>
        <w:keepNext/>
        <w:keepLines/>
        <w:spacing w:before="120"/>
        <w:ind w:firstLine="0"/>
        <w:jc w:val="center"/>
        <w:rPr>
          <w:b/>
          <w:bCs/>
          <w:sz w:val="20"/>
          <w:szCs w:val="20"/>
        </w:rPr>
      </w:pPr>
      <w:bookmarkStart w:id="104" w:name="_Toc236638387"/>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27</w:t>
      </w:r>
      <w:r w:rsidRPr="00694054">
        <w:rPr>
          <w:b/>
          <w:bCs/>
          <w:sz w:val="20"/>
          <w:szCs w:val="20"/>
        </w:rPr>
        <w:fldChar w:fldCharType="end"/>
      </w:r>
      <w:r w:rsidRPr="00694054">
        <w:rPr>
          <w:b/>
          <w:bCs/>
          <w:sz w:val="20"/>
          <w:szCs w:val="20"/>
        </w:rPr>
        <w:t xml:space="preserve"> Акт об испытании водяной тепловой сети</w:t>
      </w:r>
      <w:bookmarkEnd w:id="104"/>
    </w:p>
    <w:p w14:paraId="60836B64" w14:textId="39653A8D" w:rsidR="00D21226" w:rsidRPr="00694054" w:rsidRDefault="00D21226" w:rsidP="00D21226">
      <w:pPr>
        <w:ind w:firstLine="0"/>
        <w:jc w:val="center"/>
      </w:pPr>
    </w:p>
    <w:p w14:paraId="7B8402B8" w14:textId="77777777" w:rsidR="00D21226" w:rsidRPr="00694054" w:rsidRDefault="00D21226" w:rsidP="00D21226">
      <w:pPr>
        <w:ind w:firstLine="0"/>
        <w:jc w:val="center"/>
      </w:pPr>
    </w:p>
    <w:p w14:paraId="4CA1A559" w14:textId="12694256" w:rsidR="00D21226" w:rsidRPr="00694054" w:rsidRDefault="00D21226" w:rsidP="00D21226">
      <w:pPr>
        <w:ind w:firstLine="0"/>
        <w:jc w:val="center"/>
      </w:pPr>
      <w:r w:rsidRPr="00694054">
        <w:rPr>
          <w:noProof/>
          <w:lang w:eastAsia="ru-RU"/>
        </w:rPr>
        <w:lastRenderedPageBreak/>
        <w:drawing>
          <wp:inline distT="0" distB="0" distL="0" distR="0" wp14:anchorId="3D527B2A" wp14:editId="5C47611B">
            <wp:extent cx="5234269" cy="7332453"/>
            <wp:effectExtent l="0" t="0" r="508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6541" cy="7335635"/>
                    </a:xfrm>
                    <a:prstGeom prst="rect">
                      <a:avLst/>
                    </a:prstGeom>
                    <a:noFill/>
                    <a:ln>
                      <a:noFill/>
                    </a:ln>
                  </pic:spPr>
                </pic:pic>
              </a:graphicData>
            </a:graphic>
          </wp:inline>
        </w:drawing>
      </w:r>
    </w:p>
    <w:p w14:paraId="0D5A81B3" w14:textId="389CB99C" w:rsidR="00D21226" w:rsidRPr="00694054" w:rsidRDefault="00D21226" w:rsidP="00D21226">
      <w:pPr>
        <w:keepNext/>
        <w:keepLines/>
        <w:spacing w:before="120"/>
        <w:ind w:firstLine="0"/>
        <w:jc w:val="center"/>
        <w:rPr>
          <w:b/>
          <w:bCs/>
          <w:sz w:val="20"/>
          <w:szCs w:val="20"/>
        </w:rPr>
      </w:pPr>
      <w:bookmarkStart w:id="105" w:name="_Toc236638388"/>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28</w:t>
      </w:r>
      <w:r w:rsidRPr="00694054">
        <w:rPr>
          <w:b/>
          <w:bCs/>
          <w:sz w:val="20"/>
          <w:szCs w:val="20"/>
        </w:rPr>
        <w:fldChar w:fldCharType="end"/>
      </w:r>
      <w:r w:rsidRPr="00694054">
        <w:rPr>
          <w:b/>
          <w:bCs/>
          <w:sz w:val="20"/>
          <w:szCs w:val="20"/>
        </w:rPr>
        <w:t xml:space="preserve"> Акт об испытании водяной тепловой сети</w:t>
      </w:r>
      <w:bookmarkEnd w:id="105"/>
    </w:p>
    <w:p w14:paraId="642E5C02" w14:textId="77777777" w:rsidR="00D21226" w:rsidRPr="00694054" w:rsidRDefault="00D21226" w:rsidP="00D21226">
      <w:pPr>
        <w:keepNext/>
        <w:keepLines/>
        <w:spacing w:before="120"/>
        <w:ind w:firstLine="0"/>
        <w:jc w:val="center"/>
        <w:rPr>
          <w:b/>
          <w:bCs/>
          <w:sz w:val="20"/>
          <w:szCs w:val="20"/>
        </w:rPr>
      </w:pPr>
    </w:p>
    <w:p w14:paraId="6B228986" w14:textId="77777777" w:rsidR="00D21226" w:rsidRPr="00694054" w:rsidRDefault="00D21226" w:rsidP="00D21226">
      <w:pPr>
        <w:ind w:firstLine="0"/>
        <w:jc w:val="center"/>
      </w:pPr>
    </w:p>
    <w:p w14:paraId="5ECC0F80" w14:textId="01EA7878" w:rsidR="00D21226" w:rsidRPr="00694054" w:rsidRDefault="00D21226" w:rsidP="00D21226">
      <w:pPr>
        <w:ind w:firstLine="0"/>
        <w:jc w:val="center"/>
      </w:pPr>
      <w:r w:rsidRPr="00694054">
        <w:rPr>
          <w:noProof/>
          <w:lang w:eastAsia="ru-RU"/>
        </w:rPr>
        <w:lastRenderedPageBreak/>
        <w:drawing>
          <wp:inline distT="0" distB="0" distL="0" distR="0" wp14:anchorId="4E31E809" wp14:editId="10139080">
            <wp:extent cx="5425166" cy="7599872"/>
            <wp:effectExtent l="0" t="0" r="4445" b="127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26344" cy="7601522"/>
                    </a:xfrm>
                    <a:prstGeom prst="rect">
                      <a:avLst/>
                    </a:prstGeom>
                    <a:noFill/>
                    <a:ln>
                      <a:noFill/>
                    </a:ln>
                  </pic:spPr>
                </pic:pic>
              </a:graphicData>
            </a:graphic>
          </wp:inline>
        </w:drawing>
      </w:r>
    </w:p>
    <w:p w14:paraId="557B792A" w14:textId="26CE9A3D" w:rsidR="00D21226" w:rsidRPr="00694054" w:rsidRDefault="00D21226" w:rsidP="00D21226">
      <w:pPr>
        <w:keepNext/>
        <w:keepLines/>
        <w:spacing w:before="120"/>
        <w:ind w:firstLine="0"/>
        <w:jc w:val="center"/>
        <w:rPr>
          <w:b/>
          <w:bCs/>
          <w:sz w:val="20"/>
          <w:szCs w:val="20"/>
        </w:rPr>
      </w:pPr>
      <w:bookmarkStart w:id="106" w:name="_Toc236638389"/>
      <w:r w:rsidRPr="00694054">
        <w:rPr>
          <w:b/>
          <w:bCs/>
          <w:sz w:val="20"/>
          <w:szCs w:val="20"/>
        </w:rPr>
        <w:lastRenderedPageBreak/>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29</w:t>
      </w:r>
      <w:r w:rsidRPr="00694054">
        <w:rPr>
          <w:b/>
          <w:bCs/>
          <w:sz w:val="20"/>
          <w:szCs w:val="20"/>
        </w:rPr>
        <w:fldChar w:fldCharType="end"/>
      </w:r>
      <w:r w:rsidRPr="00694054">
        <w:rPr>
          <w:b/>
          <w:bCs/>
          <w:sz w:val="20"/>
          <w:szCs w:val="20"/>
        </w:rPr>
        <w:t xml:space="preserve"> Акт об испытании водяной тепловой сети</w:t>
      </w:r>
      <w:bookmarkEnd w:id="106"/>
    </w:p>
    <w:p w14:paraId="58F58A6B" w14:textId="7CE42E06" w:rsidR="00D21226" w:rsidRPr="00694054" w:rsidRDefault="00D21226" w:rsidP="00D21226">
      <w:pPr>
        <w:keepNext/>
        <w:keepLines/>
        <w:spacing w:before="120"/>
        <w:ind w:firstLine="0"/>
        <w:jc w:val="center"/>
        <w:rPr>
          <w:b/>
          <w:bCs/>
          <w:sz w:val="20"/>
          <w:szCs w:val="20"/>
        </w:rPr>
      </w:pPr>
    </w:p>
    <w:p w14:paraId="58C6A05A" w14:textId="5702866B" w:rsidR="00D21226" w:rsidRPr="00694054" w:rsidRDefault="00D21226" w:rsidP="00D21226">
      <w:pPr>
        <w:keepNext/>
        <w:keepLines/>
        <w:spacing w:before="120"/>
        <w:ind w:firstLine="0"/>
        <w:jc w:val="center"/>
        <w:rPr>
          <w:b/>
          <w:bCs/>
          <w:sz w:val="20"/>
          <w:szCs w:val="20"/>
        </w:rPr>
      </w:pPr>
    </w:p>
    <w:p w14:paraId="67CD7442" w14:textId="65B1A19C" w:rsidR="00D21226" w:rsidRPr="00694054" w:rsidRDefault="00D21226" w:rsidP="00D21226">
      <w:pPr>
        <w:ind w:firstLine="0"/>
        <w:jc w:val="center"/>
      </w:pPr>
      <w:r w:rsidRPr="00694054">
        <w:rPr>
          <w:noProof/>
          <w:lang w:eastAsia="ru-RU"/>
        </w:rPr>
        <w:drawing>
          <wp:inline distT="0" distB="0" distL="0" distR="0" wp14:anchorId="4E55A0D8" wp14:editId="22D87949">
            <wp:extent cx="5593321" cy="7841411"/>
            <wp:effectExtent l="0" t="0" r="7620"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94515" cy="7843085"/>
                    </a:xfrm>
                    <a:prstGeom prst="rect">
                      <a:avLst/>
                    </a:prstGeom>
                    <a:noFill/>
                    <a:ln>
                      <a:noFill/>
                    </a:ln>
                  </pic:spPr>
                </pic:pic>
              </a:graphicData>
            </a:graphic>
          </wp:inline>
        </w:drawing>
      </w:r>
    </w:p>
    <w:p w14:paraId="118F69B0" w14:textId="1F7161DF" w:rsidR="00D21226" w:rsidRPr="00694054" w:rsidRDefault="00D21226" w:rsidP="00D21226">
      <w:pPr>
        <w:keepNext/>
        <w:keepLines/>
        <w:spacing w:before="120"/>
        <w:ind w:firstLine="0"/>
        <w:jc w:val="center"/>
        <w:rPr>
          <w:b/>
          <w:bCs/>
          <w:sz w:val="20"/>
          <w:szCs w:val="20"/>
        </w:rPr>
      </w:pPr>
      <w:bookmarkStart w:id="107" w:name="_Toc236638390"/>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30</w:t>
      </w:r>
      <w:r w:rsidRPr="00694054">
        <w:rPr>
          <w:b/>
          <w:bCs/>
          <w:sz w:val="20"/>
          <w:szCs w:val="20"/>
        </w:rPr>
        <w:fldChar w:fldCharType="end"/>
      </w:r>
      <w:r w:rsidRPr="00694054">
        <w:rPr>
          <w:b/>
          <w:bCs/>
          <w:sz w:val="20"/>
          <w:szCs w:val="20"/>
        </w:rPr>
        <w:t xml:space="preserve"> Акт об испытании водяной тепловой сети</w:t>
      </w:r>
      <w:bookmarkEnd w:id="107"/>
    </w:p>
    <w:p w14:paraId="6A91D16F" w14:textId="45D636EA" w:rsidR="00D21226" w:rsidRPr="00694054" w:rsidRDefault="00D21226" w:rsidP="00D21226">
      <w:pPr>
        <w:ind w:firstLine="0"/>
        <w:jc w:val="center"/>
      </w:pPr>
    </w:p>
    <w:p w14:paraId="46058EC4" w14:textId="5E42D449" w:rsidR="00D21226" w:rsidRPr="00694054" w:rsidRDefault="00D21226" w:rsidP="00D21226">
      <w:pPr>
        <w:ind w:firstLine="0"/>
        <w:jc w:val="center"/>
      </w:pPr>
    </w:p>
    <w:p w14:paraId="44D6E19D" w14:textId="029A2FDC" w:rsidR="00D21226" w:rsidRPr="00694054" w:rsidRDefault="00D21226" w:rsidP="00D21226">
      <w:pPr>
        <w:ind w:firstLine="0"/>
        <w:jc w:val="center"/>
      </w:pPr>
    </w:p>
    <w:p w14:paraId="01B218A5" w14:textId="76DABA47" w:rsidR="00D21226" w:rsidRPr="00694054" w:rsidRDefault="00D21226" w:rsidP="00D21226">
      <w:pPr>
        <w:ind w:firstLine="0"/>
        <w:jc w:val="center"/>
      </w:pPr>
      <w:r w:rsidRPr="00694054">
        <w:rPr>
          <w:noProof/>
          <w:lang w:eastAsia="ru-RU"/>
        </w:rPr>
        <w:lastRenderedPageBreak/>
        <w:drawing>
          <wp:inline distT="0" distB="0" distL="0" distR="0" wp14:anchorId="027E5D72" wp14:editId="25B04884">
            <wp:extent cx="5940425" cy="8328025"/>
            <wp:effectExtent l="0" t="0" r="317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0425" cy="8328025"/>
                    </a:xfrm>
                    <a:prstGeom prst="rect">
                      <a:avLst/>
                    </a:prstGeom>
                    <a:noFill/>
                    <a:ln>
                      <a:noFill/>
                    </a:ln>
                  </pic:spPr>
                </pic:pic>
              </a:graphicData>
            </a:graphic>
          </wp:inline>
        </w:drawing>
      </w:r>
    </w:p>
    <w:p w14:paraId="1D61CFE2" w14:textId="39EBED04" w:rsidR="00D21226" w:rsidRPr="00694054" w:rsidRDefault="00D21226" w:rsidP="00D21226">
      <w:pPr>
        <w:keepNext/>
        <w:keepLines/>
        <w:spacing w:before="120"/>
        <w:ind w:firstLine="0"/>
        <w:jc w:val="center"/>
        <w:rPr>
          <w:b/>
          <w:bCs/>
          <w:sz w:val="20"/>
          <w:szCs w:val="20"/>
        </w:rPr>
      </w:pPr>
      <w:bookmarkStart w:id="108" w:name="_Toc236638391"/>
      <w:r w:rsidRPr="00694054">
        <w:rPr>
          <w:b/>
          <w:bCs/>
          <w:sz w:val="20"/>
          <w:szCs w:val="20"/>
        </w:rPr>
        <w:lastRenderedPageBreak/>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31</w:t>
      </w:r>
      <w:r w:rsidRPr="00694054">
        <w:rPr>
          <w:b/>
          <w:bCs/>
          <w:sz w:val="20"/>
          <w:szCs w:val="20"/>
        </w:rPr>
        <w:fldChar w:fldCharType="end"/>
      </w:r>
      <w:r w:rsidRPr="00694054">
        <w:rPr>
          <w:b/>
          <w:bCs/>
          <w:sz w:val="20"/>
          <w:szCs w:val="20"/>
        </w:rPr>
        <w:t xml:space="preserve"> Акт об испытании водяной тепловой сети</w:t>
      </w:r>
      <w:bookmarkEnd w:id="108"/>
    </w:p>
    <w:p w14:paraId="40293D30" w14:textId="0219DBDD" w:rsidR="00D21226" w:rsidRPr="00694054" w:rsidRDefault="00D21226" w:rsidP="00D21226">
      <w:pPr>
        <w:ind w:firstLine="0"/>
        <w:jc w:val="center"/>
      </w:pPr>
      <w:r w:rsidRPr="00694054">
        <w:rPr>
          <w:noProof/>
          <w:lang w:eastAsia="ru-RU"/>
        </w:rPr>
        <w:drawing>
          <wp:inline distT="0" distB="0" distL="0" distR="0" wp14:anchorId="1D4BADA1" wp14:editId="72FE64CA">
            <wp:extent cx="5940425" cy="8321675"/>
            <wp:effectExtent l="0" t="0" r="3175" b="317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0425" cy="8321675"/>
                    </a:xfrm>
                    <a:prstGeom prst="rect">
                      <a:avLst/>
                    </a:prstGeom>
                    <a:noFill/>
                    <a:ln>
                      <a:noFill/>
                    </a:ln>
                  </pic:spPr>
                </pic:pic>
              </a:graphicData>
            </a:graphic>
          </wp:inline>
        </w:drawing>
      </w:r>
    </w:p>
    <w:p w14:paraId="3514664E" w14:textId="0D6DF902" w:rsidR="00D21226" w:rsidRPr="00694054" w:rsidRDefault="00D21226" w:rsidP="00D21226">
      <w:pPr>
        <w:ind w:firstLine="0"/>
        <w:jc w:val="center"/>
      </w:pPr>
      <w:bookmarkStart w:id="109" w:name="_Toc236638392"/>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32</w:t>
      </w:r>
      <w:r w:rsidRPr="00694054">
        <w:rPr>
          <w:b/>
          <w:bCs/>
          <w:sz w:val="20"/>
          <w:szCs w:val="20"/>
        </w:rPr>
        <w:fldChar w:fldCharType="end"/>
      </w:r>
      <w:r w:rsidRPr="00694054">
        <w:rPr>
          <w:b/>
          <w:bCs/>
          <w:sz w:val="20"/>
          <w:szCs w:val="20"/>
        </w:rPr>
        <w:t xml:space="preserve"> Акт об испытании водяной тепловой сети</w:t>
      </w:r>
      <w:bookmarkEnd w:id="109"/>
    </w:p>
    <w:p w14:paraId="342A35BA" w14:textId="1A151999" w:rsidR="00D21226" w:rsidRPr="00694054" w:rsidRDefault="00D21226" w:rsidP="00D21226">
      <w:pPr>
        <w:ind w:firstLine="0"/>
        <w:jc w:val="center"/>
      </w:pPr>
      <w:r w:rsidRPr="00694054">
        <w:rPr>
          <w:noProof/>
          <w:lang w:eastAsia="ru-RU"/>
        </w:rPr>
        <w:lastRenderedPageBreak/>
        <w:drawing>
          <wp:inline distT="0" distB="0" distL="0" distR="0" wp14:anchorId="6DA8DAE3" wp14:editId="4EA48F2A">
            <wp:extent cx="5940425" cy="8328025"/>
            <wp:effectExtent l="0" t="0" r="317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40425" cy="8328025"/>
                    </a:xfrm>
                    <a:prstGeom prst="rect">
                      <a:avLst/>
                    </a:prstGeom>
                    <a:noFill/>
                    <a:ln>
                      <a:noFill/>
                    </a:ln>
                  </pic:spPr>
                </pic:pic>
              </a:graphicData>
            </a:graphic>
          </wp:inline>
        </w:drawing>
      </w:r>
    </w:p>
    <w:p w14:paraId="6AD460EB" w14:textId="1AEDA80A" w:rsidR="00D21226" w:rsidRPr="00694054" w:rsidRDefault="00D21226" w:rsidP="00D21226">
      <w:pPr>
        <w:keepNext/>
        <w:keepLines/>
        <w:spacing w:before="120"/>
        <w:ind w:firstLine="0"/>
        <w:jc w:val="center"/>
        <w:rPr>
          <w:b/>
          <w:bCs/>
          <w:sz w:val="20"/>
          <w:szCs w:val="20"/>
        </w:rPr>
      </w:pPr>
      <w:bookmarkStart w:id="110" w:name="_Toc236638393"/>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33</w:t>
      </w:r>
      <w:r w:rsidRPr="00694054">
        <w:rPr>
          <w:b/>
          <w:bCs/>
          <w:sz w:val="20"/>
          <w:szCs w:val="20"/>
        </w:rPr>
        <w:fldChar w:fldCharType="end"/>
      </w:r>
      <w:r w:rsidRPr="00694054">
        <w:rPr>
          <w:b/>
          <w:bCs/>
          <w:sz w:val="20"/>
          <w:szCs w:val="20"/>
        </w:rPr>
        <w:t xml:space="preserve"> Акт об испытании водяной тепловой сети</w:t>
      </w:r>
      <w:bookmarkEnd w:id="110"/>
    </w:p>
    <w:p w14:paraId="3683C62B" w14:textId="7096F81A" w:rsidR="00D21226" w:rsidRPr="00694054" w:rsidRDefault="00D21226" w:rsidP="00D21226">
      <w:pPr>
        <w:ind w:firstLine="0"/>
        <w:jc w:val="center"/>
      </w:pPr>
    </w:p>
    <w:p w14:paraId="6AB8EA77" w14:textId="45464540" w:rsidR="00D21226" w:rsidRPr="00694054" w:rsidRDefault="00D21226" w:rsidP="00D21226">
      <w:pPr>
        <w:ind w:firstLine="0"/>
        <w:jc w:val="center"/>
      </w:pPr>
      <w:r w:rsidRPr="00694054">
        <w:rPr>
          <w:noProof/>
          <w:lang w:eastAsia="ru-RU"/>
        </w:rPr>
        <w:lastRenderedPageBreak/>
        <w:drawing>
          <wp:inline distT="0" distB="0" distL="0" distR="0" wp14:anchorId="6BBC15D3" wp14:editId="7B4BD708">
            <wp:extent cx="5940425" cy="8328025"/>
            <wp:effectExtent l="0" t="0" r="317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0425" cy="8328025"/>
                    </a:xfrm>
                    <a:prstGeom prst="rect">
                      <a:avLst/>
                    </a:prstGeom>
                    <a:noFill/>
                    <a:ln>
                      <a:noFill/>
                    </a:ln>
                  </pic:spPr>
                </pic:pic>
              </a:graphicData>
            </a:graphic>
          </wp:inline>
        </w:drawing>
      </w:r>
    </w:p>
    <w:p w14:paraId="525BE25B" w14:textId="5376291E" w:rsidR="00D21226" w:rsidRPr="00694054" w:rsidRDefault="00D21226" w:rsidP="00D21226">
      <w:pPr>
        <w:keepNext/>
        <w:keepLines/>
        <w:spacing w:before="120"/>
        <w:ind w:firstLine="0"/>
        <w:jc w:val="center"/>
        <w:rPr>
          <w:b/>
          <w:bCs/>
          <w:sz w:val="20"/>
          <w:szCs w:val="20"/>
        </w:rPr>
      </w:pPr>
      <w:bookmarkStart w:id="111" w:name="_Toc236638394"/>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34</w:t>
      </w:r>
      <w:r w:rsidRPr="00694054">
        <w:rPr>
          <w:b/>
          <w:bCs/>
          <w:sz w:val="20"/>
          <w:szCs w:val="20"/>
        </w:rPr>
        <w:fldChar w:fldCharType="end"/>
      </w:r>
      <w:r w:rsidRPr="00694054">
        <w:rPr>
          <w:b/>
          <w:bCs/>
          <w:sz w:val="20"/>
          <w:szCs w:val="20"/>
        </w:rPr>
        <w:t xml:space="preserve"> Акт об испытании водяной тепловой сети</w:t>
      </w:r>
      <w:bookmarkEnd w:id="111"/>
    </w:p>
    <w:p w14:paraId="1E336158" w14:textId="6652332A" w:rsidR="00D21226" w:rsidRPr="00694054" w:rsidRDefault="00D21226" w:rsidP="00D21226"/>
    <w:p w14:paraId="7A81C139" w14:textId="77777777" w:rsidR="00D21226" w:rsidRPr="00694054" w:rsidRDefault="00D21226" w:rsidP="00D21226"/>
    <w:p w14:paraId="02F7E76B" w14:textId="7B75968F" w:rsidR="00D21226" w:rsidRPr="00694054" w:rsidRDefault="00D21226" w:rsidP="00D21226"/>
    <w:p w14:paraId="3C8C1653" w14:textId="09A74C43" w:rsidR="00D21226" w:rsidRPr="00694054" w:rsidRDefault="00D21226" w:rsidP="00D21226">
      <w:pPr>
        <w:ind w:firstLine="0"/>
        <w:jc w:val="center"/>
      </w:pPr>
      <w:r w:rsidRPr="00694054">
        <w:rPr>
          <w:noProof/>
          <w:lang w:eastAsia="ru-RU"/>
        </w:rPr>
        <w:lastRenderedPageBreak/>
        <w:drawing>
          <wp:inline distT="0" distB="0" distL="0" distR="0" wp14:anchorId="2389F893" wp14:editId="616F65F5">
            <wp:extent cx="5940425" cy="8328025"/>
            <wp:effectExtent l="0" t="0" r="317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40425" cy="8328025"/>
                    </a:xfrm>
                    <a:prstGeom prst="rect">
                      <a:avLst/>
                    </a:prstGeom>
                    <a:noFill/>
                    <a:ln>
                      <a:noFill/>
                    </a:ln>
                  </pic:spPr>
                </pic:pic>
              </a:graphicData>
            </a:graphic>
          </wp:inline>
        </w:drawing>
      </w:r>
    </w:p>
    <w:p w14:paraId="077D2071" w14:textId="36D425BE" w:rsidR="00D21226" w:rsidRPr="00694054" w:rsidRDefault="00D21226" w:rsidP="00D21226">
      <w:pPr>
        <w:keepNext/>
        <w:keepLines/>
        <w:spacing w:before="120"/>
        <w:ind w:firstLine="0"/>
        <w:jc w:val="center"/>
        <w:rPr>
          <w:b/>
          <w:bCs/>
          <w:sz w:val="20"/>
          <w:szCs w:val="20"/>
        </w:rPr>
      </w:pPr>
      <w:bookmarkStart w:id="112" w:name="_Toc236638395"/>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35</w:t>
      </w:r>
      <w:r w:rsidRPr="00694054">
        <w:rPr>
          <w:b/>
          <w:bCs/>
          <w:sz w:val="20"/>
          <w:szCs w:val="20"/>
        </w:rPr>
        <w:fldChar w:fldCharType="end"/>
      </w:r>
      <w:r w:rsidRPr="00694054">
        <w:rPr>
          <w:b/>
          <w:bCs/>
          <w:sz w:val="20"/>
          <w:szCs w:val="20"/>
        </w:rPr>
        <w:t xml:space="preserve"> Акт об испытании водяной тепловой сети</w:t>
      </w:r>
      <w:bookmarkEnd w:id="112"/>
    </w:p>
    <w:p w14:paraId="72255B29" w14:textId="0D347BD6" w:rsidR="00D21226" w:rsidRPr="00694054" w:rsidRDefault="00D21226" w:rsidP="00D21226">
      <w:pPr>
        <w:ind w:firstLine="0"/>
        <w:jc w:val="center"/>
      </w:pPr>
    </w:p>
    <w:p w14:paraId="317F744B" w14:textId="7E6C8D10" w:rsidR="00D21226" w:rsidRPr="00694054" w:rsidRDefault="00D21226" w:rsidP="00D21226">
      <w:pPr>
        <w:ind w:firstLine="0"/>
        <w:jc w:val="center"/>
      </w:pPr>
      <w:r w:rsidRPr="00694054">
        <w:rPr>
          <w:noProof/>
          <w:lang w:eastAsia="ru-RU"/>
        </w:rPr>
        <w:lastRenderedPageBreak/>
        <w:drawing>
          <wp:inline distT="0" distB="0" distL="0" distR="0" wp14:anchorId="3AC59B4A" wp14:editId="79E10F58">
            <wp:extent cx="5940425" cy="8328025"/>
            <wp:effectExtent l="0" t="0" r="317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0425" cy="8328025"/>
                    </a:xfrm>
                    <a:prstGeom prst="rect">
                      <a:avLst/>
                    </a:prstGeom>
                    <a:noFill/>
                    <a:ln>
                      <a:noFill/>
                    </a:ln>
                  </pic:spPr>
                </pic:pic>
              </a:graphicData>
            </a:graphic>
          </wp:inline>
        </w:drawing>
      </w:r>
    </w:p>
    <w:p w14:paraId="65413316" w14:textId="79872BC3" w:rsidR="00D21226" w:rsidRPr="00694054" w:rsidRDefault="00D21226" w:rsidP="00D21226">
      <w:pPr>
        <w:keepNext/>
        <w:keepLines/>
        <w:spacing w:before="120"/>
        <w:ind w:firstLine="0"/>
        <w:jc w:val="center"/>
        <w:rPr>
          <w:b/>
          <w:bCs/>
          <w:sz w:val="20"/>
          <w:szCs w:val="20"/>
        </w:rPr>
      </w:pPr>
      <w:bookmarkStart w:id="113" w:name="_Toc236638396"/>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36</w:t>
      </w:r>
      <w:r w:rsidRPr="00694054">
        <w:rPr>
          <w:b/>
          <w:bCs/>
          <w:sz w:val="20"/>
          <w:szCs w:val="20"/>
        </w:rPr>
        <w:fldChar w:fldCharType="end"/>
      </w:r>
      <w:r w:rsidRPr="00694054">
        <w:rPr>
          <w:b/>
          <w:bCs/>
          <w:sz w:val="20"/>
          <w:szCs w:val="20"/>
        </w:rPr>
        <w:t xml:space="preserve"> Акт об испытании водяной тепловой сети</w:t>
      </w:r>
      <w:bookmarkEnd w:id="113"/>
    </w:p>
    <w:p w14:paraId="691DEFF9" w14:textId="1151B108" w:rsidR="00D21226" w:rsidRPr="00694054" w:rsidRDefault="00D21226" w:rsidP="00D21226">
      <w:pPr>
        <w:ind w:firstLine="0"/>
        <w:jc w:val="center"/>
      </w:pPr>
    </w:p>
    <w:p w14:paraId="060131D0" w14:textId="76E0AAFC" w:rsidR="00D21226" w:rsidRPr="00694054" w:rsidRDefault="00D21226" w:rsidP="00D21226">
      <w:pPr>
        <w:ind w:firstLine="0"/>
        <w:jc w:val="center"/>
      </w:pPr>
    </w:p>
    <w:p w14:paraId="10DB3842" w14:textId="323F7AFE" w:rsidR="00D21226" w:rsidRPr="00694054" w:rsidRDefault="00D21226" w:rsidP="00D21226">
      <w:pPr>
        <w:ind w:firstLine="0"/>
        <w:jc w:val="center"/>
      </w:pPr>
      <w:r w:rsidRPr="00694054">
        <w:rPr>
          <w:noProof/>
          <w:lang w:eastAsia="ru-RU"/>
        </w:rPr>
        <w:lastRenderedPageBreak/>
        <w:drawing>
          <wp:inline distT="0" distB="0" distL="0" distR="0" wp14:anchorId="691E0CD5" wp14:editId="05AD38FC">
            <wp:extent cx="5940425" cy="8321675"/>
            <wp:effectExtent l="0" t="0" r="3175" b="317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0425" cy="8321675"/>
                    </a:xfrm>
                    <a:prstGeom prst="rect">
                      <a:avLst/>
                    </a:prstGeom>
                    <a:noFill/>
                    <a:ln>
                      <a:noFill/>
                    </a:ln>
                  </pic:spPr>
                </pic:pic>
              </a:graphicData>
            </a:graphic>
          </wp:inline>
        </w:drawing>
      </w:r>
    </w:p>
    <w:p w14:paraId="450A04F5" w14:textId="207DD36A" w:rsidR="00D21226" w:rsidRPr="00694054" w:rsidRDefault="00D21226" w:rsidP="00D21226">
      <w:pPr>
        <w:keepNext/>
        <w:keepLines/>
        <w:spacing w:before="120"/>
        <w:ind w:firstLine="0"/>
        <w:jc w:val="center"/>
        <w:rPr>
          <w:b/>
          <w:bCs/>
          <w:sz w:val="20"/>
          <w:szCs w:val="20"/>
        </w:rPr>
      </w:pPr>
      <w:bookmarkStart w:id="114" w:name="_Toc236638397"/>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37</w:t>
      </w:r>
      <w:r w:rsidRPr="00694054">
        <w:rPr>
          <w:b/>
          <w:bCs/>
          <w:sz w:val="20"/>
          <w:szCs w:val="20"/>
        </w:rPr>
        <w:fldChar w:fldCharType="end"/>
      </w:r>
      <w:r w:rsidRPr="00694054">
        <w:rPr>
          <w:b/>
          <w:bCs/>
          <w:sz w:val="20"/>
          <w:szCs w:val="20"/>
        </w:rPr>
        <w:t xml:space="preserve"> Акт об испытании водяной тепловой сети</w:t>
      </w:r>
      <w:bookmarkEnd w:id="114"/>
    </w:p>
    <w:p w14:paraId="240C8F1E" w14:textId="2C6D01B3" w:rsidR="00D21226" w:rsidRPr="00694054" w:rsidRDefault="00D21226" w:rsidP="00D21226">
      <w:pPr>
        <w:ind w:firstLine="0"/>
        <w:jc w:val="center"/>
      </w:pPr>
    </w:p>
    <w:p w14:paraId="719B730F" w14:textId="190441C2" w:rsidR="00D21226" w:rsidRPr="00694054" w:rsidRDefault="00D21226" w:rsidP="00D21226">
      <w:pPr>
        <w:ind w:firstLine="0"/>
        <w:jc w:val="center"/>
      </w:pPr>
      <w:r w:rsidRPr="00694054">
        <w:rPr>
          <w:noProof/>
          <w:lang w:eastAsia="ru-RU"/>
        </w:rPr>
        <w:lastRenderedPageBreak/>
        <w:drawing>
          <wp:inline distT="0" distB="0" distL="0" distR="0" wp14:anchorId="37DBDA59" wp14:editId="1B4B7E56">
            <wp:extent cx="5940425" cy="8321675"/>
            <wp:effectExtent l="0" t="0" r="3175" b="317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0425" cy="8321675"/>
                    </a:xfrm>
                    <a:prstGeom prst="rect">
                      <a:avLst/>
                    </a:prstGeom>
                    <a:noFill/>
                    <a:ln>
                      <a:noFill/>
                    </a:ln>
                  </pic:spPr>
                </pic:pic>
              </a:graphicData>
            </a:graphic>
          </wp:inline>
        </w:drawing>
      </w:r>
    </w:p>
    <w:p w14:paraId="7399EB60" w14:textId="225D92C0" w:rsidR="00D21226" w:rsidRPr="00694054" w:rsidRDefault="00D21226" w:rsidP="00D21226">
      <w:pPr>
        <w:keepNext/>
        <w:keepLines/>
        <w:spacing w:before="120"/>
        <w:ind w:firstLine="0"/>
        <w:jc w:val="center"/>
        <w:rPr>
          <w:b/>
          <w:bCs/>
          <w:sz w:val="20"/>
          <w:szCs w:val="20"/>
        </w:rPr>
      </w:pPr>
      <w:bookmarkStart w:id="115" w:name="_Toc236638398"/>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38</w:t>
      </w:r>
      <w:r w:rsidRPr="00694054">
        <w:rPr>
          <w:b/>
          <w:bCs/>
          <w:sz w:val="20"/>
          <w:szCs w:val="20"/>
        </w:rPr>
        <w:fldChar w:fldCharType="end"/>
      </w:r>
      <w:r w:rsidRPr="00694054">
        <w:rPr>
          <w:b/>
          <w:bCs/>
          <w:sz w:val="20"/>
          <w:szCs w:val="20"/>
        </w:rPr>
        <w:t xml:space="preserve"> Акт об испытании водяной тепловой сети</w:t>
      </w:r>
      <w:bookmarkEnd w:id="115"/>
    </w:p>
    <w:p w14:paraId="6CE6E992" w14:textId="72E7B57D" w:rsidR="00D21226" w:rsidRPr="00694054" w:rsidRDefault="00D21226" w:rsidP="00D21226">
      <w:pPr>
        <w:ind w:firstLine="0"/>
        <w:jc w:val="center"/>
      </w:pPr>
    </w:p>
    <w:p w14:paraId="3E2A60BD" w14:textId="7ACE14E3" w:rsidR="00D21226" w:rsidRPr="00694054" w:rsidRDefault="00D21226" w:rsidP="00D21226">
      <w:pPr>
        <w:ind w:firstLine="0"/>
        <w:jc w:val="center"/>
      </w:pPr>
    </w:p>
    <w:p w14:paraId="73253146" w14:textId="5408CBB4" w:rsidR="00D21226" w:rsidRPr="00694054" w:rsidRDefault="00D21226" w:rsidP="00D21226">
      <w:pPr>
        <w:ind w:firstLine="0"/>
        <w:jc w:val="center"/>
      </w:pPr>
      <w:r w:rsidRPr="00694054">
        <w:rPr>
          <w:noProof/>
          <w:lang w:eastAsia="ru-RU"/>
        </w:rPr>
        <w:lastRenderedPageBreak/>
        <w:drawing>
          <wp:inline distT="0" distB="0" distL="0" distR="0" wp14:anchorId="63205EC5" wp14:editId="72E061B5">
            <wp:extent cx="5940425" cy="8328025"/>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0425" cy="8328025"/>
                    </a:xfrm>
                    <a:prstGeom prst="rect">
                      <a:avLst/>
                    </a:prstGeom>
                    <a:noFill/>
                    <a:ln>
                      <a:noFill/>
                    </a:ln>
                  </pic:spPr>
                </pic:pic>
              </a:graphicData>
            </a:graphic>
          </wp:inline>
        </w:drawing>
      </w:r>
    </w:p>
    <w:p w14:paraId="74E0508C" w14:textId="6E98AC1E" w:rsidR="00D21226" w:rsidRPr="00694054" w:rsidRDefault="00D21226" w:rsidP="00D21226">
      <w:pPr>
        <w:keepNext/>
        <w:keepLines/>
        <w:spacing w:before="120"/>
        <w:ind w:firstLine="0"/>
        <w:jc w:val="center"/>
        <w:rPr>
          <w:b/>
          <w:bCs/>
          <w:sz w:val="20"/>
          <w:szCs w:val="20"/>
        </w:rPr>
      </w:pPr>
      <w:bookmarkStart w:id="116" w:name="_Toc236638399"/>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39</w:t>
      </w:r>
      <w:r w:rsidRPr="00694054">
        <w:rPr>
          <w:b/>
          <w:bCs/>
          <w:sz w:val="20"/>
          <w:szCs w:val="20"/>
        </w:rPr>
        <w:fldChar w:fldCharType="end"/>
      </w:r>
      <w:r w:rsidRPr="00694054">
        <w:rPr>
          <w:b/>
          <w:bCs/>
          <w:sz w:val="20"/>
          <w:szCs w:val="20"/>
        </w:rPr>
        <w:t xml:space="preserve"> Акт об испытании водяной тепловой сети</w:t>
      </w:r>
      <w:bookmarkEnd w:id="116"/>
    </w:p>
    <w:p w14:paraId="4F044DB0" w14:textId="5C7F1075" w:rsidR="00D21226" w:rsidRPr="00694054" w:rsidRDefault="00D21226" w:rsidP="00D21226">
      <w:pPr>
        <w:ind w:firstLine="0"/>
        <w:jc w:val="center"/>
      </w:pPr>
    </w:p>
    <w:p w14:paraId="42C26AAD" w14:textId="77777777" w:rsidR="00D21226" w:rsidRPr="00694054" w:rsidRDefault="00D21226" w:rsidP="00D21226">
      <w:pPr>
        <w:keepNext/>
        <w:keepLines/>
        <w:spacing w:before="120"/>
        <w:ind w:firstLine="0"/>
        <w:jc w:val="center"/>
        <w:rPr>
          <w:b/>
          <w:bCs/>
          <w:sz w:val="20"/>
          <w:szCs w:val="20"/>
        </w:rPr>
      </w:pPr>
    </w:p>
    <w:p w14:paraId="0A331ABB" w14:textId="77777777" w:rsidR="00E35101" w:rsidRPr="00694054" w:rsidRDefault="00E35101" w:rsidP="00E35101">
      <w:pPr>
        <w:ind w:firstLine="0"/>
        <w:jc w:val="center"/>
      </w:pPr>
    </w:p>
    <w:p w14:paraId="65953081" w14:textId="77777777" w:rsidR="00E35101" w:rsidRPr="00694054" w:rsidRDefault="00E35101" w:rsidP="00E35101">
      <w:pPr>
        <w:ind w:firstLine="0"/>
        <w:jc w:val="center"/>
        <w:sectPr w:rsidR="00E35101" w:rsidRPr="00694054">
          <w:pgSz w:w="11906" w:h="16838"/>
          <w:pgMar w:top="1134" w:right="850" w:bottom="1134" w:left="1701" w:header="708" w:footer="708" w:gutter="0"/>
          <w:cols w:space="708"/>
          <w:docGrid w:linePitch="360"/>
        </w:sectPr>
      </w:pPr>
    </w:p>
    <w:p w14:paraId="6FD16A70" w14:textId="77777777" w:rsidR="00E35101" w:rsidRPr="00694054" w:rsidRDefault="00E35101" w:rsidP="00E35101">
      <w:pPr>
        <w:ind w:firstLine="0"/>
        <w:jc w:val="center"/>
      </w:pPr>
    </w:p>
    <w:p w14:paraId="340106A5"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17" w:name="_Toc236638190"/>
      <w:r w:rsidRPr="00694054">
        <w:rPr>
          <w:rFonts w:eastAsiaTheme="majorEastAsia" w:cs="Times New Roman"/>
          <w:b/>
          <w:bCs/>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17"/>
    </w:p>
    <w:p w14:paraId="2668AB4E" w14:textId="77777777" w:rsidR="00E35101" w:rsidRPr="00694054" w:rsidRDefault="00E35101" w:rsidP="00E35101">
      <w:r w:rsidRPr="00694054">
        <w:t>Согласно п.6.82 МДК 4-02.2001 «Типовая инструкция по технической эксплуатации тепловых сетей систем коммунального теплоснабжения»:</w:t>
      </w:r>
    </w:p>
    <w:p w14:paraId="18808E21" w14:textId="77777777" w:rsidR="00E35101" w:rsidRPr="00694054" w:rsidRDefault="00E35101" w:rsidP="00E35101">
      <w:r w:rsidRPr="00694054">
        <w:t>Тепловые сети, находящиеся в эксплуатации, должны подвергаться следующим испытаниям:</w:t>
      </w:r>
    </w:p>
    <w:p w14:paraId="16D943B5" w14:textId="77777777" w:rsidR="00E35101" w:rsidRPr="00694054" w:rsidRDefault="00E35101" w:rsidP="00E35101">
      <w:r w:rsidRPr="00694054">
        <w:t>1</w:t>
      </w:r>
      <w:r w:rsidRPr="00694054">
        <w:tab/>
        <w:t>гидравлическим испытаниям с целью проверки прочности и плотности трубопроводов, их элементов и арматуры;</w:t>
      </w:r>
    </w:p>
    <w:p w14:paraId="280747AE" w14:textId="77777777" w:rsidR="00E35101" w:rsidRPr="00694054" w:rsidRDefault="00E35101" w:rsidP="00E35101">
      <w:r w:rsidRPr="00694054">
        <w:t>2</w:t>
      </w:r>
      <w:r w:rsidRPr="00694054">
        <w:tab/>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3A559848" w14:textId="77777777" w:rsidR="00E35101" w:rsidRPr="00694054" w:rsidRDefault="00E35101" w:rsidP="00E35101">
      <w:r w:rsidRPr="00694054">
        <w:t>3</w:t>
      </w:r>
      <w:r w:rsidRPr="00694054">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00BFD33C" w14:textId="77777777" w:rsidR="00E35101" w:rsidRPr="00694054" w:rsidRDefault="00E35101" w:rsidP="00E35101">
      <w:r w:rsidRPr="00694054">
        <w:t>4</w:t>
      </w:r>
      <w:r w:rsidRPr="00694054">
        <w:tab/>
        <w:t>испытаниям на гидравлические потери для получения гидравлических характеристик трубопроводов;</w:t>
      </w:r>
    </w:p>
    <w:p w14:paraId="5A174670" w14:textId="77777777" w:rsidR="00E35101" w:rsidRPr="00694054" w:rsidRDefault="00E35101" w:rsidP="00E35101">
      <w:r w:rsidRPr="00694054">
        <w:t>5</w:t>
      </w:r>
      <w:r w:rsidRPr="00694054">
        <w:tab/>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49F625E2" w14:textId="77777777" w:rsidR="00E35101" w:rsidRPr="00694054" w:rsidRDefault="00E35101" w:rsidP="00E35101">
      <w:r w:rsidRPr="00694054">
        <w:t>Все виды испытаний должны проводиться раздельно. Совмещение во времени двух видов испытаний не допускается.</w:t>
      </w:r>
    </w:p>
    <w:p w14:paraId="03182353" w14:textId="77777777" w:rsidR="00E35101" w:rsidRPr="00694054" w:rsidRDefault="00E35101" w:rsidP="00E35101">
      <w:r w:rsidRPr="00694054">
        <w:t>На каждый вид испытаний должна быть составлена рабочая программа, которая утверждается главным инженером теплоснабжающей/теплосетевой организацией.</w:t>
      </w:r>
    </w:p>
    <w:p w14:paraId="500FE0EC" w14:textId="77777777" w:rsidR="00E35101" w:rsidRPr="00694054" w:rsidRDefault="00E35101" w:rsidP="00E35101">
      <w:r w:rsidRPr="00694054">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0C34994D" w14:textId="77777777" w:rsidR="00E35101" w:rsidRPr="00694054" w:rsidRDefault="00E35101" w:rsidP="00E35101">
      <w:r w:rsidRPr="00694054">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теплоснабжающей/теплосетевой организацией в соответствии с требованиями Правил устройства и безопасной эксплуатации трубопроводов пара и горячей воды.</w:t>
      </w:r>
    </w:p>
    <w:p w14:paraId="58E9E81A" w14:textId="77777777" w:rsidR="00E35101" w:rsidRPr="00694054" w:rsidRDefault="00E35101" w:rsidP="00E35101">
      <w:r w:rsidRPr="00694054">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207A1214" w14:textId="77777777" w:rsidR="00E35101" w:rsidRPr="00694054" w:rsidRDefault="00E35101" w:rsidP="00E35101">
      <w:r w:rsidRPr="00694054">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06143A93" w14:textId="77777777" w:rsidR="00E35101" w:rsidRPr="00694054" w:rsidRDefault="00E35101" w:rsidP="00E35101">
      <w:r w:rsidRPr="00694054">
        <w:t>Длительность испытаний пробным давлением устанавливается главным инженером теплоснабжающей/теплосетевой организацией.,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117BA72" w14:textId="77777777" w:rsidR="00E35101" w:rsidRPr="00694054" w:rsidRDefault="00E35101" w:rsidP="00E35101">
      <w:r w:rsidRPr="00694054">
        <w:lastRenderedPageBreak/>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1658853A" w14:textId="77777777" w:rsidR="00E35101" w:rsidRPr="00694054" w:rsidRDefault="00E35101" w:rsidP="00E35101">
      <w:r w:rsidRPr="00694054">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теплоснабжающей/теплосетевой организацией.</w:t>
      </w:r>
    </w:p>
    <w:p w14:paraId="5CFBC56E" w14:textId="77777777" w:rsidR="00E35101" w:rsidRPr="00694054" w:rsidRDefault="00E35101" w:rsidP="00E35101">
      <w:r w:rsidRPr="00694054">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41D1F21D" w14:textId="77777777" w:rsidR="00E35101" w:rsidRPr="00694054" w:rsidRDefault="00E35101" w:rsidP="00E35101">
      <w:r w:rsidRPr="00694054">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2E42249E" w14:textId="77777777" w:rsidR="00E35101" w:rsidRPr="00694054" w:rsidRDefault="00E35101" w:rsidP="00E35101">
      <w:r w:rsidRPr="00694054">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3A839252" w14:textId="77777777" w:rsidR="00E35101" w:rsidRPr="00694054" w:rsidRDefault="00E35101" w:rsidP="00E35101">
      <w:r w:rsidRPr="00694054">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64913438" w14:textId="77777777" w:rsidR="00E35101" w:rsidRPr="00694054" w:rsidRDefault="00E35101" w:rsidP="00E35101">
      <w:r w:rsidRPr="00694054">
        <w:t>На время температурных испытаний от тепловой сети должны быть отключены:</w:t>
      </w:r>
    </w:p>
    <w:p w14:paraId="318D3FC8" w14:textId="77777777" w:rsidR="00E35101" w:rsidRPr="00694054" w:rsidRDefault="00E35101" w:rsidP="00E35101">
      <w:r w:rsidRPr="00694054">
        <w:t>•</w:t>
      </w:r>
      <w:r w:rsidRPr="00694054">
        <w:tab/>
        <w:t xml:space="preserve"> отопительные системы детских и лечебных учреждений;</w:t>
      </w:r>
    </w:p>
    <w:p w14:paraId="12D4A3AA" w14:textId="77777777" w:rsidR="00E35101" w:rsidRPr="00694054" w:rsidRDefault="00E35101" w:rsidP="00E35101">
      <w:r w:rsidRPr="00694054">
        <w:t>•</w:t>
      </w:r>
      <w:r w:rsidRPr="00694054">
        <w:tab/>
        <w:t xml:space="preserve"> неавтоматизированные системы горячего водоснабжения, присоединенные по закрытой схеме;</w:t>
      </w:r>
    </w:p>
    <w:p w14:paraId="02977998" w14:textId="77777777" w:rsidR="00E35101" w:rsidRPr="00694054" w:rsidRDefault="00E35101" w:rsidP="00E35101">
      <w:r w:rsidRPr="00694054">
        <w:t>•</w:t>
      </w:r>
      <w:r w:rsidRPr="00694054">
        <w:tab/>
        <w:t xml:space="preserve"> системы горячего водоснабжения, присоединенные по открытой схеме;</w:t>
      </w:r>
    </w:p>
    <w:p w14:paraId="08205E9D" w14:textId="77777777" w:rsidR="00E35101" w:rsidRPr="00694054" w:rsidRDefault="00E35101" w:rsidP="00E35101">
      <w:r w:rsidRPr="00694054">
        <w:t>•</w:t>
      </w:r>
      <w:r w:rsidRPr="00694054">
        <w:tab/>
        <w:t xml:space="preserve"> отопительные системы с непосредственной схемой присоединения;</w:t>
      </w:r>
    </w:p>
    <w:p w14:paraId="5CDA6ED3" w14:textId="77777777" w:rsidR="00E35101" w:rsidRPr="00694054" w:rsidRDefault="00E35101" w:rsidP="00E35101">
      <w:r w:rsidRPr="00694054">
        <w:t>•</w:t>
      </w:r>
      <w:r w:rsidRPr="00694054">
        <w:tab/>
        <w:t xml:space="preserve"> калориферные установки.</w:t>
      </w:r>
    </w:p>
    <w:p w14:paraId="42DA718E" w14:textId="77777777" w:rsidR="00E35101" w:rsidRPr="00694054" w:rsidRDefault="00E35101" w:rsidP="00E35101">
      <w:r w:rsidRPr="00694054">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51432821" w14:textId="77777777" w:rsidR="00E35101" w:rsidRPr="00694054" w:rsidRDefault="00E35101" w:rsidP="00E35101">
      <w:r w:rsidRPr="00694054">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w:t>
      </w:r>
    </w:p>
    <w:p w14:paraId="18676823" w14:textId="77777777" w:rsidR="00E35101" w:rsidRPr="00694054" w:rsidRDefault="00E35101" w:rsidP="00E35101">
      <w:r w:rsidRPr="00694054">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w:t>
      </w:r>
    </w:p>
    <w:p w14:paraId="5212BAA4" w14:textId="77777777" w:rsidR="00E35101" w:rsidRPr="00694054" w:rsidRDefault="00E35101" w:rsidP="00E35101">
      <w:r w:rsidRPr="00694054">
        <w:t xml:space="preserve">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w:t>
      </w:r>
      <w:r w:rsidRPr="00694054">
        <w:lastRenderedPageBreak/>
        <w:t>указанием необходимых мер безопасности. Предупреждение вручается под расписку ответственному лицу потребителя.</w:t>
      </w:r>
    </w:p>
    <w:p w14:paraId="338EFAB3" w14:textId="77777777" w:rsidR="00E35101" w:rsidRPr="00694054" w:rsidRDefault="00E35101" w:rsidP="00E35101">
      <w:r w:rsidRPr="00694054">
        <w:t>Техническое обслуживание и ремонт (должны выполняться всеми собственниками тепловых сетей)</w:t>
      </w:r>
    </w:p>
    <w:p w14:paraId="0F3465B2" w14:textId="77777777" w:rsidR="00E35101" w:rsidRPr="00694054" w:rsidRDefault="00E35101" w:rsidP="00E35101">
      <w:r w:rsidRPr="00694054">
        <w:t>Теплоснабжающей/теплосетевой организацией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682E07C6" w14:textId="77777777" w:rsidR="00E35101" w:rsidRPr="00694054" w:rsidRDefault="00E35101" w:rsidP="00E35101">
      <w:r w:rsidRPr="00694054">
        <w:t>Объем технического обслуживания и ремонта должен определяться необходимостью поддержания работоспособного состояния тепловых сетей.</w:t>
      </w:r>
    </w:p>
    <w:p w14:paraId="48ED13EA" w14:textId="77777777" w:rsidR="00E35101" w:rsidRPr="00694054" w:rsidRDefault="00E35101" w:rsidP="00E35101">
      <w:r w:rsidRPr="00694054">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4A21E1CE" w14:textId="77777777" w:rsidR="00E35101" w:rsidRPr="00694054" w:rsidRDefault="00E35101" w:rsidP="00E35101">
      <w:r w:rsidRPr="00694054">
        <w:t>Основными видами ремонтов тепловых сетей являются капитальный и текущий ремонты.</w:t>
      </w:r>
    </w:p>
    <w:p w14:paraId="10E087F6" w14:textId="77777777" w:rsidR="00E35101" w:rsidRPr="00694054" w:rsidRDefault="00E35101" w:rsidP="00E35101">
      <w:r w:rsidRPr="00694054">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10CC9FF8" w14:textId="77777777" w:rsidR="00E35101" w:rsidRPr="00694054" w:rsidRDefault="00E35101" w:rsidP="00E35101">
      <w:r w:rsidRPr="00694054">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15219808" w14:textId="77777777" w:rsidR="00E35101" w:rsidRPr="00694054" w:rsidRDefault="00E35101" w:rsidP="00E35101">
      <w:r w:rsidRPr="00694054">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4D22174" w14:textId="77777777" w:rsidR="00E35101" w:rsidRPr="00694054" w:rsidRDefault="00E35101" w:rsidP="00E35101">
      <w:r w:rsidRPr="00694054">
        <w:t>На все виды ремонтов необходимо составить годовые и месячные планы (графики). Годовые планы ремонтов утверждает главный инженер организации.</w:t>
      </w:r>
    </w:p>
    <w:p w14:paraId="4C5A41F8" w14:textId="77777777" w:rsidR="00E35101" w:rsidRPr="00694054" w:rsidRDefault="00E35101" w:rsidP="00E35101">
      <w:r w:rsidRPr="00694054">
        <w:t>Планы ремонтов тепловых сетей организации должны быть увязаны с планом ремонта оборудования источников тепла.</w:t>
      </w:r>
    </w:p>
    <w:p w14:paraId="3DA1B756" w14:textId="77777777" w:rsidR="00E35101" w:rsidRPr="00694054" w:rsidRDefault="00E35101" w:rsidP="00E35101">
      <w:r w:rsidRPr="00694054">
        <w:t>В системе технического обслуживания и ремонта должны быть предусмотрены:</w:t>
      </w:r>
    </w:p>
    <w:p w14:paraId="00033BD5" w14:textId="77777777" w:rsidR="00E35101" w:rsidRPr="00694054" w:rsidRDefault="00E35101" w:rsidP="00E35101">
      <w:r w:rsidRPr="00694054">
        <w:t>•</w:t>
      </w:r>
      <w:r w:rsidRPr="00694054">
        <w:tab/>
        <w:t xml:space="preserve"> подготовка технического обслуживания и ремонтов;</w:t>
      </w:r>
    </w:p>
    <w:p w14:paraId="171B08D6" w14:textId="77777777" w:rsidR="00E35101" w:rsidRPr="00694054" w:rsidRDefault="00E35101" w:rsidP="00E35101">
      <w:r w:rsidRPr="00694054">
        <w:t>•</w:t>
      </w:r>
      <w:r w:rsidRPr="00694054">
        <w:tab/>
        <w:t xml:space="preserve"> вывод оборудования в ремонт;</w:t>
      </w:r>
    </w:p>
    <w:p w14:paraId="032EC4E7" w14:textId="77777777" w:rsidR="00E35101" w:rsidRPr="00694054" w:rsidRDefault="00E35101" w:rsidP="00E35101">
      <w:r w:rsidRPr="00694054">
        <w:t>•</w:t>
      </w:r>
      <w:r w:rsidRPr="00694054">
        <w:tab/>
        <w:t xml:space="preserve"> оценка технического состояния тепловых сетей и составление дефектных ведомостей;</w:t>
      </w:r>
    </w:p>
    <w:p w14:paraId="344473F9" w14:textId="77777777" w:rsidR="00E35101" w:rsidRPr="00694054" w:rsidRDefault="00E35101" w:rsidP="00E35101">
      <w:r w:rsidRPr="00694054">
        <w:t>•</w:t>
      </w:r>
      <w:r w:rsidRPr="00694054">
        <w:tab/>
        <w:t xml:space="preserve"> проведение технического обслуживания и ремонта;</w:t>
      </w:r>
    </w:p>
    <w:p w14:paraId="4121F36F" w14:textId="77777777" w:rsidR="00E35101" w:rsidRPr="00694054" w:rsidRDefault="00E35101" w:rsidP="00E35101">
      <w:r w:rsidRPr="00694054">
        <w:t>•</w:t>
      </w:r>
      <w:r w:rsidRPr="00694054">
        <w:tab/>
        <w:t xml:space="preserve"> приемка оборудования из ремонта;</w:t>
      </w:r>
    </w:p>
    <w:p w14:paraId="4E84C599" w14:textId="77777777" w:rsidR="00E35101" w:rsidRPr="00694054" w:rsidRDefault="00E35101" w:rsidP="00E35101">
      <w:r w:rsidRPr="00694054">
        <w:t>•</w:t>
      </w:r>
      <w:r w:rsidRPr="00694054">
        <w:tab/>
        <w:t xml:space="preserve"> контроль и отчетность о выполнении технического обслуживания и ремонта.</w:t>
      </w:r>
    </w:p>
    <w:p w14:paraId="569D5FB0" w14:textId="7E36B5E3" w:rsidR="00E35101" w:rsidRPr="00694054" w:rsidRDefault="00E35101" w:rsidP="00E35101">
      <w:r w:rsidRPr="00694054">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13ECC6CB" w14:textId="77777777" w:rsidR="00235C4D" w:rsidRPr="00694054" w:rsidRDefault="00235C4D" w:rsidP="00E35101"/>
    <w:p w14:paraId="6E6CCC5C" w14:textId="1B69155E" w:rsidR="00E35101" w:rsidRPr="00694054" w:rsidRDefault="007E3B01" w:rsidP="00E35101">
      <w:pPr>
        <w:keepNext/>
        <w:keepLines/>
        <w:numPr>
          <w:ilvl w:val="3"/>
          <w:numId w:val="1"/>
        </w:numPr>
        <w:spacing w:before="120"/>
        <w:outlineLvl w:val="3"/>
        <w:rPr>
          <w:rFonts w:eastAsiaTheme="majorEastAsia" w:cs="Times New Roman"/>
          <w:b/>
          <w:bCs/>
          <w:i/>
          <w:iCs/>
        </w:rPr>
      </w:pPr>
      <w:r w:rsidRPr="007E3B01">
        <w:rPr>
          <w:rFonts w:eastAsiaTheme="majorEastAsia" w:cs="Times New Roman"/>
          <w:b/>
          <w:bCs/>
          <w:i/>
          <w:iCs/>
        </w:rPr>
        <w:t>Испытания тепловых сетей на гидравлические потери</w:t>
      </w:r>
    </w:p>
    <w:p w14:paraId="2542B988" w14:textId="238CA1BC" w:rsidR="00E35101" w:rsidRPr="00694054" w:rsidRDefault="007E3B01" w:rsidP="00E35101">
      <w:r w:rsidRPr="007E3B01">
        <w:t>Испытания на гидравлические потери были проведены 16.09.2024 г. от ТРУ-2 до ТНС-1 в соответствии с технической и рабочей программами испытаний.</w:t>
      </w:r>
    </w:p>
    <w:p w14:paraId="59AD2D78" w14:textId="75B6C406" w:rsidR="00E35101" w:rsidRPr="00694054" w:rsidRDefault="00E35101" w:rsidP="00E35101"/>
    <w:p w14:paraId="63B6310E" w14:textId="77777777" w:rsidR="00E35101" w:rsidRPr="00694054" w:rsidRDefault="00E35101" w:rsidP="00E35101"/>
    <w:p w14:paraId="5F84C578"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285C525D" w14:textId="77777777" w:rsidR="00737C7F" w:rsidRPr="00694054" w:rsidRDefault="00737C7F" w:rsidP="00737C7F">
      <w:pPr>
        <w:ind w:firstLine="0"/>
        <w:jc w:val="center"/>
      </w:pPr>
      <w:r w:rsidRPr="00694054">
        <w:rPr>
          <w:noProof/>
          <w:lang w:eastAsia="ru-RU"/>
        </w:rPr>
        <w:lastRenderedPageBreak/>
        <w:drawing>
          <wp:inline distT="0" distB="0" distL="0" distR="0" wp14:anchorId="7493F49B" wp14:editId="6B1BCB07">
            <wp:extent cx="7530860" cy="5298761"/>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7536415" cy="5302669"/>
                    </a:xfrm>
                    <a:prstGeom prst="rect">
                      <a:avLst/>
                    </a:prstGeom>
                  </pic:spPr>
                </pic:pic>
              </a:graphicData>
            </a:graphic>
          </wp:inline>
        </w:drawing>
      </w:r>
    </w:p>
    <w:p w14:paraId="78D09292" w14:textId="3343B7C1" w:rsidR="00737C7F" w:rsidRPr="00694054" w:rsidRDefault="00737C7F" w:rsidP="00737C7F">
      <w:pPr>
        <w:keepNext/>
        <w:keepLines/>
        <w:spacing w:before="120"/>
        <w:ind w:firstLine="0"/>
        <w:jc w:val="center"/>
        <w:rPr>
          <w:b/>
          <w:bCs/>
          <w:sz w:val="20"/>
          <w:szCs w:val="20"/>
        </w:rPr>
      </w:pPr>
      <w:bookmarkStart w:id="118" w:name="_Toc236638400"/>
      <w:r w:rsidRPr="00694054">
        <w:rPr>
          <w:b/>
          <w:bCs/>
          <w:sz w:val="20"/>
          <w:szCs w:val="20"/>
        </w:rPr>
        <w:t xml:space="preserve">Рисунок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Рисунок \* ARABIC \s 1 </w:instrText>
      </w:r>
      <w:r w:rsidRPr="00694054">
        <w:rPr>
          <w:b/>
          <w:bCs/>
          <w:sz w:val="20"/>
          <w:szCs w:val="20"/>
        </w:rPr>
        <w:fldChar w:fldCharType="separate"/>
      </w:r>
      <w:r w:rsidR="00784807" w:rsidRPr="00694054">
        <w:rPr>
          <w:b/>
          <w:bCs/>
          <w:noProof/>
          <w:sz w:val="20"/>
          <w:szCs w:val="20"/>
        </w:rPr>
        <w:t>40</w:t>
      </w:r>
      <w:r w:rsidRPr="00694054">
        <w:rPr>
          <w:b/>
          <w:bCs/>
          <w:sz w:val="20"/>
          <w:szCs w:val="20"/>
        </w:rPr>
        <w:fldChar w:fldCharType="end"/>
      </w:r>
      <w:r w:rsidRPr="00694054">
        <w:rPr>
          <w:b/>
          <w:bCs/>
          <w:sz w:val="20"/>
          <w:szCs w:val="20"/>
        </w:rPr>
        <w:t xml:space="preserve"> Акт на испытания трубопроводов МС-1 на гидравлические потери</w:t>
      </w:r>
      <w:bookmarkEnd w:id="118"/>
    </w:p>
    <w:p w14:paraId="2A1C523C" w14:textId="77777777" w:rsidR="00E35101" w:rsidRPr="00694054" w:rsidRDefault="00E35101" w:rsidP="00E35101">
      <w:pPr>
        <w:ind w:firstLine="0"/>
        <w:jc w:val="center"/>
      </w:pPr>
    </w:p>
    <w:p w14:paraId="01DAE1D3" w14:textId="72A8E487" w:rsidR="00E35101" w:rsidRDefault="00E35101" w:rsidP="00E35101"/>
    <w:p w14:paraId="3607D034" w14:textId="77777777" w:rsidR="009C5050" w:rsidRPr="00694054" w:rsidRDefault="009C5050" w:rsidP="00E35101"/>
    <w:p w14:paraId="45160B28" w14:textId="77777777" w:rsidR="00E35101" w:rsidRPr="00694054" w:rsidRDefault="00E35101" w:rsidP="00E35101">
      <w:pPr>
        <w:sectPr w:rsidR="00E35101" w:rsidRPr="00694054" w:rsidSect="00F56748">
          <w:pgSz w:w="16838" w:h="11906" w:orient="landscape"/>
          <w:pgMar w:top="1134" w:right="536" w:bottom="1134" w:left="567" w:header="708" w:footer="708" w:gutter="0"/>
          <w:cols w:space="708"/>
          <w:docGrid w:linePitch="360"/>
        </w:sectPr>
      </w:pPr>
    </w:p>
    <w:p w14:paraId="5855FF75"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19" w:name="_Toc236638191"/>
      <w:r w:rsidRPr="00694054">
        <w:rPr>
          <w:rFonts w:eastAsiaTheme="majorEastAsia" w:cs="Times New Roman"/>
          <w:b/>
          <w:bCs/>
        </w:rPr>
        <w:lastRenderedPageBreak/>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19"/>
    </w:p>
    <w:p w14:paraId="763623B0" w14:textId="77777777" w:rsidR="00E35101" w:rsidRPr="00694054" w:rsidRDefault="00E35101" w:rsidP="00E35101">
      <w:r w:rsidRPr="00694054">
        <w:t>Технологические потери при передаче тепловой энергии складывается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w:t>
      </w:r>
    </w:p>
    <w:p w14:paraId="1603FE44" w14:textId="77777777" w:rsidR="00E35101" w:rsidRPr="00694054" w:rsidRDefault="00E35101" w:rsidP="00E35101">
      <w:r w:rsidRPr="00694054">
        <w:t>-</w:t>
      </w:r>
      <w:r w:rsidRPr="00694054">
        <w:tab/>
        <w:t>потери и затраты теплоносителя;</w:t>
      </w:r>
    </w:p>
    <w:p w14:paraId="323E3CC3" w14:textId="77777777" w:rsidR="00E35101" w:rsidRPr="00694054" w:rsidRDefault="00E35101" w:rsidP="00E35101">
      <w:r w:rsidRPr="00694054">
        <w:t>-</w:t>
      </w:r>
      <w:r w:rsidRPr="00694054">
        <w:tab/>
        <w:t>потери тепловой энергии через теплоизоляционные конструкции, а также с потерями и затратами теплоносителей;</w:t>
      </w:r>
    </w:p>
    <w:p w14:paraId="18ADD850" w14:textId="77777777" w:rsidR="00E35101" w:rsidRPr="00694054" w:rsidRDefault="00E35101" w:rsidP="00E35101">
      <w:r w:rsidRPr="00694054">
        <w:t>-</w:t>
      </w:r>
      <w:r w:rsidRPr="00694054">
        <w:tab/>
        <w:t>расход электроэнергии на передачу тепловой энергии.</w:t>
      </w:r>
    </w:p>
    <w:p w14:paraId="605035E0" w14:textId="77777777" w:rsidR="00E35101" w:rsidRPr="00694054" w:rsidRDefault="00E35101" w:rsidP="00E35101">
      <w:r w:rsidRPr="00694054">
        <w:t>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14:paraId="002FB0CA" w14:textId="540BB990" w:rsidR="00E35101" w:rsidRPr="00694054" w:rsidRDefault="00E35101" w:rsidP="00E35101">
      <w:pPr>
        <w:keepNext/>
        <w:keepLines/>
        <w:spacing w:before="120"/>
        <w:rPr>
          <w:b/>
          <w:bCs/>
          <w:sz w:val="20"/>
          <w:szCs w:val="20"/>
        </w:rPr>
      </w:pPr>
      <w:bookmarkStart w:id="120" w:name="_Toc236638314"/>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42</w:t>
      </w:r>
      <w:r w:rsidRPr="00694054">
        <w:rPr>
          <w:b/>
          <w:bCs/>
          <w:noProof/>
          <w:sz w:val="20"/>
          <w:szCs w:val="20"/>
        </w:rPr>
        <w:fldChar w:fldCharType="end"/>
      </w:r>
      <w:r w:rsidRPr="00694054">
        <w:rPr>
          <w:b/>
          <w:bCs/>
          <w:sz w:val="20"/>
          <w:szCs w:val="20"/>
        </w:rPr>
        <w:t xml:space="preserve"> Нормативные потери </w:t>
      </w:r>
      <w:r w:rsidR="00764831" w:rsidRPr="00694054">
        <w:rPr>
          <w:b/>
          <w:bCs/>
          <w:sz w:val="20"/>
          <w:szCs w:val="20"/>
        </w:rPr>
        <w:t xml:space="preserve">тепловой энергии и </w:t>
      </w:r>
      <w:r w:rsidRPr="00694054">
        <w:rPr>
          <w:b/>
          <w:bCs/>
          <w:sz w:val="20"/>
          <w:szCs w:val="20"/>
        </w:rPr>
        <w:t>теплоносителя в теп</w:t>
      </w:r>
      <w:r w:rsidR="00E93C18" w:rsidRPr="00694054">
        <w:rPr>
          <w:b/>
          <w:bCs/>
          <w:sz w:val="20"/>
          <w:szCs w:val="20"/>
        </w:rPr>
        <w:t xml:space="preserve">ловых сетях </w:t>
      </w:r>
      <w:r w:rsidR="00737C7F" w:rsidRPr="00694054">
        <w:rPr>
          <w:b/>
          <w:bCs/>
          <w:sz w:val="20"/>
          <w:szCs w:val="20"/>
        </w:rPr>
        <w:t>ООО «</w:t>
      </w:r>
      <w:r w:rsidR="00A92B45" w:rsidRPr="00694054">
        <w:rPr>
          <w:b/>
          <w:bCs/>
          <w:sz w:val="20"/>
          <w:szCs w:val="20"/>
        </w:rPr>
        <w:t>Байкальская энергетическая компания</w:t>
      </w:r>
      <w:r w:rsidR="00737C7F" w:rsidRPr="00694054">
        <w:rPr>
          <w:b/>
          <w:bCs/>
          <w:sz w:val="20"/>
          <w:szCs w:val="20"/>
        </w:rPr>
        <w:t>»</w:t>
      </w:r>
      <w:r w:rsidR="00E93C18" w:rsidRPr="00694054">
        <w:rPr>
          <w:b/>
          <w:bCs/>
          <w:sz w:val="20"/>
          <w:szCs w:val="20"/>
        </w:rPr>
        <w:t xml:space="preserve"> на 202</w:t>
      </w:r>
      <w:r w:rsidR="0015775A" w:rsidRPr="00694054">
        <w:rPr>
          <w:b/>
          <w:bCs/>
          <w:sz w:val="20"/>
          <w:szCs w:val="20"/>
        </w:rPr>
        <w:t>5</w:t>
      </w:r>
      <w:r w:rsidRPr="00694054">
        <w:rPr>
          <w:b/>
          <w:bCs/>
          <w:sz w:val="20"/>
          <w:szCs w:val="20"/>
        </w:rPr>
        <w:t xml:space="preserve"> год</w:t>
      </w:r>
      <w:bookmarkEnd w:id="120"/>
    </w:p>
    <w:tbl>
      <w:tblPr>
        <w:tblW w:w="0" w:type="auto"/>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704"/>
        <w:gridCol w:w="2879"/>
        <w:gridCol w:w="2879"/>
        <w:gridCol w:w="2880"/>
      </w:tblGrid>
      <w:tr w:rsidR="00737C7F" w:rsidRPr="00694054" w14:paraId="51C026E8" w14:textId="77777777" w:rsidTr="00737C7F">
        <w:trPr>
          <w:trHeight w:val="20"/>
          <w:tblHeader/>
        </w:trPr>
        <w:tc>
          <w:tcPr>
            <w:tcW w:w="704" w:type="dxa"/>
            <w:vMerge w:val="restart"/>
            <w:tcBorders>
              <w:top w:val="single" w:sz="4" w:space="0" w:color="000000"/>
              <w:left w:val="single" w:sz="4" w:space="0" w:color="000000"/>
              <w:bottom w:val="single" w:sz="4" w:space="0" w:color="000000"/>
              <w:right w:val="single" w:sz="4" w:space="0" w:color="000000"/>
            </w:tcBorders>
            <w:vAlign w:val="center"/>
          </w:tcPr>
          <w:p w14:paraId="4D637C4E" w14:textId="77777777" w:rsidR="00737C7F" w:rsidRPr="00694054" w:rsidRDefault="00737C7F" w:rsidP="00737C7F">
            <w:pPr>
              <w:pStyle w:val="af8"/>
              <w:jc w:val="center"/>
              <w:rPr>
                <w:b/>
                <w:sz w:val="16"/>
                <w:szCs w:val="16"/>
              </w:rPr>
            </w:pPr>
            <w:r w:rsidRPr="00694054">
              <w:rPr>
                <w:b/>
                <w:sz w:val="16"/>
                <w:szCs w:val="16"/>
              </w:rPr>
              <w:t>Год</w:t>
            </w:r>
          </w:p>
        </w:tc>
        <w:tc>
          <w:tcPr>
            <w:tcW w:w="8638"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14:paraId="7CA49A4B" w14:textId="64C5CB5A" w:rsidR="00737C7F" w:rsidRPr="00694054" w:rsidRDefault="00737C7F" w:rsidP="00737C7F">
            <w:pPr>
              <w:pStyle w:val="af8"/>
              <w:jc w:val="center"/>
              <w:rPr>
                <w:b/>
                <w:sz w:val="16"/>
                <w:szCs w:val="16"/>
              </w:rPr>
            </w:pPr>
            <w:r w:rsidRPr="00694054">
              <w:rPr>
                <w:b/>
                <w:sz w:val="16"/>
                <w:szCs w:val="16"/>
              </w:rPr>
              <w:t>Нормативные потери</w:t>
            </w:r>
            <w:r w:rsidR="001E38FD" w:rsidRPr="00694054">
              <w:rPr>
                <w:b/>
                <w:sz w:val="16"/>
                <w:szCs w:val="16"/>
              </w:rPr>
              <w:t>, Гкал</w:t>
            </w:r>
          </w:p>
        </w:tc>
      </w:tr>
      <w:tr w:rsidR="00737C7F" w:rsidRPr="00694054" w14:paraId="6B64425F" w14:textId="77777777" w:rsidTr="00737C7F">
        <w:trPr>
          <w:trHeight w:val="20"/>
          <w:tblHeader/>
        </w:trPr>
        <w:tc>
          <w:tcPr>
            <w:tcW w:w="704" w:type="dxa"/>
            <w:vMerge/>
            <w:tcBorders>
              <w:top w:val="single" w:sz="4" w:space="0" w:color="000000"/>
              <w:left w:val="single" w:sz="4" w:space="0" w:color="000000"/>
              <w:bottom w:val="single" w:sz="4" w:space="0" w:color="000000"/>
              <w:right w:val="single" w:sz="4" w:space="0" w:color="000000"/>
            </w:tcBorders>
            <w:vAlign w:val="center"/>
          </w:tcPr>
          <w:p w14:paraId="53A16F44" w14:textId="77777777" w:rsidR="00737C7F" w:rsidRPr="00694054" w:rsidRDefault="00737C7F" w:rsidP="00737C7F">
            <w:pPr>
              <w:jc w:val="center"/>
              <w:rPr>
                <w:sz w:val="16"/>
                <w:szCs w:val="16"/>
              </w:rPr>
            </w:pPr>
          </w:p>
        </w:tc>
        <w:tc>
          <w:tcPr>
            <w:tcW w:w="287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3366D80" w14:textId="77777777" w:rsidR="00737C7F" w:rsidRPr="00694054" w:rsidRDefault="00737C7F" w:rsidP="00737C7F">
            <w:pPr>
              <w:pStyle w:val="af8"/>
              <w:jc w:val="center"/>
              <w:rPr>
                <w:b/>
                <w:sz w:val="16"/>
                <w:szCs w:val="16"/>
                <w:vertAlign w:val="superscript"/>
              </w:rPr>
            </w:pPr>
            <w:r w:rsidRPr="00694054">
              <w:rPr>
                <w:b/>
                <w:sz w:val="16"/>
                <w:szCs w:val="16"/>
              </w:rPr>
              <w:t>Магистральные тепловые сети</w:t>
            </w:r>
          </w:p>
        </w:tc>
        <w:tc>
          <w:tcPr>
            <w:tcW w:w="287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A13B3A0" w14:textId="77777777" w:rsidR="00737C7F" w:rsidRPr="00694054" w:rsidRDefault="00737C7F" w:rsidP="00737C7F">
            <w:pPr>
              <w:pStyle w:val="af8"/>
              <w:jc w:val="center"/>
              <w:rPr>
                <w:b/>
                <w:sz w:val="16"/>
                <w:szCs w:val="16"/>
              </w:rPr>
            </w:pPr>
            <w:r w:rsidRPr="00694054">
              <w:rPr>
                <w:b/>
                <w:sz w:val="16"/>
                <w:szCs w:val="16"/>
              </w:rPr>
              <w:t>Распределительные тепловые сети</w:t>
            </w:r>
          </w:p>
        </w:tc>
        <w:tc>
          <w:tcPr>
            <w:tcW w:w="2880"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30DEB8CC" w14:textId="77777777" w:rsidR="00737C7F" w:rsidRPr="00694054" w:rsidRDefault="00737C7F" w:rsidP="00737C7F">
            <w:pPr>
              <w:pStyle w:val="af8"/>
              <w:jc w:val="center"/>
              <w:rPr>
                <w:b/>
                <w:sz w:val="16"/>
                <w:szCs w:val="16"/>
              </w:rPr>
            </w:pPr>
            <w:r w:rsidRPr="00694054">
              <w:rPr>
                <w:b/>
                <w:sz w:val="16"/>
                <w:szCs w:val="16"/>
              </w:rPr>
              <w:t>Всего</w:t>
            </w:r>
          </w:p>
        </w:tc>
      </w:tr>
      <w:tr w:rsidR="00737C7F" w:rsidRPr="00694054" w14:paraId="624F535B" w14:textId="77777777" w:rsidTr="00737C7F">
        <w:trPr>
          <w:trHeight w:val="20"/>
        </w:trPr>
        <w:tc>
          <w:tcPr>
            <w:tcW w:w="704" w:type="dxa"/>
            <w:tcBorders>
              <w:top w:val="single" w:sz="4" w:space="0" w:color="000000"/>
              <w:left w:val="single" w:sz="4" w:space="0" w:color="000000"/>
              <w:bottom w:val="single" w:sz="4" w:space="0" w:color="000000"/>
              <w:right w:val="single" w:sz="4" w:space="0" w:color="000000"/>
            </w:tcBorders>
            <w:vAlign w:val="center"/>
          </w:tcPr>
          <w:p w14:paraId="005335AB" w14:textId="77777777" w:rsidR="00737C7F" w:rsidRPr="00694054" w:rsidRDefault="00737C7F" w:rsidP="00737C7F">
            <w:pPr>
              <w:pStyle w:val="af9"/>
              <w:jc w:val="center"/>
              <w:rPr>
                <w:sz w:val="16"/>
                <w:szCs w:val="16"/>
              </w:rPr>
            </w:pPr>
            <w:r w:rsidRPr="00694054">
              <w:rPr>
                <w:sz w:val="16"/>
                <w:szCs w:val="16"/>
              </w:rPr>
              <w:t>2021</w:t>
            </w:r>
          </w:p>
        </w:tc>
        <w:tc>
          <w:tcPr>
            <w:tcW w:w="2879" w:type="dxa"/>
            <w:tcBorders>
              <w:top w:val="single" w:sz="4" w:space="0" w:color="000000"/>
              <w:left w:val="single" w:sz="4" w:space="0" w:color="000000"/>
              <w:bottom w:val="single" w:sz="4" w:space="0" w:color="000000"/>
              <w:right w:val="single" w:sz="4" w:space="0" w:color="000000"/>
            </w:tcBorders>
            <w:vAlign w:val="center"/>
          </w:tcPr>
          <w:p w14:paraId="133E9E0A" w14:textId="77777777" w:rsidR="00737C7F" w:rsidRPr="00694054" w:rsidRDefault="00737C7F" w:rsidP="00737C7F">
            <w:pPr>
              <w:pStyle w:val="af8"/>
              <w:jc w:val="center"/>
              <w:rPr>
                <w:sz w:val="16"/>
                <w:szCs w:val="16"/>
              </w:rPr>
            </w:pPr>
            <w:r w:rsidRPr="00694054">
              <w:rPr>
                <w:sz w:val="16"/>
                <w:szCs w:val="16"/>
              </w:rPr>
              <w:t>71806</w:t>
            </w:r>
          </w:p>
        </w:tc>
        <w:tc>
          <w:tcPr>
            <w:tcW w:w="2879" w:type="dxa"/>
            <w:tcBorders>
              <w:top w:val="single" w:sz="4" w:space="0" w:color="000000"/>
              <w:left w:val="single" w:sz="4" w:space="0" w:color="000000"/>
              <w:bottom w:val="single" w:sz="4" w:space="0" w:color="000000"/>
              <w:right w:val="single" w:sz="4" w:space="0" w:color="000000"/>
            </w:tcBorders>
            <w:vAlign w:val="center"/>
          </w:tcPr>
          <w:p w14:paraId="6441B2F5" w14:textId="77777777" w:rsidR="00737C7F" w:rsidRPr="00694054" w:rsidRDefault="00737C7F" w:rsidP="00737C7F">
            <w:pPr>
              <w:pStyle w:val="af8"/>
              <w:jc w:val="center"/>
              <w:rPr>
                <w:sz w:val="16"/>
                <w:szCs w:val="16"/>
              </w:rPr>
            </w:pPr>
            <w:r w:rsidRPr="00694054">
              <w:rPr>
                <w:sz w:val="16"/>
                <w:szCs w:val="16"/>
              </w:rPr>
              <w:t>86112</w:t>
            </w:r>
          </w:p>
        </w:tc>
        <w:tc>
          <w:tcPr>
            <w:tcW w:w="2880" w:type="dxa"/>
            <w:tcBorders>
              <w:top w:val="single" w:sz="4" w:space="0" w:color="000000"/>
              <w:left w:val="single" w:sz="4" w:space="0" w:color="000000"/>
              <w:bottom w:val="single" w:sz="4" w:space="0" w:color="000000"/>
              <w:right w:val="single" w:sz="4" w:space="0" w:color="000000"/>
            </w:tcBorders>
            <w:vAlign w:val="center"/>
          </w:tcPr>
          <w:p w14:paraId="477B5A98" w14:textId="77777777" w:rsidR="00737C7F" w:rsidRPr="00694054" w:rsidRDefault="00737C7F" w:rsidP="00737C7F">
            <w:pPr>
              <w:pStyle w:val="af8"/>
              <w:jc w:val="center"/>
              <w:rPr>
                <w:sz w:val="16"/>
                <w:szCs w:val="16"/>
              </w:rPr>
            </w:pPr>
            <w:r w:rsidRPr="00694054">
              <w:rPr>
                <w:sz w:val="16"/>
                <w:szCs w:val="16"/>
              </w:rPr>
              <w:t>157918</w:t>
            </w:r>
          </w:p>
        </w:tc>
      </w:tr>
      <w:tr w:rsidR="00737C7F" w:rsidRPr="00694054" w14:paraId="0695E999" w14:textId="77777777" w:rsidTr="00737C7F">
        <w:trPr>
          <w:trHeight w:val="20"/>
        </w:trPr>
        <w:tc>
          <w:tcPr>
            <w:tcW w:w="704" w:type="dxa"/>
            <w:tcBorders>
              <w:top w:val="single" w:sz="4" w:space="0" w:color="000000"/>
              <w:left w:val="single" w:sz="4" w:space="0" w:color="000000"/>
              <w:bottom w:val="single" w:sz="4" w:space="0" w:color="000000"/>
              <w:right w:val="single" w:sz="4" w:space="0" w:color="000000"/>
            </w:tcBorders>
            <w:vAlign w:val="center"/>
          </w:tcPr>
          <w:p w14:paraId="183DB79B" w14:textId="77777777" w:rsidR="00737C7F" w:rsidRPr="00694054" w:rsidRDefault="00737C7F" w:rsidP="00737C7F">
            <w:pPr>
              <w:pStyle w:val="af9"/>
              <w:jc w:val="center"/>
              <w:rPr>
                <w:sz w:val="16"/>
                <w:szCs w:val="16"/>
              </w:rPr>
            </w:pPr>
            <w:r w:rsidRPr="00694054">
              <w:rPr>
                <w:sz w:val="16"/>
                <w:szCs w:val="16"/>
              </w:rPr>
              <w:t>2022</w:t>
            </w:r>
          </w:p>
        </w:tc>
        <w:tc>
          <w:tcPr>
            <w:tcW w:w="2879" w:type="dxa"/>
            <w:tcBorders>
              <w:top w:val="single" w:sz="4" w:space="0" w:color="000000"/>
              <w:left w:val="single" w:sz="4" w:space="0" w:color="000000"/>
              <w:bottom w:val="single" w:sz="4" w:space="0" w:color="000000"/>
              <w:right w:val="single" w:sz="4" w:space="0" w:color="000000"/>
            </w:tcBorders>
            <w:vAlign w:val="center"/>
          </w:tcPr>
          <w:p w14:paraId="12B97E38" w14:textId="77777777" w:rsidR="00737C7F" w:rsidRPr="00694054" w:rsidRDefault="00737C7F" w:rsidP="00737C7F">
            <w:pPr>
              <w:pStyle w:val="af8"/>
              <w:jc w:val="center"/>
              <w:rPr>
                <w:sz w:val="16"/>
                <w:szCs w:val="16"/>
              </w:rPr>
            </w:pPr>
            <w:r w:rsidRPr="00694054">
              <w:rPr>
                <w:sz w:val="16"/>
                <w:szCs w:val="16"/>
              </w:rPr>
              <w:t>74468</w:t>
            </w:r>
          </w:p>
        </w:tc>
        <w:tc>
          <w:tcPr>
            <w:tcW w:w="2879" w:type="dxa"/>
            <w:tcBorders>
              <w:top w:val="single" w:sz="4" w:space="0" w:color="000000"/>
              <w:left w:val="single" w:sz="4" w:space="0" w:color="000000"/>
              <w:bottom w:val="single" w:sz="4" w:space="0" w:color="000000"/>
              <w:right w:val="single" w:sz="4" w:space="0" w:color="000000"/>
            </w:tcBorders>
            <w:vAlign w:val="center"/>
          </w:tcPr>
          <w:p w14:paraId="712BD3B4" w14:textId="77777777" w:rsidR="00737C7F" w:rsidRPr="00694054" w:rsidRDefault="00737C7F" w:rsidP="00737C7F">
            <w:pPr>
              <w:pStyle w:val="af8"/>
              <w:jc w:val="center"/>
              <w:rPr>
                <w:sz w:val="16"/>
                <w:szCs w:val="16"/>
              </w:rPr>
            </w:pPr>
            <w:r w:rsidRPr="00694054">
              <w:rPr>
                <w:sz w:val="16"/>
                <w:szCs w:val="16"/>
              </w:rPr>
              <w:t>89304</w:t>
            </w:r>
          </w:p>
        </w:tc>
        <w:tc>
          <w:tcPr>
            <w:tcW w:w="2880" w:type="dxa"/>
            <w:tcBorders>
              <w:top w:val="single" w:sz="4" w:space="0" w:color="000000"/>
              <w:left w:val="single" w:sz="4" w:space="0" w:color="000000"/>
              <w:bottom w:val="single" w:sz="4" w:space="0" w:color="000000"/>
              <w:right w:val="single" w:sz="4" w:space="0" w:color="000000"/>
            </w:tcBorders>
            <w:vAlign w:val="center"/>
          </w:tcPr>
          <w:p w14:paraId="3965846C" w14:textId="77777777" w:rsidR="00737C7F" w:rsidRPr="00694054" w:rsidRDefault="00737C7F" w:rsidP="00737C7F">
            <w:pPr>
              <w:pStyle w:val="af8"/>
              <w:jc w:val="center"/>
              <w:rPr>
                <w:sz w:val="16"/>
                <w:szCs w:val="16"/>
              </w:rPr>
            </w:pPr>
            <w:r w:rsidRPr="00694054">
              <w:rPr>
                <w:sz w:val="16"/>
                <w:szCs w:val="16"/>
              </w:rPr>
              <w:t>163772</w:t>
            </w:r>
          </w:p>
        </w:tc>
      </w:tr>
      <w:tr w:rsidR="00737C7F" w:rsidRPr="00694054" w14:paraId="6A1F3FEB" w14:textId="77777777" w:rsidTr="00737C7F">
        <w:trPr>
          <w:trHeight w:val="20"/>
        </w:trPr>
        <w:tc>
          <w:tcPr>
            <w:tcW w:w="704" w:type="dxa"/>
            <w:tcBorders>
              <w:top w:val="single" w:sz="4" w:space="0" w:color="000000"/>
              <w:left w:val="single" w:sz="4" w:space="0" w:color="000000"/>
              <w:bottom w:val="single" w:sz="4" w:space="0" w:color="000000"/>
              <w:right w:val="single" w:sz="4" w:space="0" w:color="000000"/>
            </w:tcBorders>
            <w:vAlign w:val="center"/>
          </w:tcPr>
          <w:p w14:paraId="402F3533" w14:textId="77777777" w:rsidR="00737C7F" w:rsidRPr="00694054" w:rsidRDefault="00737C7F" w:rsidP="00737C7F">
            <w:pPr>
              <w:pStyle w:val="af9"/>
              <w:jc w:val="center"/>
              <w:rPr>
                <w:sz w:val="16"/>
                <w:szCs w:val="16"/>
              </w:rPr>
            </w:pPr>
            <w:r w:rsidRPr="00694054">
              <w:rPr>
                <w:sz w:val="16"/>
                <w:szCs w:val="16"/>
              </w:rPr>
              <w:t>2023</w:t>
            </w:r>
          </w:p>
        </w:tc>
        <w:tc>
          <w:tcPr>
            <w:tcW w:w="2879" w:type="dxa"/>
            <w:tcBorders>
              <w:top w:val="single" w:sz="4" w:space="0" w:color="000000"/>
              <w:left w:val="single" w:sz="4" w:space="0" w:color="000000"/>
              <w:bottom w:val="single" w:sz="4" w:space="0" w:color="000000"/>
              <w:right w:val="single" w:sz="4" w:space="0" w:color="000000"/>
            </w:tcBorders>
            <w:vAlign w:val="center"/>
          </w:tcPr>
          <w:p w14:paraId="6E18BC38" w14:textId="77777777" w:rsidR="00737C7F" w:rsidRPr="00694054" w:rsidRDefault="00737C7F" w:rsidP="00737C7F">
            <w:pPr>
              <w:pStyle w:val="af8"/>
              <w:jc w:val="center"/>
              <w:rPr>
                <w:sz w:val="16"/>
                <w:szCs w:val="16"/>
              </w:rPr>
            </w:pPr>
            <w:r w:rsidRPr="00694054">
              <w:rPr>
                <w:sz w:val="16"/>
                <w:szCs w:val="16"/>
              </w:rPr>
              <w:t>73928</w:t>
            </w:r>
          </w:p>
        </w:tc>
        <w:tc>
          <w:tcPr>
            <w:tcW w:w="2879" w:type="dxa"/>
            <w:tcBorders>
              <w:top w:val="single" w:sz="4" w:space="0" w:color="000000"/>
              <w:left w:val="single" w:sz="4" w:space="0" w:color="000000"/>
              <w:bottom w:val="single" w:sz="4" w:space="0" w:color="000000"/>
              <w:right w:val="single" w:sz="4" w:space="0" w:color="000000"/>
            </w:tcBorders>
            <w:vAlign w:val="center"/>
          </w:tcPr>
          <w:p w14:paraId="45F99040" w14:textId="77777777" w:rsidR="00737C7F" w:rsidRPr="00694054" w:rsidRDefault="00737C7F" w:rsidP="00737C7F">
            <w:pPr>
              <w:pStyle w:val="af8"/>
              <w:jc w:val="center"/>
              <w:rPr>
                <w:sz w:val="16"/>
                <w:szCs w:val="16"/>
              </w:rPr>
            </w:pPr>
            <w:r w:rsidRPr="00694054">
              <w:rPr>
                <w:sz w:val="16"/>
                <w:szCs w:val="16"/>
              </w:rPr>
              <w:t>88657</w:t>
            </w:r>
          </w:p>
        </w:tc>
        <w:tc>
          <w:tcPr>
            <w:tcW w:w="2880" w:type="dxa"/>
            <w:tcBorders>
              <w:top w:val="single" w:sz="4" w:space="0" w:color="000000"/>
              <w:left w:val="single" w:sz="4" w:space="0" w:color="000000"/>
              <w:bottom w:val="single" w:sz="4" w:space="0" w:color="000000"/>
              <w:right w:val="single" w:sz="4" w:space="0" w:color="000000"/>
            </w:tcBorders>
            <w:vAlign w:val="center"/>
          </w:tcPr>
          <w:p w14:paraId="121FD446" w14:textId="77777777" w:rsidR="00737C7F" w:rsidRPr="00694054" w:rsidRDefault="00737C7F" w:rsidP="00737C7F">
            <w:pPr>
              <w:pStyle w:val="af8"/>
              <w:jc w:val="center"/>
              <w:rPr>
                <w:sz w:val="16"/>
                <w:szCs w:val="16"/>
              </w:rPr>
            </w:pPr>
            <w:r w:rsidRPr="00694054">
              <w:rPr>
                <w:sz w:val="16"/>
                <w:szCs w:val="16"/>
              </w:rPr>
              <w:t>162585</w:t>
            </w:r>
          </w:p>
        </w:tc>
      </w:tr>
      <w:tr w:rsidR="00737C7F" w:rsidRPr="00694054" w14:paraId="7782BB08" w14:textId="77777777" w:rsidTr="00737C7F">
        <w:trPr>
          <w:trHeight w:val="20"/>
        </w:trPr>
        <w:tc>
          <w:tcPr>
            <w:tcW w:w="704" w:type="dxa"/>
            <w:tcBorders>
              <w:top w:val="single" w:sz="4" w:space="0" w:color="000000"/>
              <w:left w:val="single" w:sz="4" w:space="0" w:color="000000"/>
              <w:bottom w:val="single" w:sz="4" w:space="0" w:color="000000"/>
              <w:right w:val="single" w:sz="4" w:space="0" w:color="000000"/>
            </w:tcBorders>
            <w:vAlign w:val="center"/>
          </w:tcPr>
          <w:p w14:paraId="4BE406F1" w14:textId="77777777" w:rsidR="00737C7F" w:rsidRPr="00694054" w:rsidRDefault="00737C7F" w:rsidP="00737C7F">
            <w:pPr>
              <w:pStyle w:val="af9"/>
              <w:jc w:val="center"/>
              <w:rPr>
                <w:sz w:val="16"/>
                <w:szCs w:val="16"/>
              </w:rPr>
            </w:pPr>
            <w:r w:rsidRPr="00694054">
              <w:rPr>
                <w:sz w:val="16"/>
                <w:szCs w:val="16"/>
              </w:rPr>
              <w:t>2024</w:t>
            </w:r>
          </w:p>
        </w:tc>
        <w:tc>
          <w:tcPr>
            <w:tcW w:w="2879" w:type="dxa"/>
            <w:tcBorders>
              <w:top w:val="single" w:sz="4" w:space="0" w:color="000000"/>
              <w:left w:val="single" w:sz="4" w:space="0" w:color="000000"/>
              <w:bottom w:val="single" w:sz="4" w:space="0" w:color="000000"/>
              <w:right w:val="single" w:sz="4" w:space="0" w:color="000000"/>
            </w:tcBorders>
            <w:vAlign w:val="center"/>
          </w:tcPr>
          <w:p w14:paraId="05EB2CF6" w14:textId="77777777" w:rsidR="00737C7F" w:rsidRPr="00694054" w:rsidRDefault="00737C7F" w:rsidP="00737C7F">
            <w:pPr>
              <w:pStyle w:val="af8"/>
              <w:jc w:val="center"/>
              <w:rPr>
                <w:sz w:val="16"/>
                <w:szCs w:val="16"/>
              </w:rPr>
            </w:pPr>
            <w:r w:rsidRPr="00694054">
              <w:rPr>
                <w:sz w:val="16"/>
                <w:szCs w:val="16"/>
              </w:rPr>
              <w:t>73725</w:t>
            </w:r>
          </w:p>
        </w:tc>
        <w:tc>
          <w:tcPr>
            <w:tcW w:w="2879" w:type="dxa"/>
            <w:tcBorders>
              <w:top w:val="single" w:sz="4" w:space="0" w:color="000000"/>
              <w:left w:val="single" w:sz="4" w:space="0" w:color="000000"/>
              <w:bottom w:val="single" w:sz="4" w:space="0" w:color="000000"/>
              <w:right w:val="single" w:sz="4" w:space="0" w:color="000000"/>
            </w:tcBorders>
            <w:vAlign w:val="center"/>
          </w:tcPr>
          <w:p w14:paraId="2A2891F1" w14:textId="77777777" w:rsidR="00737C7F" w:rsidRPr="00694054" w:rsidRDefault="00737C7F" w:rsidP="00737C7F">
            <w:pPr>
              <w:pStyle w:val="af8"/>
              <w:jc w:val="center"/>
              <w:rPr>
                <w:sz w:val="16"/>
                <w:szCs w:val="16"/>
              </w:rPr>
            </w:pPr>
            <w:r w:rsidRPr="00694054">
              <w:rPr>
                <w:sz w:val="16"/>
                <w:szCs w:val="16"/>
              </w:rPr>
              <w:t>88413</w:t>
            </w:r>
          </w:p>
        </w:tc>
        <w:tc>
          <w:tcPr>
            <w:tcW w:w="2880" w:type="dxa"/>
            <w:tcBorders>
              <w:top w:val="single" w:sz="4" w:space="0" w:color="000000"/>
              <w:left w:val="single" w:sz="4" w:space="0" w:color="000000"/>
              <w:bottom w:val="single" w:sz="4" w:space="0" w:color="000000"/>
              <w:right w:val="single" w:sz="4" w:space="0" w:color="000000"/>
            </w:tcBorders>
            <w:vAlign w:val="center"/>
          </w:tcPr>
          <w:p w14:paraId="71738358" w14:textId="77777777" w:rsidR="00737C7F" w:rsidRPr="00694054" w:rsidRDefault="00737C7F" w:rsidP="00737C7F">
            <w:pPr>
              <w:pStyle w:val="af8"/>
              <w:jc w:val="center"/>
              <w:rPr>
                <w:sz w:val="16"/>
                <w:szCs w:val="16"/>
              </w:rPr>
            </w:pPr>
            <w:r w:rsidRPr="00694054">
              <w:rPr>
                <w:sz w:val="16"/>
                <w:szCs w:val="16"/>
              </w:rPr>
              <w:t>162138</w:t>
            </w:r>
          </w:p>
        </w:tc>
      </w:tr>
      <w:tr w:rsidR="00737C7F" w:rsidRPr="00694054" w14:paraId="3F17E35C" w14:textId="77777777" w:rsidTr="00737C7F">
        <w:trPr>
          <w:trHeight w:val="53"/>
        </w:trPr>
        <w:tc>
          <w:tcPr>
            <w:tcW w:w="704" w:type="dxa"/>
            <w:tcBorders>
              <w:top w:val="single" w:sz="4" w:space="0" w:color="000000"/>
              <w:left w:val="single" w:sz="4" w:space="0" w:color="000000"/>
              <w:bottom w:val="single" w:sz="4" w:space="0" w:color="000000"/>
              <w:right w:val="single" w:sz="4" w:space="0" w:color="000000"/>
            </w:tcBorders>
            <w:vAlign w:val="center"/>
          </w:tcPr>
          <w:p w14:paraId="6D4E09AE" w14:textId="77777777" w:rsidR="00737C7F" w:rsidRPr="00694054" w:rsidRDefault="00737C7F" w:rsidP="00737C7F">
            <w:pPr>
              <w:pStyle w:val="af9"/>
              <w:jc w:val="center"/>
              <w:rPr>
                <w:sz w:val="16"/>
                <w:szCs w:val="16"/>
              </w:rPr>
            </w:pPr>
            <w:r w:rsidRPr="00694054">
              <w:rPr>
                <w:sz w:val="16"/>
                <w:szCs w:val="16"/>
              </w:rPr>
              <w:t>2025</w:t>
            </w:r>
          </w:p>
        </w:tc>
        <w:tc>
          <w:tcPr>
            <w:tcW w:w="2879" w:type="dxa"/>
            <w:tcBorders>
              <w:top w:val="single" w:sz="4" w:space="0" w:color="000000"/>
              <w:left w:val="single" w:sz="4" w:space="0" w:color="000000"/>
              <w:bottom w:val="single" w:sz="4" w:space="0" w:color="000000"/>
              <w:right w:val="single" w:sz="4" w:space="0" w:color="000000"/>
            </w:tcBorders>
            <w:vAlign w:val="center"/>
          </w:tcPr>
          <w:p w14:paraId="65D64814" w14:textId="77777777" w:rsidR="00737C7F" w:rsidRPr="00694054" w:rsidRDefault="00737C7F" w:rsidP="00737C7F">
            <w:pPr>
              <w:pStyle w:val="af8"/>
              <w:jc w:val="center"/>
              <w:rPr>
                <w:sz w:val="16"/>
                <w:szCs w:val="16"/>
              </w:rPr>
            </w:pPr>
            <w:r w:rsidRPr="00694054">
              <w:rPr>
                <w:sz w:val="16"/>
                <w:szCs w:val="16"/>
              </w:rPr>
              <w:t>73242</w:t>
            </w:r>
          </w:p>
        </w:tc>
        <w:tc>
          <w:tcPr>
            <w:tcW w:w="2879" w:type="dxa"/>
            <w:tcBorders>
              <w:top w:val="single" w:sz="4" w:space="0" w:color="000000"/>
              <w:left w:val="single" w:sz="4" w:space="0" w:color="000000"/>
              <w:bottom w:val="single" w:sz="4" w:space="0" w:color="000000"/>
              <w:right w:val="single" w:sz="4" w:space="0" w:color="000000"/>
            </w:tcBorders>
            <w:vAlign w:val="center"/>
          </w:tcPr>
          <w:p w14:paraId="68980872" w14:textId="77777777" w:rsidR="00737C7F" w:rsidRPr="00694054" w:rsidRDefault="00737C7F" w:rsidP="00737C7F">
            <w:pPr>
              <w:pStyle w:val="af8"/>
              <w:jc w:val="center"/>
              <w:rPr>
                <w:sz w:val="16"/>
                <w:szCs w:val="16"/>
              </w:rPr>
            </w:pPr>
            <w:r w:rsidRPr="00694054">
              <w:rPr>
                <w:sz w:val="16"/>
                <w:szCs w:val="16"/>
              </w:rPr>
              <w:t>87835</w:t>
            </w:r>
          </w:p>
        </w:tc>
        <w:tc>
          <w:tcPr>
            <w:tcW w:w="2880" w:type="dxa"/>
            <w:tcBorders>
              <w:top w:val="single" w:sz="4" w:space="0" w:color="000000"/>
              <w:left w:val="single" w:sz="4" w:space="0" w:color="000000"/>
              <w:bottom w:val="single" w:sz="4" w:space="0" w:color="000000"/>
              <w:right w:val="single" w:sz="4" w:space="0" w:color="000000"/>
            </w:tcBorders>
            <w:vAlign w:val="center"/>
          </w:tcPr>
          <w:p w14:paraId="2B88EDCF" w14:textId="77777777" w:rsidR="00737C7F" w:rsidRPr="00694054" w:rsidRDefault="00737C7F" w:rsidP="00737C7F">
            <w:pPr>
              <w:pStyle w:val="af8"/>
              <w:jc w:val="center"/>
              <w:rPr>
                <w:sz w:val="16"/>
                <w:szCs w:val="16"/>
              </w:rPr>
            </w:pPr>
            <w:r w:rsidRPr="00694054">
              <w:rPr>
                <w:sz w:val="16"/>
                <w:szCs w:val="16"/>
              </w:rPr>
              <w:t>161077</w:t>
            </w:r>
          </w:p>
        </w:tc>
      </w:tr>
    </w:tbl>
    <w:p w14:paraId="7B4EFCE4" w14:textId="77777777" w:rsidR="00737C7F" w:rsidRPr="00694054" w:rsidRDefault="00737C7F" w:rsidP="00E35101"/>
    <w:p w14:paraId="57EBEB5D"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21" w:name="_Toc236638192"/>
      <w:r w:rsidRPr="00694054">
        <w:rPr>
          <w:rFonts w:eastAsiaTheme="majorEastAsia" w:cs="Times New Roman"/>
          <w:b/>
          <w:bCs/>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21"/>
    </w:p>
    <w:p w14:paraId="10B1354A" w14:textId="77777777" w:rsidR="00E35101" w:rsidRPr="00694054" w:rsidRDefault="00E35101" w:rsidP="00E35101">
      <w:r w:rsidRPr="00694054">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79561DF0" w14:textId="77777777" w:rsidR="00E35101" w:rsidRPr="00694054" w:rsidRDefault="00E35101" w:rsidP="00E35101">
      <w:r w:rsidRPr="00694054">
        <w:t>Так как не все потребители оборудованы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w:t>
      </w:r>
    </w:p>
    <w:p w14:paraId="77C77A05" w14:textId="77777777" w:rsidR="00E35101" w:rsidRPr="00694054" w:rsidRDefault="00E35101" w:rsidP="00E35101"/>
    <w:p w14:paraId="3AA0F925"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3F1C9734" w14:textId="05E4CC82" w:rsidR="00E35101" w:rsidRPr="00694054" w:rsidRDefault="00E35101" w:rsidP="00E35101">
      <w:pPr>
        <w:keepNext/>
        <w:keepLines/>
        <w:spacing w:before="120"/>
        <w:rPr>
          <w:b/>
          <w:bCs/>
          <w:sz w:val="20"/>
          <w:szCs w:val="20"/>
        </w:rPr>
      </w:pPr>
      <w:bookmarkStart w:id="122" w:name="_Toc236638315"/>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43</w:t>
      </w:r>
      <w:r w:rsidRPr="00694054">
        <w:rPr>
          <w:b/>
          <w:bCs/>
          <w:noProof/>
          <w:sz w:val="20"/>
          <w:szCs w:val="20"/>
        </w:rPr>
        <w:fldChar w:fldCharType="end"/>
      </w:r>
      <w:r w:rsidRPr="00694054">
        <w:rPr>
          <w:b/>
          <w:bCs/>
          <w:sz w:val="20"/>
          <w:szCs w:val="20"/>
        </w:rPr>
        <w:t xml:space="preserve"> Динамика изменения нормативных и фактических потерь тепловой энергии тепловых сетей зоны действия источника тепловой энергии в зоне деятельности ЕТО №1 – </w:t>
      </w:r>
      <w:r w:rsidR="007B60DE" w:rsidRPr="00694054">
        <w:rPr>
          <w:b/>
          <w:bCs/>
          <w:sz w:val="20"/>
          <w:szCs w:val="20"/>
        </w:rPr>
        <w:t>ООО «</w:t>
      </w:r>
      <w:r w:rsidR="00A92B45" w:rsidRPr="00694054">
        <w:rPr>
          <w:b/>
          <w:bCs/>
          <w:sz w:val="20"/>
          <w:szCs w:val="20"/>
        </w:rPr>
        <w:t>Байкальская энергетическая компания</w:t>
      </w:r>
      <w:r w:rsidR="007B60DE" w:rsidRPr="00694054">
        <w:rPr>
          <w:b/>
          <w:bCs/>
          <w:sz w:val="20"/>
          <w:szCs w:val="20"/>
        </w:rPr>
        <w:t>»</w:t>
      </w:r>
      <w:r w:rsidRPr="00694054">
        <w:rPr>
          <w:b/>
          <w:bCs/>
          <w:sz w:val="20"/>
          <w:szCs w:val="20"/>
        </w:rPr>
        <w:t>, Гкал</w:t>
      </w:r>
      <w:bookmarkEnd w:id="122"/>
    </w:p>
    <w:tbl>
      <w:tblPr>
        <w:tblW w:w="0" w:type="auto"/>
        <w:tblLayout w:type="fixed"/>
        <w:tblLook w:val="04A0" w:firstRow="1" w:lastRow="0" w:firstColumn="1" w:lastColumn="0" w:noHBand="0" w:noVBand="1"/>
      </w:tblPr>
      <w:tblGrid>
        <w:gridCol w:w="1462"/>
        <w:gridCol w:w="1462"/>
        <w:gridCol w:w="1560"/>
        <w:gridCol w:w="1462"/>
        <w:gridCol w:w="1462"/>
        <w:gridCol w:w="1937"/>
      </w:tblGrid>
      <w:tr w:rsidR="00C63490" w:rsidRPr="00694054" w14:paraId="7C7DD361" w14:textId="77777777" w:rsidTr="00C63490">
        <w:trPr>
          <w:trHeight w:val="20"/>
        </w:trPr>
        <w:tc>
          <w:tcPr>
            <w:tcW w:w="14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11A58" w14:textId="77777777" w:rsidR="00C63490" w:rsidRPr="00694054" w:rsidRDefault="00C63490" w:rsidP="00C6349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 актуализации (разработки)</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5C5C475B" w14:textId="77777777" w:rsidR="00C63490" w:rsidRPr="00694054" w:rsidRDefault="00C63490" w:rsidP="00C6349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Магистральные тепловые сети</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5B2A6066" w14:textId="77777777" w:rsidR="00C63490" w:rsidRPr="00694054" w:rsidRDefault="00C63490" w:rsidP="00C6349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Распределительные тепловые сети</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03C120F2" w14:textId="77777777" w:rsidR="00C63490" w:rsidRPr="00694054" w:rsidRDefault="00C63490" w:rsidP="00C6349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w:t>
            </w:r>
          </w:p>
        </w:tc>
        <w:tc>
          <w:tcPr>
            <w:tcW w:w="1462" w:type="dxa"/>
            <w:tcBorders>
              <w:top w:val="single" w:sz="4" w:space="0" w:color="auto"/>
              <w:left w:val="nil"/>
              <w:bottom w:val="single" w:sz="4" w:space="0" w:color="auto"/>
              <w:right w:val="single" w:sz="4" w:space="0" w:color="auto"/>
            </w:tcBorders>
            <w:shd w:val="clear" w:color="auto" w:fill="auto"/>
            <w:vAlign w:val="center"/>
            <w:hideMark/>
          </w:tcPr>
          <w:p w14:paraId="23198901" w14:textId="77777777" w:rsidR="00C63490" w:rsidRPr="00694054" w:rsidRDefault="00C63490" w:rsidP="00C6349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Фактические потери тепловой энергии</w:t>
            </w:r>
          </w:p>
        </w:tc>
        <w:tc>
          <w:tcPr>
            <w:tcW w:w="1937" w:type="dxa"/>
            <w:tcBorders>
              <w:top w:val="single" w:sz="4" w:space="0" w:color="auto"/>
              <w:left w:val="nil"/>
              <w:bottom w:val="single" w:sz="4" w:space="0" w:color="auto"/>
              <w:right w:val="single" w:sz="4" w:space="0" w:color="auto"/>
            </w:tcBorders>
            <w:shd w:val="clear" w:color="auto" w:fill="auto"/>
            <w:vAlign w:val="center"/>
            <w:hideMark/>
          </w:tcPr>
          <w:p w14:paraId="25A9C1D5" w14:textId="77777777" w:rsidR="00C63490" w:rsidRPr="00694054" w:rsidRDefault="00C63490" w:rsidP="00C6349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в % от отпущенной тепловой энергии в тепловые сети</w:t>
            </w:r>
          </w:p>
        </w:tc>
      </w:tr>
      <w:tr w:rsidR="00C63490" w:rsidRPr="00694054" w14:paraId="1A009C7E" w14:textId="77777777" w:rsidTr="00C63490">
        <w:trPr>
          <w:trHeight w:val="20"/>
        </w:trPr>
        <w:tc>
          <w:tcPr>
            <w:tcW w:w="9345" w:type="dxa"/>
            <w:gridSpan w:val="6"/>
            <w:tcBorders>
              <w:top w:val="single" w:sz="4" w:space="0" w:color="auto"/>
              <w:left w:val="single" w:sz="4" w:space="0" w:color="auto"/>
              <w:bottom w:val="single" w:sz="4" w:space="0" w:color="auto"/>
              <w:right w:val="single" w:sz="4" w:space="0" w:color="000000"/>
            </w:tcBorders>
            <w:shd w:val="clear" w:color="000000" w:fill="E2EFDA"/>
            <w:vAlign w:val="center"/>
            <w:hideMark/>
          </w:tcPr>
          <w:p w14:paraId="022329A0" w14:textId="5E14E0ED" w:rsidR="00C63490" w:rsidRPr="00694054" w:rsidRDefault="00C63490" w:rsidP="00C63490">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7B60DE" w:rsidRPr="00694054">
              <w:rPr>
                <w:rFonts w:eastAsia="Times New Roman" w:cs="Times New Roman"/>
                <w:b/>
                <w:bCs/>
                <w:color w:val="000000"/>
                <w:sz w:val="16"/>
                <w:szCs w:val="16"/>
                <w:lang w:eastAsia="ru-RU"/>
              </w:rPr>
              <w:t>–</w:t>
            </w:r>
            <w:r w:rsidRPr="00694054">
              <w:rPr>
                <w:rFonts w:eastAsia="Times New Roman" w:cs="Times New Roman"/>
                <w:b/>
                <w:bCs/>
                <w:color w:val="000000"/>
                <w:sz w:val="16"/>
                <w:szCs w:val="16"/>
                <w:lang w:eastAsia="ru-RU"/>
              </w:rPr>
              <w:t xml:space="preserve"> </w:t>
            </w:r>
            <w:r w:rsidR="007B60DE"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7B60DE" w:rsidRPr="00694054">
              <w:rPr>
                <w:rFonts w:eastAsia="Times New Roman" w:cs="Times New Roman"/>
                <w:b/>
                <w:bCs/>
                <w:color w:val="000000"/>
                <w:sz w:val="16"/>
                <w:szCs w:val="16"/>
                <w:lang w:eastAsia="ru-RU"/>
              </w:rPr>
              <w:t>»</w:t>
            </w:r>
          </w:p>
        </w:tc>
      </w:tr>
      <w:tr w:rsidR="00C63490" w:rsidRPr="00694054" w14:paraId="6BB80A5B" w14:textId="77777777" w:rsidTr="00C63490">
        <w:trPr>
          <w:trHeight w:val="20"/>
        </w:trPr>
        <w:tc>
          <w:tcPr>
            <w:tcW w:w="9345" w:type="dxa"/>
            <w:gridSpan w:val="6"/>
            <w:tcBorders>
              <w:top w:val="single" w:sz="4" w:space="0" w:color="auto"/>
              <w:left w:val="single" w:sz="4" w:space="0" w:color="auto"/>
              <w:bottom w:val="single" w:sz="4" w:space="0" w:color="auto"/>
              <w:right w:val="single" w:sz="4" w:space="0" w:color="000000"/>
            </w:tcBorders>
            <w:shd w:val="clear" w:color="000000" w:fill="DDEBF7"/>
            <w:vAlign w:val="center"/>
            <w:hideMark/>
          </w:tcPr>
          <w:p w14:paraId="24805E8D" w14:textId="51DC66E9" w:rsidR="00C63490" w:rsidRPr="00694054" w:rsidRDefault="00C63490" w:rsidP="00C63490">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w:t>
            </w:r>
            <w:r w:rsidR="007B60DE" w:rsidRPr="00694054">
              <w:rPr>
                <w:rFonts w:eastAsia="Times New Roman" w:cs="Times New Roman"/>
                <w:b/>
                <w:bCs/>
                <w:color w:val="000000"/>
                <w:sz w:val="16"/>
                <w:szCs w:val="16"/>
                <w:lang w:eastAsia="ru-RU"/>
              </w:rPr>
              <w:t>1</w:t>
            </w:r>
          </w:p>
        </w:tc>
      </w:tr>
      <w:tr w:rsidR="001E38FD" w:rsidRPr="00694054" w14:paraId="0B176AEE" w14:textId="77777777" w:rsidTr="000C53B7">
        <w:trPr>
          <w:trHeight w:val="20"/>
        </w:trPr>
        <w:tc>
          <w:tcPr>
            <w:tcW w:w="1462" w:type="dxa"/>
            <w:tcBorders>
              <w:top w:val="nil"/>
              <w:left w:val="single" w:sz="4" w:space="0" w:color="auto"/>
              <w:bottom w:val="single" w:sz="4" w:space="0" w:color="auto"/>
              <w:right w:val="single" w:sz="4" w:space="0" w:color="auto"/>
            </w:tcBorders>
            <w:shd w:val="clear" w:color="auto" w:fill="auto"/>
            <w:vAlign w:val="center"/>
            <w:hideMark/>
          </w:tcPr>
          <w:p w14:paraId="0E723BAC" w14:textId="15BA4775"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462" w:type="dxa"/>
            <w:tcBorders>
              <w:top w:val="nil"/>
              <w:left w:val="nil"/>
              <w:bottom w:val="single" w:sz="4" w:space="0" w:color="auto"/>
              <w:right w:val="single" w:sz="4" w:space="0" w:color="auto"/>
            </w:tcBorders>
            <w:shd w:val="clear" w:color="auto" w:fill="auto"/>
            <w:vAlign w:val="center"/>
            <w:hideMark/>
          </w:tcPr>
          <w:p w14:paraId="4F67FDA4" w14:textId="373397D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71806,000</w:t>
            </w:r>
          </w:p>
        </w:tc>
        <w:tc>
          <w:tcPr>
            <w:tcW w:w="1560" w:type="dxa"/>
            <w:tcBorders>
              <w:top w:val="nil"/>
              <w:left w:val="nil"/>
              <w:bottom w:val="single" w:sz="4" w:space="0" w:color="auto"/>
              <w:right w:val="single" w:sz="4" w:space="0" w:color="auto"/>
            </w:tcBorders>
            <w:shd w:val="clear" w:color="auto" w:fill="auto"/>
            <w:vAlign w:val="center"/>
            <w:hideMark/>
          </w:tcPr>
          <w:p w14:paraId="637A5358" w14:textId="48008D4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86112,000</w:t>
            </w:r>
          </w:p>
        </w:tc>
        <w:tc>
          <w:tcPr>
            <w:tcW w:w="1462" w:type="dxa"/>
            <w:tcBorders>
              <w:top w:val="nil"/>
              <w:left w:val="nil"/>
              <w:bottom w:val="single" w:sz="4" w:space="0" w:color="auto"/>
              <w:right w:val="single" w:sz="4" w:space="0" w:color="auto"/>
            </w:tcBorders>
            <w:shd w:val="clear" w:color="auto" w:fill="auto"/>
            <w:vAlign w:val="center"/>
            <w:hideMark/>
          </w:tcPr>
          <w:p w14:paraId="66DC3DD8" w14:textId="36CE576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157918,000</w:t>
            </w:r>
          </w:p>
        </w:tc>
        <w:tc>
          <w:tcPr>
            <w:tcW w:w="1462" w:type="dxa"/>
            <w:tcBorders>
              <w:top w:val="nil"/>
              <w:left w:val="nil"/>
              <w:bottom w:val="single" w:sz="4" w:space="0" w:color="auto"/>
              <w:right w:val="single" w:sz="4" w:space="0" w:color="auto"/>
            </w:tcBorders>
            <w:shd w:val="clear" w:color="auto" w:fill="auto"/>
            <w:vAlign w:val="center"/>
            <w:hideMark/>
          </w:tcPr>
          <w:p w14:paraId="2A3D705F" w14:textId="586307A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162,378</w:t>
            </w:r>
          </w:p>
        </w:tc>
        <w:tc>
          <w:tcPr>
            <w:tcW w:w="1937" w:type="dxa"/>
            <w:tcBorders>
              <w:top w:val="nil"/>
              <w:left w:val="nil"/>
              <w:bottom w:val="single" w:sz="4" w:space="0" w:color="auto"/>
              <w:right w:val="single" w:sz="4" w:space="0" w:color="auto"/>
            </w:tcBorders>
            <w:shd w:val="clear" w:color="auto" w:fill="auto"/>
            <w:vAlign w:val="center"/>
            <w:hideMark/>
          </w:tcPr>
          <w:p w14:paraId="120CAB61" w14:textId="465AF2A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21,630</w:t>
            </w:r>
          </w:p>
        </w:tc>
      </w:tr>
      <w:tr w:rsidR="001E38FD" w:rsidRPr="00694054" w14:paraId="28164BCF" w14:textId="77777777" w:rsidTr="000C53B7">
        <w:trPr>
          <w:trHeight w:val="20"/>
        </w:trPr>
        <w:tc>
          <w:tcPr>
            <w:tcW w:w="1462" w:type="dxa"/>
            <w:tcBorders>
              <w:top w:val="nil"/>
              <w:left w:val="single" w:sz="4" w:space="0" w:color="auto"/>
              <w:bottom w:val="single" w:sz="4" w:space="0" w:color="auto"/>
              <w:right w:val="single" w:sz="4" w:space="0" w:color="auto"/>
            </w:tcBorders>
            <w:shd w:val="clear" w:color="auto" w:fill="auto"/>
            <w:vAlign w:val="center"/>
            <w:hideMark/>
          </w:tcPr>
          <w:p w14:paraId="1C6DD2E7" w14:textId="29565956"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462" w:type="dxa"/>
            <w:tcBorders>
              <w:top w:val="nil"/>
              <w:left w:val="nil"/>
              <w:bottom w:val="single" w:sz="4" w:space="0" w:color="auto"/>
              <w:right w:val="single" w:sz="4" w:space="0" w:color="auto"/>
            </w:tcBorders>
            <w:shd w:val="clear" w:color="auto" w:fill="auto"/>
            <w:vAlign w:val="center"/>
            <w:hideMark/>
          </w:tcPr>
          <w:p w14:paraId="3C40A25D" w14:textId="0C8171D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74468,000</w:t>
            </w:r>
          </w:p>
        </w:tc>
        <w:tc>
          <w:tcPr>
            <w:tcW w:w="1560" w:type="dxa"/>
            <w:tcBorders>
              <w:top w:val="nil"/>
              <w:left w:val="nil"/>
              <w:bottom w:val="single" w:sz="4" w:space="0" w:color="auto"/>
              <w:right w:val="single" w:sz="4" w:space="0" w:color="auto"/>
            </w:tcBorders>
            <w:shd w:val="clear" w:color="auto" w:fill="auto"/>
            <w:vAlign w:val="center"/>
            <w:hideMark/>
          </w:tcPr>
          <w:p w14:paraId="16A19757" w14:textId="74C79FD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89304,000</w:t>
            </w:r>
          </w:p>
        </w:tc>
        <w:tc>
          <w:tcPr>
            <w:tcW w:w="1462" w:type="dxa"/>
            <w:tcBorders>
              <w:top w:val="nil"/>
              <w:left w:val="nil"/>
              <w:bottom w:val="single" w:sz="4" w:space="0" w:color="auto"/>
              <w:right w:val="single" w:sz="4" w:space="0" w:color="auto"/>
            </w:tcBorders>
            <w:shd w:val="clear" w:color="auto" w:fill="auto"/>
            <w:vAlign w:val="center"/>
            <w:hideMark/>
          </w:tcPr>
          <w:p w14:paraId="50379801" w14:textId="64B54345"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163772,000</w:t>
            </w:r>
          </w:p>
        </w:tc>
        <w:tc>
          <w:tcPr>
            <w:tcW w:w="1462" w:type="dxa"/>
            <w:tcBorders>
              <w:top w:val="nil"/>
              <w:left w:val="nil"/>
              <w:bottom w:val="single" w:sz="4" w:space="0" w:color="auto"/>
              <w:right w:val="single" w:sz="4" w:space="0" w:color="auto"/>
            </w:tcBorders>
            <w:shd w:val="clear" w:color="auto" w:fill="auto"/>
            <w:vAlign w:val="center"/>
            <w:hideMark/>
          </w:tcPr>
          <w:p w14:paraId="7FCF4F6D" w14:textId="47E325A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161,485</w:t>
            </w:r>
          </w:p>
        </w:tc>
        <w:tc>
          <w:tcPr>
            <w:tcW w:w="1937" w:type="dxa"/>
            <w:tcBorders>
              <w:top w:val="nil"/>
              <w:left w:val="nil"/>
              <w:bottom w:val="single" w:sz="4" w:space="0" w:color="auto"/>
              <w:right w:val="single" w:sz="4" w:space="0" w:color="auto"/>
            </w:tcBorders>
            <w:shd w:val="clear" w:color="auto" w:fill="auto"/>
            <w:vAlign w:val="center"/>
            <w:hideMark/>
          </w:tcPr>
          <w:p w14:paraId="4F270C79" w14:textId="68E53DE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21,270</w:t>
            </w:r>
          </w:p>
        </w:tc>
      </w:tr>
      <w:tr w:rsidR="001E38FD" w:rsidRPr="00694054" w14:paraId="37B218D0" w14:textId="77777777" w:rsidTr="000C53B7">
        <w:trPr>
          <w:trHeight w:val="20"/>
        </w:trPr>
        <w:tc>
          <w:tcPr>
            <w:tcW w:w="1462" w:type="dxa"/>
            <w:tcBorders>
              <w:top w:val="nil"/>
              <w:left w:val="single" w:sz="4" w:space="0" w:color="auto"/>
              <w:bottom w:val="single" w:sz="4" w:space="0" w:color="auto"/>
              <w:right w:val="single" w:sz="4" w:space="0" w:color="auto"/>
            </w:tcBorders>
            <w:shd w:val="clear" w:color="auto" w:fill="auto"/>
            <w:vAlign w:val="center"/>
            <w:hideMark/>
          </w:tcPr>
          <w:p w14:paraId="7A671378" w14:textId="093983B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462" w:type="dxa"/>
            <w:tcBorders>
              <w:top w:val="nil"/>
              <w:left w:val="nil"/>
              <w:bottom w:val="single" w:sz="4" w:space="0" w:color="auto"/>
              <w:right w:val="single" w:sz="4" w:space="0" w:color="auto"/>
            </w:tcBorders>
            <w:shd w:val="clear" w:color="auto" w:fill="auto"/>
            <w:vAlign w:val="center"/>
            <w:hideMark/>
          </w:tcPr>
          <w:p w14:paraId="5F62E98A" w14:textId="36DE2BE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73928,000</w:t>
            </w:r>
          </w:p>
        </w:tc>
        <w:tc>
          <w:tcPr>
            <w:tcW w:w="1560" w:type="dxa"/>
            <w:tcBorders>
              <w:top w:val="nil"/>
              <w:left w:val="nil"/>
              <w:bottom w:val="single" w:sz="4" w:space="0" w:color="auto"/>
              <w:right w:val="single" w:sz="4" w:space="0" w:color="auto"/>
            </w:tcBorders>
            <w:shd w:val="clear" w:color="auto" w:fill="auto"/>
            <w:vAlign w:val="center"/>
            <w:hideMark/>
          </w:tcPr>
          <w:p w14:paraId="70A63237" w14:textId="49ADC26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88657,000</w:t>
            </w:r>
          </w:p>
        </w:tc>
        <w:tc>
          <w:tcPr>
            <w:tcW w:w="1462" w:type="dxa"/>
            <w:tcBorders>
              <w:top w:val="nil"/>
              <w:left w:val="nil"/>
              <w:bottom w:val="single" w:sz="4" w:space="0" w:color="auto"/>
              <w:right w:val="single" w:sz="4" w:space="0" w:color="auto"/>
            </w:tcBorders>
            <w:shd w:val="clear" w:color="auto" w:fill="auto"/>
            <w:vAlign w:val="center"/>
            <w:hideMark/>
          </w:tcPr>
          <w:p w14:paraId="32E15514" w14:textId="18F43C2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162585,000</w:t>
            </w:r>
          </w:p>
        </w:tc>
        <w:tc>
          <w:tcPr>
            <w:tcW w:w="1462" w:type="dxa"/>
            <w:tcBorders>
              <w:top w:val="nil"/>
              <w:left w:val="nil"/>
              <w:bottom w:val="single" w:sz="4" w:space="0" w:color="auto"/>
              <w:right w:val="single" w:sz="4" w:space="0" w:color="auto"/>
            </w:tcBorders>
            <w:shd w:val="clear" w:color="auto" w:fill="auto"/>
            <w:vAlign w:val="center"/>
            <w:hideMark/>
          </w:tcPr>
          <w:p w14:paraId="0989A5BA" w14:textId="04CEA2C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162,865</w:t>
            </w:r>
          </w:p>
        </w:tc>
        <w:tc>
          <w:tcPr>
            <w:tcW w:w="1937" w:type="dxa"/>
            <w:tcBorders>
              <w:top w:val="nil"/>
              <w:left w:val="nil"/>
              <w:bottom w:val="single" w:sz="4" w:space="0" w:color="auto"/>
              <w:right w:val="single" w:sz="4" w:space="0" w:color="auto"/>
            </w:tcBorders>
            <w:shd w:val="clear" w:color="auto" w:fill="auto"/>
            <w:vAlign w:val="center"/>
            <w:hideMark/>
          </w:tcPr>
          <w:p w14:paraId="00A792A9" w14:textId="56B97E4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21,560</w:t>
            </w:r>
          </w:p>
        </w:tc>
      </w:tr>
      <w:tr w:rsidR="001E38FD" w:rsidRPr="00694054" w14:paraId="5EDBF73B" w14:textId="77777777" w:rsidTr="000C53B7">
        <w:trPr>
          <w:trHeight w:val="20"/>
        </w:trPr>
        <w:tc>
          <w:tcPr>
            <w:tcW w:w="1462" w:type="dxa"/>
            <w:tcBorders>
              <w:top w:val="nil"/>
              <w:left w:val="single" w:sz="4" w:space="0" w:color="auto"/>
              <w:bottom w:val="single" w:sz="4" w:space="0" w:color="auto"/>
              <w:right w:val="single" w:sz="4" w:space="0" w:color="auto"/>
            </w:tcBorders>
            <w:shd w:val="clear" w:color="auto" w:fill="auto"/>
            <w:vAlign w:val="center"/>
            <w:hideMark/>
          </w:tcPr>
          <w:p w14:paraId="466EBEFA" w14:textId="1A9DB4B4"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462" w:type="dxa"/>
            <w:tcBorders>
              <w:top w:val="nil"/>
              <w:left w:val="nil"/>
              <w:bottom w:val="single" w:sz="4" w:space="0" w:color="auto"/>
              <w:right w:val="single" w:sz="4" w:space="0" w:color="auto"/>
            </w:tcBorders>
            <w:shd w:val="clear" w:color="auto" w:fill="auto"/>
            <w:vAlign w:val="center"/>
            <w:hideMark/>
          </w:tcPr>
          <w:p w14:paraId="21A152D7" w14:textId="0B896FD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73725,000</w:t>
            </w:r>
          </w:p>
        </w:tc>
        <w:tc>
          <w:tcPr>
            <w:tcW w:w="1560" w:type="dxa"/>
            <w:tcBorders>
              <w:top w:val="nil"/>
              <w:left w:val="nil"/>
              <w:bottom w:val="single" w:sz="4" w:space="0" w:color="auto"/>
              <w:right w:val="single" w:sz="4" w:space="0" w:color="auto"/>
            </w:tcBorders>
            <w:shd w:val="clear" w:color="auto" w:fill="auto"/>
            <w:vAlign w:val="center"/>
            <w:hideMark/>
          </w:tcPr>
          <w:p w14:paraId="44F3C9A9" w14:textId="23396A4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88413,000</w:t>
            </w:r>
          </w:p>
        </w:tc>
        <w:tc>
          <w:tcPr>
            <w:tcW w:w="1462" w:type="dxa"/>
            <w:tcBorders>
              <w:top w:val="nil"/>
              <w:left w:val="nil"/>
              <w:bottom w:val="single" w:sz="4" w:space="0" w:color="auto"/>
              <w:right w:val="single" w:sz="4" w:space="0" w:color="auto"/>
            </w:tcBorders>
            <w:shd w:val="clear" w:color="auto" w:fill="auto"/>
            <w:vAlign w:val="center"/>
            <w:hideMark/>
          </w:tcPr>
          <w:p w14:paraId="578C4424" w14:textId="7CF6DD53"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162138,000</w:t>
            </w:r>
          </w:p>
        </w:tc>
        <w:tc>
          <w:tcPr>
            <w:tcW w:w="1462" w:type="dxa"/>
            <w:tcBorders>
              <w:top w:val="nil"/>
              <w:left w:val="nil"/>
              <w:bottom w:val="single" w:sz="4" w:space="0" w:color="auto"/>
              <w:right w:val="single" w:sz="4" w:space="0" w:color="auto"/>
            </w:tcBorders>
            <w:shd w:val="clear" w:color="auto" w:fill="auto"/>
            <w:vAlign w:val="center"/>
            <w:hideMark/>
          </w:tcPr>
          <w:p w14:paraId="3B1EFA8F" w14:textId="7959C7C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160,535</w:t>
            </w:r>
          </w:p>
        </w:tc>
        <w:tc>
          <w:tcPr>
            <w:tcW w:w="1937" w:type="dxa"/>
            <w:tcBorders>
              <w:top w:val="nil"/>
              <w:left w:val="nil"/>
              <w:bottom w:val="single" w:sz="4" w:space="0" w:color="auto"/>
              <w:right w:val="single" w:sz="4" w:space="0" w:color="auto"/>
            </w:tcBorders>
            <w:shd w:val="clear" w:color="auto" w:fill="auto"/>
            <w:vAlign w:val="center"/>
            <w:hideMark/>
          </w:tcPr>
          <w:p w14:paraId="2E7F25DA" w14:textId="0607AD6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21,340</w:t>
            </w:r>
          </w:p>
        </w:tc>
      </w:tr>
      <w:tr w:rsidR="001E38FD" w:rsidRPr="00694054" w14:paraId="17A95BCF" w14:textId="77777777" w:rsidTr="000C53B7">
        <w:trPr>
          <w:trHeight w:val="20"/>
        </w:trPr>
        <w:tc>
          <w:tcPr>
            <w:tcW w:w="1462" w:type="dxa"/>
            <w:tcBorders>
              <w:top w:val="nil"/>
              <w:left w:val="single" w:sz="4" w:space="0" w:color="auto"/>
              <w:bottom w:val="single" w:sz="4" w:space="0" w:color="auto"/>
              <w:right w:val="single" w:sz="4" w:space="0" w:color="auto"/>
            </w:tcBorders>
            <w:shd w:val="clear" w:color="auto" w:fill="auto"/>
            <w:vAlign w:val="center"/>
            <w:hideMark/>
          </w:tcPr>
          <w:p w14:paraId="37A886DF" w14:textId="5BBCD0D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462" w:type="dxa"/>
            <w:tcBorders>
              <w:top w:val="nil"/>
              <w:left w:val="nil"/>
              <w:bottom w:val="single" w:sz="4" w:space="0" w:color="auto"/>
              <w:right w:val="single" w:sz="4" w:space="0" w:color="auto"/>
            </w:tcBorders>
            <w:shd w:val="clear" w:color="auto" w:fill="auto"/>
            <w:vAlign w:val="center"/>
            <w:hideMark/>
          </w:tcPr>
          <w:p w14:paraId="574AFD31" w14:textId="7A726B1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73242,000</w:t>
            </w:r>
          </w:p>
        </w:tc>
        <w:tc>
          <w:tcPr>
            <w:tcW w:w="1560" w:type="dxa"/>
            <w:tcBorders>
              <w:top w:val="nil"/>
              <w:left w:val="nil"/>
              <w:bottom w:val="single" w:sz="4" w:space="0" w:color="auto"/>
              <w:right w:val="single" w:sz="4" w:space="0" w:color="auto"/>
            </w:tcBorders>
            <w:shd w:val="clear" w:color="auto" w:fill="auto"/>
            <w:vAlign w:val="center"/>
            <w:hideMark/>
          </w:tcPr>
          <w:p w14:paraId="72E01504" w14:textId="66100F8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87835,000</w:t>
            </w:r>
          </w:p>
        </w:tc>
        <w:tc>
          <w:tcPr>
            <w:tcW w:w="1462" w:type="dxa"/>
            <w:tcBorders>
              <w:top w:val="nil"/>
              <w:left w:val="nil"/>
              <w:bottom w:val="single" w:sz="4" w:space="0" w:color="auto"/>
              <w:right w:val="single" w:sz="4" w:space="0" w:color="auto"/>
            </w:tcBorders>
            <w:shd w:val="clear" w:color="auto" w:fill="auto"/>
            <w:vAlign w:val="center"/>
            <w:hideMark/>
          </w:tcPr>
          <w:p w14:paraId="199340F4" w14:textId="2D58B00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161077,000</w:t>
            </w:r>
          </w:p>
        </w:tc>
        <w:tc>
          <w:tcPr>
            <w:tcW w:w="1462" w:type="dxa"/>
            <w:tcBorders>
              <w:top w:val="nil"/>
              <w:left w:val="nil"/>
              <w:bottom w:val="single" w:sz="4" w:space="0" w:color="auto"/>
              <w:right w:val="single" w:sz="4" w:space="0" w:color="auto"/>
            </w:tcBorders>
            <w:shd w:val="clear" w:color="auto" w:fill="auto"/>
            <w:vAlign w:val="center"/>
            <w:hideMark/>
          </w:tcPr>
          <w:p w14:paraId="412F85EA" w14:textId="50B93BC6"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159,006</w:t>
            </w:r>
          </w:p>
        </w:tc>
        <w:tc>
          <w:tcPr>
            <w:tcW w:w="1937" w:type="dxa"/>
            <w:tcBorders>
              <w:top w:val="nil"/>
              <w:left w:val="nil"/>
              <w:bottom w:val="single" w:sz="4" w:space="0" w:color="auto"/>
              <w:right w:val="single" w:sz="4" w:space="0" w:color="auto"/>
            </w:tcBorders>
            <w:shd w:val="clear" w:color="auto" w:fill="auto"/>
            <w:vAlign w:val="center"/>
            <w:hideMark/>
          </w:tcPr>
          <w:p w14:paraId="57314177" w14:textId="712AD1C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21,500</w:t>
            </w:r>
          </w:p>
        </w:tc>
      </w:tr>
    </w:tbl>
    <w:p w14:paraId="24718036" w14:textId="063525B2" w:rsidR="00E35101" w:rsidRPr="00694054" w:rsidRDefault="00EC4D43" w:rsidP="00E35101">
      <w:r w:rsidRPr="00694054">
        <w:t>.</w:t>
      </w:r>
    </w:p>
    <w:p w14:paraId="31506219" w14:textId="19E864FD" w:rsidR="00E35101" w:rsidRPr="00694054" w:rsidRDefault="00E35101" w:rsidP="00E35101">
      <w:pPr>
        <w:keepNext/>
        <w:keepLines/>
        <w:spacing w:before="120"/>
        <w:rPr>
          <w:b/>
          <w:bCs/>
          <w:sz w:val="20"/>
          <w:szCs w:val="20"/>
        </w:rPr>
      </w:pPr>
      <w:bookmarkStart w:id="123" w:name="_Toc236638316"/>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44</w:t>
      </w:r>
      <w:r w:rsidRPr="00694054">
        <w:rPr>
          <w:b/>
          <w:bCs/>
          <w:noProof/>
          <w:sz w:val="20"/>
          <w:szCs w:val="20"/>
        </w:rPr>
        <w:fldChar w:fldCharType="end"/>
      </w:r>
      <w:r w:rsidRPr="00694054">
        <w:rPr>
          <w:b/>
          <w:bCs/>
          <w:sz w:val="20"/>
          <w:szCs w:val="20"/>
        </w:rPr>
        <w:t xml:space="preserve"> Динамика изменения нормативных и фактических потерь тепловой энергии тепловых сетей в зоне деятельности ЕТО №1 – </w:t>
      </w:r>
      <w:r w:rsidR="007B60DE" w:rsidRPr="00694054">
        <w:rPr>
          <w:b/>
          <w:bCs/>
          <w:sz w:val="20"/>
          <w:szCs w:val="20"/>
        </w:rPr>
        <w:t>ООО «</w:t>
      </w:r>
      <w:r w:rsidR="00A92B45" w:rsidRPr="00694054">
        <w:rPr>
          <w:b/>
          <w:bCs/>
          <w:sz w:val="20"/>
          <w:szCs w:val="20"/>
        </w:rPr>
        <w:t>Байкальская энергетическая компания</w:t>
      </w:r>
      <w:r w:rsidR="007B60DE" w:rsidRPr="00694054">
        <w:rPr>
          <w:b/>
          <w:bCs/>
          <w:sz w:val="20"/>
          <w:szCs w:val="20"/>
        </w:rPr>
        <w:t>»</w:t>
      </w:r>
      <w:r w:rsidRPr="00694054">
        <w:rPr>
          <w:b/>
          <w:bCs/>
          <w:sz w:val="20"/>
          <w:szCs w:val="20"/>
        </w:rPr>
        <w:t>, Гкал</w:t>
      </w:r>
      <w:bookmarkEnd w:id="123"/>
    </w:p>
    <w:tbl>
      <w:tblPr>
        <w:tblW w:w="5000" w:type="pct"/>
        <w:jc w:val="center"/>
        <w:tblLook w:val="04A0" w:firstRow="1" w:lastRow="0" w:firstColumn="1" w:lastColumn="0" w:noHBand="0" w:noVBand="1"/>
      </w:tblPr>
      <w:tblGrid>
        <w:gridCol w:w="1554"/>
        <w:gridCol w:w="1622"/>
        <w:gridCol w:w="1745"/>
        <w:gridCol w:w="1369"/>
        <w:gridCol w:w="1537"/>
        <w:gridCol w:w="1518"/>
      </w:tblGrid>
      <w:tr w:rsidR="00C92AA8" w:rsidRPr="00694054" w14:paraId="1636EA0F" w14:textId="77777777" w:rsidTr="00E35101">
        <w:trPr>
          <w:trHeight w:val="20"/>
          <w:tblHeader/>
          <w:jc w:val="center"/>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021AF" w14:textId="60D362E6" w:rsidR="00C92AA8" w:rsidRPr="00694054" w:rsidRDefault="00C92AA8" w:rsidP="00C92AA8">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 актуализации (разработки)</w:t>
            </w:r>
          </w:p>
        </w:tc>
        <w:tc>
          <w:tcPr>
            <w:tcW w:w="1622" w:type="dxa"/>
            <w:tcBorders>
              <w:top w:val="single" w:sz="4" w:space="0" w:color="auto"/>
              <w:left w:val="nil"/>
              <w:bottom w:val="single" w:sz="4" w:space="0" w:color="auto"/>
              <w:right w:val="single" w:sz="4" w:space="0" w:color="auto"/>
            </w:tcBorders>
            <w:shd w:val="clear" w:color="auto" w:fill="auto"/>
            <w:vAlign w:val="center"/>
            <w:hideMark/>
          </w:tcPr>
          <w:p w14:paraId="12A93727" w14:textId="3654EFDD" w:rsidR="00C92AA8" w:rsidRPr="00694054" w:rsidRDefault="00C92AA8" w:rsidP="00C92AA8">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Магистральные тепловые сети</w:t>
            </w:r>
          </w:p>
        </w:tc>
        <w:tc>
          <w:tcPr>
            <w:tcW w:w="1745" w:type="dxa"/>
            <w:tcBorders>
              <w:top w:val="single" w:sz="4" w:space="0" w:color="auto"/>
              <w:left w:val="nil"/>
              <w:bottom w:val="single" w:sz="4" w:space="0" w:color="auto"/>
              <w:right w:val="single" w:sz="4" w:space="0" w:color="auto"/>
            </w:tcBorders>
            <w:shd w:val="clear" w:color="auto" w:fill="auto"/>
            <w:vAlign w:val="center"/>
            <w:hideMark/>
          </w:tcPr>
          <w:p w14:paraId="00B5A153" w14:textId="7A2AAE24" w:rsidR="00C92AA8" w:rsidRPr="00694054" w:rsidRDefault="00C92AA8" w:rsidP="00C92AA8">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Распределительные тепловые сети</w:t>
            </w:r>
          </w:p>
        </w:tc>
        <w:tc>
          <w:tcPr>
            <w:tcW w:w="1369" w:type="dxa"/>
            <w:tcBorders>
              <w:top w:val="single" w:sz="4" w:space="0" w:color="auto"/>
              <w:left w:val="nil"/>
              <w:bottom w:val="single" w:sz="4" w:space="0" w:color="auto"/>
              <w:right w:val="single" w:sz="4" w:space="0" w:color="auto"/>
            </w:tcBorders>
            <w:shd w:val="clear" w:color="auto" w:fill="auto"/>
            <w:vAlign w:val="center"/>
            <w:hideMark/>
          </w:tcPr>
          <w:p w14:paraId="52FA8B93" w14:textId="6AA8F751" w:rsidR="00C92AA8" w:rsidRPr="00694054" w:rsidRDefault="00C92AA8" w:rsidP="00C92AA8">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w:t>
            </w:r>
          </w:p>
        </w:tc>
        <w:tc>
          <w:tcPr>
            <w:tcW w:w="1537" w:type="dxa"/>
            <w:tcBorders>
              <w:top w:val="single" w:sz="4" w:space="0" w:color="auto"/>
              <w:left w:val="nil"/>
              <w:bottom w:val="single" w:sz="4" w:space="0" w:color="auto"/>
              <w:right w:val="single" w:sz="4" w:space="0" w:color="auto"/>
            </w:tcBorders>
            <w:shd w:val="clear" w:color="auto" w:fill="auto"/>
            <w:vAlign w:val="center"/>
            <w:hideMark/>
          </w:tcPr>
          <w:p w14:paraId="70C95680" w14:textId="7183DA6E" w:rsidR="00C92AA8" w:rsidRPr="00694054" w:rsidRDefault="00C92AA8" w:rsidP="00C92AA8">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Фактические потери тепловой энергии</w:t>
            </w:r>
          </w:p>
        </w:tc>
        <w:tc>
          <w:tcPr>
            <w:tcW w:w="1518" w:type="dxa"/>
            <w:tcBorders>
              <w:top w:val="single" w:sz="4" w:space="0" w:color="auto"/>
              <w:left w:val="nil"/>
              <w:bottom w:val="single" w:sz="4" w:space="0" w:color="auto"/>
              <w:right w:val="single" w:sz="4" w:space="0" w:color="auto"/>
            </w:tcBorders>
            <w:shd w:val="clear" w:color="auto" w:fill="auto"/>
            <w:vAlign w:val="center"/>
            <w:hideMark/>
          </w:tcPr>
          <w:p w14:paraId="77085878" w14:textId="708A36F4" w:rsidR="00C92AA8" w:rsidRPr="00694054" w:rsidRDefault="00C92AA8" w:rsidP="00C92AA8">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в % от отпущенной тепловой энергии в тепловые сети</w:t>
            </w:r>
          </w:p>
        </w:tc>
      </w:tr>
      <w:tr w:rsidR="00C92AA8" w:rsidRPr="00694054" w14:paraId="3A6CAE21" w14:textId="77777777" w:rsidTr="00E35101">
        <w:trPr>
          <w:trHeight w:val="20"/>
          <w:jc w:val="center"/>
        </w:trPr>
        <w:tc>
          <w:tcPr>
            <w:tcW w:w="9345" w:type="dxa"/>
            <w:gridSpan w:val="6"/>
            <w:tcBorders>
              <w:top w:val="single" w:sz="4" w:space="0" w:color="auto"/>
              <w:left w:val="single" w:sz="4" w:space="0" w:color="auto"/>
              <w:bottom w:val="single" w:sz="4" w:space="0" w:color="auto"/>
              <w:right w:val="single" w:sz="4" w:space="0" w:color="000000"/>
            </w:tcBorders>
            <w:shd w:val="clear" w:color="000000" w:fill="E2EFDA"/>
            <w:vAlign w:val="center"/>
            <w:hideMark/>
          </w:tcPr>
          <w:p w14:paraId="53BDFBAB" w14:textId="12E5836B" w:rsidR="00C92AA8" w:rsidRPr="00694054" w:rsidRDefault="00C92AA8" w:rsidP="00C92AA8">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 </w:t>
            </w:r>
            <w:r w:rsidR="007B60DE"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7B60DE" w:rsidRPr="00694054">
              <w:rPr>
                <w:rFonts w:eastAsia="Times New Roman" w:cs="Times New Roman"/>
                <w:b/>
                <w:bCs/>
                <w:color w:val="000000"/>
                <w:sz w:val="16"/>
                <w:szCs w:val="16"/>
                <w:lang w:eastAsia="ru-RU"/>
              </w:rPr>
              <w:t>»</w:t>
            </w:r>
          </w:p>
        </w:tc>
      </w:tr>
      <w:tr w:rsidR="001E38FD" w:rsidRPr="00694054" w14:paraId="567C1DF6" w14:textId="77777777" w:rsidTr="00306D1E">
        <w:trPr>
          <w:trHeight w:val="20"/>
          <w:jc w:val="center"/>
        </w:trPr>
        <w:tc>
          <w:tcPr>
            <w:tcW w:w="1554" w:type="dxa"/>
            <w:tcBorders>
              <w:top w:val="nil"/>
              <w:left w:val="single" w:sz="4" w:space="0" w:color="auto"/>
              <w:bottom w:val="single" w:sz="4" w:space="0" w:color="auto"/>
              <w:right w:val="single" w:sz="4" w:space="0" w:color="auto"/>
            </w:tcBorders>
            <w:shd w:val="clear" w:color="auto" w:fill="auto"/>
            <w:vAlign w:val="center"/>
          </w:tcPr>
          <w:p w14:paraId="76610E1D" w14:textId="7FC43FBE"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622" w:type="dxa"/>
            <w:tcBorders>
              <w:top w:val="nil"/>
              <w:left w:val="nil"/>
              <w:bottom w:val="single" w:sz="4" w:space="0" w:color="auto"/>
              <w:right w:val="single" w:sz="4" w:space="0" w:color="auto"/>
            </w:tcBorders>
            <w:shd w:val="clear" w:color="auto" w:fill="auto"/>
            <w:vAlign w:val="center"/>
          </w:tcPr>
          <w:p w14:paraId="04675E7B" w14:textId="41875D1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71806,000</w:t>
            </w:r>
          </w:p>
        </w:tc>
        <w:tc>
          <w:tcPr>
            <w:tcW w:w="1745" w:type="dxa"/>
            <w:tcBorders>
              <w:top w:val="nil"/>
              <w:left w:val="nil"/>
              <w:bottom w:val="single" w:sz="4" w:space="0" w:color="auto"/>
              <w:right w:val="single" w:sz="4" w:space="0" w:color="auto"/>
            </w:tcBorders>
            <w:shd w:val="clear" w:color="auto" w:fill="auto"/>
            <w:vAlign w:val="center"/>
          </w:tcPr>
          <w:p w14:paraId="0CA0568D" w14:textId="11EDE0F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86112,000</w:t>
            </w:r>
          </w:p>
        </w:tc>
        <w:tc>
          <w:tcPr>
            <w:tcW w:w="1369" w:type="dxa"/>
            <w:tcBorders>
              <w:top w:val="nil"/>
              <w:left w:val="nil"/>
              <w:bottom w:val="single" w:sz="4" w:space="0" w:color="auto"/>
              <w:right w:val="single" w:sz="4" w:space="0" w:color="auto"/>
            </w:tcBorders>
            <w:shd w:val="clear" w:color="auto" w:fill="auto"/>
            <w:vAlign w:val="center"/>
          </w:tcPr>
          <w:p w14:paraId="7E2505BB" w14:textId="48270CE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157918,000</w:t>
            </w:r>
          </w:p>
        </w:tc>
        <w:tc>
          <w:tcPr>
            <w:tcW w:w="1537" w:type="dxa"/>
            <w:tcBorders>
              <w:top w:val="nil"/>
              <w:left w:val="nil"/>
              <w:bottom w:val="single" w:sz="4" w:space="0" w:color="auto"/>
              <w:right w:val="single" w:sz="4" w:space="0" w:color="auto"/>
            </w:tcBorders>
            <w:shd w:val="clear" w:color="auto" w:fill="auto"/>
            <w:vAlign w:val="center"/>
          </w:tcPr>
          <w:p w14:paraId="6D59E512" w14:textId="015543E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162,378</w:t>
            </w:r>
          </w:p>
        </w:tc>
        <w:tc>
          <w:tcPr>
            <w:tcW w:w="1518" w:type="dxa"/>
            <w:tcBorders>
              <w:top w:val="nil"/>
              <w:left w:val="nil"/>
              <w:bottom w:val="single" w:sz="4" w:space="0" w:color="auto"/>
              <w:right w:val="single" w:sz="4" w:space="0" w:color="auto"/>
            </w:tcBorders>
            <w:shd w:val="clear" w:color="auto" w:fill="auto"/>
            <w:vAlign w:val="center"/>
          </w:tcPr>
          <w:p w14:paraId="2CB5D369" w14:textId="5814A27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21,630</w:t>
            </w:r>
          </w:p>
        </w:tc>
      </w:tr>
      <w:tr w:rsidR="001E38FD" w:rsidRPr="00694054" w14:paraId="463A2348" w14:textId="77777777" w:rsidTr="00306D1E">
        <w:trPr>
          <w:trHeight w:val="20"/>
          <w:jc w:val="center"/>
        </w:trPr>
        <w:tc>
          <w:tcPr>
            <w:tcW w:w="1554" w:type="dxa"/>
            <w:tcBorders>
              <w:top w:val="nil"/>
              <w:left w:val="single" w:sz="4" w:space="0" w:color="auto"/>
              <w:bottom w:val="single" w:sz="4" w:space="0" w:color="auto"/>
              <w:right w:val="single" w:sz="4" w:space="0" w:color="auto"/>
            </w:tcBorders>
            <w:shd w:val="clear" w:color="auto" w:fill="auto"/>
            <w:vAlign w:val="center"/>
          </w:tcPr>
          <w:p w14:paraId="729656C2" w14:textId="2D1173DF"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622" w:type="dxa"/>
            <w:tcBorders>
              <w:top w:val="nil"/>
              <w:left w:val="nil"/>
              <w:bottom w:val="single" w:sz="4" w:space="0" w:color="auto"/>
              <w:right w:val="single" w:sz="4" w:space="0" w:color="auto"/>
            </w:tcBorders>
            <w:shd w:val="clear" w:color="auto" w:fill="auto"/>
            <w:vAlign w:val="center"/>
          </w:tcPr>
          <w:p w14:paraId="0C8B3C01" w14:textId="6139A3F4"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74468,000</w:t>
            </w:r>
          </w:p>
        </w:tc>
        <w:tc>
          <w:tcPr>
            <w:tcW w:w="1745" w:type="dxa"/>
            <w:tcBorders>
              <w:top w:val="nil"/>
              <w:left w:val="nil"/>
              <w:bottom w:val="single" w:sz="4" w:space="0" w:color="auto"/>
              <w:right w:val="single" w:sz="4" w:space="0" w:color="auto"/>
            </w:tcBorders>
            <w:shd w:val="clear" w:color="auto" w:fill="auto"/>
            <w:vAlign w:val="center"/>
          </w:tcPr>
          <w:p w14:paraId="548998A7" w14:textId="5720E6E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89304,000</w:t>
            </w:r>
          </w:p>
        </w:tc>
        <w:tc>
          <w:tcPr>
            <w:tcW w:w="1369" w:type="dxa"/>
            <w:tcBorders>
              <w:top w:val="nil"/>
              <w:left w:val="nil"/>
              <w:bottom w:val="single" w:sz="4" w:space="0" w:color="auto"/>
              <w:right w:val="single" w:sz="4" w:space="0" w:color="auto"/>
            </w:tcBorders>
            <w:shd w:val="clear" w:color="auto" w:fill="auto"/>
            <w:vAlign w:val="center"/>
          </w:tcPr>
          <w:p w14:paraId="3DB2118A" w14:textId="5DDB403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163772,000</w:t>
            </w:r>
          </w:p>
        </w:tc>
        <w:tc>
          <w:tcPr>
            <w:tcW w:w="1537" w:type="dxa"/>
            <w:tcBorders>
              <w:top w:val="nil"/>
              <w:left w:val="nil"/>
              <w:bottom w:val="single" w:sz="4" w:space="0" w:color="auto"/>
              <w:right w:val="single" w:sz="4" w:space="0" w:color="auto"/>
            </w:tcBorders>
            <w:shd w:val="clear" w:color="auto" w:fill="auto"/>
            <w:vAlign w:val="center"/>
          </w:tcPr>
          <w:p w14:paraId="7357B0EC" w14:textId="04711FB2"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161,485</w:t>
            </w:r>
          </w:p>
        </w:tc>
        <w:tc>
          <w:tcPr>
            <w:tcW w:w="1518" w:type="dxa"/>
            <w:tcBorders>
              <w:top w:val="nil"/>
              <w:left w:val="nil"/>
              <w:bottom w:val="single" w:sz="4" w:space="0" w:color="auto"/>
              <w:right w:val="single" w:sz="4" w:space="0" w:color="auto"/>
            </w:tcBorders>
            <w:shd w:val="clear" w:color="auto" w:fill="auto"/>
            <w:vAlign w:val="center"/>
          </w:tcPr>
          <w:p w14:paraId="062B4D1E" w14:textId="704F0507"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21,270</w:t>
            </w:r>
          </w:p>
        </w:tc>
      </w:tr>
      <w:tr w:rsidR="001E38FD" w:rsidRPr="00694054" w14:paraId="78EDE0E1" w14:textId="77777777" w:rsidTr="00306D1E">
        <w:trPr>
          <w:trHeight w:val="20"/>
          <w:jc w:val="center"/>
        </w:trPr>
        <w:tc>
          <w:tcPr>
            <w:tcW w:w="1554" w:type="dxa"/>
            <w:tcBorders>
              <w:top w:val="nil"/>
              <w:left w:val="single" w:sz="4" w:space="0" w:color="auto"/>
              <w:bottom w:val="single" w:sz="4" w:space="0" w:color="auto"/>
              <w:right w:val="single" w:sz="4" w:space="0" w:color="auto"/>
            </w:tcBorders>
            <w:shd w:val="clear" w:color="auto" w:fill="auto"/>
            <w:vAlign w:val="center"/>
          </w:tcPr>
          <w:p w14:paraId="3F686184" w14:textId="5172BDB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622" w:type="dxa"/>
            <w:tcBorders>
              <w:top w:val="nil"/>
              <w:left w:val="nil"/>
              <w:bottom w:val="single" w:sz="4" w:space="0" w:color="auto"/>
              <w:right w:val="single" w:sz="4" w:space="0" w:color="auto"/>
            </w:tcBorders>
            <w:shd w:val="clear" w:color="auto" w:fill="auto"/>
            <w:vAlign w:val="center"/>
          </w:tcPr>
          <w:p w14:paraId="2271CF0F" w14:textId="40E53DC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73928,000</w:t>
            </w:r>
          </w:p>
        </w:tc>
        <w:tc>
          <w:tcPr>
            <w:tcW w:w="1745" w:type="dxa"/>
            <w:tcBorders>
              <w:top w:val="nil"/>
              <w:left w:val="nil"/>
              <w:bottom w:val="single" w:sz="4" w:space="0" w:color="auto"/>
              <w:right w:val="single" w:sz="4" w:space="0" w:color="auto"/>
            </w:tcBorders>
            <w:shd w:val="clear" w:color="auto" w:fill="auto"/>
            <w:vAlign w:val="center"/>
          </w:tcPr>
          <w:p w14:paraId="03213E95" w14:textId="31A85E9C"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88657,000</w:t>
            </w:r>
          </w:p>
        </w:tc>
        <w:tc>
          <w:tcPr>
            <w:tcW w:w="1369" w:type="dxa"/>
            <w:tcBorders>
              <w:top w:val="nil"/>
              <w:left w:val="nil"/>
              <w:bottom w:val="single" w:sz="4" w:space="0" w:color="auto"/>
              <w:right w:val="single" w:sz="4" w:space="0" w:color="auto"/>
            </w:tcBorders>
            <w:shd w:val="clear" w:color="auto" w:fill="auto"/>
            <w:vAlign w:val="center"/>
          </w:tcPr>
          <w:p w14:paraId="2D6A7C39" w14:textId="40FF5B7B"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162585,000</w:t>
            </w:r>
          </w:p>
        </w:tc>
        <w:tc>
          <w:tcPr>
            <w:tcW w:w="1537" w:type="dxa"/>
            <w:tcBorders>
              <w:top w:val="nil"/>
              <w:left w:val="nil"/>
              <w:bottom w:val="single" w:sz="4" w:space="0" w:color="auto"/>
              <w:right w:val="single" w:sz="4" w:space="0" w:color="auto"/>
            </w:tcBorders>
            <w:shd w:val="clear" w:color="auto" w:fill="auto"/>
            <w:vAlign w:val="center"/>
          </w:tcPr>
          <w:p w14:paraId="692C62FC" w14:textId="1023071A"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162,865</w:t>
            </w:r>
          </w:p>
        </w:tc>
        <w:tc>
          <w:tcPr>
            <w:tcW w:w="1518" w:type="dxa"/>
            <w:tcBorders>
              <w:top w:val="nil"/>
              <w:left w:val="nil"/>
              <w:bottom w:val="single" w:sz="4" w:space="0" w:color="auto"/>
              <w:right w:val="single" w:sz="4" w:space="0" w:color="auto"/>
            </w:tcBorders>
            <w:shd w:val="clear" w:color="auto" w:fill="auto"/>
            <w:vAlign w:val="center"/>
          </w:tcPr>
          <w:p w14:paraId="66DE4AF1" w14:textId="287E3A6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21,560</w:t>
            </w:r>
          </w:p>
        </w:tc>
      </w:tr>
      <w:tr w:rsidR="001E38FD" w:rsidRPr="00694054" w14:paraId="4474F0CF" w14:textId="77777777" w:rsidTr="00306D1E">
        <w:trPr>
          <w:trHeight w:val="20"/>
          <w:jc w:val="center"/>
        </w:trPr>
        <w:tc>
          <w:tcPr>
            <w:tcW w:w="1554" w:type="dxa"/>
            <w:tcBorders>
              <w:top w:val="nil"/>
              <w:left w:val="single" w:sz="4" w:space="0" w:color="auto"/>
              <w:bottom w:val="single" w:sz="4" w:space="0" w:color="auto"/>
              <w:right w:val="single" w:sz="4" w:space="0" w:color="auto"/>
            </w:tcBorders>
            <w:shd w:val="clear" w:color="auto" w:fill="auto"/>
            <w:vAlign w:val="center"/>
          </w:tcPr>
          <w:p w14:paraId="58D91611" w14:textId="223885B9"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622" w:type="dxa"/>
            <w:tcBorders>
              <w:top w:val="nil"/>
              <w:left w:val="nil"/>
              <w:bottom w:val="single" w:sz="4" w:space="0" w:color="auto"/>
              <w:right w:val="single" w:sz="4" w:space="0" w:color="auto"/>
            </w:tcBorders>
            <w:shd w:val="clear" w:color="auto" w:fill="auto"/>
            <w:vAlign w:val="center"/>
          </w:tcPr>
          <w:p w14:paraId="1B306D9C" w14:textId="469F7211"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73725,000</w:t>
            </w:r>
          </w:p>
        </w:tc>
        <w:tc>
          <w:tcPr>
            <w:tcW w:w="1745" w:type="dxa"/>
            <w:tcBorders>
              <w:top w:val="nil"/>
              <w:left w:val="nil"/>
              <w:bottom w:val="single" w:sz="4" w:space="0" w:color="auto"/>
              <w:right w:val="single" w:sz="4" w:space="0" w:color="auto"/>
            </w:tcBorders>
            <w:shd w:val="clear" w:color="auto" w:fill="auto"/>
            <w:vAlign w:val="center"/>
          </w:tcPr>
          <w:p w14:paraId="2BE9AE93" w14:textId="71B0D4C9"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88413,000</w:t>
            </w:r>
          </w:p>
        </w:tc>
        <w:tc>
          <w:tcPr>
            <w:tcW w:w="1369" w:type="dxa"/>
            <w:tcBorders>
              <w:top w:val="nil"/>
              <w:left w:val="nil"/>
              <w:bottom w:val="single" w:sz="4" w:space="0" w:color="auto"/>
              <w:right w:val="single" w:sz="4" w:space="0" w:color="auto"/>
            </w:tcBorders>
            <w:shd w:val="clear" w:color="auto" w:fill="auto"/>
            <w:vAlign w:val="center"/>
          </w:tcPr>
          <w:p w14:paraId="3EDAFA05" w14:textId="5B21A58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162138,000</w:t>
            </w:r>
          </w:p>
        </w:tc>
        <w:tc>
          <w:tcPr>
            <w:tcW w:w="1537" w:type="dxa"/>
            <w:tcBorders>
              <w:top w:val="nil"/>
              <w:left w:val="nil"/>
              <w:bottom w:val="single" w:sz="4" w:space="0" w:color="auto"/>
              <w:right w:val="single" w:sz="4" w:space="0" w:color="auto"/>
            </w:tcBorders>
            <w:shd w:val="clear" w:color="auto" w:fill="auto"/>
            <w:vAlign w:val="center"/>
          </w:tcPr>
          <w:p w14:paraId="71B669A1" w14:textId="0D980138"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160535,000</w:t>
            </w:r>
          </w:p>
        </w:tc>
        <w:tc>
          <w:tcPr>
            <w:tcW w:w="1518" w:type="dxa"/>
            <w:tcBorders>
              <w:top w:val="nil"/>
              <w:left w:val="nil"/>
              <w:bottom w:val="single" w:sz="4" w:space="0" w:color="auto"/>
              <w:right w:val="single" w:sz="4" w:space="0" w:color="auto"/>
            </w:tcBorders>
            <w:shd w:val="clear" w:color="auto" w:fill="auto"/>
            <w:vAlign w:val="center"/>
          </w:tcPr>
          <w:p w14:paraId="7DFF4131" w14:textId="3A2CAD3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21,340</w:t>
            </w:r>
          </w:p>
        </w:tc>
      </w:tr>
      <w:tr w:rsidR="001E38FD" w:rsidRPr="00694054" w14:paraId="484A81F3" w14:textId="77777777" w:rsidTr="00306D1E">
        <w:trPr>
          <w:trHeight w:val="20"/>
          <w:jc w:val="center"/>
        </w:trPr>
        <w:tc>
          <w:tcPr>
            <w:tcW w:w="1554" w:type="dxa"/>
            <w:tcBorders>
              <w:top w:val="nil"/>
              <w:left w:val="single" w:sz="4" w:space="0" w:color="auto"/>
              <w:bottom w:val="single" w:sz="4" w:space="0" w:color="auto"/>
              <w:right w:val="single" w:sz="4" w:space="0" w:color="auto"/>
            </w:tcBorders>
            <w:shd w:val="clear" w:color="auto" w:fill="auto"/>
            <w:vAlign w:val="center"/>
          </w:tcPr>
          <w:p w14:paraId="5547005A" w14:textId="5210A04F"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622" w:type="dxa"/>
            <w:tcBorders>
              <w:top w:val="nil"/>
              <w:left w:val="nil"/>
              <w:bottom w:val="single" w:sz="4" w:space="0" w:color="auto"/>
              <w:right w:val="single" w:sz="4" w:space="0" w:color="auto"/>
            </w:tcBorders>
            <w:shd w:val="clear" w:color="auto" w:fill="auto"/>
            <w:vAlign w:val="center"/>
          </w:tcPr>
          <w:p w14:paraId="1FE55DA8" w14:textId="7633D700"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73242,000</w:t>
            </w:r>
          </w:p>
        </w:tc>
        <w:tc>
          <w:tcPr>
            <w:tcW w:w="1745" w:type="dxa"/>
            <w:tcBorders>
              <w:top w:val="nil"/>
              <w:left w:val="nil"/>
              <w:bottom w:val="single" w:sz="4" w:space="0" w:color="auto"/>
              <w:right w:val="single" w:sz="4" w:space="0" w:color="auto"/>
            </w:tcBorders>
            <w:shd w:val="clear" w:color="auto" w:fill="auto"/>
            <w:vAlign w:val="center"/>
          </w:tcPr>
          <w:p w14:paraId="3D46AB28" w14:textId="56D572BF"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87835,000</w:t>
            </w:r>
          </w:p>
        </w:tc>
        <w:tc>
          <w:tcPr>
            <w:tcW w:w="1369" w:type="dxa"/>
            <w:tcBorders>
              <w:top w:val="nil"/>
              <w:left w:val="nil"/>
              <w:bottom w:val="single" w:sz="4" w:space="0" w:color="auto"/>
              <w:right w:val="single" w:sz="4" w:space="0" w:color="auto"/>
            </w:tcBorders>
            <w:shd w:val="clear" w:color="auto" w:fill="auto"/>
            <w:vAlign w:val="center"/>
          </w:tcPr>
          <w:p w14:paraId="5B20EF0D" w14:textId="74F3762D"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161077,000</w:t>
            </w:r>
          </w:p>
        </w:tc>
        <w:tc>
          <w:tcPr>
            <w:tcW w:w="1537" w:type="dxa"/>
            <w:tcBorders>
              <w:top w:val="nil"/>
              <w:left w:val="nil"/>
              <w:bottom w:val="single" w:sz="4" w:space="0" w:color="auto"/>
              <w:right w:val="single" w:sz="4" w:space="0" w:color="auto"/>
            </w:tcBorders>
            <w:shd w:val="clear" w:color="auto" w:fill="auto"/>
            <w:vAlign w:val="center"/>
          </w:tcPr>
          <w:p w14:paraId="197FB78B" w14:textId="779A237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159,006</w:t>
            </w:r>
          </w:p>
        </w:tc>
        <w:tc>
          <w:tcPr>
            <w:tcW w:w="1518" w:type="dxa"/>
            <w:tcBorders>
              <w:top w:val="nil"/>
              <w:left w:val="nil"/>
              <w:bottom w:val="single" w:sz="4" w:space="0" w:color="auto"/>
              <w:right w:val="single" w:sz="4" w:space="0" w:color="auto"/>
            </w:tcBorders>
            <w:shd w:val="clear" w:color="auto" w:fill="auto"/>
            <w:vAlign w:val="center"/>
          </w:tcPr>
          <w:p w14:paraId="53B0FF99" w14:textId="7E85C91E" w:rsidR="001E38FD" w:rsidRPr="00694054" w:rsidRDefault="001E38FD" w:rsidP="001E38FD">
            <w:pPr>
              <w:ind w:firstLine="0"/>
              <w:jc w:val="center"/>
              <w:rPr>
                <w:rFonts w:eastAsia="Times New Roman" w:cs="Times New Roman"/>
                <w:color w:val="000000"/>
                <w:sz w:val="16"/>
                <w:szCs w:val="16"/>
                <w:lang w:eastAsia="ru-RU"/>
              </w:rPr>
            </w:pPr>
            <w:r w:rsidRPr="00694054">
              <w:rPr>
                <w:color w:val="000000"/>
                <w:sz w:val="16"/>
                <w:szCs w:val="16"/>
              </w:rPr>
              <w:t>21,500</w:t>
            </w:r>
          </w:p>
        </w:tc>
      </w:tr>
    </w:tbl>
    <w:p w14:paraId="6D681A4C" w14:textId="77777777" w:rsidR="00E35101" w:rsidRPr="00694054" w:rsidRDefault="00E35101" w:rsidP="00E35101"/>
    <w:p w14:paraId="4DC5B957"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24" w:name="_Toc236638193"/>
      <w:r w:rsidRPr="00694054">
        <w:rPr>
          <w:rFonts w:eastAsiaTheme="majorEastAsia" w:cs="Times New Roman"/>
          <w:b/>
          <w:bCs/>
        </w:rPr>
        <w:t>Предписания надзорных органов по запрещению дальнейшей эксплуатации участков тепловой сети и результаты их исполнения</w:t>
      </w:r>
      <w:bookmarkEnd w:id="124"/>
    </w:p>
    <w:p w14:paraId="35640F74" w14:textId="49BF2502" w:rsidR="00E35101" w:rsidRPr="00694054" w:rsidRDefault="00E35101" w:rsidP="00E35101">
      <w:r w:rsidRPr="00694054">
        <w:t>Предписания надзорных органов по запрещению дальнейшей эксплуатации участков тепловых сетей отсутствуют.</w:t>
      </w:r>
    </w:p>
    <w:p w14:paraId="5AB1AE9B"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25" w:name="_Toc236638194"/>
      <w:r w:rsidRPr="00694054">
        <w:rPr>
          <w:rFonts w:eastAsiaTheme="majorEastAsia" w:cs="Times New Roman"/>
          <w:b/>
          <w:bCs/>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25"/>
    </w:p>
    <w:p w14:paraId="20B02A9A" w14:textId="77777777" w:rsidR="007B60DE" w:rsidRPr="00694054" w:rsidRDefault="007B60DE" w:rsidP="007B60DE">
      <w:r w:rsidRPr="00694054">
        <w:t>Схема присоединения к местным отопительно-вентиляционным системам – зависимая. ГВС потребителей осуществляется по открытой схеме. В соответствии с действующим законодательством подключение новых потребителей тепловой энергии, ГВС осуществляется по проектам, предусматривающим закрытую схему.</w:t>
      </w:r>
    </w:p>
    <w:p w14:paraId="215F0F0B" w14:textId="77777777" w:rsidR="007B60DE" w:rsidRPr="00694054" w:rsidRDefault="007B60DE" w:rsidP="007B60DE">
      <w:r w:rsidRPr="00694054">
        <w:t>Подмешивание теплоносителя для снижения температуры во внутренних системах отопления объектов жилищно-коммунального хозяйства и социально культурного назначения обеспечивается с помощью элеваторов (насосов в соответствии с проектами).</w:t>
      </w:r>
    </w:p>
    <w:p w14:paraId="0FF5F8D9" w14:textId="56D0DC35" w:rsidR="00E35101" w:rsidRPr="00694054" w:rsidRDefault="007B60DE" w:rsidP="007B60DE">
      <w:r w:rsidRPr="00694054">
        <w:t>В большинстве случаев регулирование температуры теплоносителя у потребителей на отопление и вентиляцию в автоматическом режиме не производится. На части потребителях установлены регуляторы температуры в системах горячего водоснабжения, а также погодоведомые устройства.</w:t>
      </w:r>
    </w:p>
    <w:p w14:paraId="6A584E0F" w14:textId="130BAD8E" w:rsidR="00E35101" w:rsidRPr="00694054" w:rsidRDefault="00E35101" w:rsidP="00E35101">
      <w:pPr>
        <w:keepNext/>
        <w:keepLines/>
        <w:spacing w:before="120"/>
        <w:rPr>
          <w:b/>
          <w:bCs/>
          <w:sz w:val="20"/>
          <w:szCs w:val="20"/>
        </w:rPr>
      </w:pPr>
      <w:bookmarkStart w:id="126" w:name="_Toc236638317"/>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45</w:t>
      </w:r>
      <w:r w:rsidRPr="00694054">
        <w:rPr>
          <w:b/>
          <w:bCs/>
          <w:noProof/>
          <w:sz w:val="20"/>
          <w:szCs w:val="20"/>
        </w:rPr>
        <w:fldChar w:fldCharType="end"/>
      </w:r>
      <w:r w:rsidRPr="00694054">
        <w:rPr>
          <w:b/>
          <w:bCs/>
          <w:sz w:val="20"/>
          <w:szCs w:val="20"/>
        </w:rPr>
        <w:t xml:space="preserve"> Системы теплоснабжения источников тепловой</w:t>
      </w:r>
      <w:bookmarkEnd w:id="126"/>
    </w:p>
    <w:tbl>
      <w:tblPr>
        <w:tblW w:w="5000" w:type="pct"/>
        <w:jc w:val="center"/>
        <w:tblLook w:val="04A0" w:firstRow="1" w:lastRow="0" w:firstColumn="1" w:lastColumn="0" w:noHBand="0" w:noVBand="1"/>
      </w:tblPr>
      <w:tblGrid>
        <w:gridCol w:w="1343"/>
        <w:gridCol w:w="4001"/>
        <w:gridCol w:w="4001"/>
      </w:tblGrid>
      <w:tr w:rsidR="00E35101" w:rsidRPr="00694054" w14:paraId="4D446B20" w14:textId="77777777" w:rsidTr="007B60DE">
        <w:trPr>
          <w:trHeight w:val="20"/>
          <w:tblHeader/>
          <w:jc w:val="center"/>
        </w:trPr>
        <w:tc>
          <w:tcPr>
            <w:tcW w:w="13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77C40"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4001" w:type="dxa"/>
            <w:tcBorders>
              <w:top w:val="single" w:sz="4" w:space="0" w:color="auto"/>
              <w:left w:val="nil"/>
              <w:bottom w:val="single" w:sz="4" w:space="0" w:color="auto"/>
              <w:right w:val="single" w:sz="4" w:space="0" w:color="auto"/>
            </w:tcBorders>
            <w:shd w:val="clear" w:color="auto" w:fill="auto"/>
            <w:vAlign w:val="center"/>
            <w:hideMark/>
          </w:tcPr>
          <w:p w14:paraId="1226852F"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4001" w:type="dxa"/>
            <w:tcBorders>
              <w:top w:val="single" w:sz="4" w:space="0" w:color="auto"/>
              <w:left w:val="nil"/>
              <w:bottom w:val="single" w:sz="4" w:space="0" w:color="auto"/>
              <w:right w:val="single" w:sz="4" w:space="0" w:color="auto"/>
            </w:tcBorders>
            <w:shd w:val="clear" w:color="auto" w:fill="auto"/>
            <w:vAlign w:val="center"/>
            <w:hideMark/>
          </w:tcPr>
          <w:p w14:paraId="6AD01F0F"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Вид системы теплоснабжения (зависимая/независимая, открытая/закрытая)</w:t>
            </w:r>
          </w:p>
        </w:tc>
      </w:tr>
      <w:tr w:rsidR="00E35101" w:rsidRPr="00694054" w14:paraId="7838505F" w14:textId="77777777" w:rsidTr="007B60DE">
        <w:trPr>
          <w:trHeight w:val="20"/>
          <w:jc w:val="center"/>
        </w:trPr>
        <w:tc>
          <w:tcPr>
            <w:tcW w:w="1343" w:type="dxa"/>
            <w:tcBorders>
              <w:top w:val="nil"/>
              <w:left w:val="single" w:sz="4" w:space="0" w:color="auto"/>
              <w:bottom w:val="single" w:sz="4" w:space="0" w:color="auto"/>
              <w:right w:val="single" w:sz="4" w:space="0" w:color="auto"/>
            </w:tcBorders>
            <w:shd w:val="clear" w:color="000000" w:fill="E2EFDA"/>
            <w:vAlign w:val="center"/>
            <w:hideMark/>
          </w:tcPr>
          <w:p w14:paraId="54CE7B06" w14:textId="77777777" w:rsidR="00E35101" w:rsidRPr="00694054" w:rsidRDefault="00E35101" w:rsidP="00E35101">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001" w:type="dxa"/>
            <w:tcBorders>
              <w:top w:val="nil"/>
              <w:left w:val="nil"/>
              <w:bottom w:val="single" w:sz="4" w:space="0" w:color="auto"/>
              <w:right w:val="single" w:sz="4" w:space="0" w:color="auto"/>
            </w:tcBorders>
            <w:shd w:val="clear" w:color="000000" w:fill="E2EFDA"/>
            <w:vAlign w:val="center"/>
            <w:hideMark/>
          </w:tcPr>
          <w:p w14:paraId="10526B33" w14:textId="3DF5A826" w:rsidR="00E35101" w:rsidRPr="00694054" w:rsidRDefault="00E35101" w:rsidP="00E35101">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7B60DE" w:rsidRPr="00694054">
              <w:rPr>
                <w:rFonts w:eastAsia="Times New Roman" w:cs="Times New Roman"/>
                <w:b/>
                <w:bCs/>
                <w:color w:val="000000"/>
                <w:sz w:val="16"/>
                <w:szCs w:val="16"/>
                <w:lang w:eastAsia="ru-RU"/>
              </w:rPr>
              <w:t>–</w:t>
            </w:r>
            <w:r w:rsidRPr="00694054">
              <w:rPr>
                <w:rFonts w:eastAsia="Times New Roman" w:cs="Times New Roman"/>
                <w:b/>
                <w:bCs/>
                <w:color w:val="000000"/>
                <w:sz w:val="16"/>
                <w:szCs w:val="16"/>
                <w:lang w:eastAsia="ru-RU"/>
              </w:rPr>
              <w:t xml:space="preserve"> </w:t>
            </w:r>
            <w:r w:rsidR="007B60DE"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7B60DE" w:rsidRPr="00694054">
              <w:rPr>
                <w:rFonts w:eastAsia="Times New Roman" w:cs="Times New Roman"/>
                <w:b/>
                <w:bCs/>
                <w:color w:val="000000"/>
                <w:sz w:val="16"/>
                <w:szCs w:val="16"/>
                <w:lang w:eastAsia="ru-RU"/>
              </w:rPr>
              <w:t>»</w:t>
            </w:r>
          </w:p>
        </w:tc>
        <w:tc>
          <w:tcPr>
            <w:tcW w:w="4001" w:type="dxa"/>
            <w:tcBorders>
              <w:top w:val="nil"/>
              <w:left w:val="nil"/>
              <w:bottom w:val="single" w:sz="4" w:space="0" w:color="auto"/>
              <w:right w:val="single" w:sz="4" w:space="0" w:color="auto"/>
            </w:tcBorders>
            <w:shd w:val="clear" w:color="000000" w:fill="E2EFDA"/>
            <w:vAlign w:val="center"/>
            <w:hideMark/>
          </w:tcPr>
          <w:p w14:paraId="44E74B15" w14:textId="77777777" w:rsidR="00E35101" w:rsidRPr="00694054" w:rsidRDefault="00E35101" w:rsidP="00E35101">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E35101" w:rsidRPr="00694054" w14:paraId="0F01FAF8" w14:textId="77777777" w:rsidTr="007B60DE">
        <w:trPr>
          <w:trHeight w:val="20"/>
          <w:jc w:val="center"/>
        </w:trPr>
        <w:tc>
          <w:tcPr>
            <w:tcW w:w="1343" w:type="dxa"/>
            <w:tcBorders>
              <w:top w:val="nil"/>
              <w:left w:val="single" w:sz="4" w:space="0" w:color="auto"/>
              <w:bottom w:val="single" w:sz="4" w:space="0" w:color="auto"/>
              <w:right w:val="single" w:sz="4" w:space="0" w:color="auto"/>
            </w:tcBorders>
            <w:shd w:val="clear" w:color="auto" w:fill="auto"/>
            <w:vAlign w:val="center"/>
            <w:hideMark/>
          </w:tcPr>
          <w:p w14:paraId="3B5E11B5" w14:textId="387CB636" w:rsidR="00E35101" w:rsidRPr="00694054" w:rsidRDefault="007B60DE"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4001" w:type="dxa"/>
            <w:tcBorders>
              <w:top w:val="nil"/>
              <w:left w:val="nil"/>
              <w:bottom w:val="single" w:sz="4" w:space="0" w:color="auto"/>
              <w:right w:val="single" w:sz="4" w:space="0" w:color="auto"/>
            </w:tcBorders>
            <w:shd w:val="clear" w:color="auto" w:fill="auto"/>
            <w:vAlign w:val="center"/>
            <w:hideMark/>
          </w:tcPr>
          <w:p w14:paraId="22DA209A" w14:textId="11F0470F" w:rsidR="00E35101" w:rsidRPr="00694054" w:rsidRDefault="007B60DE" w:rsidP="00E3510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4001" w:type="dxa"/>
            <w:tcBorders>
              <w:top w:val="nil"/>
              <w:left w:val="nil"/>
              <w:bottom w:val="single" w:sz="4" w:space="0" w:color="auto"/>
              <w:right w:val="single" w:sz="4" w:space="0" w:color="auto"/>
            </w:tcBorders>
            <w:shd w:val="clear" w:color="auto" w:fill="auto"/>
            <w:vAlign w:val="center"/>
            <w:hideMark/>
          </w:tcPr>
          <w:p w14:paraId="2521713D" w14:textId="55214C3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зависимая, </w:t>
            </w:r>
            <w:r w:rsidR="007B60DE" w:rsidRPr="00694054">
              <w:rPr>
                <w:rFonts w:eastAsia="Times New Roman" w:cs="Times New Roman"/>
                <w:color w:val="000000"/>
                <w:sz w:val="16"/>
                <w:szCs w:val="16"/>
                <w:lang w:eastAsia="ru-RU"/>
              </w:rPr>
              <w:t>открытая</w:t>
            </w:r>
          </w:p>
        </w:tc>
      </w:tr>
    </w:tbl>
    <w:p w14:paraId="4ACD7EF6" w14:textId="77777777" w:rsidR="00E35101" w:rsidRPr="00694054" w:rsidRDefault="00E35101" w:rsidP="00E35101"/>
    <w:p w14:paraId="488C912D" w14:textId="77777777" w:rsidR="00E35101" w:rsidRPr="00694054" w:rsidRDefault="00E35101" w:rsidP="00E35101">
      <w:r w:rsidRPr="00694054">
        <w:t>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представлена в таблице ниже.</w:t>
      </w:r>
    </w:p>
    <w:p w14:paraId="53AA396C" w14:textId="37CFD28E" w:rsidR="00E35101" w:rsidRPr="00694054" w:rsidRDefault="00E35101" w:rsidP="00E35101">
      <w:pPr>
        <w:keepNext/>
        <w:keepLines/>
        <w:spacing w:before="120"/>
        <w:rPr>
          <w:b/>
          <w:bCs/>
          <w:sz w:val="20"/>
          <w:szCs w:val="20"/>
        </w:rPr>
      </w:pPr>
      <w:bookmarkStart w:id="127" w:name="_Toc236638318"/>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46</w:t>
      </w:r>
      <w:r w:rsidRPr="00694054">
        <w:rPr>
          <w:b/>
          <w:bCs/>
          <w:noProof/>
          <w:sz w:val="20"/>
          <w:szCs w:val="20"/>
        </w:rPr>
        <w:fldChar w:fldCharType="end"/>
      </w:r>
      <w:r w:rsidRPr="00694054">
        <w:rPr>
          <w:b/>
          <w:bCs/>
          <w:sz w:val="20"/>
          <w:szCs w:val="20"/>
        </w:rPr>
        <w:t xml:space="preserve"> Доля потребителей, присоединенных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w:t>
      </w:r>
      <w:bookmarkEnd w:id="127"/>
    </w:p>
    <w:tbl>
      <w:tblPr>
        <w:tblStyle w:val="TableGridReport3"/>
        <w:tblW w:w="5000" w:type="pct"/>
        <w:jc w:val="center"/>
        <w:tblLayout w:type="fixed"/>
        <w:tblLook w:val="04A0" w:firstRow="1" w:lastRow="0" w:firstColumn="1" w:lastColumn="0" w:noHBand="0" w:noVBand="1"/>
      </w:tblPr>
      <w:tblGrid>
        <w:gridCol w:w="1875"/>
        <w:gridCol w:w="2490"/>
        <w:gridCol w:w="2490"/>
        <w:gridCol w:w="2490"/>
      </w:tblGrid>
      <w:tr w:rsidR="00E35101" w:rsidRPr="00694054" w14:paraId="2CB63A22" w14:textId="77777777" w:rsidTr="00E35101">
        <w:trPr>
          <w:trHeight w:val="20"/>
          <w:tblHeader/>
          <w:jc w:val="center"/>
        </w:trPr>
        <w:tc>
          <w:tcPr>
            <w:tcW w:w="1875" w:type="dxa"/>
            <w:vAlign w:val="center"/>
            <w:hideMark/>
          </w:tcPr>
          <w:p w14:paraId="4469C86A"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Год актуализации (разработки)</w:t>
            </w:r>
          </w:p>
        </w:tc>
        <w:tc>
          <w:tcPr>
            <w:tcW w:w="2490" w:type="dxa"/>
            <w:vAlign w:val="center"/>
            <w:hideMark/>
          </w:tcPr>
          <w:p w14:paraId="293A5EBB"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Доля абонентских пунктов от общего числа абонентских пунктов</w:t>
            </w:r>
          </w:p>
        </w:tc>
        <w:tc>
          <w:tcPr>
            <w:tcW w:w="2490" w:type="dxa"/>
            <w:vAlign w:val="center"/>
            <w:hideMark/>
          </w:tcPr>
          <w:p w14:paraId="3F50E5B4"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Доля тепловой нагрузки к общей тепловой нагрузке горячего водоснабжения, %</w:t>
            </w:r>
          </w:p>
        </w:tc>
        <w:tc>
          <w:tcPr>
            <w:tcW w:w="2490" w:type="dxa"/>
            <w:vAlign w:val="center"/>
            <w:hideMark/>
          </w:tcPr>
          <w:p w14:paraId="1D8905F5" w14:textId="77777777" w:rsidR="00E35101" w:rsidRPr="00694054" w:rsidRDefault="00E35101" w:rsidP="00E3510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Динамика изменения доли тепловой нагрузки горячего водоснабжения, присоединенной по открытой системе теплоснабжения (горячего водоснабжения) к доле (A-4) года</w:t>
            </w:r>
          </w:p>
        </w:tc>
      </w:tr>
      <w:tr w:rsidR="00E35101" w:rsidRPr="00694054" w14:paraId="01A49D6C" w14:textId="77777777" w:rsidTr="00E35101">
        <w:trPr>
          <w:trHeight w:val="20"/>
          <w:jc w:val="center"/>
        </w:trPr>
        <w:tc>
          <w:tcPr>
            <w:tcW w:w="9345" w:type="dxa"/>
            <w:gridSpan w:val="4"/>
            <w:vAlign w:val="center"/>
            <w:hideMark/>
          </w:tcPr>
          <w:p w14:paraId="65E0F1AE" w14:textId="0E1EFF17" w:rsidR="00E35101" w:rsidRPr="00694054" w:rsidRDefault="00E35101" w:rsidP="00E35101">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xml:space="preserve">ЕТО №1 </w:t>
            </w:r>
            <w:r w:rsidR="007B60DE" w:rsidRPr="00694054">
              <w:rPr>
                <w:rFonts w:eastAsia="Times New Roman" w:cs="Times New Roman"/>
                <w:b/>
                <w:bCs/>
                <w:color w:val="000000"/>
                <w:sz w:val="16"/>
                <w:szCs w:val="16"/>
                <w:lang w:eastAsia="ru-RU"/>
              </w:rPr>
              <w:t>–</w:t>
            </w:r>
            <w:r w:rsidRPr="00694054">
              <w:rPr>
                <w:rFonts w:eastAsia="Times New Roman" w:cs="Times New Roman"/>
                <w:b/>
                <w:bCs/>
                <w:color w:val="000000"/>
                <w:sz w:val="16"/>
                <w:szCs w:val="16"/>
                <w:lang w:eastAsia="ru-RU"/>
              </w:rPr>
              <w:t xml:space="preserve"> </w:t>
            </w:r>
            <w:r w:rsidR="007B60DE" w:rsidRPr="00694054">
              <w:rPr>
                <w:rFonts w:eastAsia="Times New Roman" w:cs="Times New Roman"/>
                <w:b/>
                <w:bCs/>
                <w:color w:val="000000"/>
                <w:sz w:val="16"/>
                <w:szCs w:val="16"/>
                <w:lang w:eastAsia="ru-RU"/>
              </w:rPr>
              <w:t>ООО «</w:t>
            </w:r>
            <w:r w:rsidR="00A92B45" w:rsidRPr="00694054">
              <w:rPr>
                <w:rFonts w:eastAsia="Times New Roman" w:cs="Times New Roman"/>
                <w:b/>
                <w:bCs/>
                <w:color w:val="000000"/>
                <w:sz w:val="16"/>
                <w:szCs w:val="16"/>
                <w:lang w:eastAsia="ru-RU"/>
              </w:rPr>
              <w:t>Байкальская энергетическая компания</w:t>
            </w:r>
            <w:r w:rsidR="007B60DE" w:rsidRPr="00694054">
              <w:rPr>
                <w:rFonts w:eastAsia="Times New Roman" w:cs="Times New Roman"/>
                <w:b/>
                <w:bCs/>
                <w:color w:val="000000"/>
                <w:sz w:val="16"/>
                <w:szCs w:val="16"/>
                <w:lang w:eastAsia="ru-RU"/>
              </w:rPr>
              <w:t>»</w:t>
            </w:r>
          </w:p>
        </w:tc>
      </w:tr>
      <w:tr w:rsidR="003E1730" w:rsidRPr="00694054" w14:paraId="09DC591A" w14:textId="77777777" w:rsidTr="00E35101">
        <w:trPr>
          <w:trHeight w:val="20"/>
          <w:jc w:val="center"/>
        </w:trPr>
        <w:tc>
          <w:tcPr>
            <w:tcW w:w="1875" w:type="dxa"/>
            <w:vAlign w:val="center"/>
            <w:hideMark/>
          </w:tcPr>
          <w:p w14:paraId="2337D95B" w14:textId="5FC55AEB" w:rsidR="003E1730" w:rsidRPr="00694054" w:rsidRDefault="003E1730" w:rsidP="003E173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2490" w:type="dxa"/>
            <w:vAlign w:val="center"/>
            <w:hideMark/>
          </w:tcPr>
          <w:p w14:paraId="309A367A" w14:textId="64A71023" w:rsidR="003E1730" w:rsidRPr="00694054" w:rsidRDefault="007B60DE" w:rsidP="003E173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r w:rsidR="003E1730" w:rsidRPr="00694054">
              <w:rPr>
                <w:rFonts w:eastAsia="Times New Roman" w:cs="Times New Roman"/>
                <w:color w:val="000000"/>
                <w:sz w:val="16"/>
                <w:szCs w:val="16"/>
                <w:lang w:eastAsia="ru-RU"/>
              </w:rPr>
              <w:t>%</w:t>
            </w:r>
          </w:p>
        </w:tc>
        <w:tc>
          <w:tcPr>
            <w:tcW w:w="2490" w:type="dxa"/>
            <w:vAlign w:val="center"/>
            <w:hideMark/>
          </w:tcPr>
          <w:p w14:paraId="2728B110" w14:textId="45577CC1" w:rsidR="003E1730" w:rsidRPr="00694054" w:rsidRDefault="007B60DE" w:rsidP="003E173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r w:rsidR="003E1730" w:rsidRPr="00694054">
              <w:rPr>
                <w:rFonts w:eastAsia="Times New Roman" w:cs="Times New Roman"/>
                <w:color w:val="000000"/>
                <w:sz w:val="16"/>
                <w:szCs w:val="16"/>
                <w:lang w:eastAsia="ru-RU"/>
              </w:rPr>
              <w:t>%</w:t>
            </w:r>
          </w:p>
        </w:tc>
        <w:tc>
          <w:tcPr>
            <w:tcW w:w="2490" w:type="dxa"/>
            <w:vAlign w:val="center"/>
            <w:hideMark/>
          </w:tcPr>
          <w:p w14:paraId="5F1D80A0" w14:textId="5528608B" w:rsidR="003E1730" w:rsidRPr="00694054" w:rsidRDefault="003E1730" w:rsidP="003E1730">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1E38FD" w:rsidRPr="00694054" w14:paraId="70ED9014" w14:textId="77777777" w:rsidTr="00193DBD">
        <w:trPr>
          <w:trHeight w:val="20"/>
          <w:jc w:val="center"/>
        </w:trPr>
        <w:tc>
          <w:tcPr>
            <w:tcW w:w="1875" w:type="dxa"/>
            <w:vAlign w:val="center"/>
          </w:tcPr>
          <w:p w14:paraId="6552E381" w14:textId="313DD91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2490" w:type="dxa"/>
            <w:vAlign w:val="center"/>
            <w:hideMark/>
          </w:tcPr>
          <w:p w14:paraId="37EEBA62" w14:textId="5C2658AB"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vAlign w:val="center"/>
            <w:hideMark/>
          </w:tcPr>
          <w:p w14:paraId="5C71185E" w14:textId="00628E7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hideMark/>
          </w:tcPr>
          <w:p w14:paraId="79C0B506" w14:textId="7ED7B115"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1E38FD" w:rsidRPr="00694054" w14:paraId="25F8EB08" w14:textId="77777777" w:rsidTr="00193DBD">
        <w:trPr>
          <w:trHeight w:val="20"/>
          <w:jc w:val="center"/>
        </w:trPr>
        <w:tc>
          <w:tcPr>
            <w:tcW w:w="1875" w:type="dxa"/>
            <w:vAlign w:val="center"/>
          </w:tcPr>
          <w:p w14:paraId="64BD347E" w14:textId="2CBE1A8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2490" w:type="dxa"/>
            <w:vAlign w:val="center"/>
            <w:hideMark/>
          </w:tcPr>
          <w:p w14:paraId="4993AEE6" w14:textId="7DFA8AB1"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vAlign w:val="center"/>
            <w:hideMark/>
          </w:tcPr>
          <w:p w14:paraId="41A98153" w14:textId="30177618"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hideMark/>
          </w:tcPr>
          <w:p w14:paraId="1ED329D7" w14:textId="369E0903"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1E38FD" w:rsidRPr="00694054" w14:paraId="2D2D9CCB" w14:textId="77777777" w:rsidTr="00193DBD">
        <w:trPr>
          <w:trHeight w:val="20"/>
          <w:jc w:val="center"/>
        </w:trPr>
        <w:tc>
          <w:tcPr>
            <w:tcW w:w="1875" w:type="dxa"/>
            <w:vAlign w:val="center"/>
          </w:tcPr>
          <w:p w14:paraId="595D6826" w14:textId="140C7859"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2490" w:type="dxa"/>
            <w:vAlign w:val="center"/>
            <w:hideMark/>
          </w:tcPr>
          <w:p w14:paraId="6F715643" w14:textId="7DC28470"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vAlign w:val="center"/>
            <w:hideMark/>
          </w:tcPr>
          <w:p w14:paraId="6A074E16" w14:textId="377F15C0"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hideMark/>
          </w:tcPr>
          <w:p w14:paraId="354B84AC" w14:textId="2A163687"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1E38FD" w:rsidRPr="00694054" w14:paraId="020BA239" w14:textId="77777777" w:rsidTr="00193DBD">
        <w:trPr>
          <w:trHeight w:val="20"/>
          <w:jc w:val="center"/>
        </w:trPr>
        <w:tc>
          <w:tcPr>
            <w:tcW w:w="1875" w:type="dxa"/>
            <w:vAlign w:val="center"/>
          </w:tcPr>
          <w:p w14:paraId="49E4D736" w14:textId="003025A0"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2490" w:type="dxa"/>
            <w:vAlign w:val="center"/>
            <w:hideMark/>
          </w:tcPr>
          <w:p w14:paraId="6B2106AF" w14:textId="33C37975"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vAlign w:val="center"/>
            <w:hideMark/>
          </w:tcPr>
          <w:p w14:paraId="6D0A6022" w14:textId="2F992985"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2490" w:type="dxa"/>
            <w:hideMark/>
          </w:tcPr>
          <w:p w14:paraId="4216DC3B" w14:textId="18B60E15" w:rsidR="001E38FD" w:rsidRPr="00694054" w:rsidRDefault="001E38FD" w:rsidP="001E38FD">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bl>
    <w:p w14:paraId="135B0F92" w14:textId="77777777" w:rsidR="00E35101" w:rsidRPr="00694054" w:rsidRDefault="00E35101" w:rsidP="00E35101"/>
    <w:p w14:paraId="2771039F" w14:textId="41DF1222" w:rsidR="00E35101" w:rsidRPr="00694054" w:rsidRDefault="00E35101" w:rsidP="00E35101">
      <w:r w:rsidRPr="00694054">
        <w:t>На рисунках ниже представлены используемые схемы подключения потребителей на основании данных Электронной модели.</w:t>
      </w:r>
    </w:p>
    <w:p w14:paraId="465168B8" w14:textId="4E217D07" w:rsidR="00D75513" w:rsidRPr="00694054" w:rsidRDefault="00AC2D76" w:rsidP="000E104D">
      <w:pPr>
        <w:keepNext/>
        <w:jc w:val="center"/>
      </w:pPr>
      <w:r w:rsidRPr="00694054">
        <w:rPr>
          <w:noProof/>
          <w:lang w:eastAsia="ru-RU"/>
        </w:rPr>
        <w:drawing>
          <wp:inline distT="0" distB="0" distL="0" distR="0" wp14:anchorId="381AC5F6" wp14:editId="67EBB2CC">
            <wp:extent cx="4158836" cy="175645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169639" cy="1761020"/>
                    </a:xfrm>
                    <a:prstGeom prst="rect">
                      <a:avLst/>
                    </a:prstGeom>
                    <a:noFill/>
                    <a:ln>
                      <a:noFill/>
                    </a:ln>
                  </pic:spPr>
                </pic:pic>
              </a:graphicData>
            </a:graphic>
          </wp:inline>
        </w:drawing>
      </w:r>
    </w:p>
    <w:p w14:paraId="25C76B8F" w14:textId="15A03BA3" w:rsidR="00D75513" w:rsidRPr="00694054" w:rsidRDefault="00D75513" w:rsidP="000E104D">
      <w:pPr>
        <w:pStyle w:val="a8"/>
        <w:jc w:val="center"/>
      </w:pPr>
      <w:bookmarkStart w:id="128" w:name="_Toc236638401"/>
      <w:r w:rsidRPr="00694054">
        <w:t xml:space="preserve">Рисунок </w:t>
      </w:r>
      <w:fldSimple w:instr=" STYLEREF 1 \s ">
        <w:r w:rsidR="00784807" w:rsidRPr="00694054">
          <w:rPr>
            <w:noProof/>
          </w:rPr>
          <w:t>1</w:t>
        </w:r>
      </w:fldSimple>
      <w:r w:rsidR="000E104D" w:rsidRPr="00694054">
        <w:t>.</w:t>
      </w:r>
      <w:fldSimple w:instr=" SEQ Рисунок \* ARABIC \s 1 ">
        <w:r w:rsidR="00784807" w:rsidRPr="00694054">
          <w:rPr>
            <w:noProof/>
          </w:rPr>
          <w:t>41</w:t>
        </w:r>
      </w:fldSimple>
      <w:r w:rsidRPr="00694054">
        <w:t xml:space="preserve"> Схема №</w:t>
      </w:r>
      <w:r w:rsidR="00AC2D76" w:rsidRPr="00694054">
        <w:t>2</w:t>
      </w:r>
      <w:r w:rsidRPr="00694054">
        <w:t xml:space="preserve">. </w:t>
      </w:r>
      <w:r w:rsidR="00AC2D76" w:rsidRPr="00694054">
        <w:t>Потребитель с открытым водоразбором на ГВС и элеваторным присоединением СО</w:t>
      </w:r>
      <w:bookmarkEnd w:id="128"/>
    </w:p>
    <w:p w14:paraId="3C0508C8" w14:textId="23184F01" w:rsidR="00D75513" w:rsidRPr="00694054" w:rsidRDefault="00D75513" w:rsidP="000E104D">
      <w:pPr>
        <w:keepNext/>
        <w:jc w:val="center"/>
      </w:pPr>
    </w:p>
    <w:p w14:paraId="769B95C1" w14:textId="53A6F5F5" w:rsidR="00AC2D76" w:rsidRPr="00694054" w:rsidRDefault="00AC2D76" w:rsidP="000E104D">
      <w:pPr>
        <w:keepNext/>
        <w:jc w:val="center"/>
      </w:pPr>
      <w:r w:rsidRPr="00694054">
        <w:rPr>
          <w:noProof/>
          <w:lang w:eastAsia="ru-RU"/>
        </w:rPr>
        <w:drawing>
          <wp:inline distT="0" distB="0" distL="0" distR="0" wp14:anchorId="12B651BD" wp14:editId="7B74E980">
            <wp:extent cx="4142933" cy="1749742"/>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48020" cy="1751890"/>
                    </a:xfrm>
                    <a:prstGeom prst="rect">
                      <a:avLst/>
                    </a:prstGeom>
                    <a:noFill/>
                    <a:ln>
                      <a:noFill/>
                    </a:ln>
                  </pic:spPr>
                </pic:pic>
              </a:graphicData>
            </a:graphic>
          </wp:inline>
        </w:drawing>
      </w:r>
    </w:p>
    <w:p w14:paraId="1E578A68" w14:textId="01D86123" w:rsidR="00AC2D76" w:rsidRPr="00694054" w:rsidRDefault="00D75513" w:rsidP="00AC2D76">
      <w:pPr>
        <w:rPr>
          <w:b/>
          <w:bCs/>
          <w:sz w:val="20"/>
          <w:szCs w:val="20"/>
        </w:rPr>
      </w:pPr>
      <w:bookmarkStart w:id="129" w:name="_Toc236638402"/>
      <w:r w:rsidRPr="00694054">
        <w:rPr>
          <w:b/>
          <w:bCs/>
          <w:sz w:val="20"/>
          <w:szCs w:val="20"/>
        </w:rPr>
        <w:t xml:space="preserve">Рисунок </w:t>
      </w:r>
      <w:r w:rsidR="0015736A" w:rsidRPr="00694054">
        <w:rPr>
          <w:b/>
          <w:bCs/>
          <w:sz w:val="20"/>
          <w:szCs w:val="20"/>
        </w:rPr>
        <w:fldChar w:fldCharType="begin"/>
      </w:r>
      <w:r w:rsidR="0015736A" w:rsidRPr="00694054">
        <w:rPr>
          <w:b/>
          <w:bCs/>
          <w:sz w:val="20"/>
          <w:szCs w:val="20"/>
        </w:rPr>
        <w:instrText xml:space="preserve"> STYLEREF 1 \s </w:instrText>
      </w:r>
      <w:r w:rsidR="0015736A" w:rsidRPr="00694054">
        <w:rPr>
          <w:b/>
          <w:bCs/>
          <w:sz w:val="20"/>
          <w:szCs w:val="20"/>
        </w:rPr>
        <w:fldChar w:fldCharType="separate"/>
      </w:r>
      <w:r w:rsidR="00784807" w:rsidRPr="00694054">
        <w:rPr>
          <w:b/>
          <w:bCs/>
          <w:noProof/>
          <w:sz w:val="20"/>
          <w:szCs w:val="20"/>
        </w:rPr>
        <w:t>1</w:t>
      </w:r>
      <w:r w:rsidR="0015736A" w:rsidRPr="00694054">
        <w:rPr>
          <w:b/>
          <w:bCs/>
          <w:noProof/>
          <w:sz w:val="20"/>
          <w:szCs w:val="20"/>
        </w:rPr>
        <w:fldChar w:fldCharType="end"/>
      </w:r>
      <w:r w:rsidR="000E104D" w:rsidRPr="00694054">
        <w:rPr>
          <w:b/>
          <w:bCs/>
          <w:sz w:val="20"/>
          <w:szCs w:val="20"/>
        </w:rPr>
        <w:t>.</w:t>
      </w:r>
      <w:r w:rsidR="0015736A" w:rsidRPr="00694054">
        <w:rPr>
          <w:b/>
          <w:bCs/>
          <w:sz w:val="20"/>
          <w:szCs w:val="20"/>
        </w:rPr>
        <w:fldChar w:fldCharType="begin"/>
      </w:r>
      <w:r w:rsidR="0015736A" w:rsidRPr="00694054">
        <w:rPr>
          <w:b/>
          <w:bCs/>
          <w:sz w:val="20"/>
          <w:szCs w:val="20"/>
        </w:rPr>
        <w:instrText xml:space="preserve"> SEQ Рисунок \* ARABIC \s 1 </w:instrText>
      </w:r>
      <w:r w:rsidR="0015736A" w:rsidRPr="00694054">
        <w:rPr>
          <w:b/>
          <w:bCs/>
          <w:sz w:val="20"/>
          <w:szCs w:val="20"/>
        </w:rPr>
        <w:fldChar w:fldCharType="separate"/>
      </w:r>
      <w:r w:rsidR="00784807" w:rsidRPr="00694054">
        <w:rPr>
          <w:b/>
          <w:bCs/>
          <w:noProof/>
          <w:sz w:val="20"/>
          <w:szCs w:val="20"/>
        </w:rPr>
        <w:t>42</w:t>
      </w:r>
      <w:r w:rsidR="0015736A" w:rsidRPr="00694054">
        <w:rPr>
          <w:b/>
          <w:bCs/>
          <w:noProof/>
          <w:sz w:val="20"/>
          <w:szCs w:val="20"/>
        </w:rPr>
        <w:fldChar w:fldCharType="end"/>
      </w:r>
      <w:r w:rsidRPr="00694054">
        <w:rPr>
          <w:b/>
          <w:bCs/>
          <w:sz w:val="20"/>
          <w:szCs w:val="20"/>
        </w:rPr>
        <w:t xml:space="preserve"> Схема №</w:t>
      </w:r>
      <w:r w:rsidR="00AC2D76" w:rsidRPr="00694054">
        <w:rPr>
          <w:b/>
          <w:bCs/>
          <w:sz w:val="20"/>
          <w:szCs w:val="20"/>
        </w:rPr>
        <w:t>4</w:t>
      </w:r>
      <w:r w:rsidRPr="00694054">
        <w:rPr>
          <w:b/>
          <w:bCs/>
          <w:sz w:val="20"/>
          <w:szCs w:val="20"/>
        </w:rPr>
        <w:t>.</w:t>
      </w:r>
      <w:r w:rsidR="000E104D" w:rsidRPr="00694054">
        <w:rPr>
          <w:b/>
          <w:bCs/>
          <w:sz w:val="20"/>
          <w:szCs w:val="20"/>
        </w:rPr>
        <w:t xml:space="preserve"> </w:t>
      </w:r>
      <w:r w:rsidR="00AC2D76" w:rsidRPr="00694054">
        <w:rPr>
          <w:b/>
          <w:bCs/>
          <w:sz w:val="20"/>
          <w:szCs w:val="20"/>
        </w:rPr>
        <w:t>Потребитель с открытым водоразбором на ГВС и непосредственным присоединением СО</w:t>
      </w:r>
      <w:bookmarkEnd w:id="129"/>
    </w:p>
    <w:p w14:paraId="78D0571C" w14:textId="1F6581D0" w:rsidR="00D75513" w:rsidRPr="00694054" w:rsidRDefault="00D75513" w:rsidP="000E104D">
      <w:pPr>
        <w:pStyle w:val="a8"/>
        <w:jc w:val="center"/>
      </w:pPr>
    </w:p>
    <w:p w14:paraId="7ED126FB" w14:textId="65525ABA" w:rsidR="00D75513" w:rsidRPr="00694054" w:rsidRDefault="00AC2D76" w:rsidP="000E104D">
      <w:pPr>
        <w:keepNext/>
        <w:jc w:val="center"/>
      </w:pPr>
      <w:r w:rsidRPr="00694054">
        <w:rPr>
          <w:noProof/>
          <w:lang w:eastAsia="ru-RU"/>
        </w:rPr>
        <w:drawing>
          <wp:inline distT="0" distB="0" distL="0" distR="0" wp14:anchorId="43773ED7" wp14:editId="02D5A922">
            <wp:extent cx="4453034" cy="1352948"/>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59747" cy="1354988"/>
                    </a:xfrm>
                    <a:prstGeom prst="rect">
                      <a:avLst/>
                    </a:prstGeom>
                    <a:noFill/>
                    <a:ln>
                      <a:noFill/>
                    </a:ln>
                  </pic:spPr>
                </pic:pic>
              </a:graphicData>
            </a:graphic>
          </wp:inline>
        </w:drawing>
      </w:r>
    </w:p>
    <w:p w14:paraId="3A90F996" w14:textId="1EB8CD0A" w:rsidR="00D75513" w:rsidRPr="00694054" w:rsidRDefault="00D75513" w:rsidP="000E104D">
      <w:pPr>
        <w:pStyle w:val="a8"/>
        <w:jc w:val="center"/>
      </w:pPr>
      <w:bookmarkStart w:id="130" w:name="_Toc236638403"/>
      <w:r w:rsidRPr="00694054">
        <w:t xml:space="preserve">Рисунок </w:t>
      </w:r>
      <w:fldSimple w:instr=" STYLEREF 1 \s ">
        <w:r w:rsidR="00784807" w:rsidRPr="00694054">
          <w:rPr>
            <w:noProof/>
          </w:rPr>
          <w:t>1</w:t>
        </w:r>
      </w:fldSimple>
      <w:r w:rsidR="000E104D" w:rsidRPr="00694054">
        <w:t>.</w:t>
      </w:r>
      <w:fldSimple w:instr=" SEQ Рисунок \* ARABIC \s 1 ">
        <w:r w:rsidR="00784807" w:rsidRPr="00694054">
          <w:rPr>
            <w:noProof/>
          </w:rPr>
          <w:t>43</w:t>
        </w:r>
      </w:fldSimple>
      <w:r w:rsidRPr="00694054">
        <w:t xml:space="preserve"> Схема №</w:t>
      </w:r>
      <w:r w:rsidR="00AC2D76" w:rsidRPr="00694054">
        <w:t>26</w:t>
      </w:r>
      <w:r w:rsidRPr="00694054">
        <w:t>.</w:t>
      </w:r>
      <w:r w:rsidR="000E104D" w:rsidRPr="00694054">
        <w:t xml:space="preserve"> </w:t>
      </w:r>
      <w:r w:rsidR="00AC2D76" w:rsidRPr="00694054">
        <w:t>Потребитель с открытым водоразбором и циркуляционной линией</w:t>
      </w:r>
      <w:bookmarkEnd w:id="130"/>
    </w:p>
    <w:p w14:paraId="4ECB9419" w14:textId="77777777" w:rsidR="00E35101" w:rsidRPr="00694054" w:rsidRDefault="00E35101" w:rsidP="00E35101"/>
    <w:p w14:paraId="618F4FB9" w14:textId="01D53CF0" w:rsidR="00E35101" w:rsidRPr="00694054" w:rsidRDefault="00E35101" w:rsidP="00E35101">
      <w:r w:rsidRPr="00694054">
        <w:t>В таблице ниже представлена сводная информация из электронной модели по количеству используемых видов подключения и суммарной тепловой нагрузке.</w:t>
      </w:r>
    </w:p>
    <w:p w14:paraId="63A1C8F8" w14:textId="2DD94BBE" w:rsidR="00AC2D76" w:rsidRPr="00694054" w:rsidRDefault="00AC2D76" w:rsidP="00AC2D76">
      <w:pPr>
        <w:keepNext/>
        <w:keepLines/>
        <w:spacing w:before="120"/>
        <w:rPr>
          <w:b/>
          <w:bCs/>
          <w:sz w:val="20"/>
          <w:szCs w:val="20"/>
        </w:rPr>
      </w:pPr>
      <w:bookmarkStart w:id="131" w:name="_Toc236638319"/>
      <w:r w:rsidRPr="00694054">
        <w:rPr>
          <w:b/>
          <w:bCs/>
          <w:sz w:val="20"/>
          <w:szCs w:val="20"/>
        </w:rPr>
        <w:lastRenderedPageBreak/>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47</w:t>
      </w:r>
      <w:r w:rsidRPr="00694054">
        <w:rPr>
          <w:b/>
          <w:bCs/>
          <w:noProof/>
          <w:sz w:val="20"/>
          <w:szCs w:val="20"/>
        </w:rPr>
        <w:fldChar w:fldCharType="end"/>
      </w:r>
      <w:r w:rsidRPr="00694054">
        <w:rPr>
          <w:b/>
          <w:bCs/>
          <w:sz w:val="20"/>
          <w:szCs w:val="20"/>
        </w:rPr>
        <w:t xml:space="preserve"> Виды подключения потребителей</w:t>
      </w:r>
      <w:bookmarkEnd w:id="131"/>
    </w:p>
    <w:tbl>
      <w:tblPr>
        <w:tblW w:w="0" w:type="auto"/>
        <w:tblLayout w:type="fixed"/>
        <w:tblLook w:val="04A0" w:firstRow="1" w:lastRow="0" w:firstColumn="1" w:lastColumn="0" w:noHBand="0" w:noVBand="1"/>
      </w:tblPr>
      <w:tblGrid>
        <w:gridCol w:w="2657"/>
        <w:gridCol w:w="1815"/>
        <w:gridCol w:w="1742"/>
        <w:gridCol w:w="1742"/>
        <w:gridCol w:w="1389"/>
      </w:tblGrid>
      <w:tr w:rsidR="00AC2D76" w:rsidRPr="00694054" w14:paraId="0AE47A37" w14:textId="77777777" w:rsidTr="00AC2D76">
        <w:trPr>
          <w:trHeight w:val="20"/>
        </w:trPr>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8AAEE6" w14:textId="77777777" w:rsidR="00AC2D76" w:rsidRPr="00694054" w:rsidRDefault="00AC2D76" w:rsidP="00AC2D76">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Наименование источника</w:t>
            </w:r>
          </w:p>
        </w:tc>
        <w:tc>
          <w:tcPr>
            <w:tcW w:w="5299" w:type="dxa"/>
            <w:gridSpan w:val="3"/>
            <w:tcBorders>
              <w:top w:val="single" w:sz="4" w:space="0" w:color="auto"/>
              <w:left w:val="nil"/>
              <w:bottom w:val="single" w:sz="4" w:space="0" w:color="auto"/>
              <w:right w:val="single" w:sz="4" w:space="0" w:color="auto"/>
            </w:tcBorders>
            <w:shd w:val="clear" w:color="auto" w:fill="auto"/>
            <w:noWrap/>
            <w:vAlign w:val="center"/>
            <w:hideMark/>
          </w:tcPr>
          <w:p w14:paraId="73649EC5" w14:textId="77777777" w:rsidR="00AC2D76" w:rsidRPr="00694054" w:rsidRDefault="00AC2D76" w:rsidP="00AC2D76">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Номер схемы подключения</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2BD703" w14:textId="77777777" w:rsidR="00AC2D76" w:rsidRPr="00694054" w:rsidRDefault="00AC2D76" w:rsidP="00AC2D76">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Всего</w:t>
            </w:r>
          </w:p>
        </w:tc>
      </w:tr>
      <w:tr w:rsidR="00AC2D76" w:rsidRPr="00694054" w14:paraId="15FE977D" w14:textId="77777777" w:rsidTr="00AC2D76">
        <w:trPr>
          <w:trHeight w:val="20"/>
        </w:trPr>
        <w:tc>
          <w:tcPr>
            <w:tcW w:w="2657" w:type="dxa"/>
            <w:vMerge/>
            <w:tcBorders>
              <w:top w:val="single" w:sz="4" w:space="0" w:color="auto"/>
              <w:left w:val="single" w:sz="4" w:space="0" w:color="auto"/>
              <w:bottom w:val="single" w:sz="4" w:space="0" w:color="auto"/>
              <w:right w:val="single" w:sz="4" w:space="0" w:color="auto"/>
            </w:tcBorders>
            <w:vAlign w:val="center"/>
            <w:hideMark/>
          </w:tcPr>
          <w:p w14:paraId="7A3147A6" w14:textId="77777777" w:rsidR="00AC2D76" w:rsidRPr="00694054" w:rsidRDefault="00AC2D76" w:rsidP="00AC2D76">
            <w:pPr>
              <w:ind w:firstLine="0"/>
              <w:jc w:val="left"/>
              <w:rPr>
                <w:rFonts w:eastAsia="Times New Roman" w:cs="Times New Roman"/>
                <w:b/>
                <w:bCs/>
                <w:color w:val="000000"/>
                <w:sz w:val="20"/>
                <w:szCs w:val="20"/>
                <w:lang w:eastAsia="ru-RU"/>
              </w:rPr>
            </w:pPr>
          </w:p>
        </w:tc>
        <w:tc>
          <w:tcPr>
            <w:tcW w:w="1815" w:type="dxa"/>
            <w:tcBorders>
              <w:top w:val="nil"/>
              <w:left w:val="nil"/>
              <w:bottom w:val="single" w:sz="4" w:space="0" w:color="auto"/>
              <w:right w:val="single" w:sz="4" w:space="0" w:color="auto"/>
            </w:tcBorders>
            <w:shd w:val="clear" w:color="auto" w:fill="auto"/>
            <w:vAlign w:val="center"/>
            <w:hideMark/>
          </w:tcPr>
          <w:p w14:paraId="4F96A9EF" w14:textId="77777777" w:rsidR="00AC2D76" w:rsidRPr="00694054" w:rsidRDefault="00AC2D76" w:rsidP="00AC2D76">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w:t>
            </w:r>
          </w:p>
        </w:tc>
        <w:tc>
          <w:tcPr>
            <w:tcW w:w="1742" w:type="dxa"/>
            <w:tcBorders>
              <w:top w:val="nil"/>
              <w:left w:val="nil"/>
              <w:bottom w:val="single" w:sz="4" w:space="0" w:color="auto"/>
              <w:right w:val="single" w:sz="4" w:space="0" w:color="auto"/>
            </w:tcBorders>
            <w:shd w:val="clear" w:color="auto" w:fill="auto"/>
            <w:vAlign w:val="center"/>
            <w:hideMark/>
          </w:tcPr>
          <w:p w14:paraId="62020EC3" w14:textId="77777777" w:rsidR="00AC2D76" w:rsidRPr="00694054" w:rsidRDefault="00AC2D76" w:rsidP="00AC2D76">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4</w:t>
            </w:r>
          </w:p>
        </w:tc>
        <w:tc>
          <w:tcPr>
            <w:tcW w:w="1742" w:type="dxa"/>
            <w:tcBorders>
              <w:top w:val="nil"/>
              <w:left w:val="nil"/>
              <w:bottom w:val="single" w:sz="4" w:space="0" w:color="auto"/>
              <w:right w:val="single" w:sz="4" w:space="0" w:color="auto"/>
            </w:tcBorders>
            <w:shd w:val="clear" w:color="auto" w:fill="auto"/>
            <w:vAlign w:val="center"/>
            <w:hideMark/>
          </w:tcPr>
          <w:p w14:paraId="03FD3FFC" w14:textId="77777777" w:rsidR="00AC2D76" w:rsidRPr="00694054" w:rsidRDefault="00AC2D76" w:rsidP="00AC2D76">
            <w:pPr>
              <w:ind w:firstLine="0"/>
              <w:jc w:val="center"/>
              <w:rPr>
                <w:rFonts w:eastAsia="Times New Roman" w:cs="Times New Roman"/>
                <w:b/>
                <w:bCs/>
                <w:color w:val="000000"/>
                <w:sz w:val="20"/>
                <w:szCs w:val="20"/>
                <w:lang w:eastAsia="ru-RU"/>
              </w:rPr>
            </w:pPr>
            <w:r w:rsidRPr="00694054">
              <w:rPr>
                <w:rFonts w:eastAsia="Times New Roman" w:cs="Times New Roman"/>
                <w:b/>
                <w:bCs/>
                <w:color w:val="000000"/>
                <w:sz w:val="20"/>
                <w:szCs w:val="20"/>
                <w:lang w:eastAsia="ru-RU"/>
              </w:rPr>
              <w:t>26</w:t>
            </w: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258C64AA" w14:textId="77777777" w:rsidR="00AC2D76" w:rsidRPr="00694054" w:rsidRDefault="00AC2D76" w:rsidP="00AC2D76">
            <w:pPr>
              <w:ind w:firstLine="0"/>
              <w:jc w:val="left"/>
              <w:rPr>
                <w:rFonts w:eastAsia="Times New Roman" w:cs="Times New Roman"/>
                <w:color w:val="000000"/>
                <w:sz w:val="20"/>
                <w:szCs w:val="20"/>
                <w:lang w:eastAsia="ru-RU"/>
              </w:rPr>
            </w:pPr>
          </w:p>
        </w:tc>
      </w:tr>
      <w:tr w:rsidR="00AC2D76" w:rsidRPr="00694054" w14:paraId="59ED54FA" w14:textId="77777777" w:rsidTr="00AC2D76">
        <w:trPr>
          <w:trHeight w:val="20"/>
        </w:trPr>
        <w:tc>
          <w:tcPr>
            <w:tcW w:w="2657" w:type="dxa"/>
            <w:tcBorders>
              <w:top w:val="nil"/>
              <w:left w:val="single" w:sz="4" w:space="0" w:color="auto"/>
              <w:bottom w:val="single" w:sz="4" w:space="0" w:color="auto"/>
              <w:right w:val="single" w:sz="4" w:space="0" w:color="auto"/>
            </w:tcBorders>
            <w:shd w:val="clear" w:color="auto" w:fill="auto"/>
            <w:vAlign w:val="center"/>
            <w:hideMark/>
          </w:tcPr>
          <w:p w14:paraId="6306660F"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ТЭЦ-11</w:t>
            </w:r>
          </w:p>
        </w:tc>
        <w:tc>
          <w:tcPr>
            <w:tcW w:w="1815" w:type="dxa"/>
            <w:tcBorders>
              <w:top w:val="nil"/>
              <w:left w:val="nil"/>
              <w:bottom w:val="single" w:sz="4" w:space="0" w:color="auto"/>
              <w:right w:val="single" w:sz="4" w:space="0" w:color="auto"/>
            </w:tcBorders>
            <w:shd w:val="clear" w:color="auto" w:fill="auto"/>
            <w:vAlign w:val="center"/>
            <w:hideMark/>
          </w:tcPr>
          <w:p w14:paraId="07862A84"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1552</w:t>
            </w:r>
          </w:p>
        </w:tc>
        <w:tc>
          <w:tcPr>
            <w:tcW w:w="1742" w:type="dxa"/>
            <w:tcBorders>
              <w:top w:val="nil"/>
              <w:left w:val="nil"/>
              <w:bottom w:val="single" w:sz="4" w:space="0" w:color="auto"/>
              <w:right w:val="single" w:sz="4" w:space="0" w:color="auto"/>
            </w:tcBorders>
            <w:shd w:val="clear" w:color="auto" w:fill="auto"/>
            <w:vAlign w:val="center"/>
            <w:hideMark/>
          </w:tcPr>
          <w:p w14:paraId="4119ADFE"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336</w:t>
            </w:r>
          </w:p>
        </w:tc>
        <w:tc>
          <w:tcPr>
            <w:tcW w:w="1742" w:type="dxa"/>
            <w:tcBorders>
              <w:top w:val="nil"/>
              <w:left w:val="nil"/>
              <w:bottom w:val="single" w:sz="4" w:space="0" w:color="auto"/>
              <w:right w:val="single" w:sz="4" w:space="0" w:color="auto"/>
            </w:tcBorders>
            <w:shd w:val="clear" w:color="auto" w:fill="auto"/>
            <w:vAlign w:val="center"/>
            <w:hideMark/>
          </w:tcPr>
          <w:p w14:paraId="1134D147"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6</w:t>
            </w:r>
          </w:p>
        </w:tc>
        <w:tc>
          <w:tcPr>
            <w:tcW w:w="1389" w:type="dxa"/>
            <w:tcBorders>
              <w:top w:val="nil"/>
              <w:left w:val="nil"/>
              <w:bottom w:val="single" w:sz="4" w:space="0" w:color="auto"/>
              <w:right w:val="single" w:sz="4" w:space="0" w:color="auto"/>
            </w:tcBorders>
            <w:shd w:val="clear" w:color="auto" w:fill="auto"/>
            <w:vAlign w:val="center"/>
            <w:hideMark/>
          </w:tcPr>
          <w:p w14:paraId="324D48C4"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1894</w:t>
            </w:r>
          </w:p>
        </w:tc>
      </w:tr>
      <w:tr w:rsidR="00AC2D76" w:rsidRPr="00694054" w14:paraId="75C7451C" w14:textId="77777777" w:rsidTr="00AC2D76">
        <w:trPr>
          <w:trHeight w:val="20"/>
        </w:trPr>
        <w:tc>
          <w:tcPr>
            <w:tcW w:w="93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0E1E97E"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Подключенная нагрузка</w:t>
            </w:r>
          </w:p>
        </w:tc>
      </w:tr>
      <w:tr w:rsidR="00AC2D76" w:rsidRPr="00694054" w14:paraId="0C4B454B" w14:textId="77777777" w:rsidTr="00AC2D76">
        <w:trPr>
          <w:trHeight w:val="20"/>
        </w:trPr>
        <w:tc>
          <w:tcPr>
            <w:tcW w:w="2657" w:type="dxa"/>
            <w:tcBorders>
              <w:top w:val="nil"/>
              <w:left w:val="single" w:sz="4" w:space="0" w:color="auto"/>
              <w:bottom w:val="single" w:sz="4" w:space="0" w:color="auto"/>
              <w:right w:val="single" w:sz="4" w:space="0" w:color="auto"/>
            </w:tcBorders>
            <w:shd w:val="clear" w:color="auto" w:fill="auto"/>
            <w:vAlign w:val="center"/>
            <w:hideMark/>
          </w:tcPr>
          <w:p w14:paraId="78B3482B"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ТЭЦ-11</w:t>
            </w:r>
          </w:p>
        </w:tc>
        <w:tc>
          <w:tcPr>
            <w:tcW w:w="1815" w:type="dxa"/>
            <w:tcBorders>
              <w:top w:val="nil"/>
              <w:left w:val="nil"/>
              <w:bottom w:val="single" w:sz="4" w:space="0" w:color="auto"/>
              <w:right w:val="single" w:sz="4" w:space="0" w:color="auto"/>
            </w:tcBorders>
            <w:shd w:val="clear" w:color="auto" w:fill="auto"/>
            <w:vAlign w:val="center"/>
            <w:hideMark/>
          </w:tcPr>
          <w:p w14:paraId="10E48EE3"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547,45</w:t>
            </w:r>
          </w:p>
        </w:tc>
        <w:tc>
          <w:tcPr>
            <w:tcW w:w="1742" w:type="dxa"/>
            <w:tcBorders>
              <w:top w:val="nil"/>
              <w:left w:val="nil"/>
              <w:bottom w:val="single" w:sz="4" w:space="0" w:color="auto"/>
              <w:right w:val="single" w:sz="4" w:space="0" w:color="auto"/>
            </w:tcBorders>
            <w:shd w:val="clear" w:color="auto" w:fill="auto"/>
            <w:vAlign w:val="center"/>
            <w:hideMark/>
          </w:tcPr>
          <w:p w14:paraId="2B4A5848"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14,99</w:t>
            </w:r>
          </w:p>
        </w:tc>
        <w:tc>
          <w:tcPr>
            <w:tcW w:w="1742" w:type="dxa"/>
            <w:tcBorders>
              <w:top w:val="nil"/>
              <w:left w:val="nil"/>
              <w:bottom w:val="single" w:sz="4" w:space="0" w:color="auto"/>
              <w:right w:val="single" w:sz="4" w:space="0" w:color="auto"/>
            </w:tcBorders>
            <w:shd w:val="clear" w:color="auto" w:fill="auto"/>
            <w:vAlign w:val="center"/>
            <w:hideMark/>
          </w:tcPr>
          <w:p w14:paraId="5E299660"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0,22</w:t>
            </w:r>
          </w:p>
        </w:tc>
        <w:tc>
          <w:tcPr>
            <w:tcW w:w="1389" w:type="dxa"/>
            <w:tcBorders>
              <w:top w:val="nil"/>
              <w:left w:val="nil"/>
              <w:bottom w:val="single" w:sz="4" w:space="0" w:color="auto"/>
              <w:right w:val="single" w:sz="4" w:space="0" w:color="auto"/>
            </w:tcBorders>
            <w:shd w:val="clear" w:color="auto" w:fill="auto"/>
            <w:vAlign w:val="center"/>
            <w:hideMark/>
          </w:tcPr>
          <w:p w14:paraId="7C7AC101" w14:textId="77777777" w:rsidR="00AC2D76" w:rsidRPr="00694054" w:rsidRDefault="00AC2D76" w:rsidP="00AC2D76">
            <w:pPr>
              <w:ind w:firstLine="0"/>
              <w:jc w:val="center"/>
              <w:rPr>
                <w:rFonts w:eastAsia="Times New Roman" w:cs="Times New Roman"/>
                <w:color w:val="000000"/>
                <w:sz w:val="20"/>
                <w:szCs w:val="20"/>
                <w:lang w:eastAsia="ru-RU"/>
              </w:rPr>
            </w:pPr>
            <w:r w:rsidRPr="00694054">
              <w:rPr>
                <w:rFonts w:eastAsia="Times New Roman" w:cs="Times New Roman"/>
                <w:color w:val="000000"/>
                <w:sz w:val="20"/>
                <w:szCs w:val="20"/>
                <w:lang w:eastAsia="ru-RU"/>
              </w:rPr>
              <w:t>562,67</w:t>
            </w:r>
          </w:p>
        </w:tc>
      </w:tr>
    </w:tbl>
    <w:p w14:paraId="2A97597F" w14:textId="0B5128AB" w:rsidR="00AC2D76" w:rsidRPr="00694054" w:rsidRDefault="00AC2D76" w:rsidP="00E35101"/>
    <w:p w14:paraId="7B0909E9"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32" w:name="_Toc236638195"/>
      <w:r w:rsidRPr="00694054">
        <w:rPr>
          <w:rFonts w:eastAsiaTheme="majorEastAsia" w:cs="Times New Roman"/>
          <w:b/>
          <w:bCs/>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32"/>
    </w:p>
    <w:p w14:paraId="4CEB9001" w14:textId="78CDE100" w:rsidR="000F4701" w:rsidRPr="00694054" w:rsidRDefault="000F4701" w:rsidP="000F4701">
      <w:r w:rsidRPr="00694054">
        <w:t xml:space="preserve">Оснащенность приборами учета тепловой энергии </w:t>
      </w:r>
      <w:r w:rsidR="00CD0F69" w:rsidRPr="00694054">
        <w:t>потребителей составляет 51,75%.</w:t>
      </w:r>
    </w:p>
    <w:p w14:paraId="7EE3D5F9" w14:textId="38A7E811" w:rsidR="000C75DD" w:rsidRPr="00694054" w:rsidRDefault="000C75DD" w:rsidP="000C75DD">
      <w:pPr>
        <w:keepNext/>
        <w:keepLines/>
        <w:spacing w:before="120" w:after="120"/>
        <w:rPr>
          <w:b/>
          <w:bCs/>
          <w:sz w:val="20"/>
          <w:szCs w:val="20"/>
        </w:rPr>
      </w:pPr>
      <w:bookmarkStart w:id="133" w:name="_Toc236638320"/>
      <w:r w:rsidRPr="00694054">
        <w:rPr>
          <w:b/>
          <w:bCs/>
          <w:sz w:val="20"/>
          <w:szCs w:val="20"/>
        </w:rPr>
        <w:t xml:space="preserve">Таблица </w:t>
      </w:r>
      <w:r w:rsidRPr="00694054">
        <w:rPr>
          <w:b/>
          <w:bCs/>
          <w:sz w:val="20"/>
          <w:szCs w:val="20"/>
        </w:rPr>
        <w:fldChar w:fldCharType="begin"/>
      </w:r>
      <w:r w:rsidRPr="00694054">
        <w:rPr>
          <w:b/>
          <w:bCs/>
          <w:sz w:val="20"/>
          <w:szCs w:val="20"/>
        </w:rPr>
        <w:instrText xml:space="preserve"> STYLEREF 1 \s </w:instrText>
      </w:r>
      <w:r w:rsidRPr="00694054">
        <w:rPr>
          <w:b/>
          <w:bCs/>
          <w:sz w:val="20"/>
          <w:szCs w:val="20"/>
        </w:rPr>
        <w:fldChar w:fldCharType="separate"/>
      </w:r>
      <w:r w:rsidR="00784807" w:rsidRPr="00694054">
        <w:rPr>
          <w:b/>
          <w:bCs/>
          <w:noProof/>
          <w:sz w:val="20"/>
          <w:szCs w:val="20"/>
        </w:rPr>
        <w:t>1</w:t>
      </w:r>
      <w:r w:rsidRPr="00694054">
        <w:rPr>
          <w:b/>
          <w:bCs/>
          <w:noProof/>
          <w:sz w:val="20"/>
          <w:szCs w:val="20"/>
        </w:rPr>
        <w:fldChar w:fldCharType="end"/>
      </w:r>
      <w:r w:rsidRPr="00694054">
        <w:rPr>
          <w:b/>
          <w:bCs/>
          <w:sz w:val="20"/>
          <w:szCs w:val="20"/>
        </w:rPr>
        <w:t>.</w:t>
      </w:r>
      <w:r w:rsidRPr="00694054">
        <w:rPr>
          <w:b/>
          <w:bCs/>
          <w:sz w:val="20"/>
          <w:szCs w:val="20"/>
        </w:rPr>
        <w:fldChar w:fldCharType="begin"/>
      </w:r>
      <w:r w:rsidRPr="00694054">
        <w:rPr>
          <w:b/>
          <w:bCs/>
          <w:sz w:val="20"/>
          <w:szCs w:val="20"/>
        </w:rPr>
        <w:instrText xml:space="preserve"> SEQ Таблица \* ARABIC \s 1 </w:instrText>
      </w:r>
      <w:r w:rsidRPr="00694054">
        <w:rPr>
          <w:b/>
          <w:bCs/>
          <w:sz w:val="20"/>
          <w:szCs w:val="20"/>
        </w:rPr>
        <w:fldChar w:fldCharType="separate"/>
      </w:r>
      <w:r w:rsidR="00784807" w:rsidRPr="00694054">
        <w:rPr>
          <w:b/>
          <w:bCs/>
          <w:noProof/>
          <w:sz w:val="20"/>
          <w:szCs w:val="20"/>
        </w:rPr>
        <w:t>48</w:t>
      </w:r>
      <w:r w:rsidRPr="00694054">
        <w:rPr>
          <w:b/>
          <w:bCs/>
          <w:noProof/>
          <w:sz w:val="20"/>
          <w:szCs w:val="20"/>
        </w:rPr>
        <w:fldChar w:fldCharType="end"/>
      </w:r>
      <w:r w:rsidRPr="00694054">
        <w:rPr>
          <w:b/>
          <w:bCs/>
          <w:sz w:val="20"/>
          <w:szCs w:val="20"/>
        </w:rPr>
        <w:t xml:space="preserve"> </w:t>
      </w:r>
      <w:r w:rsidR="00CD0F69" w:rsidRPr="00694054">
        <w:rPr>
          <w:b/>
          <w:bCs/>
          <w:sz w:val="20"/>
          <w:szCs w:val="20"/>
        </w:rPr>
        <w:t>Оснащенность филиала узлами (приборами) коммерческого учета</w:t>
      </w:r>
      <w:bookmarkEnd w:id="1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3053"/>
        <w:gridCol w:w="1081"/>
        <w:gridCol w:w="1077"/>
        <w:gridCol w:w="1336"/>
        <w:gridCol w:w="1082"/>
        <w:gridCol w:w="1081"/>
      </w:tblGrid>
      <w:tr w:rsidR="00CD0F69" w:rsidRPr="00694054" w14:paraId="5B625F5A" w14:textId="77777777" w:rsidTr="00CD0F69">
        <w:trPr>
          <w:trHeight w:val="57"/>
          <w:tblHeader/>
        </w:trPr>
        <w:tc>
          <w:tcPr>
            <w:tcW w:w="635" w:type="dxa"/>
            <w:shd w:val="clear" w:color="auto" w:fill="auto"/>
            <w:vAlign w:val="center"/>
            <w:hideMark/>
          </w:tcPr>
          <w:p w14:paraId="7DCC6195"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3053" w:type="dxa"/>
            <w:shd w:val="clear" w:color="auto" w:fill="auto"/>
            <w:vAlign w:val="center"/>
            <w:hideMark/>
          </w:tcPr>
          <w:p w14:paraId="24C87B7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1081" w:type="dxa"/>
            <w:shd w:val="clear" w:color="auto" w:fill="auto"/>
            <w:vAlign w:val="center"/>
            <w:hideMark/>
          </w:tcPr>
          <w:p w14:paraId="3A34E16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Тепловы-чеслитель</w:t>
            </w:r>
          </w:p>
        </w:tc>
        <w:tc>
          <w:tcPr>
            <w:tcW w:w="1077" w:type="dxa"/>
            <w:shd w:val="clear" w:color="auto" w:fill="auto"/>
            <w:vAlign w:val="center"/>
            <w:hideMark/>
          </w:tcPr>
          <w:p w14:paraId="19B78169"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Номер</w:t>
            </w:r>
          </w:p>
        </w:tc>
        <w:tc>
          <w:tcPr>
            <w:tcW w:w="1336" w:type="dxa"/>
            <w:shd w:val="clear" w:color="auto" w:fill="auto"/>
            <w:vAlign w:val="center"/>
            <w:hideMark/>
          </w:tcPr>
          <w:p w14:paraId="2FEC68F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Параметры регистрируемые тепловы-чеслителем</w:t>
            </w:r>
          </w:p>
        </w:tc>
        <w:tc>
          <w:tcPr>
            <w:tcW w:w="1082" w:type="dxa"/>
            <w:shd w:val="clear" w:color="auto" w:fill="auto"/>
            <w:vAlign w:val="center"/>
            <w:hideMark/>
          </w:tcPr>
          <w:p w14:paraId="1B82D08D"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Тип прибора</w:t>
            </w:r>
          </w:p>
        </w:tc>
        <w:tc>
          <w:tcPr>
            <w:tcW w:w="1081" w:type="dxa"/>
            <w:shd w:val="clear" w:color="auto" w:fill="auto"/>
            <w:vAlign w:val="center"/>
            <w:hideMark/>
          </w:tcPr>
          <w:p w14:paraId="04877363"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Заводской номер</w:t>
            </w:r>
          </w:p>
        </w:tc>
      </w:tr>
      <w:tr w:rsidR="00CD0F69" w:rsidRPr="00694054" w14:paraId="713E5555" w14:textId="77777777" w:rsidTr="00CD0F69">
        <w:trPr>
          <w:trHeight w:val="57"/>
        </w:trPr>
        <w:tc>
          <w:tcPr>
            <w:tcW w:w="635" w:type="dxa"/>
            <w:shd w:val="clear" w:color="auto" w:fill="auto"/>
            <w:vAlign w:val="center"/>
            <w:hideMark/>
          </w:tcPr>
          <w:p w14:paraId="67F0D6FC"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053" w:type="dxa"/>
            <w:shd w:val="clear" w:color="auto" w:fill="auto"/>
            <w:vAlign w:val="center"/>
            <w:hideMark/>
          </w:tcPr>
          <w:p w14:paraId="1D7472D7"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Речная вода на ТЭЦ-11</w:t>
            </w:r>
          </w:p>
        </w:tc>
        <w:tc>
          <w:tcPr>
            <w:tcW w:w="1081" w:type="dxa"/>
            <w:shd w:val="clear" w:color="auto" w:fill="auto"/>
            <w:vAlign w:val="center"/>
            <w:hideMark/>
          </w:tcPr>
          <w:p w14:paraId="17666E29"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w:t>
            </w:r>
          </w:p>
        </w:tc>
        <w:tc>
          <w:tcPr>
            <w:tcW w:w="1077" w:type="dxa"/>
            <w:shd w:val="clear" w:color="auto" w:fill="auto"/>
            <w:vAlign w:val="center"/>
            <w:hideMark/>
          </w:tcPr>
          <w:p w14:paraId="4F9CDC6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30120</w:t>
            </w:r>
          </w:p>
        </w:tc>
        <w:tc>
          <w:tcPr>
            <w:tcW w:w="1336" w:type="dxa"/>
            <w:shd w:val="clear" w:color="auto" w:fill="auto"/>
            <w:vAlign w:val="center"/>
            <w:hideMark/>
          </w:tcPr>
          <w:p w14:paraId="4FBF6C00"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w:t>
            </w:r>
          </w:p>
        </w:tc>
        <w:tc>
          <w:tcPr>
            <w:tcW w:w="1082" w:type="dxa"/>
            <w:shd w:val="clear" w:color="auto" w:fill="auto"/>
            <w:vAlign w:val="center"/>
            <w:hideMark/>
          </w:tcPr>
          <w:p w14:paraId="7D9F120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ЭРИС-ВЛТ-500-2000</w:t>
            </w:r>
          </w:p>
        </w:tc>
        <w:tc>
          <w:tcPr>
            <w:tcW w:w="1081" w:type="dxa"/>
            <w:shd w:val="clear" w:color="auto" w:fill="auto"/>
            <w:vAlign w:val="center"/>
            <w:hideMark/>
          </w:tcPr>
          <w:p w14:paraId="5A83115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70050</w:t>
            </w:r>
          </w:p>
        </w:tc>
      </w:tr>
      <w:tr w:rsidR="00CD0F69" w:rsidRPr="00694054" w14:paraId="14F842CC" w14:textId="77777777" w:rsidTr="00CD0F69">
        <w:trPr>
          <w:trHeight w:val="57"/>
        </w:trPr>
        <w:tc>
          <w:tcPr>
            <w:tcW w:w="635" w:type="dxa"/>
            <w:shd w:val="clear" w:color="auto" w:fill="auto"/>
            <w:vAlign w:val="center"/>
            <w:hideMark/>
          </w:tcPr>
          <w:p w14:paraId="7F5C8653"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3053" w:type="dxa"/>
            <w:shd w:val="clear" w:color="auto" w:fill="auto"/>
            <w:vAlign w:val="center"/>
            <w:hideMark/>
          </w:tcPr>
          <w:p w14:paraId="1B9A2673"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Вода питьевого качества</w:t>
            </w:r>
          </w:p>
        </w:tc>
        <w:tc>
          <w:tcPr>
            <w:tcW w:w="1081" w:type="dxa"/>
            <w:shd w:val="clear" w:color="auto" w:fill="auto"/>
            <w:vAlign w:val="center"/>
            <w:hideMark/>
          </w:tcPr>
          <w:p w14:paraId="03C1CCD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w:t>
            </w:r>
          </w:p>
        </w:tc>
        <w:tc>
          <w:tcPr>
            <w:tcW w:w="1077" w:type="dxa"/>
            <w:shd w:val="clear" w:color="auto" w:fill="auto"/>
            <w:vAlign w:val="center"/>
            <w:hideMark/>
          </w:tcPr>
          <w:p w14:paraId="3CDC1D63"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30130</w:t>
            </w:r>
          </w:p>
        </w:tc>
        <w:tc>
          <w:tcPr>
            <w:tcW w:w="1336" w:type="dxa"/>
            <w:shd w:val="clear" w:color="auto" w:fill="auto"/>
            <w:vAlign w:val="center"/>
            <w:hideMark/>
          </w:tcPr>
          <w:p w14:paraId="63602B2A"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w:t>
            </w:r>
          </w:p>
        </w:tc>
        <w:tc>
          <w:tcPr>
            <w:tcW w:w="1082" w:type="dxa"/>
            <w:shd w:val="clear" w:color="auto" w:fill="auto"/>
            <w:vAlign w:val="center"/>
            <w:hideMark/>
          </w:tcPr>
          <w:p w14:paraId="7B64E00B"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Метран-3051</w:t>
            </w:r>
          </w:p>
        </w:tc>
        <w:tc>
          <w:tcPr>
            <w:tcW w:w="1081" w:type="dxa"/>
            <w:shd w:val="clear" w:color="auto" w:fill="auto"/>
            <w:vAlign w:val="center"/>
            <w:hideMark/>
          </w:tcPr>
          <w:p w14:paraId="67F3F483"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4067415</w:t>
            </w:r>
          </w:p>
        </w:tc>
      </w:tr>
      <w:tr w:rsidR="00CD0F69" w:rsidRPr="00694054" w14:paraId="2321092E" w14:textId="77777777" w:rsidTr="00CD0F69">
        <w:trPr>
          <w:trHeight w:val="57"/>
        </w:trPr>
        <w:tc>
          <w:tcPr>
            <w:tcW w:w="635" w:type="dxa"/>
            <w:shd w:val="clear" w:color="auto" w:fill="auto"/>
            <w:vAlign w:val="center"/>
            <w:hideMark/>
          </w:tcPr>
          <w:p w14:paraId="1327539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3053" w:type="dxa"/>
            <w:shd w:val="clear" w:color="auto" w:fill="auto"/>
            <w:vAlign w:val="center"/>
            <w:hideMark/>
          </w:tcPr>
          <w:p w14:paraId="66BEACA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прямой</w:t>
            </w:r>
          </w:p>
        </w:tc>
        <w:tc>
          <w:tcPr>
            <w:tcW w:w="1081" w:type="dxa"/>
            <w:vMerge w:val="restart"/>
            <w:shd w:val="clear" w:color="auto" w:fill="auto"/>
            <w:vAlign w:val="center"/>
            <w:hideMark/>
          </w:tcPr>
          <w:p w14:paraId="3BF1A87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 ТРУ-1</w:t>
            </w:r>
          </w:p>
        </w:tc>
        <w:tc>
          <w:tcPr>
            <w:tcW w:w="1077" w:type="dxa"/>
            <w:vMerge w:val="restart"/>
            <w:shd w:val="clear" w:color="auto" w:fill="auto"/>
            <w:vAlign w:val="center"/>
            <w:hideMark/>
          </w:tcPr>
          <w:p w14:paraId="40D84FAB"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30171</w:t>
            </w:r>
          </w:p>
        </w:tc>
        <w:tc>
          <w:tcPr>
            <w:tcW w:w="1336" w:type="dxa"/>
            <w:vMerge w:val="restart"/>
            <w:shd w:val="clear" w:color="auto" w:fill="auto"/>
            <w:vAlign w:val="center"/>
            <w:hideMark/>
          </w:tcPr>
          <w:p w14:paraId="457531AE"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F,P,T</w:t>
            </w:r>
          </w:p>
        </w:tc>
        <w:tc>
          <w:tcPr>
            <w:tcW w:w="1082" w:type="dxa"/>
            <w:shd w:val="clear" w:color="auto" w:fill="auto"/>
            <w:vAlign w:val="center"/>
            <w:hideMark/>
          </w:tcPr>
          <w:p w14:paraId="3BFFC2E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1081" w:type="dxa"/>
            <w:shd w:val="clear" w:color="auto" w:fill="auto"/>
            <w:vAlign w:val="center"/>
            <w:hideMark/>
          </w:tcPr>
          <w:p w14:paraId="5DE4872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361</w:t>
            </w:r>
          </w:p>
        </w:tc>
      </w:tr>
      <w:tr w:rsidR="00CD0F69" w:rsidRPr="00694054" w14:paraId="0A83F7E6" w14:textId="77777777" w:rsidTr="00CD0F69">
        <w:trPr>
          <w:trHeight w:val="57"/>
        </w:trPr>
        <w:tc>
          <w:tcPr>
            <w:tcW w:w="635" w:type="dxa"/>
            <w:shd w:val="clear" w:color="auto" w:fill="auto"/>
            <w:vAlign w:val="center"/>
            <w:hideMark/>
          </w:tcPr>
          <w:p w14:paraId="4569FDC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3053" w:type="dxa"/>
            <w:shd w:val="clear" w:color="auto" w:fill="auto"/>
            <w:vAlign w:val="center"/>
            <w:hideMark/>
          </w:tcPr>
          <w:p w14:paraId="0E39B3DB"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обратной</w:t>
            </w:r>
          </w:p>
        </w:tc>
        <w:tc>
          <w:tcPr>
            <w:tcW w:w="1081" w:type="dxa"/>
            <w:vMerge/>
            <w:vAlign w:val="center"/>
            <w:hideMark/>
          </w:tcPr>
          <w:p w14:paraId="56B59600"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0F4855BF"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650E2866"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6B30AABE"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1081" w:type="dxa"/>
            <w:shd w:val="clear" w:color="auto" w:fill="auto"/>
            <w:vAlign w:val="center"/>
            <w:hideMark/>
          </w:tcPr>
          <w:p w14:paraId="4513251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361А</w:t>
            </w:r>
          </w:p>
        </w:tc>
      </w:tr>
      <w:tr w:rsidR="00CD0F69" w:rsidRPr="00694054" w14:paraId="3EEEE388" w14:textId="77777777" w:rsidTr="00CD0F69">
        <w:trPr>
          <w:trHeight w:val="57"/>
        </w:trPr>
        <w:tc>
          <w:tcPr>
            <w:tcW w:w="635" w:type="dxa"/>
            <w:shd w:val="clear" w:color="auto" w:fill="auto"/>
            <w:vAlign w:val="center"/>
            <w:hideMark/>
          </w:tcPr>
          <w:p w14:paraId="03C9D9AC"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3053" w:type="dxa"/>
            <w:shd w:val="clear" w:color="auto" w:fill="auto"/>
            <w:vAlign w:val="center"/>
            <w:hideMark/>
          </w:tcPr>
          <w:p w14:paraId="71B047EA"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прямой сетевой</w:t>
            </w:r>
          </w:p>
        </w:tc>
        <w:tc>
          <w:tcPr>
            <w:tcW w:w="1081" w:type="dxa"/>
            <w:vMerge/>
            <w:vAlign w:val="center"/>
            <w:hideMark/>
          </w:tcPr>
          <w:p w14:paraId="12C3D133"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7D3D484C"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330B8359"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5BBAAAF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1081" w:type="dxa"/>
            <w:shd w:val="clear" w:color="auto" w:fill="auto"/>
            <w:vAlign w:val="center"/>
            <w:hideMark/>
          </w:tcPr>
          <w:p w14:paraId="233EE549"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212548</w:t>
            </w:r>
          </w:p>
        </w:tc>
      </w:tr>
      <w:tr w:rsidR="00CD0F69" w:rsidRPr="00694054" w14:paraId="3269487B" w14:textId="77777777" w:rsidTr="00CD0F69">
        <w:trPr>
          <w:trHeight w:val="57"/>
        </w:trPr>
        <w:tc>
          <w:tcPr>
            <w:tcW w:w="635" w:type="dxa"/>
            <w:shd w:val="clear" w:color="auto" w:fill="auto"/>
            <w:vAlign w:val="center"/>
            <w:hideMark/>
          </w:tcPr>
          <w:p w14:paraId="6D9BB33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053" w:type="dxa"/>
            <w:shd w:val="clear" w:color="auto" w:fill="auto"/>
            <w:vAlign w:val="center"/>
            <w:hideMark/>
          </w:tcPr>
          <w:p w14:paraId="09374AE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обратной сетевой</w:t>
            </w:r>
          </w:p>
        </w:tc>
        <w:tc>
          <w:tcPr>
            <w:tcW w:w="1081" w:type="dxa"/>
            <w:vMerge/>
            <w:vAlign w:val="center"/>
            <w:hideMark/>
          </w:tcPr>
          <w:p w14:paraId="294063FE"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2648E157"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54F986D1"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03B5F35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1081" w:type="dxa"/>
            <w:shd w:val="clear" w:color="auto" w:fill="auto"/>
            <w:vAlign w:val="center"/>
            <w:hideMark/>
          </w:tcPr>
          <w:p w14:paraId="764439C6"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234335</w:t>
            </w:r>
          </w:p>
        </w:tc>
      </w:tr>
      <w:tr w:rsidR="00CD0F69" w:rsidRPr="00694054" w14:paraId="35D3912B" w14:textId="77777777" w:rsidTr="00CD0F69">
        <w:trPr>
          <w:trHeight w:val="57"/>
        </w:trPr>
        <w:tc>
          <w:tcPr>
            <w:tcW w:w="635" w:type="dxa"/>
            <w:shd w:val="clear" w:color="auto" w:fill="auto"/>
            <w:vAlign w:val="center"/>
            <w:hideMark/>
          </w:tcPr>
          <w:p w14:paraId="0C0E71BA"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3053" w:type="dxa"/>
            <w:shd w:val="clear" w:color="auto" w:fill="auto"/>
            <w:vAlign w:val="center"/>
            <w:hideMark/>
          </w:tcPr>
          <w:p w14:paraId="212D9449" w14:textId="3AA14A5D"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город зима</w:t>
            </w:r>
          </w:p>
        </w:tc>
        <w:tc>
          <w:tcPr>
            <w:tcW w:w="1081" w:type="dxa"/>
            <w:vMerge/>
            <w:vAlign w:val="center"/>
            <w:hideMark/>
          </w:tcPr>
          <w:p w14:paraId="6C9E7255"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15952177"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15318C01"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28D4B790"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Метран-150</w:t>
            </w:r>
          </w:p>
        </w:tc>
        <w:tc>
          <w:tcPr>
            <w:tcW w:w="1081" w:type="dxa"/>
            <w:shd w:val="clear" w:color="auto" w:fill="auto"/>
            <w:vAlign w:val="center"/>
            <w:hideMark/>
          </w:tcPr>
          <w:p w14:paraId="0392E7C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853643</w:t>
            </w:r>
          </w:p>
        </w:tc>
      </w:tr>
      <w:tr w:rsidR="00CD0F69" w:rsidRPr="00694054" w14:paraId="3965AB7A" w14:textId="77777777" w:rsidTr="00CD0F69">
        <w:trPr>
          <w:trHeight w:val="57"/>
        </w:trPr>
        <w:tc>
          <w:tcPr>
            <w:tcW w:w="635" w:type="dxa"/>
            <w:shd w:val="clear" w:color="auto" w:fill="auto"/>
            <w:vAlign w:val="center"/>
            <w:hideMark/>
          </w:tcPr>
          <w:p w14:paraId="1074F577"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053" w:type="dxa"/>
            <w:shd w:val="clear" w:color="auto" w:fill="auto"/>
            <w:vAlign w:val="center"/>
            <w:hideMark/>
          </w:tcPr>
          <w:p w14:paraId="71F99DB6"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город лето</w:t>
            </w:r>
          </w:p>
        </w:tc>
        <w:tc>
          <w:tcPr>
            <w:tcW w:w="1081" w:type="dxa"/>
            <w:vMerge/>
            <w:vAlign w:val="center"/>
            <w:hideMark/>
          </w:tcPr>
          <w:p w14:paraId="102433E6"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57E7BDDE"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706BDA24"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749C97E1"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1081" w:type="dxa"/>
            <w:shd w:val="clear" w:color="auto" w:fill="auto"/>
            <w:vAlign w:val="center"/>
            <w:hideMark/>
          </w:tcPr>
          <w:p w14:paraId="367B75D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91S526755</w:t>
            </w:r>
          </w:p>
        </w:tc>
      </w:tr>
      <w:tr w:rsidR="00CD0F69" w:rsidRPr="00694054" w14:paraId="150A29B1" w14:textId="77777777" w:rsidTr="00CD0F69">
        <w:trPr>
          <w:trHeight w:val="57"/>
        </w:trPr>
        <w:tc>
          <w:tcPr>
            <w:tcW w:w="635" w:type="dxa"/>
            <w:shd w:val="clear" w:color="auto" w:fill="auto"/>
            <w:vAlign w:val="center"/>
            <w:hideMark/>
          </w:tcPr>
          <w:p w14:paraId="0C703B65"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3053" w:type="dxa"/>
            <w:shd w:val="clear" w:color="auto" w:fill="auto"/>
            <w:vAlign w:val="center"/>
            <w:hideMark/>
          </w:tcPr>
          <w:p w14:paraId="48A33D86"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город зима</w:t>
            </w:r>
          </w:p>
        </w:tc>
        <w:tc>
          <w:tcPr>
            <w:tcW w:w="1081" w:type="dxa"/>
            <w:vMerge/>
            <w:vAlign w:val="center"/>
            <w:hideMark/>
          </w:tcPr>
          <w:p w14:paraId="397C217C"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6A1D69C9"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057038C3"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3D3E442B"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150СД</w:t>
            </w:r>
          </w:p>
        </w:tc>
        <w:tc>
          <w:tcPr>
            <w:tcW w:w="1081" w:type="dxa"/>
            <w:shd w:val="clear" w:color="auto" w:fill="auto"/>
            <w:vAlign w:val="center"/>
            <w:hideMark/>
          </w:tcPr>
          <w:p w14:paraId="18C9E95C"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6029588</w:t>
            </w:r>
          </w:p>
        </w:tc>
      </w:tr>
      <w:tr w:rsidR="00CD0F69" w:rsidRPr="00694054" w14:paraId="3EB7810C" w14:textId="77777777" w:rsidTr="00CD0F69">
        <w:trPr>
          <w:trHeight w:val="57"/>
        </w:trPr>
        <w:tc>
          <w:tcPr>
            <w:tcW w:w="635" w:type="dxa"/>
            <w:shd w:val="clear" w:color="auto" w:fill="auto"/>
            <w:vAlign w:val="center"/>
            <w:hideMark/>
          </w:tcPr>
          <w:p w14:paraId="41EE38C7"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3053" w:type="dxa"/>
            <w:shd w:val="clear" w:color="auto" w:fill="auto"/>
            <w:vAlign w:val="center"/>
            <w:hideMark/>
          </w:tcPr>
          <w:p w14:paraId="6B04FD16"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город лето</w:t>
            </w:r>
          </w:p>
        </w:tc>
        <w:tc>
          <w:tcPr>
            <w:tcW w:w="1081" w:type="dxa"/>
            <w:vMerge/>
            <w:vAlign w:val="center"/>
            <w:hideMark/>
          </w:tcPr>
          <w:p w14:paraId="396E2A2E"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525503D9"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22816D35"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5A4747C5"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1081" w:type="dxa"/>
            <w:shd w:val="clear" w:color="auto" w:fill="auto"/>
            <w:vAlign w:val="center"/>
            <w:hideMark/>
          </w:tcPr>
          <w:p w14:paraId="7B992F46"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91S526759</w:t>
            </w:r>
          </w:p>
        </w:tc>
      </w:tr>
      <w:tr w:rsidR="00CD0F69" w:rsidRPr="00694054" w14:paraId="276C615C" w14:textId="77777777" w:rsidTr="00CD0F69">
        <w:trPr>
          <w:trHeight w:val="57"/>
        </w:trPr>
        <w:tc>
          <w:tcPr>
            <w:tcW w:w="635" w:type="dxa"/>
            <w:shd w:val="clear" w:color="auto" w:fill="auto"/>
            <w:vAlign w:val="center"/>
            <w:hideMark/>
          </w:tcPr>
          <w:p w14:paraId="20DE8380"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3053" w:type="dxa"/>
            <w:shd w:val="clear" w:color="auto" w:fill="auto"/>
            <w:vAlign w:val="center"/>
            <w:hideMark/>
          </w:tcPr>
          <w:p w14:paraId="13678CA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Белореченск лето</w:t>
            </w:r>
          </w:p>
        </w:tc>
        <w:tc>
          <w:tcPr>
            <w:tcW w:w="1081" w:type="dxa"/>
            <w:vMerge w:val="restart"/>
            <w:shd w:val="clear" w:color="auto" w:fill="auto"/>
            <w:vAlign w:val="center"/>
            <w:hideMark/>
          </w:tcPr>
          <w:p w14:paraId="068CDE7C"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СПТ.961 ТРУ-2</w:t>
            </w:r>
          </w:p>
        </w:tc>
        <w:tc>
          <w:tcPr>
            <w:tcW w:w="1077" w:type="dxa"/>
            <w:vMerge w:val="restart"/>
            <w:shd w:val="clear" w:color="auto" w:fill="auto"/>
            <w:vAlign w:val="center"/>
            <w:hideMark/>
          </w:tcPr>
          <w:p w14:paraId="653FE46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30170</w:t>
            </w:r>
          </w:p>
        </w:tc>
        <w:tc>
          <w:tcPr>
            <w:tcW w:w="1336" w:type="dxa"/>
            <w:vMerge w:val="restart"/>
            <w:shd w:val="clear" w:color="auto" w:fill="auto"/>
            <w:vAlign w:val="center"/>
            <w:hideMark/>
          </w:tcPr>
          <w:p w14:paraId="5F2A4DC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F,P,T</w:t>
            </w:r>
          </w:p>
        </w:tc>
        <w:tc>
          <w:tcPr>
            <w:tcW w:w="1082" w:type="dxa"/>
            <w:shd w:val="clear" w:color="auto" w:fill="auto"/>
            <w:vAlign w:val="center"/>
            <w:hideMark/>
          </w:tcPr>
          <w:p w14:paraId="74F7EAD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1081" w:type="dxa"/>
            <w:shd w:val="clear" w:color="auto" w:fill="auto"/>
            <w:vAlign w:val="center"/>
            <w:hideMark/>
          </w:tcPr>
          <w:p w14:paraId="65F948D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91S526762</w:t>
            </w:r>
          </w:p>
        </w:tc>
      </w:tr>
      <w:tr w:rsidR="00CD0F69" w:rsidRPr="00694054" w14:paraId="0C046F27" w14:textId="77777777" w:rsidTr="00CD0F69">
        <w:trPr>
          <w:trHeight w:val="57"/>
        </w:trPr>
        <w:tc>
          <w:tcPr>
            <w:tcW w:w="635" w:type="dxa"/>
            <w:shd w:val="clear" w:color="auto" w:fill="auto"/>
            <w:vAlign w:val="center"/>
            <w:hideMark/>
          </w:tcPr>
          <w:p w14:paraId="03DFC691"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3053" w:type="dxa"/>
            <w:shd w:val="clear" w:color="auto" w:fill="auto"/>
            <w:vAlign w:val="center"/>
            <w:hideMark/>
          </w:tcPr>
          <w:p w14:paraId="3AD1485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Прямая сетевая вода на Белореченск зима</w:t>
            </w:r>
          </w:p>
        </w:tc>
        <w:tc>
          <w:tcPr>
            <w:tcW w:w="1081" w:type="dxa"/>
            <w:vMerge/>
            <w:vAlign w:val="center"/>
            <w:hideMark/>
          </w:tcPr>
          <w:p w14:paraId="09D237FC"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60BA7F5C"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6DB4CAD4"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4BD6221F"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100ДД</w:t>
            </w:r>
          </w:p>
        </w:tc>
        <w:tc>
          <w:tcPr>
            <w:tcW w:w="1081" w:type="dxa"/>
            <w:shd w:val="clear" w:color="auto" w:fill="auto"/>
            <w:vAlign w:val="center"/>
            <w:hideMark/>
          </w:tcPr>
          <w:p w14:paraId="70E7E9E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216157</w:t>
            </w:r>
          </w:p>
        </w:tc>
      </w:tr>
      <w:tr w:rsidR="00CD0F69" w:rsidRPr="00694054" w14:paraId="604B0AB5" w14:textId="77777777" w:rsidTr="00CD0F69">
        <w:trPr>
          <w:trHeight w:val="57"/>
        </w:trPr>
        <w:tc>
          <w:tcPr>
            <w:tcW w:w="635" w:type="dxa"/>
            <w:shd w:val="clear" w:color="auto" w:fill="auto"/>
            <w:vAlign w:val="center"/>
            <w:hideMark/>
          </w:tcPr>
          <w:p w14:paraId="2128DBF3"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3053" w:type="dxa"/>
            <w:shd w:val="clear" w:color="auto" w:fill="auto"/>
            <w:vAlign w:val="center"/>
            <w:hideMark/>
          </w:tcPr>
          <w:p w14:paraId="378AB645"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Белореченск зима</w:t>
            </w:r>
          </w:p>
        </w:tc>
        <w:tc>
          <w:tcPr>
            <w:tcW w:w="1081" w:type="dxa"/>
            <w:vMerge/>
            <w:vAlign w:val="center"/>
            <w:hideMark/>
          </w:tcPr>
          <w:p w14:paraId="5F7F495C"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312E3586"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54C82D1F"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1E77D721"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Yokogava EJA</w:t>
            </w:r>
          </w:p>
        </w:tc>
        <w:tc>
          <w:tcPr>
            <w:tcW w:w="1081" w:type="dxa"/>
            <w:shd w:val="clear" w:color="auto" w:fill="auto"/>
            <w:vAlign w:val="center"/>
            <w:hideMark/>
          </w:tcPr>
          <w:p w14:paraId="7684D0CC"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91S526756</w:t>
            </w:r>
          </w:p>
        </w:tc>
      </w:tr>
      <w:tr w:rsidR="00CD0F69" w:rsidRPr="00694054" w14:paraId="05C0166D" w14:textId="77777777" w:rsidTr="00CD0F69">
        <w:trPr>
          <w:trHeight w:val="57"/>
        </w:trPr>
        <w:tc>
          <w:tcPr>
            <w:tcW w:w="635" w:type="dxa"/>
            <w:shd w:val="clear" w:color="auto" w:fill="auto"/>
            <w:vAlign w:val="center"/>
            <w:hideMark/>
          </w:tcPr>
          <w:p w14:paraId="39E6B179"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3053" w:type="dxa"/>
            <w:shd w:val="clear" w:color="auto" w:fill="auto"/>
            <w:vAlign w:val="center"/>
            <w:hideMark/>
          </w:tcPr>
          <w:p w14:paraId="62334220"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Обратная сетевая вода на Белореченск лето</w:t>
            </w:r>
          </w:p>
        </w:tc>
        <w:tc>
          <w:tcPr>
            <w:tcW w:w="1081" w:type="dxa"/>
            <w:vMerge/>
            <w:vAlign w:val="center"/>
            <w:hideMark/>
          </w:tcPr>
          <w:p w14:paraId="637CB74A"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429080C7"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3CA9258A"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4011F16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100ДД</w:t>
            </w:r>
          </w:p>
        </w:tc>
        <w:tc>
          <w:tcPr>
            <w:tcW w:w="1081" w:type="dxa"/>
            <w:shd w:val="clear" w:color="auto" w:fill="auto"/>
            <w:vAlign w:val="center"/>
            <w:hideMark/>
          </w:tcPr>
          <w:p w14:paraId="0B66E732"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216158</w:t>
            </w:r>
          </w:p>
        </w:tc>
      </w:tr>
      <w:tr w:rsidR="00CD0F69" w:rsidRPr="00694054" w14:paraId="0828CD5B" w14:textId="77777777" w:rsidTr="00CD0F69">
        <w:trPr>
          <w:trHeight w:val="57"/>
        </w:trPr>
        <w:tc>
          <w:tcPr>
            <w:tcW w:w="635" w:type="dxa"/>
            <w:shd w:val="clear" w:color="auto" w:fill="auto"/>
            <w:vAlign w:val="center"/>
            <w:hideMark/>
          </w:tcPr>
          <w:p w14:paraId="3528FBFC"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3053" w:type="dxa"/>
            <w:shd w:val="clear" w:color="auto" w:fill="auto"/>
            <w:vAlign w:val="center"/>
            <w:hideMark/>
          </w:tcPr>
          <w:p w14:paraId="0057C8B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прямой</w:t>
            </w:r>
          </w:p>
        </w:tc>
        <w:tc>
          <w:tcPr>
            <w:tcW w:w="1081" w:type="dxa"/>
            <w:vMerge/>
            <w:vAlign w:val="center"/>
            <w:hideMark/>
          </w:tcPr>
          <w:p w14:paraId="42BBE9F9"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3E0BD8F7"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678F45FB"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7E7CAE9B"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1081" w:type="dxa"/>
            <w:shd w:val="clear" w:color="auto" w:fill="auto"/>
            <w:vAlign w:val="center"/>
            <w:hideMark/>
          </w:tcPr>
          <w:p w14:paraId="10437D40"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5475.2</w:t>
            </w:r>
          </w:p>
        </w:tc>
      </w:tr>
      <w:tr w:rsidR="00CD0F69" w:rsidRPr="00694054" w14:paraId="750DBB41" w14:textId="77777777" w:rsidTr="00CD0F69">
        <w:trPr>
          <w:trHeight w:val="57"/>
        </w:trPr>
        <w:tc>
          <w:tcPr>
            <w:tcW w:w="635" w:type="dxa"/>
            <w:shd w:val="clear" w:color="auto" w:fill="auto"/>
            <w:vAlign w:val="center"/>
            <w:hideMark/>
          </w:tcPr>
          <w:p w14:paraId="205ACC0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w:t>
            </w:r>
          </w:p>
        </w:tc>
        <w:tc>
          <w:tcPr>
            <w:tcW w:w="3053" w:type="dxa"/>
            <w:shd w:val="clear" w:color="auto" w:fill="auto"/>
            <w:vAlign w:val="center"/>
            <w:hideMark/>
          </w:tcPr>
          <w:p w14:paraId="56517285"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Температура обратной</w:t>
            </w:r>
          </w:p>
        </w:tc>
        <w:tc>
          <w:tcPr>
            <w:tcW w:w="1081" w:type="dxa"/>
            <w:vMerge/>
            <w:vAlign w:val="center"/>
            <w:hideMark/>
          </w:tcPr>
          <w:p w14:paraId="0DA33395"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48FE97BF"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6A105233"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0F2E6A3D"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КТПТР 100П</w:t>
            </w:r>
          </w:p>
        </w:tc>
        <w:tc>
          <w:tcPr>
            <w:tcW w:w="1081" w:type="dxa"/>
            <w:shd w:val="clear" w:color="auto" w:fill="auto"/>
            <w:vAlign w:val="center"/>
            <w:hideMark/>
          </w:tcPr>
          <w:p w14:paraId="02AE555E"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5475.1</w:t>
            </w:r>
          </w:p>
        </w:tc>
      </w:tr>
      <w:tr w:rsidR="00CD0F69" w:rsidRPr="00694054" w14:paraId="7AC089BD" w14:textId="77777777" w:rsidTr="00CD0F69">
        <w:trPr>
          <w:trHeight w:val="57"/>
        </w:trPr>
        <w:tc>
          <w:tcPr>
            <w:tcW w:w="635" w:type="dxa"/>
            <w:shd w:val="clear" w:color="auto" w:fill="auto"/>
            <w:vAlign w:val="center"/>
            <w:hideMark/>
          </w:tcPr>
          <w:p w14:paraId="2AD5B117"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w:t>
            </w:r>
          </w:p>
        </w:tc>
        <w:tc>
          <w:tcPr>
            <w:tcW w:w="3053" w:type="dxa"/>
            <w:shd w:val="clear" w:color="auto" w:fill="auto"/>
            <w:vAlign w:val="center"/>
            <w:hideMark/>
          </w:tcPr>
          <w:p w14:paraId="62F78F4D"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прямой сетевой</w:t>
            </w:r>
          </w:p>
        </w:tc>
        <w:tc>
          <w:tcPr>
            <w:tcW w:w="1081" w:type="dxa"/>
            <w:vMerge/>
            <w:vAlign w:val="center"/>
            <w:hideMark/>
          </w:tcPr>
          <w:p w14:paraId="4E4175E8"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40552590"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1D8EEED0"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0F6C71D0"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1081" w:type="dxa"/>
            <w:shd w:val="clear" w:color="auto" w:fill="auto"/>
            <w:vAlign w:val="center"/>
            <w:hideMark/>
          </w:tcPr>
          <w:p w14:paraId="4E5700A5"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449612</w:t>
            </w:r>
          </w:p>
        </w:tc>
      </w:tr>
      <w:tr w:rsidR="00CD0F69" w:rsidRPr="00694054" w14:paraId="75C02C4B" w14:textId="77777777" w:rsidTr="00CD0F69">
        <w:trPr>
          <w:trHeight w:val="57"/>
        </w:trPr>
        <w:tc>
          <w:tcPr>
            <w:tcW w:w="635" w:type="dxa"/>
            <w:shd w:val="clear" w:color="auto" w:fill="auto"/>
            <w:vAlign w:val="center"/>
            <w:hideMark/>
          </w:tcPr>
          <w:p w14:paraId="477102A8"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w:t>
            </w:r>
          </w:p>
        </w:tc>
        <w:tc>
          <w:tcPr>
            <w:tcW w:w="3053" w:type="dxa"/>
            <w:shd w:val="clear" w:color="auto" w:fill="auto"/>
            <w:vAlign w:val="center"/>
            <w:hideMark/>
          </w:tcPr>
          <w:p w14:paraId="557FCF8E"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Давление обратной сетевой</w:t>
            </w:r>
          </w:p>
        </w:tc>
        <w:tc>
          <w:tcPr>
            <w:tcW w:w="1081" w:type="dxa"/>
            <w:vMerge/>
            <w:vAlign w:val="center"/>
            <w:hideMark/>
          </w:tcPr>
          <w:p w14:paraId="234A6356"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77" w:type="dxa"/>
            <w:vMerge/>
            <w:vAlign w:val="center"/>
            <w:hideMark/>
          </w:tcPr>
          <w:p w14:paraId="77D1B188" w14:textId="77777777" w:rsidR="00CD0F69" w:rsidRPr="00694054" w:rsidRDefault="00CD0F69" w:rsidP="00CD0F69">
            <w:pPr>
              <w:ind w:firstLine="0"/>
              <w:jc w:val="center"/>
              <w:rPr>
                <w:rFonts w:eastAsia="Times New Roman" w:cs="Times New Roman"/>
                <w:color w:val="000000"/>
                <w:sz w:val="16"/>
                <w:szCs w:val="16"/>
                <w:lang w:eastAsia="ru-RU"/>
              </w:rPr>
            </w:pPr>
          </w:p>
        </w:tc>
        <w:tc>
          <w:tcPr>
            <w:tcW w:w="1336" w:type="dxa"/>
            <w:vMerge/>
            <w:vAlign w:val="center"/>
            <w:hideMark/>
          </w:tcPr>
          <w:p w14:paraId="42949FB3" w14:textId="77777777" w:rsidR="00CD0F69" w:rsidRPr="00694054" w:rsidRDefault="00CD0F69" w:rsidP="00CD0F69">
            <w:pPr>
              <w:ind w:firstLine="0"/>
              <w:jc w:val="center"/>
              <w:rPr>
                <w:rFonts w:eastAsia="Times New Roman" w:cs="Times New Roman"/>
                <w:color w:val="000000"/>
                <w:sz w:val="16"/>
                <w:szCs w:val="16"/>
                <w:lang w:eastAsia="ru-RU"/>
              </w:rPr>
            </w:pPr>
          </w:p>
        </w:tc>
        <w:tc>
          <w:tcPr>
            <w:tcW w:w="1082" w:type="dxa"/>
            <w:shd w:val="clear" w:color="auto" w:fill="auto"/>
            <w:vAlign w:val="center"/>
            <w:hideMark/>
          </w:tcPr>
          <w:p w14:paraId="5ABF6214"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Метран 100ДИ</w:t>
            </w:r>
          </w:p>
        </w:tc>
        <w:tc>
          <w:tcPr>
            <w:tcW w:w="1081" w:type="dxa"/>
            <w:shd w:val="clear" w:color="auto" w:fill="auto"/>
            <w:vAlign w:val="center"/>
            <w:hideMark/>
          </w:tcPr>
          <w:p w14:paraId="7B22811D" w14:textId="77777777" w:rsidR="00CD0F69" w:rsidRPr="00694054" w:rsidRDefault="00CD0F69" w:rsidP="00CD0F69">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217341</w:t>
            </w:r>
          </w:p>
        </w:tc>
      </w:tr>
    </w:tbl>
    <w:p w14:paraId="7B4BA815" w14:textId="576B643F" w:rsidR="000C75DD" w:rsidRPr="00694054" w:rsidRDefault="00CD0F69" w:rsidP="00CD0F69">
      <w:r w:rsidRPr="00694054">
        <w:t>Ниже представлен Акт периодической поверки узла учета тепловой энергии, теплоносителя на источнике тепловой энергии</w:t>
      </w:r>
      <w:r w:rsidR="00100F49" w:rsidRPr="00694054">
        <w:t>.</w:t>
      </w:r>
    </w:p>
    <w:p w14:paraId="042400A1" w14:textId="63F9161B" w:rsidR="00CD0F69" w:rsidRPr="00694054" w:rsidRDefault="00CD0F69" w:rsidP="00CD0F69">
      <w:pPr>
        <w:ind w:firstLine="0"/>
      </w:pPr>
      <w:r w:rsidRPr="00694054">
        <w:rPr>
          <w:noProof/>
          <w:lang w:eastAsia="ru-RU"/>
        </w:rPr>
        <w:lastRenderedPageBreak/>
        <w:drawing>
          <wp:inline distT="0" distB="0" distL="0" distR="0" wp14:anchorId="65B71517" wp14:editId="1D0F032A">
            <wp:extent cx="5940425" cy="8382000"/>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0425" cy="8382000"/>
                    </a:xfrm>
                    <a:prstGeom prst="rect">
                      <a:avLst/>
                    </a:prstGeom>
                    <a:noFill/>
                    <a:ln>
                      <a:noFill/>
                    </a:ln>
                  </pic:spPr>
                </pic:pic>
              </a:graphicData>
            </a:graphic>
          </wp:inline>
        </w:drawing>
      </w:r>
    </w:p>
    <w:p w14:paraId="65D1FE52" w14:textId="59988F41" w:rsidR="00CD0F69" w:rsidRPr="00694054" w:rsidRDefault="00CD0F69" w:rsidP="00CD0F69">
      <w:pPr>
        <w:ind w:firstLine="0"/>
      </w:pPr>
      <w:r w:rsidRPr="00694054">
        <w:rPr>
          <w:noProof/>
          <w:lang w:eastAsia="ru-RU"/>
        </w:rPr>
        <w:lastRenderedPageBreak/>
        <w:drawing>
          <wp:inline distT="0" distB="0" distL="0" distR="0" wp14:anchorId="44348CA6" wp14:editId="6A8DB653">
            <wp:extent cx="5940425" cy="8392160"/>
            <wp:effectExtent l="0" t="0" r="3175" b="889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0425" cy="8392160"/>
                    </a:xfrm>
                    <a:prstGeom prst="rect">
                      <a:avLst/>
                    </a:prstGeom>
                    <a:noFill/>
                    <a:ln>
                      <a:noFill/>
                    </a:ln>
                  </pic:spPr>
                </pic:pic>
              </a:graphicData>
            </a:graphic>
          </wp:inline>
        </w:drawing>
      </w:r>
    </w:p>
    <w:p w14:paraId="4CBC892E" w14:textId="39B26B43" w:rsidR="00CD0F69" w:rsidRPr="00694054" w:rsidRDefault="00CD0F69" w:rsidP="00CD0F69">
      <w:pPr>
        <w:ind w:firstLine="0"/>
      </w:pPr>
      <w:r w:rsidRPr="00694054">
        <w:rPr>
          <w:noProof/>
          <w:lang w:eastAsia="ru-RU"/>
        </w:rPr>
        <w:lastRenderedPageBreak/>
        <w:drawing>
          <wp:inline distT="0" distB="0" distL="0" distR="0" wp14:anchorId="02A3AD04" wp14:editId="43A8B19B">
            <wp:extent cx="5940425" cy="8380730"/>
            <wp:effectExtent l="0" t="0" r="3175" b="127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0425" cy="8380730"/>
                    </a:xfrm>
                    <a:prstGeom prst="rect">
                      <a:avLst/>
                    </a:prstGeom>
                    <a:noFill/>
                    <a:ln>
                      <a:noFill/>
                    </a:ln>
                  </pic:spPr>
                </pic:pic>
              </a:graphicData>
            </a:graphic>
          </wp:inline>
        </w:drawing>
      </w:r>
    </w:p>
    <w:p w14:paraId="0CC9CF05" w14:textId="21B79FBF" w:rsidR="00CD0F69" w:rsidRPr="00694054" w:rsidRDefault="00CD0F69" w:rsidP="00CD0F69">
      <w:pPr>
        <w:ind w:firstLine="0"/>
      </w:pPr>
      <w:r w:rsidRPr="00694054">
        <w:rPr>
          <w:noProof/>
          <w:lang w:eastAsia="ru-RU"/>
        </w:rPr>
        <w:lastRenderedPageBreak/>
        <w:drawing>
          <wp:inline distT="0" distB="0" distL="0" distR="0" wp14:anchorId="72651C07" wp14:editId="069439F4">
            <wp:extent cx="5940425" cy="8395335"/>
            <wp:effectExtent l="0" t="0" r="3175" b="571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0425" cy="8395335"/>
                    </a:xfrm>
                    <a:prstGeom prst="rect">
                      <a:avLst/>
                    </a:prstGeom>
                    <a:noFill/>
                    <a:ln>
                      <a:noFill/>
                    </a:ln>
                  </pic:spPr>
                </pic:pic>
              </a:graphicData>
            </a:graphic>
          </wp:inline>
        </w:drawing>
      </w:r>
    </w:p>
    <w:p w14:paraId="45A60D44" w14:textId="77777777" w:rsidR="00E35101" w:rsidRPr="00694054" w:rsidRDefault="00E35101" w:rsidP="00E35101"/>
    <w:p w14:paraId="0E57B742" w14:textId="77777777" w:rsidR="00E35101" w:rsidRPr="00694054" w:rsidRDefault="00E35101" w:rsidP="00E35101">
      <w:pPr>
        <w:sectPr w:rsidR="00E35101" w:rsidRPr="00694054">
          <w:pgSz w:w="11906" w:h="16838"/>
          <w:pgMar w:top="1134" w:right="850" w:bottom="1134" w:left="1701" w:header="708" w:footer="708" w:gutter="0"/>
          <w:cols w:space="708"/>
          <w:docGrid w:linePitch="360"/>
        </w:sectPr>
      </w:pPr>
    </w:p>
    <w:p w14:paraId="10C279DE"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34" w:name="_Toc236638196"/>
      <w:r w:rsidRPr="00694054">
        <w:rPr>
          <w:rFonts w:eastAsiaTheme="majorEastAsia" w:cs="Times New Roman"/>
          <w:b/>
          <w:bCs/>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34"/>
    </w:p>
    <w:p w14:paraId="0FC9F43F" w14:textId="77777777" w:rsidR="00E35101" w:rsidRPr="00694054" w:rsidRDefault="00E35101" w:rsidP="00E35101">
      <w:r w:rsidRPr="00694054">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51ABCA03" w14:textId="77777777" w:rsidR="00E35101" w:rsidRPr="00694054" w:rsidRDefault="00E35101" w:rsidP="00E35101">
      <w:r w:rsidRPr="00694054">
        <w:t>- ведение режима работы;</w:t>
      </w:r>
    </w:p>
    <w:p w14:paraId="4671A69D" w14:textId="77777777" w:rsidR="00E35101" w:rsidRPr="00694054" w:rsidRDefault="00E35101" w:rsidP="00E35101">
      <w:r w:rsidRPr="00694054">
        <w:t>- производство переключений, пусков и остановов;</w:t>
      </w:r>
    </w:p>
    <w:p w14:paraId="1111A07E" w14:textId="77777777" w:rsidR="00E35101" w:rsidRPr="00694054" w:rsidRDefault="00E35101" w:rsidP="00E35101">
      <w:r w:rsidRPr="00694054">
        <w:t>- локализация аварий и восстановление режима работы;</w:t>
      </w:r>
    </w:p>
    <w:p w14:paraId="6C46B1E0" w14:textId="77777777" w:rsidR="00E35101" w:rsidRPr="00694054" w:rsidRDefault="00E35101" w:rsidP="00E35101">
      <w:r w:rsidRPr="00694054">
        <w:t>- подготовка к производству ремонтных работ;</w:t>
      </w:r>
    </w:p>
    <w:p w14:paraId="6F22CFBD" w14:textId="77777777" w:rsidR="00E35101" w:rsidRPr="00694054" w:rsidRDefault="00E35101" w:rsidP="00E35101">
      <w:r w:rsidRPr="00694054">
        <w:t>- выполнение графика ограничений и отключений потребителей, вводимого в установленном порядке.</w:t>
      </w:r>
    </w:p>
    <w:p w14:paraId="25887F1F" w14:textId="77777777" w:rsidR="00E35101" w:rsidRPr="00694054" w:rsidRDefault="00E35101" w:rsidP="00E35101">
      <w:r w:rsidRPr="00694054">
        <w:t>Диспетчерские теплоснабжающей (теплосетевой) организации должны быть оборудованы телефонной связью, принимать сигналы об утечках и авариях на сетях от жильцов и обслуживающего персонала.</w:t>
      </w:r>
    </w:p>
    <w:p w14:paraId="00818CAD" w14:textId="59CAE536" w:rsidR="00E35101" w:rsidRPr="00694054" w:rsidRDefault="00E35101" w:rsidP="00E35101">
      <w:r w:rsidRPr="00694054">
        <w:t xml:space="preserve">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 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 </w:t>
      </w:r>
    </w:p>
    <w:p w14:paraId="57C82D18" w14:textId="3576E1D0" w:rsidR="00CD0F69" w:rsidRPr="00694054" w:rsidRDefault="00CD0F69" w:rsidP="00E35101">
      <w:r w:rsidRPr="00694054">
        <w:t>Непосредственную диспетчеризацию на ТЭЦ-11 осуществляет Филиал АО «СО ЕЭС» Иркутское РДУ.</w:t>
      </w:r>
    </w:p>
    <w:p w14:paraId="04FE761C"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35" w:name="_Toc236638197"/>
      <w:r w:rsidRPr="00694054">
        <w:rPr>
          <w:rFonts w:eastAsiaTheme="majorEastAsia" w:cs="Times New Roman"/>
          <w:b/>
          <w:bCs/>
        </w:rPr>
        <w:t>Уровень автоматизации и обслуживания центральных тепловых пунктов, насосных станций</w:t>
      </w:r>
      <w:bookmarkEnd w:id="135"/>
    </w:p>
    <w:p w14:paraId="0CEF3E2C" w14:textId="2CC1B836" w:rsidR="00CD0F69" w:rsidRPr="00694054" w:rsidRDefault="00CD0F69" w:rsidP="00E35101">
      <w:r w:rsidRPr="00694054">
        <w:t>ЦТП на территории г. Усолье-Сибирское не установлены.</w:t>
      </w:r>
    </w:p>
    <w:p w14:paraId="43A4AFE7" w14:textId="77777777" w:rsidR="00E35101" w:rsidRPr="00694054" w:rsidRDefault="00E35101" w:rsidP="00E35101"/>
    <w:p w14:paraId="1FFD182C"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36" w:name="_Toc236638198"/>
      <w:r w:rsidRPr="00694054">
        <w:rPr>
          <w:rFonts w:eastAsiaTheme="majorEastAsia" w:cs="Times New Roman"/>
          <w:b/>
          <w:bCs/>
        </w:rPr>
        <w:t>Сведения о наличии защиты тепловых сетей от превышения давления</w:t>
      </w:r>
      <w:bookmarkEnd w:id="136"/>
    </w:p>
    <w:p w14:paraId="4B950F00" w14:textId="363A76AD" w:rsidR="00E35101" w:rsidRPr="00694054" w:rsidRDefault="00E35101" w:rsidP="00E35101">
      <w:r w:rsidRPr="00694054">
        <w:t xml:space="preserve">Для обеспечения давления в тепловых сетях и системах теплопотребления в пределах допустимого уровня в соответствии с требованиями пункта 4.12.40 ПТЭ </w:t>
      </w:r>
      <w:r w:rsidR="003042A8" w:rsidRPr="00694054">
        <w:t xml:space="preserve">должны быть </w:t>
      </w:r>
      <w:r w:rsidRPr="00694054">
        <w:t>установлены защитные устройства в узлах трубопроводов.</w:t>
      </w:r>
    </w:p>
    <w:p w14:paraId="7BE78FC7" w14:textId="77777777" w:rsidR="003042A8" w:rsidRPr="00694054" w:rsidRDefault="003042A8" w:rsidP="00E35101"/>
    <w:p w14:paraId="306D43A0" w14:textId="77777777" w:rsidR="00E35101" w:rsidRPr="00694054" w:rsidRDefault="00E35101" w:rsidP="00E35101">
      <w:pPr>
        <w:keepNext/>
        <w:keepLines/>
        <w:numPr>
          <w:ilvl w:val="2"/>
          <w:numId w:val="1"/>
        </w:numPr>
        <w:spacing w:before="120"/>
        <w:ind w:left="143"/>
        <w:outlineLvl w:val="2"/>
        <w:rPr>
          <w:rFonts w:eastAsiaTheme="majorEastAsia" w:cs="Times New Roman"/>
          <w:b/>
          <w:bCs/>
        </w:rPr>
      </w:pPr>
      <w:bookmarkStart w:id="137" w:name="_Toc236638199"/>
      <w:r w:rsidRPr="00694054">
        <w:rPr>
          <w:rFonts w:eastAsiaTheme="majorEastAsia" w:cs="Times New Roman"/>
          <w:b/>
          <w:bCs/>
        </w:rPr>
        <w:t>Перечень выявленных бесхозяйных тепловых сетей и обоснование выбора организации, уполномоченной на их эксплуатацию</w:t>
      </w:r>
      <w:bookmarkEnd w:id="137"/>
    </w:p>
    <w:p w14:paraId="5B86AA7C" w14:textId="6776518A" w:rsidR="00E35101" w:rsidRPr="00694054" w:rsidRDefault="003042A8" w:rsidP="00E35101">
      <w:r w:rsidRPr="00694054">
        <w:t>Бесхозяйные тепловые сети на территории МО «город Усолье-Сибирское» не выявлены (отсутствуют).</w:t>
      </w:r>
    </w:p>
    <w:p w14:paraId="4940D7F0" w14:textId="57A8E1FC" w:rsidR="00A172DD" w:rsidRPr="00694054" w:rsidRDefault="00A172DD" w:rsidP="00E35101"/>
    <w:p w14:paraId="4B2D7369" w14:textId="77777777" w:rsidR="00E35101" w:rsidRPr="00694054" w:rsidRDefault="00E35101" w:rsidP="007053AF">
      <w:pPr>
        <w:keepNext/>
        <w:keepLines/>
        <w:numPr>
          <w:ilvl w:val="2"/>
          <w:numId w:val="1"/>
        </w:numPr>
        <w:spacing w:before="120" w:after="120"/>
        <w:ind w:left="143"/>
        <w:outlineLvl w:val="2"/>
        <w:rPr>
          <w:rFonts w:eastAsiaTheme="majorEastAsia" w:cs="Times New Roman"/>
          <w:b/>
          <w:bCs/>
        </w:rPr>
      </w:pPr>
      <w:bookmarkStart w:id="138" w:name="_Toc236638200"/>
      <w:r w:rsidRPr="00694054">
        <w:rPr>
          <w:rFonts w:eastAsiaTheme="majorEastAsia" w:cs="Times New Roman"/>
          <w:b/>
          <w:bCs/>
        </w:rPr>
        <w:t>Данные энергетических характеристик тепловых сетей (при их наличии)</w:t>
      </w:r>
      <w:bookmarkEnd w:id="138"/>
    </w:p>
    <w:p w14:paraId="29B17244" w14:textId="1AB85494" w:rsidR="00E35101" w:rsidRPr="00694054" w:rsidRDefault="007053AF" w:rsidP="00E35101">
      <w:r w:rsidRPr="007053AF">
        <w:t>Энергетические характеристики системы транспорта тепловой энергии ежегодно актуализируются. (последняя актуализированная версия от 2025 г.).</w:t>
      </w:r>
    </w:p>
    <w:p w14:paraId="1C0029BD" w14:textId="531BE664" w:rsidR="00784807" w:rsidRPr="00694054" w:rsidRDefault="00784807">
      <w:pPr>
        <w:spacing w:after="160" w:line="259" w:lineRule="auto"/>
        <w:ind w:firstLine="0"/>
        <w:jc w:val="left"/>
      </w:pPr>
      <w:r w:rsidRPr="00694054">
        <w:br w:type="page"/>
      </w:r>
    </w:p>
    <w:p w14:paraId="472134B4" w14:textId="2BFB4B19" w:rsidR="00784807" w:rsidRPr="00694054" w:rsidRDefault="00784807" w:rsidP="00784807">
      <w:pPr>
        <w:ind w:firstLine="0"/>
        <w:jc w:val="center"/>
        <w:rPr>
          <w:b/>
        </w:rPr>
        <w:sectPr w:rsidR="00784807" w:rsidRPr="00694054">
          <w:footerReference w:type="default" r:id="rId69"/>
          <w:footerReference w:type="first" r:id="rId70"/>
          <w:pgSz w:w="11906" w:h="16838"/>
          <w:pgMar w:top="1134" w:right="850" w:bottom="1134" w:left="1701" w:header="708" w:footer="708" w:gutter="0"/>
          <w:cols w:space="708"/>
          <w:docGrid w:linePitch="360"/>
        </w:sectPr>
      </w:pPr>
    </w:p>
    <w:p w14:paraId="19867403" w14:textId="77777777" w:rsidR="00784807" w:rsidRPr="00694054" w:rsidRDefault="00784807" w:rsidP="00784807">
      <w:pPr>
        <w:pStyle w:val="1"/>
      </w:pPr>
      <w:bookmarkStart w:id="139" w:name="_Toc236397278"/>
      <w:bookmarkStart w:id="140" w:name="_Toc236638201"/>
      <w:r w:rsidRPr="00694054">
        <w:lastRenderedPageBreak/>
        <w:t>"Зоны действия источников тепловой энергии"</w:t>
      </w:r>
      <w:bookmarkEnd w:id="139"/>
      <w:bookmarkEnd w:id="140"/>
    </w:p>
    <w:p w14:paraId="561D5CB2" w14:textId="77777777" w:rsidR="00784807" w:rsidRPr="00694054" w:rsidRDefault="00784807" w:rsidP="00784807">
      <w:pPr>
        <w:pStyle w:val="20"/>
      </w:pPr>
      <w:bookmarkStart w:id="141" w:name="_Toc236397279"/>
      <w:bookmarkStart w:id="142" w:name="_Toc236638202"/>
      <w:r w:rsidRPr="00694054">
        <w:t>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141"/>
      <w:bookmarkEnd w:id="142"/>
    </w:p>
    <w:p w14:paraId="3F7A0F0D" w14:textId="77777777" w:rsidR="00784807" w:rsidRPr="00694054" w:rsidRDefault="00784807" w:rsidP="00784807">
      <w:r w:rsidRPr="00694054">
        <w:t>Основная деятельность ТЭЦ-11 – обеспечение централизованного теплоснабжения промышленности и жилищно-коммунального сектора МО «город Усолье-Сибирское», а также покрытие электрических нагрузок системы ООО «БЭК». Предприятие расположено на двух промплощадках.</w:t>
      </w:r>
    </w:p>
    <w:p w14:paraId="48A03F43" w14:textId="77777777" w:rsidR="00784807" w:rsidRPr="00694054" w:rsidRDefault="00784807" w:rsidP="00784807">
      <w:r w:rsidRPr="00694054">
        <w:t>На промплощадке № 1 находится территория ТЭЦ-11. На промплощадке № 2 находится золоотвал ТЭЦ-11.</w:t>
      </w:r>
    </w:p>
    <w:p w14:paraId="46A7C980" w14:textId="77A10D97" w:rsidR="00784807" w:rsidRPr="00694054" w:rsidRDefault="00784807" w:rsidP="00784807">
      <w:r w:rsidRPr="00694054">
        <w:t xml:space="preserve">Промплощадка № 1 ТЭЦ-11 располагается в промышленной зоне севернее города Усолье-Сибирское. Площадка № 1 граничит с востока, юго-востока и северо-востока с </w:t>
      </w:r>
      <w:r w:rsidR="00BC4344">
        <w:t xml:space="preserve">бывшей </w:t>
      </w:r>
      <w:r w:rsidRPr="00694054">
        <w:t>территорией ООО «Усольехимпром». С северо-западной стороны на расстоянии 430 м от промплощадки ТЭЦ-11 находится ОАО «Усолье-Сибирский химфармзавод». В юго-восточном направлении на расстоянии 1,0 км от границы территории ТЭЦ-11 (площадка № 1) находится промзона, занятая предприятиями стройиндустрии.</w:t>
      </w:r>
    </w:p>
    <w:p w14:paraId="2DEA1D60" w14:textId="77777777" w:rsidR="00784807" w:rsidRPr="00694054" w:rsidRDefault="00784807" w:rsidP="00784807">
      <w:r w:rsidRPr="00694054">
        <w:t>Ближайший жилой массив от площадки № 1 расположен на расстоянии 2,5 км в южном направлении, на расстоянии 4,6 км в северо-западном направлении расположен пос. Белореченский, в западном направлении на расстоянии 0,83 км за железнодорожными путями и автодорогой находятся садовые участки.</w:t>
      </w:r>
    </w:p>
    <w:p w14:paraId="0975B89B" w14:textId="77777777" w:rsidR="00784807" w:rsidRPr="00694054" w:rsidRDefault="00784807" w:rsidP="00784807">
      <w:r w:rsidRPr="00694054">
        <w:t>Промплощадка № 2 (золоотвал ТЭЦ-11) расположена в 2,5 км к северо-востоку от промплощадки № 1 ТЭЦ -11.</w:t>
      </w:r>
    </w:p>
    <w:p w14:paraId="0437C5CA" w14:textId="77777777" w:rsidR="00784807" w:rsidRPr="00694054" w:rsidRDefault="00784807" w:rsidP="00784807">
      <w:r w:rsidRPr="00694054">
        <w:t>На территории г. Усолье-Сибирское и рп. Белореченский находится объекты тепловых сетей.</w:t>
      </w:r>
    </w:p>
    <w:p w14:paraId="6AAB81B0" w14:textId="77777777" w:rsidR="00784807" w:rsidRPr="00694054" w:rsidRDefault="00784807" w:rsidP="00784807">
      <w:r w:rsidRPr="00694054">
        <w:t>На промплощадке №1 размещены:</w:t>
      </w:r>
    </w:p>
    <w:p w14:paraId="509B3CB1" w14:textId="77777777" w:rsidR="00784807" w:rsidRPr="00694054" w:rsidRDefault="00784807" w:rsidP="00784807">
      <w:r w:rsidRPr="00694054">
        <w:t>1) цеха ТЭЦ-11, в т.ч.:</w:t>
      </w:r>
    </w:p>
    <w:p w14:paraId="7810A6CB" w14:textId="47CA8502" w:rsidR="00784807" w:rsidRPr="00694054" w:rsidRDefault="00BC4344" w:rsidP="00784807">
      <w:r>
        <w:t>а</w:t>
      </w:r>
      <w:r w:rsidR="00784807" w:rsidRPr="00694054">
        <w:t>.</w:t>
      </w:r>
      <w:r w:rsidR="00784807" w:rsidRPr="00694054">
        <w:tab/>
        <w:t>Цех топливоподачи (ЦТП);</w:t>
      </w:r>
    </w:p>
    <w:p w14:paraId="31DBAC2A" w14:textId="7DE39CD0" w:rsidR="00784807" w:rsidRPr="00694054" w:rsidRDefault="00BC4344" w:rsidP="00784807">
      <w:r>
        <w:t>б</w:t>
      </w:r>
      <w:r w:rsidR="00784807" w:rsidRPr="00694054">
        <w:t>.</w:t>
      </w:r>
      <w:r w:rsidR="00784807" w:rsidRPr="00694054">
        <w:tab/>
        <w:t>Котлотурбинный (КЦ);</w:t>
      </w:r>
    </w:p>
    <w:p w14:paraId="536888D2" w14:textId="4D70D7D9" w:rsidR="00784807" w:rsidRPr="00694054" w:rsidRDefault="00BC4344" w:rsidP="00784807">
      <w:r>
        <w:t>в</w:t>
      </w:r>
      <w:r w:rsidR="00784807" w:rsidRPr="00694054">
        <w:t>.</w:t>
      </w:r>
      <w:r w:rsidR="00784807" w:rsidRPr="00694054">
        <w:tab/>
        <w:t>Электрический цех (ЭЦ);</w:t>
      </w:r>
    </w:p>
    <w:p w14:paraId="6C55B7A7" w14:textId="3C3729AA" w:rsidR="00784807" w:rsidRPr="00694054" w:rsidRDefault="00BC4344" w:rsidP="00784807">
      <w:r>
        <w:t>г</w:t>
      </w:r>
      <w:r w:rsidR="00784807" w:rsidRPr="00694054">
        <w:t>.</w:t>
      </w:r>
      <w:r w:rsidR="00784807" w:rsidRPr="00694054">
        <w:tab/>
        <w:t>Химический цех (ХЦ);</w:t>
      </w:r>
    </w:p>
    <w:p w14:paraId="2F7379EE" w14:textId="407A514E" w:rsidR="00784807" w:rsidRPr="00694054" w:rsidRDefault="00BC4344" w:rsidP="00784807">
      <w:r>
        <w:t>д</w:t>
      </w:r>
      <w:r w:rsidR="00784807" w:rsidRPr="00694054">
        <w:t>.</w:t>
      </w:r>
      <w:r w:rsidR="00784807" w:rsidRPr="00694054">
        <w:tab/>
        <w:t>Административно-бытовой комплекс, столовая;</w:t>
      </w:r>
    </w:p>
    <w:p w14:paraId="7C196777" w14:textId="749547EA" w:rsidR="00784807" w:rsidRPr="00694054" w:rsidRDefault="00BC4344" w:rsidP="00784807">
      <w:r>
        <w:t>е</w:t>
      </w:r>
      <w:r w:rsidR="00784807" w:rsidRPr="00694054">
        <w:t>.</w:t>
      </w:r>
      <w:r w:rsidR="00784807" w:rsidRPr="00694054">
        <w:tab/>
        <w:t>Асфальтобетонные покрытия промплощадки ТЭЦ-11, включая складские помещения.</w:t>
      </w:r>
    </w:p>
    <w:p w14:paraId="75A32F6C" w14:textId="77777777" w:rsidR="00784807" w:rsidRPr="00694054" w:rsidRDefault="00784807" w:rsidP="00784807">
      <w:r w:rsidRPr="00694054">
        <w:t>2) предприятия-арендаторы:</w:t>
      </w:r>
    </w:p>
    <w:p w14:paraId="105F315B" w14:textId="77777777" w:rsidR="00784807" w:rsidRPr="00694054" w:rsidRDefault="00784807" w:rsidP="00784807">
      <w:r w:rsidRPr="00694054">
        <w:t>а.</w:t>
      </w:r>
      <w:r w:rsidRPr="00694054">
        <w:tab/>
        <w:t>участок АО «Иркутскэнерготранс» Центральный участок Автоколонна № 8;</w:t>
      </w:r>
    </w:p>
    <w:p w14:paraId="2EF531EC" w14:textId="77777777" w:rsidR="00784807" w:rsidRPr="00694054" w:rsidRDefault="00784807" w:rsidP="00784807">
      <w:r w:rsidRPr="00694054">
        <w:t>б.</w:t>
      </w:r>
      <w:r w:rsidRPr="00694054">
        <w:tab/>
        <w:t>участок ООО «Охранное предприятие «Иркутскэнерго»;</w:t>
      </w:r>
    </w:p>
    <w:p w14:paraId="0F88F79D" w14:textId="77777777" w:rsidR="00784807" w:rsidRPr="00694054" w:rsidRDefault="00784807" w:rsidP="00784807">
      <w:r w:rsidRPr="00694054">
        <w:t>в.</w:t>
      </w:r>
      <w:r w:rsidRPr="00694054">
        <w:tab/>
        <w:t>участок ООО «Пожарная охрана Иркутскэнерго»;</w:t>
      </w:r>
    </w:p>
    <w:p w14:paraId="14900373" w14:textId="77777777" w:rsidR="00784807" w:rsidRPr="00694054" w:rsidRDefault="00784807" w:rsidP="00784807">
      <w:r w:rsidRPr="00694054">
        <w:t>г.</w:t>
      </w:r>
      <w:r w:rsidRPr="00694054">
        <w:tab/>
        <w:t>участок ООО «Сибэкосервис»;</w:t>
      </w:r>
    </w:p>
    <w:p w14:paraId="73E11C34" w14:textId="77777777" w:rsidR="00784807" w:rsidRPr="00694054" w:rsidRDefault="00784807" w:rsidP="00784807">
      <w:r w:rsidRPr="00694054">
        <w:t>д.</w:t>
      </w:r>
      <w:r w:rsidRPr="00694054">
        <w:tab/>
        <w:t>участок ООО ПКЦ «Энергоремонт»;</w:t>
      </w:r>
    </w:p>
    <w:p w14:paraId="1E03F765" w14:textId="77777777" w:rsidR="00784807" w:rsidRPr="00694054" w:rsidRDefault="00784807" w:rsidP="00784807">
      <w:r w:rsidRPr="00694054">
        <w:t>е.</w:t>
      </w:r>
      <w:r w:rsidRPr="00694054">
        <w:tab/>
        <w:t>участок ООО «Эко»;</w:t>
      </w:r>
    </w:p>
    <w:p w14:paraId="1936A4F3" w14:textId="77777777" w:rsidR="00784807" w:rsidRPr="00694054" w:rsidRDefault="00784807" w:rsidP="00784807">
      <w:r w:rsidRPr="00694054">
        <w:t>ж.</w:t>
      </w:r>
      <w:r w:rsidRPr="00694054">
        <w:tab/>
        <w:t>участок ООО «ИЭСВ»;</w:t>
      </w:r>
    </w:p>
    <w:p w14:paraId="6062CE26" w14:textId="77777777" w:rsidR="00784807" w:rsidRPr="00694054" w:rsidRDefault="00784807" w:rsidP="00784807">
      <w:r w:rsidRPr="00694054">
        <w:t>з.</w:t>
      </w:r>
      <w:r w:rsidRPr="00694054">
        <w:tab/>
        <w:t>участок ООО «ТЭС»;</w:t>
      </w:r>
    </w:p>
    <w:p w14:paraId="498B79C5" w14:textId="77777777" w:rsidR="00784807" w:rsidRPr="00694054" w:rsidRDefault="00784807" w:rsidP="00784807">
      <w:r w:rsidRPr="00694054">
        <w:t>и.</w:t>
      </w:r>
      <w:r w:rsidRPr="00694054">
        <w:tab/>
        <w:t>участок ООО «Байкальская энергетическая компания-ремонт»;</w:t>
      </w:r>
    </w:p>
    <w:p w14:paraId="06CB5EF9" w14:textId="77777777" w:rsidR="00784807" w:rsidRPr="00694054" w:rsidRDefault="00784807" w:rsidP="00784807">
      <w:r w:rsidRPr="00694054">
        <w:t>к.</w:t>
      </w:r>
      <w:r w:rsidRPr="00694054">
        <w:tab/>
        <w:t>участок ООО «Тигра»;</w:t>
      </w:r>
    </w:p>
    <w:p w14:paraId="43073938" w14:textId="77777777" w:rsidR="00784807" w:rsidRPr="00694054" w:rsidRDefault="00784807" w:rsidP="00784807">
      <w:r w:rsidRPr="00694054">
        <w:t>л.</w:t>
      </w:r>
      <w:r w:rsidRPr="00694054">
        <w:tab/>
        <w:t>участок ИП «Горбунов Владимир Владиславович»;</w:t>
      </w:r>
    </w:p>
    <w:p w14:paraId="072AED1E" w14:textId="77777777" w:rsidR="00784807" w:rsidRPr="00694054" w:rsidRDefault="00784807" w:rsidP="00784807">
      <w:r w:rsidRPr="00694054">
        <w:t>м.</w:t>
      </w:r>
      <w:r w:rsidRPr="00694054">
        <w:tab/>
        <w:t>участок ООО «Ск Версаль»;</w:t>
      </w:r>
    </w:p>
    <w:p w14:paraId="14D74E39" w14:textId="77777777" w:rsidR="00784807" w:rsidRPr="00694054" w:rsidRDefault="00784807" w:rsidP="00784807">
      <w:r w:rsidRPr="00694054">
        <w:t>н.</w:t>
      </w:r>
      <w:r w:rsidRPr="00694054">
        <w:tab/>
        <w:t>участок ООО «Рэсс»;</w:t>
      </w:r>
    </w:p>
    <w:p w14:paraId="22E0AEA2" w14:textId="77777777" w:rsidR="00784807" w:rsidRPr="00694054" w:rsidRDefault="00784807" w:rsidP="00784807">
      <w:r w:rsidRPr="00694054">
        <w:t>о.</w:t>
      </w:r>
      <w:r w:rsidRPr="00694054">
        <w:tab/>
        <w:t>участок ООО «Т2 Мобайл» Иркутский Филиал;</w:t>
      </w:r>
    </w:p>
    <w:p w14:paraId="20985319" w14:textId="77777777" w:rsidR="00784807" w:rsidRPr="00694054" w:rsidRDefault="00784807" w:rsidP="00784807">
      <w:r w:rsidRPr="00694054">
        <w:t>п.</w:t>
      </w:r>
      <w:r w:rsidRPr="00694054">
        <w:tab/>
        <w:t>участок ООО «СЭРК»;</w:t>
      </w:r>
    </w:p>
    <w:p w14:paraId="0EB89C2F" w14:textId="77777777" w:rsidR="00784807" w:rsidRPr="00694054" w:rsidRDefault="00784807" w:rsidP="00784807">
      <w:r w:rsidRPr="00694054">
        <w:lastRenderedPageBreak/>
        <w:t>р.</w:t>
      </w:r>
      <w:r w:rsidRPr="00694054">
        <w:tab/>
        <w:t>участок ООО «УВК»;</w:t>
      </w:r>
    </w:p>
    <w:p w14:paraId="5B4C7018" w14:textId="77777777" w:rsidR="00784807" w:rsidRPr="00694054" w:rsidRDefault="00784807" w:rsidP="00784807">
      <w:r w:rsidRPr="00694054">
        <w:t>с.</w:t>
      </w:r>
      <w:r w:rsidRPr="00694054">
        <w:tab/>
        <w:t>участок ООО «Элмонт».</w:t>
      </w:r>
    </w:p>
    <w:p w14:paraId="1E752B54" w14:textId="77777777" w:rsidR="00784807" w:rsidRPr="00694054" w:rsidRDefault="00784807" w:rsidP="00784807">
      <w:r w:rsidRPr="00694054">
        <w:t>На промплощадке №2 ТЭЦ-11 размещён:</w:t>
      </w:r>
    </w:p>
    <w:p w14:paraId="100BEA7E" w14:textId="77777777" w:rsidR="00784807" w:rsidRPr="00694054" w:rsidRDefault="00784807" w:rsidP="00784807">
      <w:r w:rsidRPr="00694054">
        <w:t>1) золоотвал (секции 1,2,4).</w:t>
      </w:r>
    </w:p>
    <w:p w14:paraId="342FA75C" w14:textId="77777777" w:rsidR="00784807" w:rsidRPr="00694054" w:rsidRDefault="00784807" w:rsidP="00784807">
      <w:r w:rsidRPr="00694054">
        <w:t>В собственности ООО «БЭК» находятся:</w:t>
      </w:r>
    </w:p>
    <w:p w14:paraId="2334481E" w14:textId="77777777" w:rsidR="00784807" w:rsidRPr="00694054" w:rsidRDefault="00784807" w:rsidP="00784807">
      <w:r w:rsidRPr="00694054">
        <w:t>1) семь тепловых насосных станций, в т.ч:</w:t>
      </w:r>
    </w:p>
    <w:p w14:paraId="27BF7C9E" w14:textId="77777777" w:rsidR="00784807" w:rsidRPr="00694054" w:rsidRDefault="00784807" w:rsidP="00784807">
      <w:r w:rsidRPr="00694054">
        <w:t>а.</w:t>
      </w:r>
      <w:r w:rsidRPr="00694054">
        <w:tab/>
        <w:t>ТНС-1 размещается в г. Усолье-Сибирское по адресу Комсомольский проспект, 31;</w:t>
      </w:r>
    </w:p>
    <w:p w14:paraId="781C8B71" w14:textId="77777777" w:rsidR="00784807" w:rsidRPr="00694054" w:rsidRDefault="00784807" w:rsidP="00784807">
      <w:r w:rsidRPr="00694054">
        <w:t>б.</w:t>
      </w:r>
      <w:r w:rsidRPr="00694054">
        <w:tab/>
        <w:t>ТНС-2 размещается в г. Усолье-Сибирское по адресу ул. Коростова, 18;</w:t>
      </w:r>
    </w:p>
    <w:p w14:paraId="7A1E6A47" w14:textId="77777777" w:rsidR="00784807" w:rsidRPr="00694054" w:rsidRDefault="00784807" w:rsidP="00784807">
      <w:r w:rsidRPr="00694054">
        <w:t>в.</w:t>
      </w:r>
      <w:r w:rsidRPr="00694054">
        <w:tab/>
        <w:t>часть помещений ТНС-3, расположенной в г. Усолье-Сибирское по адресу ул. Крупская, 36;</w:t>
      </w:r>
    </w:p>
    <w:p w14:paraId="7BE02C49" w14:textId="77777777" w:rsidR="00784807" w:rsidRPr="00694054" w:rsidRDefault="00784807" w:rsidP="00784807">
      <w:r w:rsidRPr="00694054">
        <w:t>г.</w:t>
      </w:r>
      <w:r w:rsidRPr="00694054">
        <w:tab/>
        <w:t>ТНС-4 размещается в г. Усолье-Сибирское по адресу ул. Клары Цеткин;</w:t>
      </w:r>
    </w:p>
    <w:p w14:paraId="620FEE85" w14:textId="77777777" w:rsidR="00784807" w:rsidRPr="00694054" w:rsidRDefault="00784807" w:rsidP="00784807">
      <w:r w:rsidRPr="00694054">
        <w:t>д.</w:t>
      </w:r>
      <w:r w:rsidRPr="00694054">
        <w:tab/>
        <w:t>часть помещений ТНС-5, расположенной в г. Усолье-Сибирское, ул. Крупская, 50А;</w:t>
      </w:r>
    </w:p>
    <w:p w14:paraId="183E43DA" w14:textId="77777777" w:rsidR="00784807" w:rsidRPr="00694054" w:rsidRDefault="00784807" w:rsidP="00784807">
      <w:r w:rsidRPr="00694054">
        <w:t>е.</w:t>
      </w:r>
      <w:r w:rsidRPr="00694054">
        <w:tab/>
        <w:t>ТНС-1Б размещается в п. Белореченский д. 114-а;</w:t>
      </w:r>
    </w:p>
    <w:p w14:paraId="27BDCC60" w14:textId="77777777" w:rsidR="00784807" w:rsidRPr="00694054" w:rsidRDefault="00784807" w:rsidP="00784807">
      <w:r w:rsidRPr="00694054">
        <w:t>ж.</w:t>
      </w:r>
      <w:r w:rsidRPr="00694054">
        <w:tab/>
        <w:t>ТНС-2Б размещается в п. Белореченский д. 111-г;</w:t>
      </w:r>
    </w:p>
    <w:p w14:paraId="375651F9" w14:textId="77777777" w:rsidR="00784807" w:rsidRPr="00694054" w:rsidRDefault="00784807" w:rsidP="00784807">
      <w:r w:rsidRPr="00694054">
        <w:t>2) магистральные тепловые сети г. Усолье-Сибирское и Усольского района.</w:t>
      </w:r>
    </w:p>
    <w:p w14:paraId="059381CC" w14:textId="77777777" w:rsidR="00784807" w:rsidRPr="00694054" w:rsidRDefault="00784807" w:rsidP="00784807">
      <w:r w:rsidRPr="00694054">
        <w:t>В аренде:</w:t>
      </w:r>
    </w:p>
    <w:p w14:paraId="06E71567" w14:textId="77777777" w:rsidR="00784807" w:rsidRPr="00694054" w:rsidRDefault="00784807" w:rsidP="00784807">
      <w:r w:rsidRPr="00694054">
        <w:t>1) тепловые сети, находящиеся в г. Усолье-Сибирское.</w:t>
      </w:r>
    </w:p>
    <w:p w14:paraId="6A2CBCEC" w14:textId="77777777" w:rsidR="00784807" w:rsidRPr="00694054" w:rsidRDefault="00784807" w:rsidP="00784807">
      <w:r w:rsidRPr="00694054">
        <w:t>Графическое отображение существующих зон действия ТЭЦ-11 на территории МО «город Усолье-Сибирское» приведено в составе электронной гидравлической модели системы теплоснабжения города Усолье-Сибирское.</w:t>
      </w:r>
    </w:p>
    <w:p w14:paraId="5158A5E4" w14:textId="77777777" w:rsidR="00784807" w:rsidRPr="00694054" w:rsidRDefault="00784807" w:rsidP="00784807">
      <w:pPr>
        <w:sectPr w:rsidR="00784807" w:rsidRPr="00694054" w:rsidSect="004B7237">
          <w:pgSz w:w="11906" w:h="16838"/>
          <w:pgMar w:top="1134" w:right="567" w:bottom="567" w:left="1701" w:header="709" w:footer="709" w:gutter="0"/>
          <w:cols w:space="708"/>
          <w:docGrid w:linePitch="360"/>
        </w:sectPr>
      </w:pPr>
    </w:p>
    <w:p w14:paraId="50E0F4D8" w14:textId="77777777" w:rsidR="00784807" w:rsidRPr="00694054" w:rsidRDefault="00784807" w:rsidP="00784807">
      <w:pPr>
        <w:ind w:firstLine="0"/>
        <w:jc w:val="center"/>
      </w:pPr>
      <w:r w:rsidRPr="00694054">
        <w:rPr>
          <w:noProof/>
          <w:lang w:eastAsia="ru-RU"/>
        </w:rPr>
        <w:lastRenderedPageBreak/>
        <w:drawing>
          <wp:inline distT="0" distB="0" distL="0" distR="0" wp14:anchorId="669DC283" wp14:editId="4D3C044B">
            <wp:extent cx="12792075" cy="9039225"/>
            <wp:effectExtent l="0" t="0" r="9525"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2792075" cy="9039225"/>
                    </a:xfrm>
                    <a:prstGeom prst="rect">
                      <a:avLst/>
                    </a:prstGeom>
                  </pic:spPr>
                </pic:pic>
              </a:graphicData>
            </a:graphic>
          </wp:inline>
        </w:drawing>
      </w:r>
    </w:p>
    <w:p w14:paraId="611DD437" w14:textId="25E15C33" w:rsidR="00784807" w:rsidRPr="00694054" w:rsidRDefault="00784807" w:rsidP="00784807">
      <w:pPr>
        <w:pStyle w:val="a8"/>
        <w:ind w:firstLine="0"/>
        <w:jc w:val="center"/>
      </w:pPr>
      <w:bookmarkStart w:id="143" w:name="_Toc236213170"/>
      <w:bookmarkStart w:id="144" w:name="_Toc236638404"/>
      <w:r w:rsidRPr="00694054">
        <w:t xml:space="preserve">Рисунок </w:t>
      </w:r>
      <w:fldSimple w:instr=" STYLEREF 1 \s ">
        <w:r w:rsidRPr="00694054">
          <w:rPr>
            <w:noProof/>
          </w:rPr>
          <w:t>4</w:t>
        </w:r>
      </w:fldSimple>
      <w:r w:rsidRPr="00694054">
        <w:t>.</w:t>
      </w:r>
      <w:fldSimple w:instr=" SEQ Рисунок \* ARABIC \s 1 ">
        <w:r w:rsidRPr="00694054">
          <w:rPr>
            <w:noProof/>
          </w:rPr>
          <w:t>1</w:t>
        </w:r>
      </w:fldSimple>
      <w:r w:rsidRPr="00694054">
        <w:t xml:space="preserve"> Зоны действия ТЭЦ-11</w:t>
      </w:r>
      <w:bookmarkEnd w:id="143"/>
      <w:bookmarkEnd w:id="144"/>
    </w:p>
    <w:p w14:paraId="50632256" w14:textId="77777777" w:rsidR="00784807" w:rsidRPr="00694054" w:rsidRDefault="00784807" w:rsidP="00784807">
      <w:pPr>
        <w:sectPr w:rsidR="00784807" w:rsidRPr="00694054" w:rsidSect="00A4492C">
          <w:pgSz w:w="23808" w:h="16840" w:orient="landscape" w:code="8"/>
          <w:pgMar w:top="567" w:right="567" w:bottom="567" w:left="1134" w:header="709" w:footer="709" w:gutter="0"/>
          <w:cols w:space="708"/>
          <w:docGrid w:linePitch="360"/>
        </w:sectPr>
      </w:pPr>
    </w:p>
    <w:p w14:paraId="06292DB7" w14:textId="77777777" w:rsidR="00784807" w:rsidRPr="00694054" w:rsidRDefault="00784807" w:rsidP="00784807">
      <w:pPr>
        <w:pStyle w:val="3"/>
      </w:pPr>
      <w:bookmarkStart w:id="145" w:name="_Toc236397280"/>
      <w:bookmarkStart w:id="146" w:name="_Toc236638203"/>
      <w:r w:rsidRPr="00694054">
        <w:lastRenderedPageBreak/>
        <w:t>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145"/>
      <w:bookmarkEnd w:id="146"/>
    </w:p>
    <w:p w14:paraId="74CB6B3E" w14:textId="77777777" w:rsidR="00784807" w:rsidRPr="00694054" w:rsidRDefault="00784807" w:rsidP="00784807">
      <w:r w:rsidRPr="00694054">
        <w:t>На территории МО «город Усолье-Сибирское» находится единственный источник тепловой энергии, он же является источником комбинированной выработки электрической и тепловой энергии.</w:t>
      </w:r>
    </w:p>
    <w:p w14:paraId="3ADE1858" w14:textId="77777777" w:rsidR="00784807" w:rsidRPr="00694054" w:rsidRDefault="00784807" w:rsidP="00784807"/>
    <w:p w14:paraId="7558B451" w14:textId="77777777" w:rsidR="00784807" w:rsidRPr="00694054" w:rsidRDefault="00784807" w:rsidP="00784807">
      <w:pPr>
        <w:sectPr w:rsidR="00784807" w:rsidRPr="00694054" w:rsidSect="004B7237">
          <w:pgSz w:w="11906" w:h="16838"/>
          <w:pgMar w:top="1134" w:right="567" w:bottom="567" w:left="1701" w:header="709" w:footer="709" w:gutter="0"/>
          <w:cols w:space="708"/>
          <w:docGrid w:linePitch="360"/>
        </w:sectPr>
      </w:pPr>
    </w:p>
    <w:p w14:paraId="670A8B26" w14:textId="77777777" w:rsidR="00784807" w:rsidRPr="00694054" w:rsidRDefault="00784807" w:rsidP="00784807">
      <w:pPr>
        <w:pStyle w:val="1"/>
      </w:pPr>
      <w:bookmarkStart w:id="147" w:name="_Toc236397281"/>
      <w:bookmarkStart w:id="148" w:name="_Toc236638204"/>
      <w:r w:rsidRPr="00694054">
        <w:lastRenderedPageBreak/>
        <w:t>"Тепловые нагрузки потребителей тепловой энергии, групп потребителей тепловой энергии"</w:t>
      </w:r>
      <w:bookmarkEnd w:id="147"/>
      <w:bookmarkEnd w:id="148"/>
    </w:p>
    <w:p w14:paraId="1A89173C" w14:textId="77777777" w:rsidR="00784807" w:rsidRPr="00694054" w:rsidRDefault="00784807" w:rsidP="00784807">
      <w:pPr>
        <w:pStyle w:val="20"/>
      </w:pPr>
      <w:bookmarkStart w:id="149" w:name="_Toc236397282"/>
      <w:bookmarkStart w:id="150" w:name="_Toc236638205"/>
      <w:r w:rsidRPr="00694054">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49"/>
      <w:bookmarkEnd w:id="150"/>
    </w:p>
    <w:p w14:paraId="184D17E4" w14:textId="77777777" w:rsidR="00784807" w:rsidRPr="00694054" w:rsidRDefault="00784807" w:rsidP="00784807">
      <w:r w:rsidRPr="00694054">
        <w:t>В соответствии с п. 2 ч. 1 ПП РФ от 22.02.2012 №154 «О требованиях к схемам теплоснабжения, порядку их разработки и утверждения»:</w:t>
      </w:r>
    </w:p>
    <w:p w14:paraId="609A370E" w14:textId="77777777" w:rsidR="00784807" w:rsidRPr="00694054" w:rsidRDefault="00784807" w:rsidP="00784807">
      <w:pPr>
        <w:rPr>
          <w:i/>
          <w:iCs/>
        </w:rPr>
      </w:pPr>
      <w:r w:rsidRPr="00694054">
        <w:rPr>
          <w:i/>
          <w:iCs/>
        </w:rPr>
        <w:t>«…ж) "элемент территориального деления" - 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p w14:paraId="173EFAE4" w14:textId="77777777" w:rsidR="00784807" w:rsidRPr="00694054" w:rsidRDefault="00784807" w:rsidP="00784807">
      <w:pPr>
        <w:rPr>
          <w:i/>
          <w:iCs/>
        </w:rPr>
      </w:pPr>
      <w:r w:rsidRPr="00694054">
        <w:rPr>
          <w:i/>
          <w:iCs/>
        </w:rPr>
        <w:t>з) "расчетный элемент территориального деления" - 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p w14:paraId="662BB865" w14:textId="77777777" w:rsidR="00784807" w:rsidRPr="00694054" w:rsidRDefault="00784807" w:rsidP="00784807">
      <w:r w:rsidRPr="00694054">
        <w:t>Официально выделяют четыре основных района города:</w:t>
      </w:r>
    </w:p>
    <w:p w14:paraId="364DE40B" w14:textId="77777777" w:rsidR="00784807" w:rsidRPr="00694054" w:rsidRDefault="00784807" w:rsidP="00784807">
      <w:r w:rsidRPr="00694054">
        <w:t>- Привокзальный район;</w:t>
      </w:r>
    </w:p>
    <w:p w14:paraId="65323C4E" w14:textId="77777777" w:rsidR="00784807" w:rsidRPr="00694054" w:rsidRDefault="00784807" w:rsidP="00784807">
      <w:r w:rsidRPr="00694054">
        <w:t>- Центральный район;</w:t>
      </w:r>
    </w:p>
    <w:p w14:paraId="53407306" w14:textId="77777777" w:rsidR="00784807" w:rsidRPr="00694054" w:rsidRDefault="00784807" w:rsidP="00784807">
      <w:r w:rsidRPr="00694054">
        <w:t>- Старый город;</w:t>
      </w:r>
    </w:p>
    <w:p w14:paraId="6A897C3A" w14:textId="77777777" w:rsidR="00784807" w:rsidRPr="00694054" w:rsidRDefault="00784807" w:rsidP="00784807">
      <w:r w:rsidRPr="00694054">
        <w:t>- Зелёный городок.</w:t>
      </w:r>
    </w:p>
    <w:p w14:paraId="376FAF1D" w14:textId="77777777" w:rsidR="00784807" w:rsidRPr="00694054" w:rsidRDefault="00784807" w:rsidP="00784807">
      <w:pPr>
        <w:spacing w:after="120"/>
      </w:pPr>
      <w:r w:rsidRPr="00694054">
        <w:t>Районы представлены на рисунке ниже.</w:t>
      </w:r>
    </w:p>
    <w:p w14:paraId="529DB08B" w14:textId="77777777" w:rsidR="00784807" w:rsidRPr="00694054" w:rsidRDefault="00784807" w:rsidP="00784807">
      <w:pPr>
        <w:ind w:firstLine="0"/>
        <w:jc w:val="center"/>
      </w:pPr>
      <w:r w:rsidRPr="00694054">
        <w:rPr>
          <w:noProof/>
          <w:lang w:eastAsia="ru-RU"/>
        </w:rPr>
        <w:drawing>
          <wp:inline distT="0" distB="0" distL="0" distR="0" wp14:anchorId="127D88FD" wp14:editId="74FD2048">
            <wp:extent cx="3319788" cy="4744529"/>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24152" cy="4750766"/>
                    </a:xfrm>
                    <a:prstGeom prst="rect">
                      <a:avLst/>
                    </a:prstGeom>
                    <a:noFill/>
                  </pic:spPr>
                </pic:pic>
              </a:graphicData>
            </a:graphic>
          </wp:inline>
        </w:drawing>
      </w:r>
    </w:p>
    <w:p w14:paraId="068AA981" w14:textId="3BFFC3E7" w:rsidR="00784807" w:rsidRPr="00694054" w:rsidRDefault="00784807" w:rsidP="00784807">
      <w:pPr>
        <w:pStyle w:val="a8"/>
        <w:ind w:firstLine="0"/>
        <w:jc w:val="center"/>
      </w:pPr>
      <w:bookmarkStart w:id="151" w:name="_Toc164354131"/>
      <w:bookmarkStart w:id="152" w:name="_Toc236213171"/>
      <w:bookmarkStart w:id="153" w:name="_Toc236638405"/>
      <w:r w:rsidRPr="00694054">
        <w:t xml:space="preserve">Рисунок </w:t>
      </w:r>
      <w:fldSimple w:instr=" STYLEREF 1 \s ">
        <w:r w:rsidRPr="00694054">
          <w:rPr>
            <w:noProof/>
          </w:rPr>
          <w:t>5</w:t>
        </w:r>
      </w:fldSimple>
      <w:r w:rsidRPr="00694054">
        <w:t>.</w:t>
      </w:r>
      <w:fldSimple w:instr=" SEQ Рисунок \* ARABIC \s 1 ">
        <w:r w:rsidRPr="00694054">
          <w:rPr>
            <w:noProof/>
          </w:rPr>
          <w:t>1</w:t>
        </w:r>
      </w:fldSimple>
      <w:r w:rsidRPr="00694054">
        <w:t xml:space="preserve"> </w:t>
      </w:r>
      <w:bookmarkEnd w:id="151"/>
      <w:r w:rsidRPr="00694054">
        <w:t>Планировка г. Усолье-Сибирское</w:t>
      </w:r>
      <w:bookmarkEnd w:id="152"/>
      <w:bookmarkEnd w:id="153"/>
    </w:p>
    <w:p w14:paraId="109567A6" w14:textId="77777777" w:rsidR="00784807" w:rsidRPr="00694054" w:rsidRDefault="00784807" w:rsidP="00784807"/>
    <w:p w14:paraId="4EB5FE1B" w14:textId="77777777" w:rsidR="00784807" w:rsidRPr="00694054" w:rsidRDefault="00784807" w:rsidP="00784807">
      <w:r w:rsidRPr="00694054">
        <w:t>Далее в схеме в качестве элемента территориального деления используются кадастровые кварталы.</w:t>
      </w:r>
    </w:p>
    <w:p w14:paraId="36E2317E" w14:textId="77777777" w:rsidR="00784807" w:rsidRPr="00694054" w:rsidRDefault="00784807" w:rsidP="00784807">
      <w:r w:rsidRPr="00694054">
        <w:lastRenderedPageBreak/>
        <w:t>Сведения о тепловых нагрузках потребителей за ретроспективный период представлены в таблице ниже.</w:t>
      </w:r>
    </w:p>
    <w:p w14:paraId="1E9186E4" w14:textId="7C1BC51D" w:rsidR="00784807" w:rsidRPr="00694054" w:rsidRDefault="00784807" w:rsidP="00784807">
      <w:pPr>
        <w:pStyle w:val="a8"/>
      </w:pPr>
      <w:bookmarkStart w:id="154" w:name="_Toc236397348"/>
      <w:bookmarkStart w:id="155" w:name="_Toc236638321"/>
      <w:r w:rsidRPr="00694054">
        <w:t xml:space="preserve">Таблица </w:t>
      </w:r>
      <w:fldSimple w:instr=" STYLEREF 1 \s ">
        <w:r w:rsidRPr="00694054">
          <w:rPr>
            <w:noProof/>
          </w:rPr>
          <w:t>5</w:t>
        </w:r>
      </w:fldSimple>
      <w:r w:rsidRPr="00694054">
        <w:t>.</w:t>
      </w:r>
      <w:fldSimple w:instr=" SEQ Таблица \* ARABIC \s 1 ">
        <w:r w:rsidRPr="00694054">
          <w:rPr>
            <w:noProof/>
          </w:rPr>
          <w:t>1</w:t>
        </w:r>
      </w:fldSimple>
      <w:r w:rsidRPr="00694054">
        <w:t xml:space="preserve"> Сведения о тепловых нагрузках потребителей</w:t>
      </w:r>
      <w:bookmarkEnd w:id="154"/>
      <w:bookmarkEnd w:id="155"/>
    </w:p>
    <w:tbl>
      <w:tblPr>
        <w:tblW w:w="5000" w:type="pct"/>
        <w:jc w:val="center"/>
        <w:tblLook w:val="04A0" w:firstRow="1" w:lastRow="0" w:firstColumn="1" w:lastColumn="0" w:noHBand="0" w:noVBand="1"/>
      </w:tblPr>
      <w:tblGrid>
        <w:gridCol w:w="920"/>
        <w:gridCol w:w="2647"/>
        <w:gridCol w:w="1248"/>
        <w:gridCol w:w="1315"/>
        <w:gridCol w:w="1168"/>
        <w:gridCol w:w="1168"/>
        <w:gridCol w:w="1162"/>
      </w:tblGrid>
      <w:tr w:rsidR="00784807" w:rsidRPr="00694054" w14:paraId="24C8A864" w14:textId="77777777" w:rsidTr="001E0597">
        <w:trPr>
          <w:trHeight w:val="20"/>
          <w:tblHeader/>
          <w:jc w:val="center"/>
        </w:trPr>
        <w:tc>
          <w:tcPr>
            <w:tcW w:w="893" w:type="dxa"/>
            <w:vMerge w:val="restart"/>
            <w:tcBorders>
              <w:top w:val="single" w:sz="4" w:space="0" w:color="auto"/>
              <w:left w:val="single" w:sz="4" w:space="0" w:color="auto"/>
              <w:right w:val="single" w:sz="4" w:space="0" w:color="auto"/>
            </w:tcBorders>
            <w:shd w:val="clear" w:color="auto" w:fill="auto"/>
            <w:vAlign w:val="center"/>
            <w:hideMark/>
          </w:tcPr>
          <w:p w14:paraId="4FF0A3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2569" w:type="dxa"/>
            <w:vMerge w:val="restart"/>
            <w:tcBorders>
              <w:top w:val="single" w:sz="4" w:space="0" w:color="auto"/>
              <w:left w:val="nil"/>
              <w:right w:val="single" w:sz="4" w:space="0" w:color="auto"/>
            </w:tcBorders>
            <w:shd w:val="clear" w:color="auto" w:fill="auto"/>
            <w:vAlign w:val="center"/>
            <w:hideMark/>
          </w:tcPr>
          <w:p w14:paraId="5DC435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5883" w:type="dxa"/>
            <w:gridSpan w:val="5"/>
            <w:tcBorders>
              <w:top w:val="single" w:sz="4" w:space="0" w:color="auto"/>
              <w:left w:val="nil"/>
              <w:bottom w:val="single" w:sz="4" w:space="0" w:color="auto"/>
              <w:right w:val="single" w:sz="4" w:space="0" w:color="auto"/>
            </w:tcBorders>
            <w:shd w:val="clear" w:color="auto" w:fill="auto"/>
            <w:vAlign w:val="center"/>
            <w:hideMark/>
          </w:tcPr>
          <w:p w14:paraId="4B4B5A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Договорные нагрузки потребителей, Гкал/ч</w:t>
            </w:r>
          </w:p>
        </w:tc>
      </w:tr>
      <w:tr w:rsidR="00784807" w:rsidRPr="00694054" w14:paraId="3916472F" w14:textId="77777777" w:rsidTr="001E0597">
        <w:trPr>
          <w:trHeight w:val="20"/>
          <w:tblHeader/>
          <w:jc w:val="center"/>
        </w:trPr>
        <w:tc>
          <w:tcPr>
            <w:tcW w:w="893" w:type="dxa"/>
            <w:vMerge/>
            <w:tcBorders>
              <w:left w:val="single" w:sz="4" w:space="0" w:color="auto"/>
              <w:bottom w:val="single" w:sz="4" w:space="0" w:color="auto"/>
              <w:right w:val="single" w:sz="4" w:space="0" w:color="auto"/>
            </w:tcBorders>
            <w:shd w:val="clear" w:color="auto" w:fill="auto"/>
            <w:vAlign w:val="center"/>
          </w:tcPr>
          <w:p w14:paraId="40F0B781" w14:textId="77777777" w:rsidR="00784807" w:rsidRPr="00694054" w:rsidRDefault="00784807" w:rsidP="001E0597">
            <w:pPr>
              <w:ind w:firstLine="0"/>
              <w:jc w:val="center"/>
              <w:rPr>
                <w:rFonts w:eastAsia="Times New Roman" w:cs="Times New Roman"/>
                <w:color w:val="000000"/>
                <w:sz w:val="16"/>
                <w:szCs w:val="16"/>
                <w:lang w:eastAsia="ru-RU"/>
              </w:rPr>
            </w:pPr>
          </w:p>
        </w:tc>
        <w:tc>
          <w:tcPr>
            <w:tcW w:w="2569" w:type="dxa"/>
            <w:vMerge/>
            <w:tcBorders>
              <w:left w:val="nil"/>
              <w:bottom w:val="single" w:sz="4" w:space="0" w:color="auto"/>
              <w:right w:val="single" w:sz="4" w:space="0" w:color="auto"/>
            </w:tcBorders>
            <w:shd w:val="clear" w:color="auto" w:fill="auto"/>
            <w:vAlign w:val="center"/>
          </w:tcPr>
          <w:p w14:paraId="6DBCAC0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211" w:type="dxa"/>
            <w:tcBorders>
              <w:top w:val="single" w:sz="4" w:space="0" w:color="auto"/>
              <w:left w:val="nil"/>
              <w:bottom w:val="single" w:sz="4" w:space="0" w:color="auto"/>
              <w:right w:val="single" w:sz="4" w:space="0" w:color="auto"/>
            </w:tcBorders>
            <w:shd w:val="clear" w:color="auto" w:fill="auto"/>
            <w:vAlign w:val="center"/>
          </w:tcPr>
          <w:p w14:paraId="7A204C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276" w:type="dxa"/>
            <w:tcBorders>
              <w:top w:val="single" w:sz="4" w:space="0" w:color="auto"/>
              <w:left w:val="nil"/>
              <w:bottom w:val="single" w:sz="4" w:space="0" w:color="auto"/>
              <w:right w:val="single" w:sz="4" w:space="0" w:color="auto"/>
            </w:tcBorders>
            <w:shd w:val="clear" w:color="auto" w:fill="auto"/>
            <w:vAlign w:val="center"/>
          </w:tcPr>
          <w:p w14:paraId="441281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134" w:type="dxa"/>
            <w:tcBorders>
              <w:top w:val="single" w:sz="4" w:space="0" w:color="auto"/>
              <w:left w:val="nil"/>
              <w:bottom w:val="single" w:sz="4" w:space="0" w:color="auto"/>
              <w:right w:val="single" w:sz="4" w:space="0" w:color="auto"/>
            </w:tcBorders>
            <w:vAlign w:val="center"/>
          </w:tcPr>
          <w:p w14:paraId="150DC2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134" w:type="dxa"/>
            <w:tcBorders>
              <w:top w:val="single" w:sz="4" w:space="0" w:color="auto"/>
              <w:left w:val="nil"/>
              <w:bottom w:val="single" w:sz="4" w:space="0" w:color="auto"/>
              <w:right w:val="single" w:sz="4" w:space="0" w:color="auto"/>
            </w:tcBorders>
            <w:vAlign w:val="center"/>
          </w:tcPr>
          <w:p w14:paraId="4BE5A4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128" w:type="dxa"/>
            <w:tcBorders>
              <w:top w:val="single" w:sz="4" w:space="0" w:color="auto"/>
              <w:left w:val="nil"/>
              <w:bottom w:val="single" w:sz="4" w:space="0" w:color="auto"/>
              <w:right w:val="single" w:sz="4" w:space="0" w:color="auto"/>
            </w:tcBorders>
            <w:vAlign w:val="center"/>
          </w:tcPr>
          <w:p w14:paraId="43F214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1D402B73" w14:textId="77777777" w:rsidTr="001E0597">
        <w:trPr>
          <w:trHeight w:val="20"/>
          <w:jc w:val="center"/>
        </w:trPr>
        <w:tc>
          <w:tcPr>
            <w:tcW w:w="893" w:type="dxa"/>
            <w:vMerge w:val="restart"/>
            <w:tcBorders>
              <w:top w:val="nil"/>
              <w:left w:val="single" w:sz="4" w:space="0" w:color="auto"/>
              <w:right w:val="single" w:sz="4" w:space="0" w:color="auto"/>
            </w:tcBorders>
            <w:shd w:val="clear" w:color="auto" w:fill="auto"/>
            <w:vAlign w:val="center"/>
            <w:hideMark/>
          </w:tcPr>
          <w:p w14:paraId="26B5B0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2569" w:type="dxa"/>
            <w:tcBorders>
              <w:top w:val="nil"/>
              <w:left w:val="nil"/>
              <w:bottom w:val="single" w:sz="4" w:space="0" w:color="auto"/>
              <w:right w:val="single" w:sz="4" w:space="0" w:color="auto"/>
            </w:tcBorders>
            <w:shd w:val="clear" w:color="auto" w:fill="FFF2CC" w:themeFill="accent4" w:themeFillTint="33"/>
            <w:vAlign w:val="center"/>
            <w:hideMark/>
          </w:tcPr>
          <w:p w14:paraId="2330356C"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1211" w:type="dxa"/>
            <w:tcBorders>
              <w:top w:val="nil"/>
              <w:left w:val="nil"/>
              <w:bottom w:val="single" w:sz="4" w:space="0" w:color="auto"/>
              <w:right w:val="single" w:sz="4" w:space="0" w:color="auto"/>
            </w:tcBorders>
            <w:shd w:val="clear" w:color="auto" w:fill="FFF2CC" w:themeFill="accent4" w:themeFillTint="33"/>
            <w:vAlign w:val="center"/>
          </w:tcPr>
          <w:p w14:paraId="0B7E416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421,527</w:t>
            </w:r>
          </w:p>
        </w:tc>
        <w:tc>
          <w:tcPr>
            <w:tcW w:w="1276" w:type="dxa"/>
            <w:tcBorders>
              <w:top w:val="nil"/>
              <w:left w:val="nil"/>
              <w:bottom w:val="single" w:sz="4" w:space="0" w:color="auto"/>
              <w:right w:val="single" w:sz="4" w:space="0" w:color="auto"/>
            </w:tcBorders>
            <w:shd w:val="clear" w:color="auto" w:fill="FFF2CC" w:themeFill="accent4" w:themeFillTint="33"/>
            <w:vAlign w:val="center"/>
          </w:tcPr>
          <w:p w14:paraId="059F1B9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399,523</w:t>
            </w:r>
          </w:p>
        </w:tc>
        <w:tc>
          <w:tcPr>
            <w:tcW w:w="1134" w:type="dxa"/>
            <w:tcBorders>
              <w:top w:val="nil"/>
              <w:left w:val="nil"/>
              <w:bottom w:val="single" w:sz="4" w:space="0" w:color="auto"/>
              <w:right w:val="single" w:sz="4" w:space="0" w:color="auto"/>
            </w:tcBorders>
            <w:shd w:val="clear" w:color="auto" w:fill="FFF2CC" w:themeFill="accent4" w:themeFillTint="33"/>
            <w:vAlign w:val="center"/>
          </w:tcPr>
          <w:p w14:paraId="43F1C17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431,652</w:t>
            </w:r>
          </w:p>
        </w:tc>
        <w:tc>
          <w:tcPr>
            <w:tcW w:w="1134" w:type="dxa"/>
            <w:tcBorders>
              <w:top w:val="nil"/>
              <w:left w:val="nil"/>
              <w:bottom w:val="single" w:sz="4" w:space="0" w:color="auto"/>
              <w:right w:val="single" w:sz="4" w:space="0" w:color="auto"/>
            </w:tcBorders>
            <w:shd w:val="clear" w:color="auto" w:fill="FFF2CC" w:themeFill="accent4" w:themeFillTint="33"/>
            <w:vAlign w:val="center"/>
          </w:tcPr>
          <w:p w14:paraId="2C982E7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441,293</w:t>
            </w:r>
          </w:p>
        </w:tc>
        <w:tc>
          <w:tcPr>
            <w:tcW w:w="1128" w:type="dxa"/>
            <w:tcBorders>
              <w:top w:val="nil"/>
              <w:left w:val="nil"/>
              <w:bottom w:val="single" w:sz="4" w:space="0" w:color="auto"/>
              <w:right w:val="single" w:sz="4" w:space="0" w:color="auto"/>
            </w:tcBorders>
            <w:shd w:val="clear" w:color="auto" w:fill="FFF2CC" w:themeFill="accent4" w:themeFillTint="33"/>
            <w:vAlign w:val="center"/>
          </w:tcPr>
          <w:p w14:paraId="653AD66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440,52494</w:t>
            </w:r>
          </w:p>
        </w:tc>
      </w:tr>
      <w:tr w:rsidR="00784807" w:rsidRPr="00694054" w14:paraId="42ECFF2D" w14:textId="77777777" w:rsidTr="001E0597">
        <w:trPr>
          <w:trHeight w:val="20"/>
          <w:jc w:val="center"/>
        </w:trPr>
        <w:tc>
          <w:tcPr>
            <w:tcW w:w="893" w:type="dxa"/>
            <w:vMerge/>
            <w:tcBorders>
              <w:left w:val="single" w:sz="4" w:space="0" w:color="auto"/>
              <w:right w:val="single" w:sz="4" w:space="0" w:color="auto"/>
            </w:tcBorders>
            <w:vAlign w:val="center"/>
            <w:hideMark/>
          </w:tcPr>
          <w:p w14:paraId="41CFA22F" w14:textId="77777777" w:rsidR="00784807" w:rsidRPr="00694054" w:rsidRDefault="00784807" w:rsidP="001E0597">
            <w:pPr>
              <w:ind w:firstLine="0"/>
              <w:jc w:val="left"/>
              <w:rPr>
                <w:rFonts w:eastAsia="Times New Roman" w:cs="Times New Roman"/>
                <w:color w:val="000000"/>
                <w:sz w:val="16"/>
                <w:szCs w:val="16"/>
                <w:lang w:eastAsia="ru-RU"/>
              </w:rPr>
            </w:pPr>
          </w:p>
        </w:tc>
        <w:tc>
          <w:tcPr>
            <w:tcW w:w="2569" w:type="dxa"/>
            <w:tcBorders>
              <w:top w:val="nil"/>
              <w:left w:val="nil"/>
              <w:bottom w:val="single" w:sz="4" w:space="0" w:color="auto"/>
              <w:right w:val="single" w:sz="4" w:space="0" w:color="auto"/>
            </w:tcBorders>
            <w:shd w:val="clear" w:color="auto" w:fill="auto"/>
            <w:vAlign w:val="center"/>
            <w:hideMark/>
          </w:tcPr>
          <w:p w14:paraId="558DC2E2" w14:textId="77777777" w:rsidR="00784807" w:rsidRPr="00694054" w:rsidRDefault="00784807" w:rsidP="001E0597">
            <w:pPr>
              <w:ind w:firstLine="0"/>
              <w:jc w:val="left"/>
              <w:rPr>
                <w:rFonts w:eastAsia="Times New Roman" w:cs="Times New Roman"/>
                <w:i/>
                <w:iCs/>
                <w:color w:val="000000"/>
                <w:sz w:val="16"/>
                <w:szCs w:val="16"/>
                <w:lang w:eastAsia="ru-RU"/>
              </w:rPr>
            </w:pPr>
            <w:r w:rsidRPr="00694054">
              <w:rPr>
                <w:rFonts w:eastAsia="Times New Roman" w:cs="Times New Roman"/>
                <w:i/>
                <w:iCs/>
                <w:color w:val="000000"/>
                <w:sz w:val="16"/>
                <w:szCs w:val="16"/>
                <w:lang w:eastAsia="ru-RU"/>
              </w:rPr>
              <w:t>ТРУ1</w:t>
            </w:r>
          </w:p>
        </w:tc>
        <w:tc>
          <w:tcPr>
            <w:tcW w:w="1211" w:type="dxa"/>
            <w:tcBorders>
              <w:top w:val="nil"/>
              <w:left w:val="nil"/>
              <w:bottom w:val="single" w:sz="4" w:space="0" w:color="auto"/>
              <w:right w:val="single" w:sz="4" w:space="0" w:color="auto"/>
            </w:tcBorders>
            <w:shd w:val="clear" w:color="auto" w:fill="auto"/>
            <w:vAlign w:val="center"/>
          </w:tcPr>
          <w:p w14:paraId="3A7A41D3"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344,80</w:t>
            </w:r>
          </w:p>
        </w:tc>
        <w:tc>
          <w:tcPr>
            <w:tcW w:w="1276" w:type="dxa"/>
            <w:tcBorders>
              <w:top w:val="nil"/>
              <w:left w:val="nil"/>
              <w:bottom w:val="single" w:sz="4" w:space="0" w:color="auto"/>
              <w:right w:val="single" w:sz="4" w:space="0" w:color="auto"/>
            </w:tcBorders>
            <w:shd w:val="clear" w:color="auto" w:fill="auto"/>
            <w:vAlign w:val="center"/>
          </w:tcPr>
          <w:p w14:paraId="7F3C20CD"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356,09</w:t>
            </w:r>
          </w:p>
        </w:tc>
        <w:tc>
          <w:tcPr>
            <w:tcW w:w="1134" w:type="dxa"/>
            <w:tcBorders>
              <w:top w:val="nil"/>
              <w:left w:val="nil"/>
              <w:bottom w:val="single" w:sz="4" w:space="0" w:color="auto"/>
              <w:right w:val="single" w:sz="4" w:space="0" w:color="auto"/>
            </w:tcBorders>
            <w:vAlign w:val="center"/>
          </w:tcPr>
          <w:p w14:paraId="40C360EB"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355,86</w:t>
            </w:r>
          </w:p>
        </w:tc>
        <w:tc>
          <w:tcPr>
            <w:tcW w:w="1134" w:type="dxa"/>
            <w:tcBorders>
              <w:top w:val="nil"/>
              <w:left w:val="nil"/>
              <w:bottom w:val="single" w:sz="4" w:space="0" w:color="auto"/>
              <w:right w:val="single" w:sz="4" w:space="0" w:color="auto"/>
            </w:tcBorders>
            <w:vAlign w:val="center"/>
          </w:tcPr>
          <w:p w14:paraId="2269E85F"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352,06</w:t>
            </w:r>
          </w:p>
        </w:tc>
        <w:tc>
          <w:tcPr>
            <w:tcW w:w="1128" w:type="dxa"/>
            <w:tcBorders>
              <w:top w:val="nil"/>
              <w:left w:val="nil"/>
              <w:bottom w:val="single" w:sz="4" w:space="0" w:color="auto"/>
              <w:right w:val="single" w:sz="4" w:space="0" w:color="auto"/>
            </w:tcBorders>
            <w:vAlign w:val="center"/>
          </w:tcPr>
          <w:p w14:paraId="5404458C"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351,29</w:t>
            </w:r>
          </w:p>
        </w:tc>
      </w:tr>
      <w:tr w:rsidR="00784807" w:rsidRPr="00694054" w14:paraId="4A727543" w14:textId="77777777" w:rsidTr="001E0597">
        <w:trPr>
          <w:trHeight w:val="20"/>
          <w:jc w:val="center"/>
        </w:trPr>
        <w:tc>
          <w:tcPr>
            <w:tcW w:w="893" w:type="dxa"/>
            <w:vMerge/>
            <w:tcBorders>
              <w:left w:val="single" w:sz="4" w:space="0" w:color="auto"/>
              <w:right w:val="single" w:sz="4" w:space="0" w:color="auto"/>
            </w:tcBorders>
            <w:vAlign w:val="center"/>
          </w:tcPr>
          <w:p w14:paraId="190629BB" w14:textId="77777777" w:rsidR="00784807" w:rsidRPr="00694054" w:rsidRDefault="00784807" w:rsidP="001E0597">
            <w:pPr>
              <w:ind w:firstLine="0"/>
              <w:jc w:val="left"/>
              <w:rPr>
                <w:rFonts w:eastAsia="Times New Roman" w:cs="Times New Roman"/>
                <w:color w:val="000000"/>
                <w:sz w:val="16"/>
                <w:szCs w:val="16"/>
                <w:lang w:eastAsia="ru-RU"/>
              </w:rPr>
            </w:pPr>
          </w:p>
        </w:tc>
        <w:tc>
          <w:tcPr>
            <w:tcW w:w="2569" w:type="dxa"/>
            <w:tcBorders>
              <w:top w:val="nil"/>
              <w:left w:val="nil"/>
              <w:bottom w:val="single" w:sz="4" w:space="0" w:color="auto"/>
              <w:right w:val="single" w:sz="4" w:space="0" w:color="auto"/>
            </w:tcBorders>
            <w:shd w:val="clear" w:color="auto" w:fill="auto"/>
            <w:vAlign w:val="center"/>
          </w:tcPr>
          <w:p w14:paraId="1C7BB03F" w14:textId="77777777" w:rsidR="00784807" w:rsidRPr="00694054" w:rsidRDefault="00784807" w:rsidP="001E0597">
            <w:pPr>
              <w:ind w:firstLine="0"/>
              <w:jc w:val="right"/>
              <w:rPr>
                <w:rFonts w:eastAsia="Times New Roman" w:cs="Times New Roman"/>
                <w:i/>
                <w:iCs/>
                <w:color w:val="000000"/>
                <w:sz w:val="16"/>
                <w:szCs w:val="16"/>
                <w:lang w:eastAsia="ru-RU"/>
              </w:rPr>
            </w:pPr>
            <w:r w:rsidRPr="00694054">
              <w:rPr>
                <w:rFonts w:eastAsia="Times New Roman" w:cs="Times New Roman"/>
                <w:color w:val="000000"/>
                <w:sz w:val="16"/>
                <w:szCs w:val="16"/>
                <w:lang w:eastAsia="ru-RU"/>
              </w:rPr>
              <w:t xml:space="preserve">Отопление и вентиляция </w:t>
            </w:r>
          </w:p>
        </w:tc>
        <w:tc>
          <w:tcPr>
            <w:tcW w:w="1211" w:type="dxa"/>
            <w:tcBorders>
              <w:top w:val="nil"/>
              <w:left w:val="nil"/>
              <w:bottom w:val="single" w:sz="4" w:space="0" w:color="auto"/>
              <w:right w:val="single" w:sz="4" w:space="0" w:color="auto"/>
            </w:tcBorders>
            <w:shd w:val="clear" w:color="auto" w:fill="auto"/>
            <w:vAlign w:val="center"/>
          </w:tcPr>
          <w:p w14:paraId="50251509"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286,18</w:t>
            </w:r>
          </w:p>
        </w:tc>
        <w:tc>
          <w:tcPr>
            <w:tcW w:w="1276" w:type="dxa"/>
            <w:tcBorders>
              <w:top w:val="nil"/>
              <w:left w:val="nil"/>
              <w:bottom w:val="single" w:sz="4" w:space="0" w:color="auto"/>
              <w:right w:val="single" w:sz="4" w:space="0" w:color="auto"/>
            </w:tcBorders>
            <w:shd w:val="clear" w:color="auto" w:fill="auto"/>
            <w:vAlign w:val="center"/>
          </w:tcPr>
          <w:p w14:paraId="39A4E44B"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295,56</w:t>
            </w:r>
          </w:p>
        </w:tc>
        <w:tc>
          <w:tcPr>
            <w:tcW w:w="1134" w:type="dxa"/>
            <w:tcBorders>
              <w:top w:val="nil"/>
              <w:left w:val="nil"/>
              <w:bottom w:val="single" w:sz="4" w:space="0" w:color="auto"/>
              <w:right w:val="single" w:sz="4" w:space="0" w:color="auto"/>
            </w:tcBorders>
            <w:vAlign w:val="center"/>
          </w:tcPr>
          <w:p w14:paraId="05D6EBEA"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295,37</w:t>
            </w:r>
          </w:p>
        </w:tc>
        <w:tc>
          <w:tcPr>
            <w:tcW w:w="1134" w:type="dxa"/>
            <w:tcBorders>
              <w:top w:val="nil"/>
              <w:left w:val="nil"/>
              <w:bottom w:val="single" w:sz="4" w:space="0" w:color="auto"/>
              <w:right w:val="single" w:sz="4" w:space="0" w:color="auto"/>
            </w:tcBorders>
            <w:vAlign w:val="center"/>
          </w:tcPr>
          <w:p w14:paraId="21251B3E"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225,81</w:t>
            </w:r>
          </w:p>
        </w:tc>
        <w:tc>
          <w:tcPr>
            <w:tcW w:w="1128" w:type="dxa"/>
            <w:tcBorders>
              <w:top w:val="nil"/>
              <w:left w:val="nil"/>
              <w:bottom w:val="single" w:sz="4" w:space="0" w:color="auto"/>
              <w:right w:val="single" w:sz="4" w:space="0" w:color="auto"/>
            </w:tcBorders>
            <w:vAlign w:val="center"/>
          </w:tcPr>
          <w:p w14:paraId="2792EBF2"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225,31</w:t>
            </w:r>
          </w:p>
        </w:tc>
      </w:tr>
      <w:tr w:rsidR="00784807" w:rsidRPr="00694054" w14:paraId="6FAA21F3" w14:textId="77777777" w:rsidTr="001E0597">
        <w:trPr>
          <w:trHeight w:val="20"/>
          <w:jc w:val="center"/>
        </w:trPr>
        <w:tc>
          <w:tcPr>
            <w:tcW w:w="893" w:type="dxa"/>
            <w:vMerge/>
            <w:tcBorders>
              <w:left w:val="single" w:sz="4" w:space="0" w:color="auto"/>
              <w:right w:val="single" w:sz="4" w:space="0" w:color="auto"/>
            </w:tcBorders>
            <w:vAlign w:val="center"/>
          </w:tcPr>
          <w:p w14:paraId="240956B8" w14:textId="77777777" w:rsidR="00784807" w:rsidRPr="00694054" w:rsidRDefault="00784807" w:rsidP="001E0597">
            <w:pPr>
              <w:ind w:firstLine="0"/>
              <w:jc w:val="left"/>
              <w:rPr>
                <w:rFonts w:eastAsia="Times New Roman" w:cs="Times New Roman"/>
                <w:color w:val="000000"/>
                <w:sz w:val="16"/>
                <w:szCs w:val="16"/>
                <w:lang w:eastAsia="ru-RU"/>
              </w:rPr>
            </w:pPr>
          </w:p>
        </w:tc>
        <w:tc>
          <w:tcPr>
            <w:tcW w:w="2569" w:type="dxa"/>
            <w:tcBorders>
              <w:top w:val="nil"/>
              <w:left w:val="nil"/>
              <w:bottom w:val="single" w:sz="4" w:space="0" w:color="auto"/>
              <w:right w:val="single" w:sz="4" w:space="0" w:color="auto"/>
            </w:tcBorders>
            <w:shd w:val="clear" w:color="auto" w:fill="auto"/>
            <w:vAlign w:val="center"/>
          </w:tcPr>
          <w:p w14:paraId="1550A058" w14:textId="77777777" w:rsidR="00784807" w:rsidRPr="00694054" w:rsidRDefault="00784807" w:rsidP="001E0597">
            <w:pPr>
              <w:ind w:firstLine="0"/>
              <w:jc w:val="right"/>
              <w:rPr>
                <w:rFonts w:eastAsia="Times New Roman" w:cs="Times New Roman"/>
                <w:i/>
                <w:iCs/>
                <w:color w:val="000000"/>
                <w:sz w:val="16"/>
                <w:szCs w:val="16"/>
                <w:lang w:eastAsia="ru-RU"/>
              </w:rPr>
            </w:pPr>
            <w:r w:rsidRPr="00694054">
              <w:rPr>
                <w:rFonts w:eastAsia="Times New Roman" w:cs="Times New Roman"/>
                <w:color w:val="000000"/>
                <w:sz w:val="16"/>
                <w:szCs w:val="16"/>
                <w:lang w:eastAsia="ru-RU"/>
              </w:rPr>
              <w:t>ГВС</w:t>
            </w:r>
          </w:p>
        </w:tc>
        <w:tc>
          <w:tcPr>
            <w:tcW w:w="1211" w:type="dxa"/>
            <w:tcBorders>
              <w:top w:val="nil"/>
              <w:left w:val="nil"/>
              <w:bottom w:val="single" w:sz="4" w:space="0" w:color="auto"/>
              <w:right w:val="single" w:sz="4" w:space="0" w:color="auto"/>
            </w:tcBorders>
            <w:shd w:val="clear" w:color="auto" w:fill="auto"/>
            <w:vAlign w:val="center"/>
          </w:tcPr>
          <w:p w14:paraId="51241F18"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58,62</w:t>
            </w:r>
          </w:p>
        </w:tc>
        <w:tc>
          <w:tcPr>
            <w:tcW w:w="1276" w:type="dxa"/>
            <w:tcBorders>
              <w:top w:val="nil"/>
              <w:left w:val="nil"/>
              <w:bottom w:val="single" w:sz="4" w:space="0" w:color="auto"/>
              <w:right w:val="single" w:sz="4" w:space="0" w:color="auto"/>
            </w:tcBorders>
            <w:shd w:val="clear" w:color="auto" w:fill="auto"/>
            <w:vAlign w:val="center"/>
          </w:tcPr>
          <w:p w14:paraId="71C9AE5D"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60,54</w:t>
            </w:r>
          </w:p>
        </w:tc>
        <w:tc>
          <w:tcPr>
            <w:tcW w:w="1134" w:type="dxa"/>
            <w:tcBorders>
              <w:top w:val="nil"/>
              <w:left w:val="nil"/>
              <w:bottom w:val="single" w:sz="4" w:space="0" w:color="auto"/>
              <w:right w:val="single" w:sz="4" w:space="0" w:color="auto"/>
            </w:tcBorders>
            <w:vAlign w:val="center"/>
          </w:tcPr>
          <w:p w14:paraId="61330D09"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60,50</w:t>
            </w:r>
          </w:p>
        </w:tc>
        <w:tc>
          <w:tcPr>
            <w:tcW w:w="1134" w:type="dxa"/>
            <w:tcBorders>
              <w:top w:val="nil"/>
              <w:left w:val="nil"/>
              <w:bottom w:val="single" w:sz="4" w:space="0" w:color="auto"/>
              <w:right w:val="single" w:sz="4" w:space="0" w:color="auto"/>
            </w:tcBorders>
            <w:vAlign w:val="center"/>
          </w:tcPr>
          <w:p w14:paraId="7E87F7CB"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126,25</w:t>
            </w:r>
          </w:p>
        </w:tc>
        <w:tc>
          <w:tcPr>
            <w:tcW w:w="1128" w:type="dxa"/>
            <w:tcBorders>
              <w:top w:val="nil"/>
              <w:left w:val="nil"/>
              <w:bottom w:val="single" w:sz="4" w:space="0" w:color="auto"/>
              <w:right w:val="single" w:sz="4" w:space="0" w:color="auto"/>
            </w:tcBorders>
            <w:vAlign w:val="center"/>
          </w:tcPr>
          <w:p w14:paraId="413A2BAB"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120,98</w:t>
            </w:r>
          </w:p>
        </w:tc>
      </w:tr>
      <w:tr w:rsidR="00784807" w:rsidRPr="00694054" w14:paraId="4EB58217" w14:textId="77777777" w:rsidTr="001E0597">
        <w:trPr>
          <w:trHeight w:val="20"/>
          <w:jc w:val="center"/>
        </w:trPr>
        <w:tc>
          <w:tcPr>
            <w:tcW w:w="893" w:type="dxa"/>
            <w:vMerge/>
            <w:tcBorders>
              <w:left w:val="single" w:sz="4" w:space="0" w:color="auto"/>
              <w:right w:val="single" w:sz="4" w:space="0" w:color="auto"/>
            </w:tcBorders>
            <w:vAlign w:val="center"/>
            <w:hideMark/>
          </w:tcPr>
          <w:p w14:paraId="6CE55784" w14:textId="77777777" w:rsidR="00784807" w:rsidRPr="00694054" w:rsidRDefault="00784807" w:rsidP="001E0597">
            <w:pPr>
              <w:ind w:firstLine="0"/>
              <w:jc w:val="left"/>
              <w:rPr>
                <w:rFonts w:eastAsia="Times New Roman" w:cs="Times New Roman"/>
                <w:color w:val="000000"/>
                <w:sz w:val="16"/>
                <w:szCs w:val="16"/>
                <w:lang w:eastAsia="ru-RU"/>
              </w:rPr>
            </w:pPr>
          </w:p>
        </w:tc>
        <w:tc>
          <w:tcPr>
            <w:tcW w:w="2569" w:type="dxa"/>
            <w:tcBorders>
              <w:top w:val="nil"/>
              <w:left w:val="nil"/>
              <w:bottom w:val="single" w:sz="4" w:space="0" w:color="auto"/>
              <w:right w:val="single" w:sz="4" w:space="0" w:color="auto"/>
            </w:tcBorders>
            <w:shd w:val="clear" w:color="auto" w:fill="auto"/>
            <w:vAlign w:val="center"/>
            <w:hideMark/>
          </w:tcPr>
          <w:p w14:paraId="355B670D" w14:textId="77777777" w:rsidR="00784807" w:rsidRPr="00694054" w:rsidRDefault="00784807" w:rsidP="001E0597">
            <w:pPr>
              <w:ind w:firstLine="0"/>
              <w:jc w:val="left"/>
              <w:rPr>
                <w:rFonts w:eastAsia="Times New Roman" w:cs="Times New Roman"/>
                <w:i/>
                <w:iCs/>
                <w:color w:val="000000"/>
                <w:sz w:val="16"/>
                <w:szCs w:val="16"/>
                <w:lang w:eastAsia="ru-RU"/>
              </w:rPr>
            </w:pPr>
            <w:r w:rsidRPr="00694054">
              <w:rPr>
                <w:rFonts w:eastAsia="Times New Roman" w:cs="Times New Roman"/>
                <w:i/>
                <w:iCs/>
                <w:color w:val="000000"/>
                <w:sz w:val="16"/>
                <w:szCs w:val="16"/>
                <w:lang w:eastAsia="ru-RU"/>
              </w:rPr>
              <w:t>ТРУ2</w:t>
            </w:r>
          </w:p>
        </w:tc>
        <w:tc>
          <w:tcPr>
            <w:tcW w:w="1211" w:type="dxa"/>
            <w:tcBorders>
              <w:top w:val="nil"/>
              <w:left w:val="nil"/>
              <w:bottom w:val="single" w:sz="4" w:space="0" w:color="auto"/>
              <w:right w:val="single" w:sz="4" w:space="0" w:color="auto"/>
            </w:tcBorders>
            <w:shd w:val="clear" w:color="auto" w:fill="auto"/>
            <w:vAlign w:val="center"/>
          </w:tcPr>
          <w:p w14:paraId="0E8D408E"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76,46</w:t>
            </w:r>
          </w:p>
        </w:tc>
        <w:tc>
          <w:tcPr>
            <w:tcW w:w="1276" w:type="dxa"/>
            <w:tcBorders>
              <w:top w:val="nil"/>
              <w:left w:val="nil"/>
              <w:bottom w:val="single" w:sz="4" w:space="0" w:color="auto"/>
              <w:right w:val="single" w:sz="4" w:space="0" w:color="auto"/>
            </w:tcBorders>
            <w:shd w:val="clear" w:color="auto" w:fill="auto"/>
            <w:vAlign w:val="center"/>
          </w:tcPr>
          <w:p w14:paraId="5BF25177"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43,43</w:t>
            </w:r>
          </w:p>
        </w:tc>
        <w:tc>
          <w:tcPr>
            <w:tcW w:w="1134" w:type="dxa"/>
            <w:tcBorders>
              <w:top w:val="nil"/>
              <w:left w:val="nil"/>
              <w:bottom w:val="single" w:sz="4" w:space="0" w:color="auto"/>
              <w:right w:val="single" w:sz="4" w:space="0" w:color="auto"/>
            </w:tcBorders>
            <w:vAlign w:val="center"/>
          </w:tcPr>
          <w:p w14:paraId="7A2C1FD0"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75,79</w:t>
            </w:r>
          </w:p>
        </w:tc>
        <w:tc>
          <w:tcPr>
            <w:tcW w:w="1134" w:type="dxa"/>
            <w:tcBorders>
              <w:top w:val="nil"/>
              <w:left w:val="nil"/>
              <w:bottom w:val="single" w:sz="4" w:space="0" w:color="auto"/>
              <w:right w:val="single" w:sz="4" w:space="0" w:color="auto"/>
            </w:tcBorders>
            <w:vAlign w:val="center"/>
          </w:tcPr>
          <w:p w14:paraId="09CD69C0"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89,24</w:t>
            </w:r>
          </w:p>
        </w:tc>
        <w:tc>
          <w:tcPr>
            <w:tcW w:w="1128" w:type="dxa"/>
            <w:tcBorders>
              <w:top w:val="nil"/>
              <w:left w:val="nil"/>
              <w:bottom w:val="single" w:sz="4" w:space="0" w:color="auto"/>
              <w:right w:val="single" w:sz="4" w:space="0" w:color="auto"/>
            </w:tcBorders>
            <w:vAlign w:val="center"/>
          </w:tcPr>
          <w:p w14:paraId="285E8F8B"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89,24</w:t>
            </w:r>
          </w:p>
        </w:tc>
      </w:tr>
      <w:tr w:rsidR="00784807" w:rsidRPr="00694054" w14:paraId="7FF979D0" w14:textId="77777777" w:rsidTr="001E0597">
        <w:trPr>
          <w:trHeight w:val="20"/>
          <w:jc w:val="center"/>
        </w:trPr>
        <w:tc>
          <w:tcPr>
            <w:tcW w:w="893" w:type="dxa"/>
            <w:vMerge/>
            <w:tcBorders>
              <w:left w:val="single" w:sz="4" w:space="0" w:color="auto"/>
              <w:right w:val="single" w:sz="4" w:space="0" w:color="auto"/>
            </w:tcBorders>
            <w:vAlign w:val="center"/>
          </w:tcPr>
          <w:p w14:paraId="244C87D8" w14:textId="77777777" w:rsidR="00784807" w:rsidRPr="00694054" w:rsidRDefault="00784807" w:rsidP="001E0597">
            <w:pPr>
              <w:ind w:firstLine="0"/>
              <w:jc w:val="left"/>
              <w:rPr>
                <w:rFonts w:eastAsia="Times New Roman" w:cs="Times New Roman"/>
                <w:color w:val="000000"/>
                <w:sz w:val="16"/>
                <w:szCs w:val="16"/>
                <w:lang w:eastAsia="ru-RU"/>
              </w:rPr>
            </w:pPr>
          </w:p>
        </w:tc>
        <w:tc>
          <w:tcPr>
            <w:tcW w:w="2569" w:type="dxa"/>
            <w:tcBorders>
              <w:top w:val="nil"/>
              <w:left w:val="nil"/>
              <w:bottom w:val="single" w:sz="4" w:space="0" w:color="auto"/>
              <w:right w:val="single" w:sz="4" w:space="0" w:color="auto"/>
            </w:tcBorders>
            <w:shd w:val="clear" w:color="auto" w:fill="auto"/>
            <w:vAlign w:val="center"/>
          </w:tcPr>
          <w:p w14:paraId="27043AFE"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Отопление и вентиляция </w:t>
            </w:r>
          </w:p>
        </w:tc>
        <w:tc>
          <w:tcPr>
            <w:tcW w:w="1211" w:type="dxa"/>
            <w:tcBorders>
              <w:top w:val="nil"/>
              <w:left w:val="nil"/>
              <w:bottom w:val="single" w:sz="4" w:space="0" w:color="auto"/>
              <w:right w:val="single" w:sz="4" w:space="0" w:color="auto"/>
            </w:tcBorders>
            <w:shd w:val="clear" w:color="auto" w:fill="auto"/>
            <w:vAlign w:val="center"/>
          </w:tcPr>
          <w:p w14:paraId="6857EDB9"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68,43</w:t>
            </w:r>
          </w:p>
        </w:tc>
        <w:tc>
          <w:tcPr>
            <w:tcW w:w="1276" w:type="dxa"/>
            <w:tcBorders>
              <w:top w:val="nil"/>
              <w:left w:val="nil"/>
              <w:bottom w:val="single" w:sz="4" w:space="0" w:color="auto"/>
              <w:right w:val="single" w:sz="4" w:space="0" w:color="auto"/>
            </w:tcBorders>
            <w:shd w:val="clear" w:color="auto" w:fill="auto"/>
            <w:vAlign w:val="center"/>
          </w:tcPr>
          <w:p w14:paraId="1047CF0A"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38,87</w:t>
            </w:r>
          </w:p>
        </w:tc>
        <w:tc>
          <w:tcPr>
            <w:tcW w:w="1134" w:type="dxa"/>
            <w:tcBorders>
              <w:top w:val="nil"/>
              <w:left w:val="nil"/>
              <w:bottom w:val="single" w:sz="4" w:space="0" w:color="auto"/>
              <w:right w:val="single" w:sz="4" w:space="0" w:color="auto"/>
            </w:tcBorders>
            <w:shd w:val="clear" w:color="auto" w:fill="auto"/>
            <w:vAlign w:val="center"/>
          </w:tcPr>
          <w:p w14:paraId="2DDE7DA3"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67,83</w:t>
            </w:r>
          </w:p>
        </w:tc>
        <w:tc>
          <w:tcPr>
            <w:tcW w:w="1134" w:type="dxa"/>
            <w:tcBorders>
              <w:top w:val="nil"/>
              <w:left w:val="nil"/>
              <w:bottom w:val="single" w:sz="4" w:space="0" w:color="auto"/>
              <w:right w:val="single" w:sz="4" w:space="0" w:color="auto"/>
            </w:tcBorders>
            <w:shd w:val="clear" w:color="auto" w:fill="auto"/>
            <w:vAlign w:val="center"/>
          </w:tcPr>
          <w:p w14:paraId="4B86A93C"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79,86</w:t>
            </w:r>
          </w:p>
        </w:tc>
        <w:tc>
          <w:tcPr>
            <w:tcW w:w="1128" w:type="dxa"/>
            <w:tcBorders>
              <w:top w:val="nil"/>
              <w:left w:val="nil"/>
              <w:bottom w:val="single" w:sz="4" w:space="0" w:color="auto"/>
              <w:right w:val="single" w:sz="4" w:space="0" w:color="auto"/>
            </w:tcBorders>
            <w:shd w:val="clear" w:color="auto" w:fill="auto"/>
            <w:vAlign w:val="center"/>
          </w:tcPr>
          <w:p w14:paraId="08174688"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79,86</w:t>
            </w:r>
          </w:p>
        </w:tc>
      </w:tr>
      <w:tr w:rsidR="00784807" w:rsidRPr="00694054" w14:paraId="4622E72D" w14:textId="77777777" w:rsidTr="001E0597">
        <w:trPr>
          <w:trHeight w:val="20"/>
          <w:jc w:val="center"/>
        </w:trPr>
        <w:tc>
          <w:tcPr>
            <w:tcW w:w="893" w:type="dxa"/>
            <w:vMerge/>
            <w:tcBorders>
              <w:left w:val="single" w:sz="4" w:space="0" w:color="auto"/>
              <w:right w:val="single" w:sz="4" w:space="0" w:color="auto"/>
            </w:tcBorders>
            <w:vAlign w:val="center"/>
          </w:tcPr>
          <w:p w14:paraId="20C3196D" w14:textId="77777777" w:rsidR="00784807" w:rsidRPr="00694054" w:rsidRDefault="00784807" w:rsidP="001E0597">
            <w:pPr>
              <w:ind w:firstLine="0"/>
              <w:jc w:val="left"/>
              <w:rPr>
                <w:rFonts w:eastAsia="Times New Roman" w:cs="Times New Roman"/>
                <w:color w:val="000000"/>
                <w:sz w:val="16"/>
                <w:szCs w:val="16"/>
                <w:lang w:eastAsia="ru-RU"/>
              </w:rPr>
            </w:pPr>
          </w:p>
        </w:tc>
        <w:tc>
          <w:tcPr>
            <w:tcW w:w="2569" w:type="dxa"/>
            <w:tcBorders>
              <w:top w:val="nil"/>
              <w:left w:val="nil"/>
              <w:bottom w:val="single" w:sz="4" w:space="0" w:color="auto"/>
              <w:right w:val="single" w:sz="4" w:space="0" w:color="auto"/>
            </w:tcBorders>
            <w:shd w:val="clear" w:color="auto" w:fill="auto"/>
            <w:vAlign w:val="center"/>
          </w:tcPr>
          <w:p w14:paraId="77B31D9F"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ГВС</w:t>
            </w:r>
          </w:p>
        </w:tc>
        <w:tc>
          <w:tcPr>
            <w:tcW w:w="1211" w:type="dxa"/>
            <w:tcBorders>
              <w:top w:val="nil"/>
              <w:left w:val="nil"/>
              <w:bottom w:val="single" w:sz="4" w:space="0" w:color="auto"/>
              <w:right w:val="single" w:sz="4" w:space="0" w:color="auto"/>
            </w:tcBorders>
            <w:shd w:val="clear" w:color="auto" w:fill="auto"/>
            <w:vAlign w:val="center"/>
          </w:tcPr>
          <w:p w14:paraId="2D84515A"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8,03</w:t>
            </w:r>
          </w:p>
        </w:tc>
        <w:tc>
          <w:tcPr>
            <w:tcW w:w="1276" w:type="dxa"/>
            <w:tcBorders>
              <w:top w:val="nil"/>
              <w:left w:val="nil"/>
              <w:bottom w:val="single" w:sz="4" w:space="0" w:color="auto"/>
              <w:right w:val="single" w:sz="4" w:space="0" w:color="auto"/>
            </w:tcBorders>
            <w:shd w:val="clear" w:color="auto" w:fill="auto"/>
            <w:vAlign w:val="center"/>
          </w:tcPr>
          <w:p w14:paraId="4831B573"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4,56</w:t>
            </w:r>
          </w:p>
        </w:tc>
        <w:tc>
          <w:tcPr>
            <w:tcW w:w="1134" w:type="dxa"/>
            <w:tcBorders>
              <w:top w:val="nil"/>
              <w:left w:val="nil"/>
              <w:bottom w:val="single" w:sz="4" w:space="0" w:color="auto"/>
              <w:right w:val="single" w:sz="4" w:space="0" w:color="auto"/>
            </w:tcBorders>
            <w:shd w:val="clear" w:color="auto" w:fill="auto"/>
            <w:vAlign w:val="center"/>
          </w:tcPr>
          <w:p w14:paraId="360AC8C1"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7,96</w:t>
            </w:r>
          </w:p>
        </w:tc>
        <w:tc>
          <w:tcPr>
            <w:tcW w:w="1134" w:type="dxa"/>
            <w:tcBorders>
              <w:top w:val="nil"/>
              <w:left w:val="nil"/>
              <w:bottom w:val="single" w:sz="4" w:space="0" w:color="auto"/>
              <w:right w:val="single" w:sz="4" w:space="0" w:color="auto"/>
            </w:tcBorders>
            <w:shd w:val="clear" w:color="auto" w:fill="auto"/>
            <w:vAlign w:val="center"/>
          </w:tcPr>
          <w:p w14:paraId="56C474FF"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9,37</w:t>
            </w:r>
          </w:p>
        </w:tc>
        <w:tc>
          <w:tcPr>
            <w:tcW w:w="1128" w:type="dxa"/>
            <w:tcBorders>
              <w:top w:val="nil"/>
              <w:left w:val="nil"/>
              <w:bottom w:val="single" w:sz="4" w:space="0" w:color="auto"/>
              <w:right w:val="single" w:sz="4" w:space="0" w:color="auto"/>
            </w:tcBorders>
            <w:shd w:val="clear" w:color="auto" w:fill="auto"/>
            <w:vAlign w:val="center"/>
          </w:tcPr>
          <w:p w14:paraId="49C92F28" w14:textId="77777777" w:rsidR="00784807" w:rsidRPr="00694054" w:rsidRDefault="00784807" w:rsidP="001E0597">
            <w:pPr>
              <w:ind w:firstLine="0"/>
              <w:jc w:val="center"/>
              <w:rPr>
                <w:rFonts w:eastAsia="Times New Roman" w:cs="Times New Roman"/>
                <w:i/>
                <w:iCs/>
                <w:color w:val="000000"/>
                <w:sz w:val="16"/>
                <w:szCs w:val="16"/>
                <w:lang w:eastAsia="ru-RU"/>
              </w:rPr>
            </w:pPr>
            <w:r w:rsidRPr="00694054">
              <w:rPr>
                <w:color w:val="000000"/>
                <w:sz w:val="16"/>
                <w:szCs w:val="16"/>
              </w:rPr>
              <w:t>9,37</w:t>
            </w:r>
          </w:p>
        </w:tc>
      </w:tr>
      <w:tr w:rsidR="00784807" w:rsidRPr="00694054" w14:paraId="5C87B93F" w14:textId="77777777" w:rsidTr="001E0597">
        <w:trPr>
          <w:trHeight w:val="20"/>
          <w:jc w:val="center"/>
        </w:trPr>
        <w:tc>
          <w:tcPr>
            <w:tcW w:w="3462" w:type="dxa"/>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440B746D"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b/>
                <w:bCs/>
                <w:color w:val="000000"/>
                <w:sz w:val="16"/>
                <w:szCs w:val="16"/>
                <w:lang w:eastAsia="ru-RU"/>
              </w:rPr>
              <w:t>Итого по МО «город Усолье-Сибирское»</w:t>
            </w:r>
          </w:p>
        </w:tc>
        <w:tc>
          <w:tcPr>
            <w:tcW w:w="1211" w:type="dxa"/>
            <w:tcBorders>
              <w:top w:val="single" w:sz="4" w:space="0" w:color="auto"/>
              <w:left w:val="nil"/>
              <w:bottom w:val="single" w:sz="4" w:space="0" w:color="auto"/>
              <w:right w:val="single" w:sz="4" w:space="0" w:color="auto"/>
            </w:tcBorders>
            <w:shd w:val="clear" w:color="auto" w:fill="E7E6E6" w:themeFill="background2"/>
            <w:vAlign w:val="center"/>
          </w:tcPr>
          <w:p w14:paraId="067E5397" w14:textId="77777777" w:rsidR="00784807" w:rsidRPr="00694054" w:rsidRDefault="00784807" w:rsidP="001E0597">
            <w:pPr>
              <w:ind w:firstLine="0"/>
              <w:jc w:val="center"/>
              <w:rPr>
                <w:b/>
                <w:bCs/>
                <w:color w:val="000000"/>
                <w:sz w:val="16"/>
                <w:szCs w:val="16"/>
              </w:rPr>
            </w:pPr>
            <w:r w:rsidRPr="00694054">
              <w:rPr>
                <w:rFonts w:eastAsia="Times New Roman" w:cs="Times New Roman"/>
                <w:b/>
                <w:bCs/>
                <w:color w:val="000000"/>
                <w:sz w:val="16"/>
                <w:szCs w:val="16"/>
                <w:lang w:eastAsia="ru-RU"/>
              </w:rPr>
              <w:t>421,527</w:t>
            </w:r>
          </w:p>
        </w:tc>
        <w:tc>
          <w:tcPr>
            <w:tcW w:w="1276" w:type="dxa"/>
            <w:tcBorders>
              <w:top w:val="single" w:sz="4" w:space="0" w:color="auto"/>
              <w:left w:val="nil"/>
              <w:bottom w:val="single" w:sz="4" w:space="0" w:color="auto"/>
              <w:right w:val="single" w:sz="4" w:space="0" w:color="auto"/>
            </w:tcBorders>
            <w:shd w:val="clear" w:color="auto" w:fill="E7E6E6" w:themeFill="background2"/>
            <w:vAlign w:val="center"/>
          </w:tcPr>
          <w:p w14:paraId="3759811A" w14:textId="77777777" w:rsidR="00784807" w:rsidRPr="00694054" w:rsidRDefault="00784807" w:rsidP="001E0597">
            <w:pPr>
              <w:ind w:firstLine="0"/>
              <w:jc w:val="center"/>
              <w:rPr>
                <w:b/>
                <w:bCs/>
                <w:color w:val="000000"/>
                <w:sz w:val="16"/>
                <w:szCs w:val="16"/>
              </w:rPr>
            </w:pPr>
            <w:r w:rsidRPr="00694054">
              <w:rPr>
                <w:rFonts w:eastAsia="Times New Roman" w:cs="Times New Roman"/>
                <w:b/>
                <w:bCs/>
                <w:color w:val="000000"/>
                <w:sz w:val="16"/>
                <w:szCs w:val="16"/>
                <w:lang w:eastAsia="ru-RU"/>
              </w:rPr>
              <w:t>399,523</w:t>
            </w:r>
          </w:p>
        </w:tc>
        <w:tc>
          <w:tcPr>
            <w:tcW w:w="1134" w:type="dxa"/>
            <w:tcBorders>
              <w:top w:val="single" w:sz="4" w:space="0" w:color="auto"/>
              <w:left w:val="nil"/>
              <w:bottom w:val="single" w:sz="4" w:space="0" w:color="auto"/>
              <w:right w:val="single" w:sz="4" w:space="0" w:color="auto"/>
            </w:tcBorders>
            <w:shd w:val="clear" w:color="auto" w:fill="E7E6E6" w:themeFill="background2"/>
            <w:vAlign w:val="center"/>
          </w:tcPr>
          <w:p w14:paraId="7FBA9397" w14:textId="77777777" w:rsidR="00784807" w:rsidRPr="00694054" w:rsidRDefault="00784807" w:rsidP="001E0597">
            <w:pPr>
              <w:ind w:firstLine="0"/>
              <w:jc w:val="center"/>
              <w:rPr>
                <w:b/>
                <w:bCs/>
                <w:color w:val="000000"/>
                <w:sz w:val="16"/>
                <w:szCs w:val="16"/>
              </w:rPr>
            </w:pPr>
            <w:r w:rsidRPr="00694054">
              <w:rPr>
                <w:rFonts w:eastAsia="Times New Roman" w:cs="Times New Roman"/>
                <w:b/>
                <w:bCs/>
                <w:color w:val="000000"/>
                <w:sz w:val="16"/>
                <w:szCs w:val="16"/>
                <w:lang w:eastAsia="ru-RU"/>
              </w:rPr>
              <w:t>431,652</w:t>
            </w:r>
          </w:p>
        </w:tc>
        <w:tc>
          <w:tcPr>
            <w:tcW w:w="1134" w:type="dxa"/>
            <w:tcBorders>
              <w:top w:val="single" w:sz="4" w:space="0" w:color="auto"/>
              <w:left w:val="nil"/>
              <w:bottom w:val="single" w:sz="4" w:space="0" w:color="auto"/>
              <w:right w:val="single" w:sz="4" w:space="0" w:color="auto"/>
            </w:tcBorders>
            <w:shd w:val="clear" w:color="auto" w:fill="E7E6E6" w:themeFill="background2"/>
            <w:vAlign w:val="center"/>
          </w:tcPr>
          <w:p w14:paraId="33BCFD32" w14:textId="77777777" w:rsidR="00784807" w:rsidRPr="00694054" w:rsidRDefault="00784807" w:rsidP="001E0597">
            <w:pPr>
              <w:ind w:firstLine="0"/>
              <w:jc w:val="center"/>
              <w:rPr>
                <w:b/>
                <w:bCs/>
                <w:color w:val="000000"/>
                <w:sz w:val="16"/>
                <w:szCs w:val="16"/>
              </w:rPr>
            </w:pPr>
            <w:r w:rsidRPr="00694054">
              <w:rPr>
                <w:rFonts w:eastAsia="Times New Roman" w:cs="Times New Roman"/>
                <w:b/>
                <w:bCs/>
                <w:color w:val="000000"/>
                <w:sz w:val="16"/>
                <w:szCs w:val="16"/>
                <w:lang w:eastAsia="ru-RU"/>
              </w:rPr>
              <w:t>441,293</w:t>
            </w:r>
          </w:p>
        </w:tc>
        <w:tc>
          <w:tcPr>
            <w:tcW w:w="1128" w:type="dxa"/>
            <w:tcBorders>
              <w:top w:val="single" w:sz="4" w:space="0" w:color="auto"/>
              <w:left w:val="nil"/>
              <w:bottom w:val="single" w:sz="4" w:space="0" w:color="auto"/>
              <w:right w:val="single" w:sz="4" w:space="0" w:color="auto"/>
            </w:tcBorders>
            <w:shd w:val="clear" w:color="auto" w:fill="E7E6E6" w:themeFill="background2"/>
            <w:vAlign w:val="center"/>
          </w:tcPr>
          <w:p w14:paraId="744A2C05" w14:textId="77777777" w:rsidR="00784807" w:rsidRPr="00694054" w:rsidRDefault="00784807" w:rsidP="001E0597">
            <w:pPr>
              <w:ind w:firstLine="0"/>
              <w:jc w:val="center"/>
              <w:rPr>
                <w:b/>
                <w:bCs/>
                <w:color w:val="000000"/>
                <w:sz w:val="16"/>
                <w:szCs w:val="16"/>
              </w:rPr>
            </w:pPr>
            <w:r w:rsidRPr="00694054">
              <w:rPr>
                <w:rFonts w:eastAsia="Times New Roman" w:cs="Times New Roman"/>
                <w:b/>
                <w:bCs/>
                <w:color w:val="000000"/>
                <w:sz w:val="16"/>
                <w:szCs w:val="16"/>
                <w:lang w:eastAsia="ru-RU"/>
              </w:rPr>
              <w:t>440,52494</w:t>
            </w:r>
          </w:p>
        </w:tc>
      </w:tr>
    </w:tbl>
    <w:p w14:paraId="5DDA826C" w14:textId="77777777" w:rsidR="00784807" w:rsidRPr="00694054" w:rsidRDefault="00784807" w:rsidP="00784807">
      <w:pPr>
        <w:pStyle w:val="20"/>
      </w:pPr>
      <w:bookmarkStart w:id="156" w:name="_Toc236397283"/>
      <w:bookmarkStart w:id="157" w:name="_Toc236638206"/>
      <w:r w:rsidRPr="00694054">
        <w:t>Описание значений расчетных тепловых нагрузок на коллекторах источников тепловой энергии</w:t>
      </w:r>
      <w:bookmarkEnd w:id="156"/>
      <w:bookmarkEnd w:id="157"/>
    </w:p>
    <w:p w14:paraId="22CA4F97" w14:textId="77777777" w:rsidR="00784807" w:rsidRPr="00694054" w:rsidRDefault="00784807" w:rsidP="00784807">
      <w:r w:rsidRPr="00694054">
        <w:t>В соответствии с п. 2 ч. 1 Постановления Правительства РФ от 22.02.2012 г. № 154 «О требованиях к схемам теплоснабжения, порядку их разработки и утверждения» (в ред. ПП РФ от 16.03.2019 г. №276):</w:t>
      </w:r>
    </w:p>
    <w:p w14:paraId="465C0BFA" w14:textId="77777777" w:rsidR="00784807" w:rsidRPr="00694054" w:rsidRDefault="00784807" w:rsidP="00784807">
      <w:pPr>
        <w:rPr>
          <w:i/>
          <w:iCs/>
        </w:rPr>
      </w:pPr>
      <w:r w:rsidRPr="00694054">
        <w:rPr>
          <w:i/>
          <w:iCs/>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54445188" w14:textId="77777777" w:rsidR="00784807" w:rsidRPr="00694054" w:rsidRDefault="00784807" w:rsidP="00784807">
      <w:r w:rsidRPr="00694054">
        <w:t>Расчетные нагрузки определяются на основе значений суточного теплоотпуска, в диапазоне температур наружного воздуха +8 – tн, что обусловлено П.14.2.1 и 14.2.3 Приложения 14 Методических указаний, утверждённых Приказом Министерства энергетики Российской Федерации №212 от 05.03.2019 г.</w:t>
      </w:r>
    </w:p>
    <w:p w14:paraId="5BF8B4D5" w14:textId="77777777" w:rsidR="00784807" w:rsidRPr="00694054" w:rsidRDefault="00784807" w:rsidP="00784807">
      <w:r w:rsidRPr="00694054">
        <w:t>На рисунке ниже представлена последовательность определения расчетных нагрузок на коллекторах ТЭЦ-11.</w:t>
      </w:r>
    </w:p>
    <w:p w14:paraId="6F3E34D4" w14:textId="77777777" w:rsidR="00784807" w:rsidRPr="00694054" w:rsidRDefault="00784807" w:rsidP="00784807">
      <w:r w:rsidRPr="00694054">
        <w:t>Коэффициенты регрессии, вычисленные на основе показаний технических приборов учета тепловой энергии, представлены в таблице ниже. В таблице указаны только те системы, по которым представлены данные по приборам учета.</w:t>
      </w:r>
    </w:p>
    <w:p w14:paraId="407DA6F8" w14:textId="4EEBBA9D" w:rsidR="00784807" w:rsidRPr="00694054" w:rsidRDefault="00784807" w:rsidP="00784807">
      <w:pPr>
        <w:pStyle w:val="a8"/>
      </w:pPr>
      <w:bookmarkStart w:id="158" w:name="_Toc236397349"/>
      <w:bookmarkStart w:id="159" w:name="_Toc236638322"/>
      <w:r w:rsidRPr="00694054">
        <w:t xml:space="preserve">Таблица </w:t>
      </w:r>
      <w:fldSimple w:instr=" STYLEREF 1 \s ">
        <w:r w:rsidRPr="00694054">
          <w:rPr>
            <w:noProof/>
          </w:rPr>
          <w:t>5</w:t>
        </w:r>
      </w:fldSimple>
      <w:r w:rsidRPr="00694054">
        <w:t>.</w:t>
      </w:r>
      <w:fldSimple w:instr=" SEQ Таблица \* ARABIC \s 1 ">
        <w:r w:rsidRPr="00694054">
          <w:rPr>
            <w:noProof/>
          </w:rPr>
          <w:t>2</w:t>
        </w:r>
      </w:fldSimple>
      <w:r w:rsidRPr="00694054">
        <w:t xml:space="preserve"> Сдвиг линейной функции, относительно начала координат (b0) и наклон прямой (b1)</w:t>
      </w:r>
      <w:bookmarkEnd w:id="158"/>
      <w:bookmarkEnd w:id="159"/>
    </w:p>
    <w:tbl>
      <w:tblPr>
        <w:tblW w:w="5000" w:type="pct"/>
        <w:jc w:val="center"/>
        <w:tblLook w:val="04A0" w:firstRow="1" w:lastRow="0" w:firstColumn="1" w:lastColumn="0" w:noHBand="0" w:noVBand="1"/>
      </w:tblPr>
      <w:tblGrid>
        <w:gridCol w:w="1063"/>
        <w:gridCol w:w="2730"/>
        <w:gridCol w:w="3688"/>
        <w:gridCol w:w="2147"/>
      </w:tblGrid>
      <w:tr w:rsidR="00784807" w:rsidRPr="00694054" w14:paraId="20ABBE07" w14:textId="77777777" w:rsidTr="001E0597">
        <w:trPr>
          <w:trHeight w:val="20"/>
          <w:tblHeader/>
          <w:jc w:val="center"/>
        </w:trPr>
        <w:tc>
          <w:tcPr>
            <w:tcW w:w="10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B5E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2650" w:type="dxa"/>
            <w:tcBorders>
              <w:top w:val="single" w:sz="4" w:space="0" w:color="auto"/>
              <w:left w:val="nil"/>
              <w:bottom w:val="single" w:sz="4" w:space="0" w:color="auto"/>
              <w:right w:val="single" w:sz="4" w:space="0" w:color="auto"/>
            </w:tcBorders>
            <w:shd w:val="clear" w:color="auto" w:fill="auto"/>
            <w:vAlign w:val="center"/>
            <w:hideMark/>
          </w:tcPr>
          <w:p w14:paraId="2AF738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3580" w:type="dxa"/>
            <w:tcBorders>
              <w:top w:val="single" w:sz="4" w:space="0" w:color="auto"/>
              <w:left w:val="nil"/>
              <w:bottom w:val="single" w:sz="4" w:space="0" w:color="auto"/>
              <w:right w:val="single" w:sz="4" w:space="0" w:color="auto"/>
            </w:tcBorders>
            <w:shd w:val="clear" w:color="auto" w:fill="auto"/>
            <w:vAlign w:val="center"/>
            <w:hideMark/>
          </w:tcPr>
          <w:p w14:paraId="69524D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сдвиг линейной функции относительно начала координат, b0</w:t>
            </w:r>
          </w:p>
        </w:tc>
        <w:tc>
          <w:tcPr>
            <w:tcW w:w="2084" w:type="dxa"/>
            <w:tcBorders>
              <w:top w:val="single" w:sz="4" w:space="0" w:color="auto"/>
              <w:left w:val="nil"/>
              <w:bottom w:val="single" w:sz="4" w:space="0" w:color="auto"/>
              <w:right w:val="single" w:sz="4" w:space="0" w:color="auto"/>
            </w:tcBorders>
            <w:shd w:val="clear" w:color="auto" w:fill="auto"/>
            <w:vAlign w:val="center"/>
            <w:hideMark/>
          </w:tcPr>
          <w:p w14:paraId="157410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наклон прямой, b1</w:t>
            </w:r>
          </w:p>
        </w:tc>
      </w:tr>
      <w:tr w:rsidR="00784807" w:rsidRPr="00694054" w14:paraId="132BA2FD" w14:textId="77777777" w:rsidTr="001E0597">
        <w:trPr>
          <w:trHeight w:val="20"/>
          <w:jc w:val="center"/>
        </w:trPr>
        <w:tc>
          <w:tcPr>
            <w:tcW w:w="1031" w:type="dxa"/>
            <w:vMerge w:val="restart"/>
            <w:tcBorders>
              <w:top w:val="nil"/>
              <w:left w:val="single" w:sz="4" w:space="0" w:color="auto"/>
              <w:right w:val="single" w:sz="4" w:space="0" w:color="auto"/>
            </w:tcBorders>
            <w:shd w:val="clear" w:color="auto" w:fill="auto"/>
            <w:vAlign w:val="center"/>
            <w:hideMark/>
          </w:tcPr>
          <w:p w14:paraId="77A5CC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2650" w:type="dxa"/>
            <w:tcBorders>
              <w:top w:val="nil"/>
              <w:left w:val="nil"/>
              <w:bottom w:val="single" w:sz="4" w:space="0" w:color="auto"/>
              <w:right w:val="single" w:sz="4" w:space="0" w:color="auto"/>
            </w:tcBorders>
            <w:shd w:val="clear" w:color="auto" w:fill="auto"/>
            <w:vAlign w:val="center"/>
            <w:hideMark/>
          </w:tcPr>
          <w:p w14:paraId="2EB5D376"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 ТРУ1</w:t>
            </w:r>
          </w:p>
        </w:tc>
        <w:tc>
          <w:tcPr>
            <w:tcW w:w="3580" w:type="dxa"/>
            <w:tcBorders>
              <w:top w:val="nil"/>
              <w:left w:val="nil"/>
              <w:bottom w:val="single" w:sz="4" w:space="0" w:color="auto"/>
              <w:right w:val="single" w:sz="4" w:space="0" w:color="auto"/>
            </w:tcBorders>
            <w:shd w:val="clear" w:color="auto" w:fill="auto"/>
            <w:vAlign w:val="center"/>
          </w:tcPr>
          <w:p w14:paraId="107E2F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110,600</w:t>
            </w:r>
          </w:p>
        </w:tc>
        <w:tc>
          <w:tcPr>
            <w:tcW w:w="2084" w:type="dxa"/>
            <w:tcBorders>
              <w:top w:val="nil"/>
              <w:left w:val="nil"/>
              <w:bottom w:val="single" w:sz="4" w:space="0" w:color="auto"/>
              <w:right w:val="single" w:sz="4" w:space="0" w:color="auto"/>
            </w:tcBorders>
            <w:shd w:val="clear" w:color="auto" w:fill="auto"/>
            <w:vAlign w:val="center"/>
          </w:tcPr>
          <w:p w14:paraId="53F904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-2,930</w:t>
            </w:r>
          </w:p>
        </w:tc>
      </w:tr>
      <w:tr w:rsidR="00784807" w:rsidRPr="00694054" w14:paraId="7C82F240" w14:textId="77777777" w:rsidTr="001E0597">
        <w:trPr>
          <w:trHeight w:val="20"/>
          <w:jc w:val="center"/>
        </w:trPr>
        <w:tc>
          <w:tcPr>
            <w:tcW w:w="1031" w:type="dxa"/>
            <w:vMerge/>
            <w:tcBorders>
              <w:left w:val="single" w:sz="4" w:space="0" w:color="auto"/>
              <w:bottom w:val="single" w:sz="4" w:space="0" w:color="auto"/>
              <w:right w:val="single" w:sz="4" w:space="0" w:color="auto"/>
            </w:tcBorders>
            <w:shd w:val="clear" w:color="auto" w:fill="auto"/>
            <w:vAlign w:val="center"/>
          </w:tcPr>
          <w:p w14:paraId="0C189224" w14:textId="77777777" w:rsidR="00784807" w:rsidRPr="00694054" w:rsidRDefault="00784807" w:rsidP="001E0597">
            <w:pPr>
              <w:ind w:firstLine="0"/>
              <w:jc w:val="center"/>
              <w:rPr>
                <w:rFonts w:eastAsia="Times New Roman" w:cs="Times New Roman"/>
                <w:color w:val="000000"/>
                <w:sz w:val="16"/>
                <w:szCs w:val="16"/>
                <w:lang w:eastAsia="ru-RU"/>
              </w:rPr>
            </w:pPr>
          </w:p>
        </w:tc>
        <w:tc>
          <w:tcPr>
            <w:tcW w:w="2650" w:type="dxa"/>
            <w:tcBorders>
              <w:top w:val="single" w:sz="4" w:space="0" w:color="auto"/>
              <w:left w:val="nil"/>
              <w:bottom w:val="single" w:sz="4" w:space="0" w:color="auto"/>
              <w:right w:val="single" w:sz="4" w:space="0" w:color="auto"/>
            </w:tcBorders>
            <w:shd w:val="clear" w:color="auto" w:fill="auto"/>
            <w:vAlign w:val="center"/>
          </w:tcPr>
          <w:p w14:paraId="25AB147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 ТРУ2</w:t>
            </w:r>
          </w:p>
        </w:tc>
        <w:tc>
          <w:tcPr>
            <w:tcW w:w="3580" w:type="dxa"/>
            <w:tcBorders>
              <w:top w:val="single" w:sz="4" w:space="0" w:color="auto"/>
              <w:left w:val="nil"/>
              <w:bottom w:val="single" w:sz="4" w:space="0" w:color="auto"/>
              <w:right w:val="single" w:sz="4" w:space="0" w:color="auto"/>
            </w:tcBorders>
            <w:shd w:val="clear" w:color="auto" w:fill="auto"/>
            <w:vAlign w:val="center"/>
          </w:tcPr>
          <w:p w14:paraId="2F3D0B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31,367</w:t>
            </w:r>
          </w:p>
        </w:tc>
        <w:tc>
          <w:tcPr>
            <w:tcW w:w="2084" w:type="dxa"/>
            <w:tcBorders>
              <w:top w:val="single" w:sz="4" w:space="0" w:color="auto"/>
              <w:left w:val="nil"/>
              <w:bottom w:val="single" w:sz="4" w:space="0" w:color="auto"/>
              <w:right w:val="single" w:sz="4" w:space="0" w:color="auto"/>
            </w:tcBorders>
            <w:shd w:val="clear" w:color="auto" w:fill="auto"/>
            <w:vAlign w:val="center"/>
          </w:tcPr>
          <w:p w14:paraId="53F1C0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-0,860</w:t>
            </w:r>
          </w:p>
        </w:tc>
      </w:tr>
    </w:tbl>
    <w:p w14:paraId="46947D42" w14:textId="77777777" w:rsidR="00784807" w:rsidRPr="00694054" w:rsidRDefault="00784807" w:rsidP="00784807"/>
    <w:p w14:paraId="49961821" w14:textId="77777777" w:rsidR="00784807" w:rsidRPr="00694054" w:rsidRDefault="00784807" w:rsidP="00784807"/>
    <w:p w14:paraId="1E288AF3" w14:textId="77777777" w:rsidR="00784807" w:rsidRPr="00694054" w:rsidRDefault="00784807" w:rsidP="00784807"/>
    <w:p w14:paraId="14674168" w14:textId="77777777" w:rsidR="00784807" w:rsidRPr="00694054" w:rsidRDefault="00784807" w:rsidP="00784807">
      <w:pPr>
        <w:sectPr w:rsidR="00784807" w:rsidRPr="00694054" w:rsidSect="004B7237">
          <w:pgSz w:w="11906" w:h="16838"/>
          <w:pgMar w:top="1134" w:right="567" w:bottom="567" w:left="1701" w:header="709" w:footer="709" w:gutter="0"/>
          <w:cols w:space="708"/>
          <w:docGrid w:linePitch="360"/>
        </w:sectPr>
      </w:pPr>
    </w:p>
    <w:p w14:paraId="5844DDF0" w14:textId="77777777" w:rsidR="00784807" w:rsidRPr="00694054" w:rsidRDefault="00784807" w:rsidP="00784807">
      <w:pPr>
        <w:ind w:firstLine="0"/>
        <w:jc w:val="center"/>
      </w:pPr>
      <w:r w:rsidRPr="00694054">
        <w:rPr>
          <w:noProof/>
          <w:lang w:eastAsia="ru-RU"/>
        </w:rPr>
        <w:lastRenderedPageBreak/>
        <w:drawing>
          <wp:inline distT="0" distB="0" distL="0" distR="0" wp14:anchorId="2DCC6A36" wp14:editId="16135D6E">
            <wp:extent cx="9230360" cy="5888990"/>
            <wp:effectExtent l="0" t="0" r="889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230360" cy="5888990"/>
                    </a:xfrm>
                    <a:prstGeom prst="rect">
                      <a:avLst/>
                    </a:prstGeom>
                    <a:noFill/>
                  </pic:spPr>
                </pic:pic>
              </a:graphicData>
            </a:graphic>
          </wp:inline>
        </w:drawing>
      </w:r>
    </w:p>
    <w:p w14:paraId="65033200" w14:textId="2FC44B9F" w:rsidR="00784807" w:rsidRPr="00694054" w:rsidRDefault="00784807" w:rsidP="00784807">
      <w:pPr>
        <w:pStyle w:val="a8"/>
        <w:ind w:firstLine="0"/>
        <w:jc w:val="center"/>
      </w:pPr>
      <w:bookmarkStart w:id="160" w:name="_Toc236213172"/>
      <w:bookmarkStart w:id="161" w:name="_Toc236638406"/>
      <w:r w:rsidRPr="00694054">
        <w:t xml:space="preserve">Рисунок </w:t>
      </w:r>
      <w:fldSimple w:instr=" STYLEREF 1 \s ">
        <w:r w:rsidRPr="00694054">
          <w:rPr>
            <w:noProof/>
          </w:rPr>
          <w:t>5</w:t>
        </w:r>
      </w:fldSimple>
      <w:r w:rsidRPr="00694054">
        <w:t>.</w:t>
      </w:r>
      <w:fldSimple w:instr=" SEQ Рисунок \* ARABIC \s 1 ">
        <w:r w:rsidRPr="00694054">
          <w:rPr>
            <w:noProof/>
          </w:rPr>
          <w:t>2</w:t>
        </w:r>
      </w:fldSimple>
      <w:r w:rsidRPr="00694054">
        <w:t xml:space="preserve"> Определение расчетной тепловой нагрузки на коллекторах, в зоне действия ТЭЦ-11 ТРУ1</w:t>
      </w:r>
      <w:bookmarkEnd w:id="160"/>
      <w:bookmarkEnd w:id="161"/>
    </w:p>
    <w:p w14:paraId="46A226D5" w14:textId="77777777" w:rsidR="00784807" w:rsidRPr="00694054" w:rsidRDefault="00784807" w:rsidP="00784807">
      <w:pPr>
        <w:ind w:firstLine="0"/>
        <w:jc w:val="center"/>
      </w:pPr>
    </w:p>
    <w:p w14:paraId="55B88462" w14:textId="77777777" w:rsidR="00784807" w:rsidRPr="00694054" w:rsidRDefault="00784807" w:rsidP="00784807">
      <w:pPr>
        <w:ind w:firstLine="0"/>
        <w:jc w:val="center"/>
      </w:pPr>
      <w:r w:rsidRPr="00694054">
        <w:rPr>
          <w:noProof/>
          <w:lang w:eastAsia="ru-RU"/>
        </w:rPr>
        <w:lastRenderedPageBreak/>
        <w:drawing>
          <wp:inline distT="0" distB="0" distL="0" distR="0" wp14:anchorId="7FF40732" wp14:editId="4FC4F8E2">
            <wp:extent cx="9236075" cy="5888990"/>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236075" cy="5888990"/>
                    </a:xfrm>
                    <a:prstGeom prst="rect">
                      <a:avLst/>
                    </a:prstGeom>
                    <a:noFill/>
                  </pic:spPr>
                </pic:pic>
              </a:graphicData>
            </a:graphic>
          </wp:inline>
        </w:drawing>
      </w:r>
    </w:p>
    <w:p w14:paraId="22BB76A0" w14:textId="192C5B4E" w:rsidR="00784807" w:rsidRPr="00694054" w:rsidRDefault="00784807" w:rsidP="00784807">
      <w:pPr>
        <w:pStyle w:val="a8"/>
        <w:ind w:firstLine="0"/>
        <w:jc w:val="center"/>
      </w:pPr>
      <w:bookmarkStart w:id="162" w:name="_Toc236213173"/>
      <w:bookmarkStart w:id="163" w:name="_Toc236638407"/>
      <w:r w:rsidRPr="00694054">
        <w:t xml:space="preserve">Рисунок </w:t>
      </w:r>
      <w:fldSimple w:instr=" STYLEREF 1 \s ">
        <w:r w:rsidRPr="00694054">
          <w:rPr>
            <w:noProof/>
          </w:rPr>
          <w:t>5</w:t>
        </w:r>
      </w:fldSimple>
      <w:r w:rsidRPr="00694054">
        <w:t>.</w:t>
      </w:r>
      <w:fldSimple w:instr=" SEQ Рисунок \* ARABIC \s 1 ">
        <w:r w:rsidRPr="00694054">
          <w:rPr>
            <w:noProof/>
          </w:rPr>
          <w:t>3</w:t>
        </w:r>
      </w:fldSimple>
      <w:r w:rsidRPr="00694054">
        <w:t xml:space="preserve"> Определение расчетной тепловой нагрузки на коллекторах, в зоне действия ТЭЦ-11 ТРУ2</w:t>
      </w:r>
      <w:bookmarkEnd w:id="162"/>
      <w:bookmarkEnd w:id="163"/>
    </w:p>
    <w:p w14:paraId="0CC2957F" w14:textId="77777777" w:rsidR="00784807" w:rsidRPr="00694054" w:rsidRDefault="00784807" w:rsidP="00784807"/>
    <w:p w14:paraId="1FEDD38C" w14:textId="77777777" w:rsidR="00784807" w:rsidRPr="00694054" w:rsidRDefault="00784807" w:rsidP="00784807">
      <w:pPr>
        <w:sectPr w:rsidR="00784807" w:rsidRPr="00694054" w:rsidSect="006D2588">
          <w:pgSz w:w="16838" w:h="11906" w:orient="landscape"/>
          <w:pgMar w:top="709" w:right="536" w:bottom="1134" w:left="567" w:header="708" w:footer="708" w:gutter="0"/>
          <w:cols w:space="708"/>
          <w:docGrid w:linePitch="360"/>
        </w:sectPr>
      </w:pPr>
    </w:p>
    <w:p w14:paraId="01D9745C" w14:textId="77777777" w:rsidR="00784807" w:rsidRPr="00694054" w:rsidRDefault="00784807" w:rsidP="00784807">
      <w:r w:rsidRPr="00694054">
        <w:lastRenderedPageBreak/>
        <w:t>В таблице ниже представлены расчетные нагрузки на коллекторах источника тепловой энергии.</w:t>
      </w:r>
    </w:p>
    <w:p w14:paraId="0E51A060" w14:textId="286537DF" w:rsidR="00784807" w:rsidRPr="00694054" w:rsidRDefault="00784807" w:rsidP="00784807">
      <w:pPr>
        <w:pStyle w:val="a8"/>
      </w:pPr>
      <w:bookmarkStart w:id="164" w:name="_Toc236397350"/>
      <w:bookmarkStart w:id="165" w:name="_Toc236638323"/>
      <w:r w:rsidRPr="00694054">
        <w:t xml:space="preserve">Таблица </w:t>
      </w:r>
      <w:fldSimple w:instr=" STYLEREF 1 \s ">
        <w:r w:rsidRPr="00694054">
          <w:rPr>
            <w:noProof/>
          </w:rPr>
          <w:t>5</w:t>
        </w:r>
      </w:fldSimple>
      <w:r w:rsidRPr="00694054">
        <w:t>.</w:t>
      </w:r>
      <w:fldSimple w:instr=" SEQ Таблица \* ARABIC \s 1 ">
        <w:r w:rsidRPr="00694054">
          <w:rPr>
            <w:noProof/>
          </w:rPr>
          <w:t>3</w:t>
        </w:r>
      </w:fldSimple>
      <w:r w:rsidRPr="00694054">
        <w:t xml:space="preserve"> Расчетная тепловая нагрузка на коллекторах теплоисточников, Гкал/ч</w:t>
      </w:r>
      <w:bookmarkEnd w:id="164"/>
      <w:bookmarkEnd w:id="165"/>
    </w:p>
    <w:tbl>
      <w:tblPr>
        <w:tblW w:w="5000" w:type="pct"/>
        <w:jc w:val="center"/>
        <w:tblLook w:val="04A0" w:firstRow="1" w:lastRow="0" w:firstColumn="1" w:lastColumn="0" w:noHBand="0" w:noVBand="1"/>
      </w:tblPr>
      <w:tblGrid>
        <w:gridCol w:w="1194"/>
        <w:gridCol w:w="6046"/>
        <w:gridCol w:w="2388"/>
      </w:tblGrid>
      <w:tr w:rsidR="00784807" w:rsidRPr="00694054" w14:paraId="58832D31" w14:textId="77777777" w:rsidTr="001E0597">
        <w:trPr>
          <w:trHeight w:val="458"/>
          <w:tblHeader/>
          <w:jc w:val="center"/>
        </w:trPr>
        <w:tc>
          <w:tcPr>
            <w:tcW w:w="11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24A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58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2E1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23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757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нагрузка на коллекторах 2025, Гкал/ч</w:t>
            </w:r>
          </w:p>
        </w:tc>
      </w:tr>
      <w:tr w:rsidR="00784807" w:rsidRPr="00694054" w14:paraId="50D76ED0" w14:textId="77777777" w:rsidTr="001E0597">
        <w:trPr>
          <w:trHeight w:val="20"/>
          <w:jc w:val="center"/>
        </w:trPr>
        <w:tc>
          <w:tcPr>
            <w:tcW w:w="1159" w:type="dxa"/>
            <w:tcBorders>
              <w:top w:val="nil"/>
              <w:left w:val="single" w:sz="4" w:space="0" w:color="auto"/>
              <w:bottom w:val="single" w:sz="4" w:space="0" w:color="auto"/>
              <w:right w:val="single" w:sz="4" w:space="0" w:color="auto"/>
            </w:tcBorders>
            <w:shd w:val="clear" w:color="000000" w:fill="E2EFDA"/>
            <w:vAlign w:val="center"/>
            <w:hideMark/>
          </w:tcPr>
          <w:p w14:paraId="3B6995B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868" w:type="dxa"/>
            <w:tcBorders>
              <w:top w:val="nil"/>
              <w:left w:val="nil"/>
              <w:bottom w:val="single" w:sz="4" w:space="0" w:color="auto"/>
              <w:right w:val="single" w:sz="4" w:space="0" w:color="auto"/>
            </w:tcBorders>
            <w:shd w:val="clear" w:color="000000" w:fill="E2EFDA"/>
            <w:vAlign w:val="center"/>
            <w:hideMark/>
          </w:tcPr>
          <w:p w14:paraId="5CA1F41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2318" w:type="dxa"/>
            <w:tcBorders>
              <w:top w:val="nil"/>
              <w:left w:val="nil"/>
              <w:bottom w:val="single" w:sz="4" w:space="0" w:color="auto"/>
              <w:right w:val="single" w:sz="4" w:space="0" w:color="auto"/>
            </w:tcBorders>
            <w:shd w:val="clear" w:color="000000" w:fill="E2EFDA"/>
            <w:vAlign w:val="center"/>
            <w:hideMark/>
          </w:tcPr>
          <w:p w14:paraId="4C1EB37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4676E138" w14:textId="77777777" w:rsidTr="001E0597">
        <w:trPr>
          <w:trHeight w:val="20"/>
          <w:jc w:val="center"/>
        </w:trPr>
        <w:tc>
          <w:tcPr>
            <w:tcW w:w="1159" w:type="dxa"/>
            <w:tcBorders>
              <w:top w:val="nil"/>
              <w:left w:val="single" w:sz="4" w:space="0" w:color="auto"/>
              <w:bottom w:val="single" w:sz="4" w:space="0" w:color="auto"/>
              <w:right w:val="single" w:sz="4" w:space="0" w:color="auto"/>
            </w:tcBorders>
            <w:shd w:val="clear" w:color="auto" w:fill="auto"/>
            <w:vAlign w:val="center"/>
            <w:hideMark/>
          </w:tcPr>
          <w:p w14:paraId="73C2FD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868" w:type="dxa"/>
            <w:tcBorders>
              <w:top w:val="nil"/>
              <w:left w:val="nil"/>
              <w:bottom w:val="single" w:sz="4" w:space="0" w:color="auto"/>
              <w:right w:val="single" w:sz="4" w:space="0" w:color="auto"/>
            </w:tcBorders>
            <w:shd w:val="clear" w:color="auto" w:fill="auto"/>
            <w:vAlign w:val="center"/>
            <w:hideMark/>
          </w:tcPr>
          <w:p w14:paraId="1A786CF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ТЭЦ-11 </w:t>
            </w:r>
          </w:p>
        </w:tc>
        <w:tc>
          <w:tcPr>
            <w:tcW w:w="2318" w:type="dxa"/>
            <w:tcBorders>
              <w:top w:val="nil"/>
              <w:left w:val="nil"/>
              <w:bottom w:val="single" w:sz="4" w:space="0" w:color="auto"/>
              <w:right w:val="single" w:sz="4" w:space="0" w:color="auto"/>
            </w:tcBorders>
            <w:shd w:val="clear" w:color="auto" w:fill="auto"/>
            <w:vAlign w:val="center"/>
          </w:tcPr>
          <w:p w14:paraId="18F9E9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267,027</w:t>
            </w:r>
          </w:p>
        </w:tc>
      </w:tr>
      <w:tr w:rsidR="00784807" w:rsidRPr="00694054" w14:paraId="514851D2" w14:textId="77777777" w:rsidTr="001E0597">
        <w:trPr>
          <w:trHeight w:val="20"/>
          <w:jc w:val="center"/>
        </w:trPr>
        <w:tc>
          <w:tcPr>
            <w:tcW w:w="1159" w:type="dxa"/>
            <w:tcBorders>
              <w:top w:val="nil"/>
              <w:left w:val="single" w:sz="4" w:space="0" w:color="auto"/>
              <w:bottom w:val="single" w:sz="4" w:space="0" w:color="auto"/>
              <w:right w:val="single" w:sz="4" w:space="0" w:color="auto"/>
            </w:tcBorders>
            <w:shd w:val="clear" w:color="000000" w:fill="FFF2CC"/>
            <w:vAlign w:val="center"/>
            <w:hideMark/>
          </w:tcPr>
          <w:p w14:paraId="59AB036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868" w:type="dxa"/>
            <w:tcBorders>
              <w:top w:val="nil"/>
              <w:left w:val="nil"/>
              <w:bottom w:val="single" w:sz="4" w:space="0" w:color="auto"/>
              <w:right w:val="single" w:sz="4" w:space="0" w:color="auto"/>
            </w:tcBorders>
            <w:shd w:val="clear" w:color="000000" w:fill="FFF2CC"/>
            <w:vAlign w:val="center"/>
            <w:hideMark/>
          </w:tcPr>
          <w:p w14:paraId="10AF3D86"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МО «город Усолье-Сибирское»</w:t>
            </w:r>
          </w:p>
        </w:tc>
        <w:tc>
          <w:tcPr>
            <w:tcW w:w="2318" w:type="dxa"/>
            <w:tcBorders>
              <w:top w:val="nil"/>
              <w:left w:val="nil"/>
              <w:bottom w:val="single" w:sz="4" w:space="0" w:color="auto"/>
              <w:right w:val="single" w:sz="4" w:space="0" w:color="auto"/>
            </w:tcBorders>
            <w:shd w:val="clear" w:color="000000" w:fill="FFF2CC"/>
            <w:vAlign w:val="center"/>
          </w:tcPr>
          <w:p w14:paraId="2DD7F7C0" w14:textId="6780EBF9" w:rsidR="00784807" w:rsidRPr="00694054" w:rsidRDefault="00784807" w:rsidP="001E0597">
            <w:pPr>
              <w:ind w:firstLine="0"/>
              <w:jc w:val="center"/>
              <w:rPr>
                <w:b/>
                <w:bCs/>
                <w:color w:val="000000"/>
                <w:sz w:val="16"/>
                <w:szCs w:val="16"/>
              </w:rPr>
            </w:pPr>
            <w:r w:rsidRPr="00694054">
              <w:rPr>
                <w:b/>
                <w:bCs/>
                <w:color w:val="000000"/>
                <w:sz w:val="16"/>
                <w:szCs w:val="16"/>
              </w:rPr>
              <w:t>2</w:t>
            </w:r>
            <w:r w:rsidR="004205D5">
              <w:rPr>
                <w:b/>
                <w:bCs/>
                <w:color w:val="000000"/>
                <w:sz w:val="16"/>
                <w:szCs w:val="16"/>
              </w:rPr>
              <w:t>6</w:t>
            </w:r>
            <w:r w:rsidRPr="00694054">
              <w:rPr>
                <w:b/>
                <w:bCs/>
                <w:color w:val="000000"/>
                <w:sz w:val="16"/>
                <w:szCs w:val="16"/>
              </w:rPr>
              <w:t>7,027</w:t>
            </w:r>
          </w:p>
        </w:tc>
      </w:tr>
    </w:tbl>
    <w:p w14:paraId="5E77D3A8" w14:textId="77777777" w:rsidR="00784807" w:rsidRPr="00694054" w:rsidRDefault="00784807" w:rsidP="00784807"/>
    <w:p w14:paraId="35FFC33A" w14:textId="77777777" w:rsidR="00784807" w:rsidRPr="00694054" w:rsidRDefault="00784807" w:rsidP="00784807">
      <w:r w:rsidRPr="00694054">
        <w:t>Расчетные нагрузки конечных потребителей определены пропорционально разделению тепловых нагрузок в структуре договорных нагрузок, на основе п. 36 Требований и п. 14.2.9 Методических указаний, утверждённых Приказом Министерства энергетики Российской Федерации №212 от 05.03.2019 г.</w:t>
      </w:r>
    </w:p>
    <w:p w14:paraId="2FF150D4" w14:textId="77777777" w:rsidR="00784807" w:rsidRPr="00694054" w:rsidRDefault="00784807" w:rsidP="00784807">
      <w:r w:rsidRPr="00694054">
        <w:t>Таким образом, расчетная нагрузка отопления потребителей определена по следующей формуле:</w:t>
      </w:r>
    </w:p>
    <w:p w14:paraId="57B696CD" w14:textId="77777777" w:rsidR="00784807" w:rsidRPr="00694054" w:rsidRDefault="00784807" w:rsidP="00784807">
      <w:pPr>
        <w:jc w:val="center"/>
      </w:pPr>
      <w:r w:rsidRPr="00694054">
        <w:rPr>
          <w:noProof/>
          <w:lang w:eastAsia="ru-RU"/>
        </w:rPr>
        <w:drawing>
          <wp:inline distT="0" distB="0" distL="0" distR="0" wp14:anchorId="528CC959" wp14:editId="7E152D9A">
            <wp:extent cx="2315845" cy="581660"/>
            <wp:effectExtent l="0" t="0" r="8255" b="8890"/>
            <wp:docPr id="1025" name="Рисунок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15845" cy="581660"/>
                    </a:xfrm>
                    <a:prstGeom prst="rect">
                      <a:avLst/>
                    </a:prstGeom>
                    <a:noFill/>
                    <a:ln>
                      <a:noFill/>
                    </a:ln>
                  </pic:spPr>
                </pic:pic>
              </a:graphicData>
            </a:graphic>
          </wp:inline>
        </w:drawing>
      </w:r>
    </w:p>
    <w:p w14:paraId="12C422BF" w14:textId="77777777" w:rsidR="00784807" w:rsidRPr="00694054" w:rsidRDefault="00784807" w:rsidP="00784807">
      <w:r w:rsidRPr="00694054">
        <w:t xml:space="preserve">Где </w:t>
      </w:r>
      <w:r w:rsidRPr="00694054">
        <w:rPr>
          <w:noProof/>
          <w:lang w:eastAsia="ru-RU"/>
        </w:rPr>
        <w:drawing>
          <wp:inline distT="0" distB="0" distL="0" distR="0" wp14:anchorId="0D8357B9" wp14:editId="02C9018B">
            <wp:extent cx="332740" cy="260985"/>
            <wp:effectExtent l="0" t="0" r="0" b="5715"/>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2740" cy="260985"/>
                    </a:xfrm>
                    <a:prstGeom prst="rect">
                      <a:avLst/>
                    </a:prstGeom>
                    <a:noFill/>
                    <a:ln>
                      <a:noFill/>
                    </a:ln>
                  </pic:spPr>
                </pic:pic>
              </a:graphicData>
            </a:graphic>
          </wp:inline>
        </w:drawing>
      </w:r>
      <w:r w:rsidRPr="00694054">
        <w:t xml:space="preserve"> - договорная нагрузка отопления, Гкал/ч;</w:t>
      </w:r>
    </w:p>
    <w:p w14:paraId="0975BEED" w14:textId="77777777" w:rsidR="00784807" w:rsidRPr="00694054" w:rsidRDefault="00784807" w:rsidP="00784807">
      <w:r w:rsidRPr="00694054">
        <w:rPr>
          <w:noProof/>
          <w:lang w:eastAsia="ru-RU"/>
        </w:rPr>
        <w:drawing>
          <wp:inline distT="0" distB="0" distL="0" distR="0" wp14:anchorId="744CE0D9" wp14:editId="445ADD3F">
            <wp:extent cx="368300" cy="23749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8300" cy="237490"/>
                    </a:xfrm>
                    <a:prstGeom prst="rect">
                      <a:avLst/>
                    </a:prstGeom>
                    <a:noFill/>
                    <a:ln>
                      <a:noFill/>
                    </a:ln>
                  </pic:spPr>
                </pic:pic>
              </a:graphicData>
            </a:graphic>
          </wp:inline>
        </w:drawing>
      </w:r>
      <w:r w:rsidRPr="00694054">
        <w:t xml:space="preserve"> - договорная нагрузка вентиляции, Гкал/ч;</w:t>
      </w:r>
    </w:p>
    <w:p w14:paraId="052A2CCB" w14:textId="77777777" w:rsidR="00784807" w:rsidRPr="00694054" w:rsidRDefault="00784807" w:rsidP="00784807">
      <w:r w:rsidRPr="00694054">
        <w:rPr>
          <w:noProof/>
          <w:lang w:eastAsia="ru-RU"/>
        </w:rPr>
        <w:drawing>
          <wp:inline distT="0" distB="0" distL="0" distR="0" wp14:anchorId="6CE68064" wp14:editId="61D8799B">
            <wp:extent cx="487045" cy="260985"/>
            <wp:effectExtent l="0" t="0" r="8255" b="571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87045" cy="260985"/>
                    </a:xfrm>
                    <a:prstGeom prst="rect">
                      <a:avLst/>
                    </a:prstGeom>
                    <a:noFill/>
                    <a:ln>
                      <a:noFill/>
                    </a:ln>
                  </pic:spPr>
                </pic:pic>
              </a:graphicData>
            </a:graphic>
          </wp:inline>
        </w:drawing>
      </w:r>
      <w:r w:rsidRPr="00694054">
        <w:t xml:space="preserve"> - договорная нагрузка ГВС, Гкал/ч;</w:t>
      </w:r>
    </w:p>
    <w:p w14:paraId="3E051F0B" w14:textId="77777777" w:rsidR="00784807" w:rsidRPr="00694054" w:rsidRDefault="00784807" w:rsidP="00784807">
      <w:r w:rsidRPr="00694054">
        <w:rPr>
          <w:noProof/>
          <w:lang w:eastAsia="ru-RU"/>
        </w:rPr>
        <w:drawing>
          <wp:inline distT="0" distB="0" distL="0" distR="0" wp14:anchorId="48BE241F" wp14:editId="417C99EB">
            <wp:extent cx="403860" cy="260985"/>
            <wp:effectExtent l="0" t="0" r="0" b="571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3860" cy="260985"/>
                    </a:xfrm>
                    <a:prstGeom prst="rect">
                      <a:avLst/>
                    </a:prstGeom>
                    <a:noFill/>
                    <a:ln>
                      <a:noFill/>
                    </a:ln>
                  </pic:spPr>
                </pic:pic>
              </a:graphicData>
            </a:graphic>
          </wp:inline>
        </w:drawing>
      </w:r>
      <w:r w:rsidRPr="00694054">
        <w:t xml:space="preserve"> - расчетная нагрузка на коллекторах, Гкал/ч;</w:t>
      </w:r>
    </w:p>
    <w:p w14:paraId="6584C4C8" w14:textId="77777777" w:rsidR="00784807" w:rsidRPr="00694054" w:rsidRDefault="00784807" w:rsidP="00784807">
      <w:r w:rsidRPr="00694054">
        <w:rPr>
          <w:noProof/>
          <w:lang w:eastAsia="ru-RU"/>
        </w:rPr>
        <w:drawing>
          <wp:inline distT="0" distB="0" distL="0" distR="0" wp14:anchorId="6429B259" wp14:editId="2EABE257">
            <wp:extent cx="332740" cy="23749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32740" cy="237490"/>
                    </a:xfrm>
                    <a:prstGeom prst="rect">
                      <a:avLst/>
                    </a:prstGeom>
                    <a:noFill/>
                    <a:ln>
                      <a:noFill/>
                    </a:ln>
                  </pic:spPr>
                </pic:pic>
              </a:graphicData>
            </a:graphic>
          </wp:inline>
        </w:drawing>
      </w:r>
      <w:r w:rsidRPr="00694054">
        <w:t xml:space="preserve"> - величина потерь тепловой мощности в тепловых сетях при расчетной температуре наружного воздуха, Гкал/ч.</w:t>
      </w:r>
    </w:p>
    <w:p w14:paraId="317E1A0E" w14:textId="77777777" w:rsidR="00784807" w:rsidRPr="00694054" w:rsidRDefault="00784807" w:rsidP="00784807">
      <w:r w:rsidRPr="00694054">
        <w:t>Расчетная нагрузка вентиляции определена по следующей формуле:</w:t>
      </w:r>
    </w:p>
    <w:p w14:paraId="4DBA460E" w14:textId="77777777" w:rsidR="00784807" w:rsidRPr="00694054" w:rsidRDefault="00784807" w:rsidP="00784807">
      <w:pPr>
        <w:jc w:val="center"/>
      </w:pPr>
      <w:r w:rsidRPr="00694054">
        <w:rPr>
          <w:noProof/>
          <w:lang w:eastAsia="ru-RU"/>
        </w:rPr>
        <w:drawing>
          <wp:inline distT="0" distB="0" distL="0" distR="0" wp14:anchorId="1316ED90" wp14:editId="71A46B80">
            <wp:extent cx="2232660" cy="570230"/>
            <wp:effectExtent l="0" t="0" r="0" b="127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32660" cy="570230"/>
                    </a:xfrm>
                    <a:prstGeom prst="rect">
                      <a:avLst/>
                    </a:prstGeom>
                    <a:noFill/>
                    <a:ln>
                      <a:noFill/>
                    </a:ln>
                  </pic:spPr>
                </pic:pic>
              </a:graphicData>
            </a:graphic>
          </wp:inline>
        </w:drawing>
      </w:r>
    </w:p>
    <w:p w14:paraId="7E1E5F0C" w14:textId="77777777" w:rsidR="00784807" w:rsidRPr="00694054" w:rsidRDefault="00784807" w:rsidP="00784807">
      <w:r w:rsidRPr="00694054">
        <w:t>Расчетная нагрузка ГВС потребителей определена по следующей формуле:</w:t>
      </w:r>
    </w:p>
    <w:p w14:paraId="6E315900" w14:textId="77777777" w:rsidR="00784807" w:rsidRPr="00694054" w:rsidRDefault="00784807" w:rsidP="00784807">
      <w:pPr>
        <w:jc w:val="center"/>
      </w:pPr>
      <w:r w:rsidRPr="00694054">
        <w:rPr>
          <w:noProof/>
          <w:lang w:eastAsia="ru-RU"/>
        </w:rPr>
        <w:drawing>
          <wp:inline distT="0" distB="0" distL="0" distR="0" wp14:anchorId="4BBD0490" wp14:editId="2D64D3EB">
            <wp:extent cx="2434590" cy="558165"/>
            <wp:effectExtent l="0" t="0" r="3810" b="0"/>
            <wp:docPr id="1024" name="Рисунок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434590" cy="558165"/>
                    </a:xfrm>
                    <a:prstGeom prst="rect">
                      <a:avLst/>
                    </a:prstGeom>
                    <a:noFill/>
                    <a:ln>
                      <a:noFill/>
                    </a:ln>
                  </pic:spPr>
                </pic:pic>
              </a:graphicData>
            </a:graphic>
          </wp:inline>
        </w:drawing>
      </w:r>
    </w:p>
    <w:p w14:paraId="763048C3" w14:textId="77777777" w:rsidR="00784807" w:rsidRPr="00694054" w:rsidRDefault="00784807" w:rsidP="00784807">
      <w:r w:rsidRPr="00694054">
        <w:t>Значения принятых расчетных тепловых нагрузок конечных потребителей представлены в таблице.</w:t>
      </w:r>
    </w:p>
    <w:p w14:paraId="3564531B" w14:textId="4338A38D" w:rsidR="00784807" w:rsidRPr="00694054" w:rsidRDefault="00784807" w:rsidP="00784807">
      <w:pPr>
        <w:pStyle w:val="a8"/>
      </w:pPr>
      <w:bookmarkStart w:id="166" w:name="_Toc236397351"/>
      <w:bookmarkStart w:id="167" w:name="_Toc236638324"/>
      <w:r w:rsidRPr="00694054">
        <w:t xml:space="preserve">Таблица </w:t>
      </w:r>
      <w:fldSimple w:instr=" STYLEREF 1 \s ">
        <w:r w:rsidRPr="00694054">
          <w:rPr>
            <w:noProof/>
          </w:rPr>
          <w:t>5</w:t>
        </w:r>
      </w:fldSimple>
      <w:r w:rsidRPr="00694054">
        <w:t>.</w:t>
      </w:r>
      <w:fldSimple w:instr=" SEQ Таблица \* ARABIC \s 1 ">
        <w:r w:rsidRPr="00694054">
          <w:rPr>
            <w:noProof/>
          </w:rPr>
          <w:t>4</w:t>
        </w:r>
      </w:fldSimple>
      <w:r w:rsidRPr="00694054">
        <w:t xml:space="preserve"> Расчетные тепловые нагрузки конечных потребителей тепловой энергии по состоянию на 1 января 2026 г.</w:t>
      </w:r>
      <w:bookmarkEnd w:id="166"/>
      <w:bookmarkEnd w:id="1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3136"/>
        <w:gridCol w:w="1150"/>
        <w:gridCol w:w="1026"/>
        <w:gridCol w:w="1150"/>
        <w:gridCol w:w="1150"/>
        <w:gridCol w:w="1150"/>
      </w:tblGrid>
      <w:tr w:rsidR="00784807" w:rsidRPr="00694054" w14:paraId="7BA2CB3F" w14:textId="77777777" w:rsidTr="001E0597">
        <w:trPr>
          <w:trHeight w:val="20"/>
          <w:tblHeader/>
          <w:jc w:val="center"/>
        </w:trPr>
        <w:tc>
          <w:tcPr>
            <w:tcW w:w="841" w:type="dxa"/>
            <w:vMerge w:val="restart"/>
            <w:shd w:val="clear" w:color="auto" w:fill="auto"/>
            <w:vAlign w:val="center"/>
            <w:hideMark/>
          </w:tcPr>
          <w:p w14:paraId="64D50C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3044" w:type="dxa"/>
            <w:vMerge w:val="restart"/>
            <w:shd w:val="clear" w:color="auto" w:fill="auto"/>
            <w:vAlign w:val="center"/>
            <w:hideMark/>
          </w:tcPr>
          <w:p w14:paraId="5C58CD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5460" w:type="dxa"/>
            <w:gridSpan w:val="5"/>
            <w:shd w:val="clear" w:color="auto" w:fill="auto"/>
            <w:vAlign w:val="center"/>
            <w:hideMark/>
          </w:tcPr>
          <w:p w14:paraId="55D8DC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нагрузка, Гкал/ч</w:t>
            </w:r>
          </w:p>
        </w:tc>
      </w:tr>
      <w:tr w:rsidR="00784807" w:rsidRPr="00694054" w14:paraId="38F3CC56" w14:textId="77777777" w:rsidTr="001E0597">
        <w:trPr>
          <w:trHeight w:val="20"/>
          <w:tblHeader/>
          <w:jc w:val="center"/>
        </w:trPr>
        <w:tc>
          <w:tcPr>
            <w:tcW w:w="841" w:type="dxa"/>
            <w:vMerge/>
            <w:vAlign w:val="center"/>
            <w:hideMark/>
          </w:tcPr>
          <w:p w14:paraId="2F5C1AF6" w14:textId="77777777" w:rsidR="00784807" w:rsidRPr="00694054" w:rsidRDefault="00784807" w:rsidP="001E0597">
            <w:pPr>
              <w:ind w:firstLine="0"/>
              <w:jc w:val="left"/>
              <w:rPr>
                <w:rFonts w:eastAsia="Times New Roman" w:cs="Times New Roman"/>
                <w:color w:val="000000"/>
                <w:sz w:val="16"/>
                <w:szCs w:val="16"/>
                <w:lang w:eastAsia="ru-RU"/>
              </w:rPr>
            </w:pPr>
          </w:p>
        </w:tc>
        <w:tc>
          <w:tcPr>
            <w:tcW w:w="3044" w:type="dxa"/>
            <w:vMerge/>
            <w:vAlign w:val="center"/>
            <w:hideMark/>
          </w:tcPr>
          <w:p w14:paraId="7B831892" w14:textId="77777777" w:rsidR="00784807" w:rsidRPr="00694054" w:rsidRDefault="00784807" w:rsidP="001E0597">
            <w:pPr>
              <w:ind w:firstLine="0"/>
              <w:jc w:val="left"/>
              <w:rPr>
                <w:rFonts w:eastAsia="Times New Roman" w:cs="Times New Roman"/>
                <w:color w:val="000000"/>
                <w:sz w:val="16"/>
                <w:szCs w:val="16"/>
                <w:lang w:eastAsia="ru-RU"/>
              </w:rPr>
            </w:pPr>
          </w:p>
        </w:tc>
        <w:tc>
          <w:tcPr>
            <w:tcW w:w="1116" w:type="dxa"/>
            <w:shd w:val="clear" w:color="auto" w:fill="auto"/>
            <w:vAlign w:val="center"/>
            <w:hideMark/>
          </w:tcPr>
          <w:p w14:paraId="6F5284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Q от+вент</w:t>
            </w:r>
          </w:p>
        </w:tc>
        <w:tc>
          <w:tcPr>
            <w:tcW w:w="996" w:type="dxa"/>
            <w:shd w:val="clear" w:color="auto" w:fill="auto"/>
            <w:vAlign w:val="center"/>
            <w:hideMark/>
          </w:tcPr>
          <w:p w14:paraId="4BB734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Q гвс сред. час</w:t>
            </w:r>
          </w:p>
        </w:tc>
        <w:tc>
          <w:tcPr>
            <w:tcW w:w="1116" w:type="dxa"/>
            <w:shd w:val="clear" w:color="auto" w:fill="auto"/>
            <w:vAlign w:val="center"/>
            <w:hideMark/>
          </w:tcPr>
          <w:p w14:paraId="4E6FE4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Q гвс макс</w:t>
            </w:r>
          </w:p>
        </w:tc>
        <w:tc>
          <w:tcPr>
            <w:tcW w:w="1116" w:type="dxa"/>
            <w:shd w:val="clear" w:color="auto" w:fill="auto"/>
            <w:vAlign w:val="center"/>
            <w:hideMark/>
          </w:tcPr>
          <w:p w14:paraId="35A561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с Q гвс сред. час</w:t>
            </w:r>
          </w:p>
        </w:tc>
        <w:tc>
          <w:tcPr>
            <w:tcW w:w="1116" w:type="dxa"/>
            <w:shd w:val="clear" w:color="auto" w:fill="auto"/>
            <w:vAlign w:val="center"/>
            <w:hideMark/>
          </w:tcPr>
          <w:p w14:paraId="24AA6B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с Q гвс макс</w:t>
            </w:r>
          </w:p>
        </w:tc>
      </w:tr>
      <w:tr w:rsidR="00784807" w:rsidRPr="00694054" w14:paraId="7F9DCE2A" w14:textId="77777777" w:rsidTr="001E0597">
        <w:trPr>
          <w:trHeight w:val="20"/>
          <w:jc w:val="center"/>
        </w:trPr>
        <w:tc>
          <w:tcPr>
            <w:tcW w:w="841" w:type="dxa"/>
            <w:shd w:val="clear" w:color="000000" w:fill="E2EFDA"/>
            <w:vAlign w:val="center"/>
            <w:hideMark/>
          </w:tcPr>
          <w:p w14:paraId="7BF2CC3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044" w:type="dxa"/>
            <w:shd w:val="clear" w:color="000000" w:fill="E2EFDA"/>
            <w:vAlign w:val="center"/>
            <w:hideMark/>
          </w:tcPr>
          <w:p w14:paraId="2C90628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1116" w:type="dxa"/>
            <w:shd w:val="clear" w:color="000000" w:fill="E2EFDA"/>
            <w:vAlign w:val="center"/>
            <w:hideMark/>
          </w:tcPr>
          <w:p w14:paraId="3A215A5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96" w:type="dxa"/>
            <w:shd w:val="clear" w:color="000000" w:fill="E2EFDA"/>
            <w:vAlign w:val="center"/>
            <w:hideMark/>
          </w:tcPr>
          <w:p w14:paraId="2C92BDE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116" w:type="dxa"/>
            <w:shd w:val="clear" w:color="000000" w:fill="E2EFDA"/>
            <w:vAlign w:val="center"/>
            <w:hideMark/>
          </w:tcPr>
          <w:p w14:paraId="148B1C2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116" w:type="dxa"/>
            <w:shd w:val="clear" w:color="000000" w:fill="E2EFDA"/>
            <w:vAlign w:val="center"/>
            <w:hideMark/>
          </w:tcPr>
          <w:p w14:paraId="37C405F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116" w:type="dxa"/>
            <w:shd w:val="clear" w:color="000000" w:fill="E2EFDA"/>
            <w:vAlign w:val="center"/>
            <w:hideMark/>
          </w:tcPr>
          <w:p w14:paraId="7624DF7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1601A9EF" w14:textId="77777777" w:rsidTr="001E0597">
        <w:trPr>
          <w:trHeight w:val="20"/>
          <w:jc w:val="center"/>
        </w:trPr>
        <w:tc>
          <w:tcPr>
            <w:tcW w:w="841" w:type="dxa"/>
            <w:shd w:val="clear" w:color="auto" w:fill="auto"/>
            <w:vAlign w:val="center"/>
            <w:hideMark/>
          </w:tcPr>
          <w:p w14:paraId="63FB1D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044" w:type="dxa"/>
            <w:shd w:val="clear" w:color="auto" w:fill="auto"/>
            <w:vAlign w:val="center"/>
            <w:hideMark/>
          </w:tcPr>
          <w:p w14:paraId="33B583D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1116" w:type="dxa"/>
            <w:shd w:val="clear" w:color="auto" w:fill="auto"/>
            <w:vAlign w:val="center"/>
          </w:tcPr>
          <w:p w14:paraId="558EF5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206,755</w:t>
            </w:r>
          </w:p>
        </w:tc>
        <w:tc>
          <w:tcPr>
            <w:tcW w:w="996" w:type="dxa"/>
            <w:shd w:val="clear" w:color="auto" w:fill="auto"/>
            <w:vAlign w:val="center"/>
          </w:tcPr>
          <w:p w14:paraId="687273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41,052</w:t>
            </w:r>
          </w:p>
        </w:tc>
        <w:tc>
          <w:tcPr>
            <w:tcW w:w="1116" w:type="dxa"/>
            <w:shd w:val="clear" w:color="auto" w:fill="auto"/>
            <w:vAlign w:val="center"/>
          </w:tcPr>
          <w:p w14:paraId="09B508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98,525</w:t>
            </w:r>
          </w:p>
        </w:tc>
        <w:tc>
          <w:tcPr>
            <w:tcW w:w="1116" w:type="dxa"/>
            <w:shd w:val="clear" w:color="auto" w:fill="auto"/>
            <w:vAlign w:val="center"/>
          </w:tcPr>
          <w:p w14:paraId="0114E3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247,807</w:t>
            </w:r>
          </w:p>
        </w:tc>
        <w:tc>
          <w:tcPr>
            <w:tcW w:w="1116" w:type="dxa"/>
            <w:shd w:val="clear" w:color="auto" w:fill="auto"/>
            <w:vAlign w:val="center"/>
          </w:tcPr>
          <w:p w14:paraId="1959684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305,280</w:t>
            </w:r>
          </w:p>
        </w:tc>
      </w:tr>
      <w:tr w:rsidR="00784807" w:rsidRPr="00694054" w14:paraId="27934092" w14:textId="77777777" w:rsidTr="001E0597">
        <w:trPr>
          <w:trHeight w:val="20"/>
          <w:jc w:val="center"/>
        </w:trPr>
        <w:tc>
          <w:tcPr>
            <w:tcW w:w="841" w:type="dxa"/>
            <w:shd w:val="clear" w:color="000000" w:fill="FFF2CC"/>
            <w:vAlign w:val="center"/>
            <w:hideMark/>
          </w:tcPr>
          <w:p w14:paraId="58E101C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044" w:type="dxa"/>
            <w:shd w:val="clear" w:color="000000" w:fill="FFF2CC"/>
            <w:vAlign w:val="center"/>
            <w:hideMark/>
          </w:tcPr>
          <w:p w14:paraId="4B0D866B"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МО «город Усолье-Сибирское»</w:t>
            </w:r>
          </w:p>
        </w:tc>
        <w:tc>
          <w:tcPr>
            <w:tcW w:w="1116" w:type="dxa"/>
            <w:shd w:val="clear" w:color="000000" w:fill="FFF2CC"/>
            <w:vAlign w:val="center"/>
          </w:tcPr>
          <w:p w14:paraId="60EAA0A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b/>
                <w:bCs/>
                <w:color w:val="000000"/>
                <w:sz w:val="16"/>
                <w:szCs w:val="16"/>
              </w:rPr>
              <w:t>206,755</w:t>
            </w:r>
          </w:p>
        </w:tc>
        <w:tc>
          <w:tcPr>
            <w:tcW w:w="996" w:type="dxa"/>
            <w:shd w:val="clear" w:color="000000" w:fill="FFF2CC"/>
            <w:vAlign w:val="center"/>
          </w:tcPr>
          <w:p w14:paraId="2422AC3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b/>
                <w:bCs/>
                <w:color w:val="000000"/>
                <w:sz w:val="16"/>
                <w:szCs w:val="16"/>
              </w:rPr>
              <w:t>41,052</w:t>
            </w:r>
          </w:p>
        </w:tc>
        <w:tc>
          <w:tcPr>
            <w:tcW w:w="1116" w:type="dxa"/>
            <w:shd w:val="clear" w:color="000000" w:fill="FFF2CC"/>
            <w:vAlign w:val="center"/>
          </w:tcPr>
          <w:p w14:paraId="6136A47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b/>
                <w:bCs/>
                <w:color w:val="000000"/>
                <w:sz w:val="16"/>
                <w:szCs w:val="16"/>
              </w:rPr>
              <w:t>98,525</w:t>
            </w:r>
          </w:p>
        </w:tc>
        <w:tc>
          <w:tcPr>
            <w:tcW w:w="1116" w:type="dxa"/>
            <w:shd w:val="clear" w:color="000000" w:fill="FFF2CC"/>
            <w:vAlign w:val="center"/>
          </w:tcPr>
          <w:p w14:paraId="0850FA5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b/>
                <w:bCs/>
                <w:color w:val="000000"/>
                <w:sz w:val="16"/>
                <w:szCs w:val="16"/>
              </w:rPr>
              <w:t>247,807</w:t>
            </w:r>
          </w:p>
        </w:tc>
        <w:tc>
          <w:tcPr>
            <w:tcW w:w="1116" w:type="dxa"/>
            <w:shd w:val="clear" w:color="000000" w:fill="FFF2CC"/>
            <w:vAlign w:val="center"/>
          </w:tcPr>
          <w:p w14:paraId="25A0DEE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b/>
                <w:bCs/>
                <w:color w:val="000000"/>
                <w:sz w:val="16"/>
                <w:szCs w:val="16"/>
              </w:rPr>
              <w:t>305,280</w:t>
            </w:r>
          </w:p>
        </w:tc>
      </w:tr>
    </w:tbl>
    <w:p w14:paraId="5720EAEB" w14:textId="13E3B23B" w:rsidR="00784807" w:rsidRPr="00694054" w:rsidRDefault="00784807" w:rsidP="00784807">
      <w:pPr>
        <w:pStyle w:val="a8"/>
      </w:pPr>
      <w:bookmarkStart w:id="168" w:name="_Toc236397352"/>
      <w:bookmarkStart w:id="169" w:name="_Toc236638325"/>
      <w:r w:rsidRPr="00694054">
        <w:t xml:space="preserve">Таблица </w:t>
      </w:r>
      <w:fldSimple w:instr=" STYLEREF 1 \s ">
        <w:r w:rsidRPr="00694054">
          <w:rPr>
            <w:noProof/>
          </w:rPr>
          <w:t>5</w:t>
        </w:r>
      </w:fldSimple>
      <w:r w:rsidRPr="00694054">
        <w:t>.</w:t>
      </w:r>
      <w:fldSimple w:instr=" SEQ Таблица \* ARABIC \s 1 ">
        <w:r w:rsidRPr="00694054">
          <w:rPr>
            <w:noProof/>
          </w:rPr>
          <w:t>5</w:t>
        </w:r>
      </w:fldSimple>
      <w:r w:rsidRPr="00694054">
        <w:t xml:space="preserve"> Средневзвешенная плотность тепловой нагрузки</w:t>
      </w:r>
      <w:bookmarkEnd w:id="168"/>
      <w:bookmarkEnd w:id="169"/>
    </w:p>
    <w:tbl>
      <w:tblPr>
        <w:tblW w:w="5000" w:type="pct"/>
        <w:jc w:val="center"/>
        <w:tblLook w:val="04A0" w:firstRow="1" w:lastRow="0" w:firstColumn="1" w:lastColumn="0" w:noHBand="0" w:noVBand="1"/>
      </w:tblPr>
      <w:tblGrid>
        <w:gridCol w:w="4183"/>
        <w:gridCol w:w="1089"/>
        <w:gridCol w:w="1089"/>
        <w:gridCol w:w="1089"/>
        <w:gridCol w:w="1089"/>
        <w:gridCol w:w="1089"/>
      </w:tblGrid>
      <w:tr w:rsidR="00784807" w:rsidRPr="00694054" w14:paraId="3285503E" w14:textId="77777777" w:rsidTr="001E0597">
        <w:trPr>
          <w:trHeight w:val="20"/>
          <w:tblHeader/>
          <w:jc w:val="center"/>
        </w:trPr>
        <w:tc>
          <w:tcPr>
            <w:tcW w:w="4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116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14:paraId="6A3A89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14:paraId="62C62E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14:paraId="67FE75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14:paraId="27F9C8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057" w:type="dxa"/>
            <w:tcBorders>
              <w:top w:val="single" w:sz="4" w:space="0" w:color="auto"/>
              <w:left w:val="nil"/>
              <w:bottom w:val="single" w:sz="4" w:space="0" w:color="auto"/>
              <w:right w:val="single" w:sz="4" w:space="0" w:color="auto"/>
            </w:tcBorders>
            <w:shd w:val="clear" w:color="auto" w:fill="auto"/>
            <w:vAlign w:val="center"/>
            <w:hideMark/>
          </w:tcPr>
          <w:p w14:paraId="3483775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3343EAD0"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000000" w:fill="E2EFDA"/>
            <w:vAlign w:val="center"/>
            <w:hideMark/>
          </w:tcPr>
          <w:p w14:paraId="3F6430F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ООО «БЭК»</w:t>
            </w:r>
          </w:p>
        </w:tc>
        <w:tc>
          <w:tcPr>
            <w:tcW w:w="1057" w:type="dxa"/>
            <w:tcBorders>
              <w:top w:val="nil"/>
              <w:left w:val="nil"/>
              <w:bottom w:val="single" w:sz="4" w:space="0" w:color="auto"/>
              <w:right w:val="single" w:sz="4" w:space="0" w:color="auto"/>
            </w:tcBorders>
            <w:shd w:val="clear" w:color="000000" w:fill="E2EFDA"/>
            <w:vAlign w:val="center"/>
            <w:hideMark/>
          </w:tcPr>
          <w:p w14:paraId="01B84B4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E2EFDA"/>
            <w:vAlign w:val="center"/>
            <w:hideMark/>
          </w:tcPr>
          <w:p w14:paraId="162CB5D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E2EFDA"/>
            <w:vAlign w:val="center"/>
            <w:hideMark/>
          </w:tcPr>
          <w:p w14:paraId="4C47D04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E2EFDA"/>
            <w:vAlign w:val="center"/>
            <w:hideMark/>
          </w:tcPr>
          <w:p w14:paraId="7A0EB50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E2EFDA"/>
            <w:vAlign w:val="center"/>
            <w:hideMark/>
          </w:tcPr>
          <w:p w14:paraId="2143709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6C9F8AEB"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000000" w:fill="DDEBF7"/>
            <w:vAlign w:val="center"/>
            <w:hideMark/>
          </w:tcPr>
          <w:p w14:paraId="4F93F4B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1057" w:type="dxa"/>
            <w:tcBorders>
              <w:top w:val="nil"/>
              <w:left w:val="nil"/>
              <w:bottom w:val="single" w:sz="4" w:space="0" w:color="auto"/>
              <w:right w:val="single" w:sz="4" w:space="0" w:color="auto"/>
            </w:tcBorders>
            <w:shd w:val="clear" w:color="000000" w:fill="DDEBF7"/>
            <w:vAlign w:val="center"/>
            <w:hideMark/>
          </w:tcPr>
          <w:p w14:paraId="7A210C4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DDEBF7"/>
            <w:vAlign w:val="center"/>
            <w:hideMark/>
          </w:tcPr>
          <w:p w14:paraId="60E168F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DDEBF7"/>
            <w:vAlign w:val="center"/>
            <w:hideMark/>
          </w:tcPr>
          <w:p w14:paraId="4284D62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DDEBF7"/>
            <w:vAlign w:val="center"/>
            <w:hideMark/>
          </w:tcPr>
          <w:p w14:paraId="7D174FE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057" w:type="dxa"/>
            <w:tcBorders>
              <w:top w:val="nil"/>
              <w:left w:val="nil"/>
              <w:bottom w:val="single" w:sz="4" w:space="0" w:color="auto"/>
              <w:right w:val="single" w:sz="4" w:space="0" w:color="auto"/>
            </w:tcBorders>
            <w:shd w:val="clear" w:color="000000" w:fill="DDEBF7"/>
            <w:vAlign w:val="center"/>
            <w:hideMark/>
          </w:tcPr>
          <w:p w14:paraId="02615FA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5AF641CE"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auto" w:fill="auto"/>
            <w:vAlign w:val="center"/>
            <w:hideMark/>
          </w:tcPr>
          <w:p w14:paraId="3FA13FE0"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Нагрузка на коллекторах</w:t>
            </w:r>
          </w:p>
        </w:tc>
        <w:tc>
          <w:tcPr>
            <w:tcW w:w="1057" w:type="dxa"/>
            <w:tcBorders>
              <w:top w:val="nil"/>
              <w:left w:val="nil"/>
              <w:bottom w:val="single" w:sz="4" w:space="0" w:color="auto"/>
              <w:right w:val="single" w:sz="4" w:space="0" w:color="auto"/>
            </w:tcBorders>
            <w:shd w:val="clear" w:color="auto" w:fill="auto"/>
            <w:vAlign w:val="center"/>
          </w:tcPr>
          <w:p w14:paraId="281C5183" w14:textId="6C0E46D0"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w:t>
            </w:r>
            <w:r w:rsidR="00270A3A" w:rsidRPr="00694054">
              <w:rPr>
                <w:rFonts w:eastAsia="Times New Roman" w:cs="Times New Roman"/>
                <w:color w:val="000000"/>
                <w:sz w:val="16"/>
                <w:szCs w:val="16"/>
                <w:lang w:eastAsia="ru-RU"/>
              </w:rPr>
              <w:t>219</w:t>
            </w:r>
          </w:p>
        </w:tc>
        <w:tc>
          <w:tcPr>
            <w:tcW w:w="1057" w:type="dxa"/>
            <w:tcBorders>
              <w:top w:val="nil"/>
              <w:left w:val="nil"/>
              <w:bottom w:val="single" w:sz="4" w:space="0" w:color="auto"/>
              <w:right w:val="single" w:sz="4" w:space="0" w:color="auto"/>
            </w:tcBorders>
            <w:shd w:val="clear" w:color="auto" w:fill="auto"/>
            <w:vAlign w:val="center"/>
          </w:tcPr>
          <w:p w14:paraId="616FDFF6" w14:textId="0CA49AF8" w:rsidR="00784807" w:rsidRPr="00694054" w:rsidRDefault="00270A3A"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250,632</w:t>
            </w:r>
          </w:p>
        </w:tc>
        <w:tc>
          <w:tcPr>
            <w:tcW w:w="1057" w:type="dxa"/>
            <w:tcBorders>
              <w:top w:val="nil"/>
              <w:left w:val="nil"/>
              <w:bottom w:val="single" w:sz="4" w:space="0" w:color="auto"/>
              <w:right w:val="single" w:sz="4" w:space="0" w:color="auto"/>
            </w:tcBorders>
            <w:shd w:val="clear" w:color="auto" w:fill="auto"/>
            <w:vAlign w:val="center"/>
          </w:tcPr>
          <w:p w14:paraId="1BEFC440" w14:textId="7846602F"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259,</w:t>
            </w:r>
            <w:r w:rsidR="00270A3A" w:rsidRPr="00694054">
              <w:rPr>
                <w:rFonts w:eastAsia="Times New Roman" w:cs="Times New Roman"/>
                <w:color w:val="000000"/>
                <w:sz w:val="16"/>
                <w:szCs w:val="16"/>
                <w:lang w:eastAsia="ru-RU"/>
              </w:rPr>
              <w:t>301</w:t>
            </w:r>
          </w:p>
        </w:tc>
        <w:tc>
          <w:tcPr>
            <w:tcW w:w="1057" w:type="dxa"/>
            <w:tcBorders>
              <w:top w:val="nil"/>
              <w:left w:val="nil"/>
              <w:bottom w:val="single" w:sz="4" w:space="0" w:color="auto"/>
              <w:right w:val="single" w:sz="4" w:space="0" w:color="auto"/>
            </w:tcBorders>
            <w:shd w:val="clear" w:color="auto" w:fill="auto"/>
            <w:vAlign w:val="center"/>
          </w:tcPr>
          <w:p w14:paraId="58488398" w14:textId="7930D4B8" w:rsidR="00784807" w:rsidRPr="00694054" w:rsidRDefault="00270A3A"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245,197</w:t>
            </w:r>
          </w:p>
        </w:tc>
        <w:tc>
          <w:tcPr>
            <w:tcW w:w="1057" w:type="dxa"/>
            <w:tcBorders>
              <w:top w:val="nil"/>
              <w:left w:val="nil"/>
              <w:bottom w:val="single" w:sz="4" w:space="0" w:color="auto"/>
              <w:right w:val="single" w:sz="4" w:space="0" w:color="auto"/>
            </w:tcBorders>
            <w:shd w:val="clear" w:color="auto" w:fill="auto"/>
            <w:vAlign w:val="center"/>
          </w:tcPr>
          <w:p w14:paraId="70ED4ED5" w14:textId="77777777" w:rsidR="00784807" w:rsidRPr="00694054" w:rsidRDefault="00784807" w:rsidP="001E0597">
            <w:pPr>
              <w:ind w:firstLine="0"/>
              <w:jc w:val="center"/>
              <w:rPr>
                <w:color w:val="000000"/>
                <w:sz w:val="16"/>
                <w:szCs w:val="16"/>
              </w:rPr>
            </w:pPr>
            <w:r w:rsidRPr="00694054">
              <w:rPr>
                <w:color w:val="000000"/>
                <w:sz w:val="16"/>
                <w:szCs w:val="16"/>
              </w:rPr>
              <w:t>267,027</w:t>
            </w:r>
          </w:p>
        </w:tc>
      </w:tr>
      <w:tr w:rsidR="00784807" w:rsidRPr="00694054" w14:paraId="4D3910B5"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auto" w:fill="auto"/>
            <w:vAlign w:val="center"/>
            <w:hideMark/>
          </w:tcPr>
          <w:p w14:paraId="34476290"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Зона действия источника тепловой мощности, га</w:t>
            </w:r>
          </w:p>
        </w:tc>
        <w:tc>
          <w:tcPr>
            <w:tcW w:w="1057" w:type="dxa"/>
            <w:tcBorders>
              <w:top w:val="nil"/>
              <w:left w:val="nil"/>
              <w:bottom w:val="single" w:sz="4" w:space="0" w:color="auto"/>
              <w:right w:val="single" w:sz="4" w:space="0" w:color="auto"/>
            </w:tcBorders>
            <w:shd w:val="clear" w:color="auto" w:fill="auto"/>
            <w:vAlign w:val="center"/>
          </w:tcPr>
          <w:p w14:paraId="319D09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1828,000</w:t>
            </w:r>
          </w:p>
        </w:tc>
        <w:tc>
          <w:tcPr>
            <w:tcW w:w="1057" w:type="dxa"/>
            <w:tcBorders>
              <w:top w:val="nil"/>
              <w:left w:val="nil"/>
              <w:bottom w:val="single" w:sz="4" w:space="0" w:color="auto"/>
              <w:right w:val="single" w:sz="4" w:space="0" w:color="auto"/>
            </w:tcBorders>
            <w:shd w:val="clear" w:color="auto" w:fill="auto"/>
            <w:vAlign w:val="center"/>
          </w:tcPr>
          <w:p w14:paraId="7079AF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1828,000</w:t>
            </w:r>
          </w:p>
        </w:tc>
        <w:tc>
          <w:tcPr>
            <w:tcW w:w="1057" w:type="dxa"/>
            <w:tcBorders>
              <w:top w:val="nil"/>
              <w:left w:val="nil"/>
              <w:bottom w:val="single" w:sz="4" w:space="0" w:color="auto"/>
              <w:right w:val="single" w:sz="4" w:space="0" w:color="auto"/>
            </w:tcBorders>
            <w:shd w:val="clear" w:color="auto" w:fill="auto"/>
            <w:vAlign w:val="center"/>
          </w:tcPr>
          <w:p w14:paraId="075DF2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1828,000</w:t>
            </w:r>
          </w:p>
        </w:tc>
        <w:tc>
          <w:tcPr>
            <w:tcW w:w="1057" w:type="dxa"/>
            <w:tcBorders>
              <w:top w:val="nil"/>
              <w:left w:val="nil"/>
              <w:bottom w:val="single" w:sz="4" w:space="0" w:color="auto"/>
              <w:right w:val="single" w:sz="4" w:space="0" w:color="auto"/>
            </w:tcBorders>
            <w:shd w:val="clear" w:color="auto" w:fill="auto"/>
            <w:vAlign w:val="center"/>
          </w:tcPr>
          <w:p w14:paraId="3A3A8F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1828,000</w:t>
            </w:r>
          </w:p>
        </w:tc>
        <w:tc>
          <w:tcPr>
            <w:tcW w:w="1057" w:type="dxa"/>
            <w:tcBorders>
              <w:top w:val="nil"/>
              <w:left w:val="nil"/>
              <w:bottom w:val="single" w:sz="4" w:space="0" w:color="auto"/>
              <w:right w:val="single" w:sz="4" w:space="0" w:color="auto"/>
            </w:tcBorders>
            <w:shd w:val="clear" w:color="auto" w:fill="auto"/>
            <w:vAlign w:val="center"/>
          </w:tcPr>
          <w:p w14:paraId="739C46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1828,000</w:t>
            </w:r>
          </w:p>
        </w:tc>
      </w:tr>
      <w:tr w:rsidR="00784807" w:rsidRPr="00694054" w14:paraId="59B4B19A"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auto" w:fill="auto"/>
            <w:vAlign w:val="center"/>
            <w:hideMark/>
          </w:tcPr>
          <w:p w14:paraId="2142C67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Плотность тепловой нагрузки, Гкал/ч/га</w:t>
            </w:r>
          </w:p>
        </w:tc>
        <w:tc>
          <w:tcPr>
            <w:tcW w:w="1057" w:type="dxa"/>
            <w:tcBorders>
              <w:top w:val="nil"/>
              <w:left w:val="nil"/>
              <w:bottom w:val="single" w:sz="4" w:space="0" w:color="auto"/>
              <w:right w:val="single" w:sz="4" w:space="0" w:color="auto"/>
            </w:tcBorders>
            <w:shd w:val="clear" w:color="auto" w:fill="auto"/>
            <w:vAlign w:val="center"/>
          </w:tcPr>
          <w:p w14:paraId="19C3E3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0,144</w:t>
            </w:r>
          </w:p>
        </w:tc>
        <w:tc>
          <w:tcPr>
            <w:tcW w:w="1057" w:type="dxa"/>
            <w:tcBorders>
              <w:top w:val="nil"/>
              <w:left w:val="nil"/>
              <w:bottom w:val="single" w:sz="4" w:space="0" w:color="auto"/>
              <w:right w:val="single" w:sz="4" w:space="0" w:color="auto"/>
            </w:tcBorders>
            <w:shd w:val="clear" w:color="auto" w:fill="auto"/>
            <w:vAlign w:val="center"/>
          </w:tcPr>
          <w:p w14:paraId="0AF4AD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0,137</w:t>
            </w:r>
          </w:p>
        </w:tc>
        <w:tc>
          <w:tcPr>
            <w:tcW w:w="1057" w:type="dxa"/>
            <w:tcBorders>
              <w:top w:val="nil"/>
              <w:left w:val="nil"/>
              <w:bottom w:val="single" w:sz="4" w:space="0" w:color="auto"/>
              <w:right w:val="single" w:sz="4" w:space="0" w:color="auto"/>
            </w:tcBorders>
            <w:shd w:val="clear" w:color="auto" w:fill="auto"/>
            <w:vAlign w:val="center"/>
          </w:tcPr>
          <w:p w14:paraId="67BCC3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0,142</w:t>
            </w:r>
          </w:p>
        </w:tc>
        <w:tc>
          <w:tcPr>
            <w:tcW w:w="1057" w:type="dxa"/>
            <w:tcBorders>
              <w:top w:val="nil"/>
              <w:left w:val="nil"/>
              <w:bottom w:val="single" w:sz="4" w:space="0" w:color="auto"/>
              <w:right w:val="single" w:sz="4" w:space="0" w:color="auto"/>
            </w:tcBorders>
            <w:shd w:val="clear" w:color="auto" w:fill="auto"/>
            <w:vAlign w:val="center"/>
          </w:tcPr>
          <w:p w14:paraId="4F93B6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0,136</w:t>
            </w:r>
          </w:p>
        </w:tc>
        <w:tc>
          <w:tcPr>
            <w:tcW w:w="1057" w:type="dxa"/>
            <w:tcBorders>
              <w:top w:val="nil"/>
              <w:left w:val="nil"/>
              <w:bottom w:val="single" w:sz="4" w:space="0" w:color="auto"/>
              <w:right w:val="single" w:sz="4" w:space="0" w:color="auto"/>
            </w:tcBorders>
            <w:shd w:val="clear" w:color="auto" w:fill="auto"/>
            <w:vAlign w:val="center"/>
          </w:tcPr>
          <w:p w14:paraId="70C53C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0,146</w:t>
            </w:r>
          </w:p>
        </w:tc>
      </w:tr>
      <w:tr w:rsidR="00784807" w:rsidRPr="00694054" w14:paraId="753D20FE"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000000" w:fill="FCE4D6"/>
            <w:vAlign w:val="center"/>
            <w:hideMark/>
          </w:tcPr>
          <w:p w14:paraId="040E402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МО «город Усолье-Сибирское»</w:t>
            </w:r>
          </w:p>
        </w:tc>
        <w:tc>
          <w:tcPr>
            <w:tcW w:w="1057" w:type="dxa"/>
            <w:tcBorders>
              <w:top w:val="nil"/>
              <w:left w:val="nil"/>
              <w:bottom w:val="single" w:sz="4" w:space="0" w:color="auto"/>
              <w:right w:val="single" w:sz="4" w:space="0" w:color="auto"/>
            </w:tcBorders>
            <w:shd w:val="clear" w:color="000000" w:fill="FCE4D6"/>
            <w:vAlign w:val="center"/>
          </w:tcPr>
          <w:p w14:paraId="31C0F962"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057" w:type="dxa"/>
            <w:tcBorders>
              <w:top w:val="nil"/>
              <w:left w:val="nil"/>
              <w:bottom w:val="single" w:sz="4" w:space="0" w:color="auto"/>
              <w:right w:val="single" w:sz="4" w:space="0" w:color="auto"/>
            </w:tcBorders>
            <w:shd w:val="clear" w:color="000000" w:fill="FCE4D6"/>
            <w:vAlign w:val="center"/>
          </w:tcPr>
          <w:p w14:paraId="532BE1D1"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057" w:type="dxa"/>
            <w:tcBorders>
              <w:top w:val="nil"/>
              <w:left w:val="nil"/>
              <w:bottom w:val="single" w:sz="4" w:space="0" w:color="auto"/>
              <w:right w:val="single" w:sz="4" w:space="0" w:color="auto"/>
            </w:tcBorders>
            <w:shd w:val="clear" w:color="000000" w:fill="FCE4D6"/>
            <w:vAlign w:val="center"/>
          </w:tcPr>
          <w:p w14:paraId="5582F820"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057" w:type="dxa"/>
            <w:tcBorders>
              <w:top w:val="nil"/>
              <w:left w:val="nil"/>
              <w:bottom w:val="single" w:sz="4" w:space="0" w:color="auto"/>
              <w:right w:val="single" w:sz="4" w:space="0" w:color="auto"/>
            </w:tcBorders>
            <w:shd w:val="clear" w:color="000000" w:fill="FCE4D6"/>
            <w:vAlign w:val="center"/>
          </w:tcPr>
          <w:p w14:paraId="1C75BE5E"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057" w:type="dxa"/>
            <w:tcBorders>
              <w:top w:val="nil"/>
              <w:left w:val="nil"/>
              <w:bottom w:val="single" w:sz="4" w:space="0" w:color="auto"/>
              <w:right w:val="single" w:sz="4" w:space="0" w:color="auto"/>
            </w:tcBorders>
            <w:shd w:val="clear" w:color="000000" w:fill="FCE4D6"/>
            <w:vAlign w:val="center"/>
          </w:tcPr>
          <w:p w14:paraId="6C14CE59"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18868271"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auto" w:fill="auto"/>
            <w:vAlign w:val="center"/>
            <w:hideMark/>
          </w:tcPr>
          <w:p w14:paraId="4527A96F" w14:textId="77777777" w:rsidR="00784807" w:rsidRPr="00694054" w:rsidRDefault="00784807" w:rsidP="001E0597">
            <w:pPr>
              <w:ind w:firstLine="0"/>
              <w:jc w:val="left"/>
              <w:rPr>
                <w:rFonts w:eastAsia="Times New Roman" w:cs="Times New Roman"/>
                <w:bCs/>
                <w:color w:val="000000"/>
                <w:sz w:val="16"/>
                <w:szCs w:val="16"/>
                <w:lang w:eastAsia="ru-RU"/>
              </w:rPr>
            </w:pPr>
            <w:r w:rsidRPr="00694054">
              <w:rPr>
                <w:rFonts w:eastAsia="Times New Roman" w:cs="Times New Roman"/>
                <w:bCs/>
                <w:color w:val="000000"/>
                <w:sz w:val="16"/>
                <w:szCs w:val="16"/>
                <w:lang w:eastAsia="ru-RU"/>
              </w:rPr>
              <w:t>Нагрузка на коллекторах</w:t>
            </w:r>
          </w:p>
        </w:tc>
        <w:tc>
          <w:tcPr>
            <w:tcW w:w="1057" w:type="dxa"/>
            <w:tcBorders>
              <w:top w:val="nil"/>
              <w:left w:val="nil"/>
              <w:bottom w:val="single" w:sz="4" w:space="0" w:color="auto"/>
              <w:right w:val="single" w:sz="4" w:space="0" w:color="auto"/>
            </w:tcBorders>
            <w:shd w:val="clear" w:color="auto" w:fill="FFFFFF" w:themeFill="background1"/>
            <w:vAlign w:val="center"/>
          </w:tcPr>
          <w:p w14:paraId="1D9BD63A"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263,796</w:t>
            </w:r>
          </w:p>
        </w:tc>
        <w:tc>
          <w:tcPr>
            <w:tcW w:w="1057" w:type="dxa"/>
            <w:tcBorders>
              <w:top w:val="nil"/>
              <w:left w:val="nil"/>
              <w:bottom w:val="single" w:sz="4" w:space="0" w:color="auto"/>
              <w:right w:val="single" w:sz="4" w:space="0" w:color="auto"/>
            </w:tcBorders>
            <w:shd w:val="clear" w:color="auto" w:fill="FFFFFF" w:themeFill="background1"/>
            <w:vAlign w:val="center"/>
          </w:tcPr>
          <w:p w14:paraId="7E762CCF"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249,873</w:t>
            </w:r>
          </w:p>
        </w:tc>
        <w:tc>
          <w:tcPr>
            <w:tcW w:w="1057" w:type="dxa"/>
            <w:tcBorders>
              <w:top w:val="nil"/>
              <w:left w:val="nil"/>
              <w:bottom w:val="single" w:sz="4" w:space="0" w:color="auto"/>
              <w:right w:val="single" w:sz="4" w:space="0" w:color="auto"/>
            </w:tcBorders>
            <w:shd w:val="clear" w:color="auto" w:fill="FFFFFF" w:themeFill="background1"/>
            <w:vAlign w:val="center"/>
          </w:tcPr>
          <w:p w14:paraId="16A1F4D1"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259,102</w:t>
            </w:r>
          </w:p>
        </w:tc>
        <w:tc>
          <w:tcPr>
            <w:tcW w:w="1057" w:type="dxa"/>
            <w:tcBorders>
              <w:top w:val="nil"/>
              <w:left w:val="nil"/>
              <w:bottom w:val="single" w:sz="4" w:space="0" w:color="auto"/>
              <w:right w:val="single" w:sz="4" w:space="0" w:color="auto"/>
            </w:tcBorders>
            <w:shd w:val="clear" w:color="auto" w:fill="FFFFFF" w:themeFill="background1"/>
            <w:vAlign w:val="center"/>
          </w:tcPr>
          <w:p w14:paraId="5E39B3E4"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248,767</w:t>
            </w:r>
          </w:p>
        </w:tc>
        <w:tc>
          <w:tcPr>
            <w:tcW w:w="1057" w:type="dxa"/>
            <w:tcBorders>
              <w:top w:val="nil"/>
              <w:left w:val="nil"/>
              <w:bottom w:val="single" w:sz="4" w:space="0" w:color="auto"/>
              <w:right w:val="single" w:sz="4" w:space="0" w:color="auto"/>
            </w:tcBorders>
            <w:shd w:val="clear" w:color="auto" w:fill="FFFFFF" w:themeFill="background1"/>
            <w:vAlign w:val="center"/>
          </w:tcPr>
          <w:p w14:paraId="66B713FB"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color w:val="000000"/>
                <w:sz w:val="16"/>
                <w:szCs w:val="16"/>
              </w:rPr>
              <w:t>267,027</w:t>
            </w:r>
          </w:p>
        </w:tc>
      </w:tr>
      <w:tr w:rsidR="00784807" w:rsidRPr="00694054" w14:paraId="535CDDE5"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auto" w:fill="auto"/>
            <w:vAlign w:val="center"/>
            <w:hideMark/>
          </w:tcPr>
          <w:p w14:paraId="7B46DEFF" w14:textId="77777777" w:rsidR="00784807" w:rsidRPr="00694054" w:rsidRDefault="00784807" w:rsidP="001E0597">
            <w:pPr>
              <w:ind w:firstLine="0"/>
              <w:jc w:val="left"/>
              <w:rPr>
                <w:rFonts w:eastAsia="Times New Roman" w:cs="Times New Roman"/>
                <w:bCs/>
                <w:color w:val="000000"/>
                <w:sz w:val="16"/>
                <w:szCs w:val="16"/>
                <w:lang w:eastAsia="ru-RU"/>
              </w:rPr>
            </w:pPr>
            <w:r w:rsidRPr="00694054">
              <w:rPr>
                <w:rFonts w:eastAsia="Times New Roman" w:cs="Times New Roman"/>
                <w:bCs/>
                <w:color w:val="000000"/>
                <w:sz w:val="16"/>
                <w:szCs w:val="16"/>
                <w:lang w:eastAsia="ru-RU"/>
              </w:rPr>
              <w:t>Зона действия источника тепловой мощности, га</w:t>
            </w:r>
          </w:p>
        </w:tc>
        <w:tc>
          <w:tcPr>
            <w:tcW w:w="1057" w:type="dxa"/>
            <w:tcBorders>
              <w:top w:val="nil"/>
              <w:left w:val="nil"/>
              <w:bottom w:val="single" w:sz="4" w:space="0" w:color="auto"/>
              <w:right w:val="single" w:sz="4" w:space="0" w:color="auto"/>
            </w:tcBorders>
            <w:shd w:val="clear" w:color="auto" w:fill="FFFFFF" w:themeFill="background1"/>
            <w:vAlign w:val="center"/>
          </w:tcPr>
          <w:p w14:paraId="68E5D472"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1828</w:t>
            </w:r>
          </w:p>
        </w:tc>
        <w:tc>
          <w:tcPr>
            <w:tcW w:w="1057" w:type="dxa"/>
            <w:tcBorders>
              <w:top w:val="nil"/>
              <w:left w:val="nil"/>
              <w:bottom w:val="single" w:sz="4" w:space="0" w:color="auto"/>
              <w:right w:val="single" w:sz="4" w:space="0" w:color="auto"/>
            </w:tcBorders>
            <w:shd w:val="clear" w:color="auto" w:fill="FFFFFF" w:themeFill="background1"/>
            <w:vAlign w:val="center"/>
          </w:tcPr>
          <w:p w14:paraId="54140456"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1828</w:t>
            </w:r>
          </w:p>
        </w:tc>
        <w:tc>
          <w:tcPr>
            <w:tcW w:w="1057" w:type="dxa"/>
            <w:tcBorders>
              <w:top w:val="nil"/>
              <w:left w:val="nil"/>
              <w:bottom w:val="single" w:sz="4" w:space="0" w:color="auto"/>
              <w:right w:val="single" w:sz="4" w:space="0" w:color="auto"/>
            </w:tcBorders>
            <w:shd w:val="clear" w:color="auto" w:fill="FFFFFF" w:themeFill="background1"/>
            <w:vAlign w:val="center"/>
          </w:tcPr>
          <w:p w14:paraId="1EF738CD"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1828</w:t>
            </w:r>
          </w:p>
        </w:tc>
        <w:tc>
          <w:tcPr>
            <w:tcW w:w="1057" w:type="dxa"/>
            <w:tcBorders>
              <w:top w:val="nil"/>
              <w:left w:val="nil"/>
              <w:bottom w:val="single" w:sz="4" w:space="0" w:color="auto"/>
              <w:right w:val="single" w:sz="4" w:space="0" w:color="auto"/>
            </w:tcBorders>
            <w:shd w:val="clear" w:color="auto" w:fill="FFFFFF" w:themeFill="background1"/>
            <w:vAlign w:val="center"/>
          </w:tcPr>
          <w:p w14:paraId="0D4AD6FC"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1828</w:t>
            </w:r>
          </w:p>
        </w:tc>
        <w:tc>
          <w:tcPr>
            <w:tcW w:w="1057" w:type="dxa"/>
            <w:tcBorders>
              <w:top w:val="nil"/>
              <w:left w:val="nil"/>
              <w:bottom w:val="single" w:sz="4" w:space="0" w:color="auto"/>
              <w:right w:val="single" w:sz="4" w:space="0" w:color="auto"/>
            </w:tcBorders>
            <w:shd w:val="clear" w:color="auto" w:fill="FFFFFF" w:themeFill="background1"/>
            <w:vAlign w:val="center"/>
          </w:tcPr>
          <w:p w14:paraId="0B26321B"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1828,000</w:t>
            </w:r>
          </w:p>
        </w:tc>
      </w:tr>
      <w:tr w:rsidR="00784807" w:rsidRPr="00694054" w14:paraId="20BE2B16" w14:textId="77777777" w:rsidTr="001E0597">
        <w:trPr>
          <w:trHeight w:val="20"/>
          <w:jc w:val="center"/>
        </w:trPr>
        <w:tc>
          <w:tcPr>
            <w:tcW w:w="4060" w:type="dxa"/>
            <w:tcBorders>
              <w:top w:val="nil"/>
              <w:left w:val="single" w:sz="4" w:space="0" w:color="auto"/>
              <w:bottom w:val="single" w:sz="4" w:space="0" w:color="auto"/>
              <w:right w:val="single" w:sz="4" w:space="0" w:color="auto"/>
            </w:tcBorders>
            <w:shd w:val="clear" w:color="auto" w:fill="auto"/>
            <w:vAlign w:val="center"/>
            <w:hideMark/>
          </w:tcPr>
          <w:p w14:paraId="2CB97ADA" w14:textId="77777777" w:rsidR="00784807" w:rsidRPr="00694054" w:rsidRDefault="00784807" w:rsidP="001E0597">
            <w:pPr>
              <w:ind w:firstLine="0"/>
              <w:jc w:val="left"/>
              <w:rPr>
                <w:rFonts w:eastAsia="Times New Roman" w:cs="Times New Roman"/>
                <w:bCs/>
                <w:color w:val="000000"/>
                <w:sz w:val="16"/>
                <w:szCs w:val="16"/>
                <w:lang w:eastAsia="ru-RU"/>
              </w:rPr>
            </w:pPr>
            <w:r w:rsidRPr="00694054">
              <w:rPr>
                <w:rFonts w:eastAsia="Times New Roman" w:cs="Times New Roman"/>
                <w:bCs/>
                <w:color w:val="000000"/>
                <w:sz w:val="16"/>
                <w:szCs w:val="16"/>
                <w:lang w:eastAsia="ru-RU"/>
              </w:rPr>
              <w:t>Плотность тепловой нагрузки, Гкал/ч/га</w:t>
            </w:r>
          </w:p>
        </w:tc>
        <w:tc>
          <w:tcPr>
            <w:tcW w:w="1057" w:type="dxa"/>
            <w:tcBorders>
              <w:top w:val="nil"/>
              <w:left w:val="nil"/>
              <w:bottom w:val="single" w:sz="4" w:space="0" w:color="auto"/>
              <w:right w:val="single" w:sz="4" w:space="0" w:color="auto"/>
            </w:tcBorders>
            <w:shd w:val="clear" w:color="auto" w:fill="FFFFFF" w:themeFill="background1"/>
            <w:vAlign w:val="center"/>
          </w:tcPr>
          <w:p w14:paraId="62AABCCF"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0,144</w:t>
            </w:r>
          </w:p>
        </w:tc>
        <w:tc>
          <w:tcPr>
            <w:tcW w:w="1057" w:type="dxa"/>
            <w:tcBorders>
              <w:top w:val="nil"/>
              <w:left w:val="nil"/>
              <w:bottom w:val="single" w:sz="4" w:space="0" w:color="auto"/>
              <w:right w:val="single" w:sz="4" w:space="0" w:color="auto"/>
            </w:tcBorders>
            <w:shd w:val="clear" w:color="auto" w:fill="FFFFFF" w:themeFill="background1"/>
            <w:vAlign w:val="center"/>
          </w:tcPr>
          <w:p w14:paraId="4B1A3334"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0,137</w:t>
            </w:r>
          </w:p>
        </w:tc>
        <w:tc>
          <w:tcPr>
            <w:tcW w:w="1057" w:type="dxa"/>
            <w:tcBorders>
              <w:top w:val="nil"/>
              <w:left w:val="nil"/>
              <w:bottom w:val="single" w:sz="4" w:space="0" w:color="auto"/>
              <w:right w:val="single" w:sz="4" w:space="0" w:color="auto"/>
            </w:tcBorders>
            <w:shd w:val="clear" w:color="auto" w:fill="FFFFFF" w:themeFill="background1"/>
            <w:vAlign w:val="center"/>
          </w:tcPr>
          <w:p w14:paraId="472B4235"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0,142</w:t>
            </w:r>
          </w:p>
        </w:tc>
        <w:tc>
          <w:tcPr>
            <w:tcW w:w="1057" w:type="dxa"/>
            <w:tcBorders>
              <w:top w:val="nil"/>
              <w:left w:val="nil"/>
              <w:bottom w:val="single" w:sz="4" w:space="0" w:color="auto"/>
              <w:right w:val="single" w:sz="4" w:space="0" w:color="auto"/>
            </w:tcBorders>
            <w:shd w:val="clear" w:color="auto" w:fill="FFFFFF" w:themeFill="background1"/>
            <w:vAlign w:val="center"/>
          </w:tcPr>
          <w:p w14:paraId="6197CFCE" w14:textId="227AF189"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0,13</w:t>
            </w:r>
            <w:r w:rsidR="00270A3A" w:rsidRPr="00694054">
              <w:rPr>
                <w:rFonts w:eastAsia="Times New Roman" w:cs="Times New Roman"/>
                <w:color w:val="000000"/>
                <w:sz w:val="16"/>
                <w:szCs w:val="16"/>
                <w:lang w:eastAsia="ru-RU"/>
              </w:rPr>
              <w:t>4</w:t>
            </w:r>
          </w:p>
        </w:tc>
        <w:tc>
          <w:tcPr>
            <w:tcW w:w="1057" w:type="dxa"/>
            <w:tcBorders>
              <w:top w:val="nil"/>
              <w:left w:val="nil"/>
              <w:bottom w:val="single" w:sz="4" w:space="0" w:color="auto"/>
              <w:right w:val="single" w:sz="4" w:space="0" w:color="auto"/>
            </w:tcBorders>
            <w:shd w:val="clear" w:color="auto" w:fill="FFFFFF" w:themeFill="background1"/>
            <w:vAlign w:val="center"/>
          </w:tcPr>
          <w:p w14:paraId="180C08E6"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color w:val="000000"/>
                <w:sz w:val="16"/>
                <w:szCs w:val="16"/>
                <w:lang w:eastAsia="ru-RU"/>
              </w:rPr>
              <w:t>0,146</w:t>
            </w:r>
          </w:p>
        </w:tc>
      </w:tr>
    </w:tbl>
    <w:p w14:paraId="3A87A211" w14:textId="77777777" w:rsidR="00784807" w:rsidRPr="00694054" w:rsidRDefault="00784807" w:rsidP="00784807">
      <w:pPr>
        <w:pStyle w:val="20"/>
      </w:pPr>
      <w:bookmarkStart w:id="170" w:name="_Toc236397284"/>
      <w:bookmarkStart w:id="171" w:name="_Toc236638207"/>
      <w:r w:rsidRPr="00694054">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70"/>
      <w:bookmarkEnd w:id="171"/>
    </w:p>
    <w:p w14:paraId="00612D10" w14:textId="170A1F3E" w:rsidR="00784807" w:rsidRPr="00694054" w:rsidRDefault="00784807" w:rsidP="00784807">
      <w:r w:rsidRPr="00694054">
        <w:t xml:space="preserve">Информация о случаях применения отопления жилых помещений в многоквартирных домах с использованием индивидуальных квартирных источников тепловой энергии </w:t>
      </w:r>
      <w:r w:rsidR="00BC4344">
        <w:t>отсутствует</w:t>
      </w:r>
      <w:r w:rsidRPr="00694054">
        <w:t>.</w:t>
      </w:r>
    </w:p>
    <w:p w14:paraId="2B0A6BD9" w14:textId="77777777" w:rsidR="00784807" w:rsidRPr="00694054" w:rsidRDefault="00784807" w:rsidP="00784807">
      <w:pPr>
        <w:pStyle w:val="20"/>
      </w:pPr>
      <w:bookmarkStart w:id="172" w:name="_Toc236397285"/>
      <w:bookmarkStart w:id="173" w:name="_Toc236638208"/>
      <w:r w:rsidRPr="00694054">
        <w:t>Описание величины потребления тепловой энергии в расчетных элементах территориального деления за отопительный период и за год в целом</w:t>
      </w:r>
      <w:bookmarkEnd w:id="172"/>
      <w:bookmarkEnd w:id="173"/>
    </w:p>
    <w:p w14:paraId="49D81DAE" w14:textId="77777777" w:rsidR="00784807" w:rsidRPr="00694054" w:rsidRDefault="00784807" w:rsidP="00784807">
      <w:r w:rsidRPr="00694054">
        <w:t>Величина потребления тепловой энергии представлена в таблицах ниже в разрезе систем теплоснабжения.</w:t>
      </w:r>
    </w:p>
    <w:p w14:paraId="02F766C5" w14:textId="34E0CF68" w:rsidR="00784807" w:rsidRPr="00694054" w:rsidRDefault="00784807" w:rsidP="00784807">
      <w:pPr>
        <w:pStyle w:val="a8"/>
      </w:pPr>
      <w:bookmarkStart w:id="174" w:name="_Toc236397353"/>
      <w:bookmarkStart w:id="175" w:name="_Toc236638326"/>
      <w:r w:rsidRPr="00694054">
        <w:t xml:space="preserve">Таблица </w:t>
      </w:r>
      <w:fldSimple w:instr=" STYLEREF 1 \s ">
        <w:r w:rsidRPr="00694054">
          <w:rPr>
            <w:noProof/>
          </w:rPr>
          <w:t>5</w:t>
        </w:r>
      </w:fldSimple>
      <w:r w:rsidRPr="00694054">
        <w:t>.</w:t>
      </w:r>
      <w:fldSimple w:instr=" SEQ Таблица \* ARABIC \s 1 ">
        <w:r w:rsidRPr="00694054">
          <w:rPr>
            <w:noProof/>
          </w:rPr>
          <w:t>6</w:t>
        </w:r>
      </w:fldSimple>
      <w:r w:rsidRPr="00694054">
        <w:t xml:space="preserve"> Потребление тепловой энергии потребителями</w:t>
      </w:r>
      <w:bookmarkEnd w:id="174"/>
      <w:bookmarkEnd w:id="1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
        <w:gridCol w:w="1830"/>
        <w:gridCol w:w="1168"/>
        <w:gridCol w:w="1168"/>
        <w:gridCol w:w="1168"/>
        <w:gridCol w:w="1168"/>
        <w:gridCol w:w="1168"/>
        <w:gridCol w:w="1168"/>
      </w:tblGrid>
      <w:tr w:rsidR="00784807" w:rsidRPr="00694054" w14:paraId="057F4144" w14:textId="77777777" w:rsidTr="001E0597">
        <w:trPr>
          <w:cantSplit/>
          <w:trHeight w:val="20"/>
        </w:trPr>
        <w:tc>
          <w:tcPr>
            <w:tcW w:w="2337" w:type="dxa"/>
            <w:gridSpan w:val="2"/>
            <w:shd w:val="clear" w:color="auto" w:fill="auto"/>
            <w:noWrap/>
            <w:vAlign w:val="center"/>
            <w:hideMark/>
          </w:tcPr>
          <w:p w14:paraId="682E3CC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Показатель</w:t>
            </w:r>
          </w:p>
        </w:tc>
        <w:tc>
          <w:tcPr>
            <w:tcW w:w="1168" w:type="dxa"/>
            <w:shd w:val="clear" w:color="auto" w:fill="auto"/>
            <w:noWrap/>
            <w:vAlign w:val="center"/>
            <w:hideMark/>
          </w:tcPr>
          <w:p w14:paraId="50DE746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Ед. изм.</w:t>
            </w:r>
          </w:p>
        </w:tc>
        <w:tc>
          <w:tcPr>
            <w:tcW w:w="1168" w:type="dxa"/>
            <w:shd w:val="clear" w:color="auto" w:fill="auto"/>
            <w:noWrap/>
            <w:vAlign w:val="center"/>
            <w:hideMark/>
          </w:tcPr>
          <w:p w14:paraId="0123DF7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2021</w:t>
            </w:r>
          </w:p>
        </w:tc>
        <w:tc>
          <w:tcPr>
            <w:tcW w:w="1168" w:type="dxa"/>
            <w:shd w:val="clear" w:color="auto" w:fill="auto"/>
            <w:noWrap/>
            <w:vAlign w:val="center"/>
            <w:hideMark/>
          </w:tcPr>
          <w:p w14:paraId="5841C35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2022</w:t>
            </w:r>
          </w:p>
        </w:tc>
        <w:tc>
          <w:tcPr>
            <w:tcW w:w="1168" w:type="dxa"/>
            <w:shd w:val="clear" w:color="auto" w:fill="auto"/>
            <w:noWrap/>
            <w:vAlign w:val="center"/>
            <w:hideMark/>
          </w:tcPr>
          <w:p w14:paraId="6DEF768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2023</w:t>
            </w:r>
          </w:p>
        </w:tc>
        <w:tc>
          <w:tcPr>
            <w:tcW w:w="1168" w:type="dxa"/>
            <w:shd w:val="clear" w:color="auto" w:fill="auto"/>
            <w:noWrap/>
            <w:vAlign w:val="center"/>
            <w:hideMark/>
          </w:tcPr>
          <w:p w14:paraId="16A439B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2024</w:t>
            </w:r>
          </w:p>
        </w:tc>
        <w:tc>
          <w:tcPr>
            <w:tcW w:w="1168" w:type="dxa"/>
            <w:shd w:val="clear" w:color="auto" w:fill="auto"/>
            <w:noWrap/>
            <w:vAlign w:val="center"/>
            <w:hideMark/>
          </w:tcPr>
          <w:p w14:paraId="354725B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2025</w:t>
            </w:r>
          </w:p>
        </w:tc>
      </w:tr>
      <w:tr w:rsidR="00784807" w:rsidRPr="00694054" w14:paraId="0FAF7F42" w14:textId="77777777" w:rsidTr="001E0597">
        <w:trPr>
          <w:cantSplit/>
          <w:trHeight w:val="20"/>
        </w:trPr>
        <w:tc>
          <w:tcPr>
            <w:tcW w:w="507" w:type="dxa"/>
            <w:vMerge w:val="restart"/>
            <w:shd w:val="clear" w:color="auto" w:fill="auto"/>
            <w:noWrap/>
            <w:textDirection w:val="btLr"/>
            <w:vAlign w:val="center"/>
            <w:hideMark/>
          </w:tcPr>
          <w:p w14:paraId="7DF788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Население</w:t>
            </w:r>
          </w:p>
        </w:tc>
        <w:tc>
          <w:tcPr>
            <w:tcW w:w="1830" w:type="dxa"/>
            <w:shd w:val="clear" w:color="auto" w:fill="auto"/>
            <w:vAlign w:val="center"/>
            <w:hideMark/>
          </w:tcPr>
          <w:p w14:paraId="1C3786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1168" w:type="dxa"/>
            <w:shd w:val="clear" w:color="auto" w:fill="auto"/>
            <w:noWrap/>
            <w:vAlign w:val="center"/>
            <w:hideMark/>
          </w:tcPr>
          <w:p w14:paraId="1941A5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067C84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375969,000</w:t>
            </w:r>
          </w:p>
        </w:tc>
        <w:tc>
          <w:tcPr>
            <w:tcW w:w="1168" w:type="dxa"/>
            <w:shd w:val="clear" w:color="auto" w:fill="auto"/>
            <w:noWrap/>
            <w:vAlign w:val="center"/>
            <w:hideMark/>
          </w:tcPr>
          <w:p w14:paraId="71FBDE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381954,700</w:t>
            </w:r>
          </w:p>
        </w:tc>
        <w:tc>
          <w:tcPr>
            <w:tcW w:w="1168" w:type="dxa"/>
            <w:shd w:val="clear" w:color="auto" w:fill="auto"/>
            <w:noWrap/>
            <w:vAlign w:val="center"/>
            <w:hideMark/>
          </w:tcPr>
          <w:p w14:paraId="66920C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370523,100</w:t>
            </w:r>
          </w:p>
        </w:tc>
        <w:tc>
          <w:tcPr>
            <w:tcW w:w="1168" w:type="dxa"/>
            <w:shd w:val="clear" w:color="auto" w:fill="auto"/>
            <w:noWrap/>
            <w:vAlign w:val="center"/>
            <w:hideMark/>
          </w:tcPr>
          <w:p w14:paraId="0BE3C34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368155,600</w:t>
            </w:r>
          </w:p>
        </w:tc>
        <w:tc>
          <w:tcPr>
            <w:tcW w:w="1168" w:type="dxa"/>
            <w:shd w:val="clear" w:color="auto" w:fill="auto"/>
            <w:noWrap/>
            <w:vAlign w:val="center"/>
            <w:hideMark/>
          </w:tcPr>
          <w:p w14:paraId="3BC856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397263,400</w:t>
            </w:r>
          </w:p>
        </w:tc>
      </w:tr>
      <w:tr w:rsidR="00784807" w:rsidRPr="00694054" w14:paraId="73E5FDB8" w14:textId="77777777" w:rsidTr="001E0597">
        <w:trPr>
          <w:cantSplit/>
          <w:trHeight w:val="20"/>
        </w:trPr>
        <w:tc>
          <w:tcPr>
            <w:tcW w:w="507" w:type="dxa"/>
            <w:vMerge/>
            <w:vAlign w:val="center"/>
            <w:hideMark/>
          </w:tcPr>
          <w:p w14:paraId="5AB1BF9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70111C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1168" w:type="dxa"/>
            <w:shd w:val="clear" w:color="auto" w:fill="auto"/>
            <w:noWrap/>
            <w:vAlign w:val="center"/>
            <w:hideMark/>
          </w:tcPr>
          <w:p w14:paraId="5B8E20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767E1E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93682,440</w:t>
            </w:r>
          </w:p>
        </w:tc>
        <w:tc>
          <w:tcPr>
            <w:tcW w:w="1168" w:type="dxa"/>
            <w:shd w:val="clear" w:color="auto" w:fill="auto"/>
            <w:noWrap/>
            <w:vAlign w:val="center"/>
            <w:hideMark/>
          </w:tcPr>
          <w:p w14:paraId="5F51FF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93643,210</w:t>
            </w:r>
          </w:p>
        </w:tc>
        <w:tc>
          <w:tcPr>
            <w:tcW w:w="1168" w:type="dxa"/>
            <w:shd w:val="clear" w:color="auto" w:fill="auto"/>
            <w:noWrap/>
            <w:vAlign w:val="center"/>
            <w:hideMark/>
          </w:tcPr>
          <w:p w14:paraId="67C79E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90207,270</w:t>
            </w:r>
          </w:p>
        </w:tc>
        <w:tc>
          <w:tcPr>
            <w:tcW w:w="1168" w:type="dxa"/>
            <w:shd w:val="clear" w:color="auto" w:fill="auto"/>
            <w:noWrap/>
            <w:vAlign w:val="center"/>
            <w:hideMark/>
          </w:tcPr>
          <w:p w14:paraId="7026A8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91358,590</w:t>
            </w:r>
          </w:p>
        </w:tc>
        <w:tc>
          <w:tcPr>
            <w:tcW w:w="1168" w:type="dxa"/>
            <w:shd w:val="clear" w:color="auto" w:fill="auto"/>
            <w:noWrap/>
            <w:vAlign w:val="center"/>
            <w:hideMark/>
          </w:tcPr>
          <w:p w14:paraId="161663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99316,000</w:t>
            </w:r>
          </w:p>
        </w:tc>
      </w:tr>
      <w:tr w:rsidR="00784807" w:rsidRPr="00694054" w14:paraId="6A388DC1" w14:textId="77777777" w:rsidTr="001E0597">
        <w:trPr>
          <w:cantSplit/>
          <w:trHeight w:val="20"/>
        </w:trPr>
        <w:tc>
          <w:tcPr>
            <w:tcW w:w="507" w:type="dxa"/>
            <w:vMerge/>
            <w:vAlign w:val="center"/>
            <w:hideMark/>
          </w:tcPr>
          <w:p w14:paraId="59436B0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0A6E27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суммарное потребление</w:t>
            </w:r>
          </w:p>
        </w:tc>
        <w:tc>
          <w:tcPr>
            <w:tcW w:w="1168" w:type="dxa"/>
            <w:shd w:val="clear" w:color="auto" w:fill="auto"/>
            <w:noWrap/>
            <w:vAlign w:val="center"/>
            <w:hideMark/>
          </w:tcPr>
          <w:p w14:paraId="3EE9E9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2EA0E9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469651,000</w:t>
            </w:r>
          </w:p>
        </w:tc>
        <w:tc>
          <w:tcPr>
            <w:tcW w:w="1168" w:type="dxa"/>
            <w:shd w:val="clear" w:color="auto" w:fill="auto"/>
            <w:noWrap/>
            <w:vAlign w:val="center"/>
            <w:hideMark/>
          </w:tcPr>
          <w:p w14:paraId="6E366F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475598,000</w:t>
            </w:r>
          </w:p>
        </w:tc>
        <w:tc>
          <w:tcPr>
            <w:tcW w:w="1168" w:type="dxa"/>
            <w:shd w:val="clear" w:color="auto" w:fill="auto"/>
            <w:noWrap/>
            <w:vAlign w:val="center"/>
            <w:hideMark/>
          </w:tcPr>
          <w:p w14:paraId="396948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460730,000</w:t>
            </w:r>
          </w:p>
        </w:tc>
        <w:tc>
          <w:tcPr>
            <w:tcW w:w="1168" w:type="dxa"/>
            <w:shd w:val="clear" w:color="auto" w:fill="auto"/>
            <w:noWrap/>
            <w:vAlign w:val="center"/>
            <w:hideMark/>
          </w:tcPr>
          <w:p w14:paraId="170982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459514,000</w:t>
            </w:r>
          </w:p>
        </w:tc>
        <w:tc>
          <w:tcPr>
            <w:tcW w:w="1168" w:type="dxa"/>
            <w:shd w:val="clear" w:color="auto" w:fill="auto"/>
            <w:noWrap/>
            <w:vAlign w:val="center"/>
            <w:hideMark/>
          </w:tcPr>
          <w:p w14:paraId="62DD98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496579,000</w:t>
            </w:r>
          </w:p>
        </w:tc>
      </w:tr>
      <w:tr w:rsidR="00784807" w:rsidRPr="00694054" w14:paraId="5E9EFC64" w14:textId="77777777" w:rsidTr="001E0597">
        <w:trPr>
          <w:cantSplit/>
          <w:trHeight w:val="20"/>
        </w:trPr>
        <w:tc>
          <w:tcPr>
            <w:tcW w:w="507" w:type="dxa"/>
            <w:vMerge w:val="restart"/>
            <w:shd w:val="clear" w:color="auto" w:fill="auto"/>
            <w:noWrap/>
            <w:textDirection w:val="btLr"/>
            <w:vAlign w:val="center"/>
            <w:hideMark/>
          </w:tcPr>
          <w:p w14:paraId="16A306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Прочие</w:t>
            </w:r>
          </w:p>
        </w:tc>
        <w:tc>
          <w:tcPr>
            <w:tcW w:w="1830" w:type="dxa"/>
            <w:shd w:val="clear" w:color="auto" w:fill="auto"/>
            <w:vAlign w:val="center"/>
            <w:hideMark/>
          </w:tcPr>
          <w:p w14:paraId="07497AB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1168" w:type="dxa"/>
            <w:shd w:val="clear" w:color="auto" w:fill="auto"/>
            <w:noWrap/>
            <w:vAlign w:val="center"/>
            <w:hideMark/>
          </w:tcPr>
          <w:p w14:paraId="28F64C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0BF3BB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222783,500</w:t>
            </w:r>
          </w:p>
        </w:tc>
        <w:tc>
          <w:tcPr>
            <w:tcW w:w="1168" w:type="dxa"/>
            <w:shd w:val="clear" w:color="auto" w:fill="auto"/>
            <w:noWrap/>
            <w:vAlign w:val="center"/>
            <w:hideMark/>
          </w:tcPr>
          <w:p w14:paraId="2072F5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233142,900</w:t>
            </w:r>
          </w:p>
        </w:tc>
        <w:tc>
          <w:tcPr>
            <w:tcW w:w="1168" w:type="dxa"/>
            <w:shd w:val="clear" w:color="auto" w:fill="auto"/>
            <w:noWrap/>
            <w:vAlign w:val="center"/>
            <w:hideMark/>
          </w:tcPr>
          <w:p w14:paraId="75469E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239283,300</w:t>
            </w:r>
          </w:p>
        </w:tc>
        <w:tc>
          <w:tcPr>
            <w:tcW w:w="1168" w:type="dxa"/>
            <w:shd w:val="clear" w:color="auto" w:fill="auto"/>
            <w:noWrap/>
            <w:vAlign w:val="center"/>
            <w:hideMark/>
          </w:tcPr>
          <w:p w14:paraId="312AFE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256937,700</w:t>
            </w:r>
          </w:p>
        </w:tc>
        <w:tc>
          <w:tcPr>
            <w:tcW w:w="1168" w:type="dxa"/>
            <w:shd w:val="clear" w:color="auto" w:fill="auto"/>
            <w:noWrap/>
            <w:vAlign w:val="center"/>
            <w:hideMark/>
          </w:tcPr>
          <w:p w14:paraId="596A50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253728,300</w:t>
            </w:r>
          </w:p>
        </w:tc>
      </w:tr>
      <w:tr w:rsidR="00784807" w:rsidRPr="00694054" w14:paraId="44FCF1FA" w14:textId="77777777" w:rsidTr="001E0597">
        <w:trPr>
          <w:cantSplit/>
          <w:trHeight w:val="20"/>
        </w:trPr>
        <w:tc>
          <w:tcPr>
            <w:tcW w:w="507" w:type="dxa"/>
            <w:vMerge/>
            <w:vAlign w:val="center"/>
            <w:hideMark/>
          </w:tcPr>
          <w:p w14:paraId="1445638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45079A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1168" w:type="dxa"/>
            <w:shd w:val="clear" w:color="auto" w:fill="auto"/>
            <w:noWrap/>
            <w:vAlign w:val="center"/>
            <w:hideMark/>
          </w:tcPr>
          <w:p w14:paraId="4FD0D1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190862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34549,500</w:t>
            </w:r>
          </w:p>
        </w:tc>
        <w:tc>
          <w:tcPr>
            <w:tcW w:w="1168" w:type="dxa"/>
            <w:shd w:val="clear" w:color="auto" w:fill="auto"/>
            <w:noWrap/>
            <w:vAlign w:val="center"/>
            <w:hideMark/>
          </w:tcPr>
          <w:p w14:paraId="71A7E5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34920,170</w:t>
            </w:r>
          </w:p>
        </w:tc>
        <w:tc>
          <w:tcPr>
            <w:tcW w:w="1168" w:type="dxa"/>
            <w:shd w:val="clear" w:color="auto" w:fill="auto"/>
            <w:noWrap/>
            <w:vAlign w:val="center"/>
            <w:hideMark/>
          </w:tcPr>
          <w:p w14:paraId="511A1F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34959,330</w:t>
            </w:r>
          </w:p>
        </w:tc>
        <w:tc>
          <w:tcPr>
            <w:tcW w:w="1168" w:type="dxa"/>
            <w:shd w:val="clear" w:color="auto" w:fill="auto"/>
            <w:noWrap/>
            <w:vAlign w:val="center"/>
            <w:hideMark/>
          </w:tcPr>
          <w:p w14:paraId="722911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33399,110</w:t>
            </w:r>
          </w:p>
        </w:tc>
        <w:tc>
          <w:tcPr>
            <w:tcW w:w="1168" w:type="dxa"/>
            <w:shd w:val="clear" w:color="auto" w:fill="auto"/>
            <w:noWrap/>
            <w:vAlign w:val="center"/>
            <w:hideMark/>
          </w:tcPr>
          <w:p w14:paraId="2C86A8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37913,000</w:t>
            </w:r>
          </w:p>
        </w:tc>
      </w:tr>
      <w:tr w:rsidR="00784807" w:rsidRPr="00694054" w14:paraId="25683719" w14:textId="77777777" w:rsidTr="001E0597">
        <w:trPr>
          <w:cantSplit/>
          <w:trHeight w:val="20"/>
        </w:trPr>
        <w:tc>
          <w:tcPr>
            <w:tcW w:w="507" w:type="dxa"/>
            <w:vMerge/>
            <w:vAlign w:val="center"/>
            <w:hideMark/>
          </w:tcPr>
          <w:p w14:paraId="36DBEBF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2DF875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суммарное потребление</w:t>
            </w:r>
          </w:p>
        </w:tc>
        <w:tc>
          <w:tcPr>
            <w:tcW w:w="1168" w:type="dxa"/>
            <w:shd w:val="clear" w:color="auto" w:fill="auto"/>
            <w:noWrap/>
            <w:vAlign w:val="center"/>
            <w:hideMark/>
          </w:tcPr>
          <w:p w14:paraId="2FBB5C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41DF6E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257333,000</w:t>
            </w:r>
          </w:p>
        </w:tc>
        <w:tc>
          <w:tcPr>
            <w:tcW w:w="1168" w:type="dxa"/>
            <w:shd w:val="clear" w:color="auto" w:fill="auto"/>
            <w:noWrap/>
            <w:vAlign w:val="center"/>
            <w:hideMark/>
          </w:tcPr>
          <w:p w14:paraId="33A3F42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268063,000</w:t>
            </w:r>
          </w:p>
        </w:tc>
        <w:tc>
          <w:tcPr>
            <w:tcW w:w="1168" w:type="dxa"/>
            <w:shd w:val="clear" w:color="auto" w:fill="auto"/>
            <w:noWrap/>
            <w:vAlign w:val="center"/>
            <w:hideMark/>
          </w:tcPr>
          <w:p w14:paraId="33DA31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274243,000</w:t>
            </w:r>
          </w:p>
        </w:tc>
        <w:tc>
          <w:tcPr>
            <w:tcW w:w="1168" w:type="dxa"/>
            <w:shd w:val="clear" w:color="auto" w:fill="auto"/>
            <w:noWrap/>
            <w:vAlign w:val="center"/>
            <w:hideMark/>
          </w:tcPr>
          <w:p w14:paraId="54AD5B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290337,000</w:t>
            </w:r>
          </w:p>
        </w:tc>
        <w:tc>
          <w:tcPr>
            <w:tcW w:w="1168" w:type="dxa"/>
            <w:shd w:val="clear" w:color="auto" w:fill="auto"/>
            <w:noWrap/>
            <w:vAlign w:val="center"/>
            <w:hideMark/>
          </w:tcPr>
          <w:p w14:paraId="199287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291642,000</w:t>
            </w:r>
          </w:p>
        </w:tc>
      </w:tr>
      <w:tr w:rsidR="00784807" w:rsidRPr="00694054" w14:paraId="38066E09" w14:textId="77777777" w:rsidTr="001E0597">
        <w:trPr>
          <w:cantSplit/>
          <w:trHeight w:val="20"/>
        </w:trPr>
        <w:tc>
          <w:tcPr>
            <w:tcW w:w="507" w:type="dxa"/>
            <w:shd w:val="clear" w:color="auto" w:fill="auto"/>
            <w:noWrap/>
            <w:textDirection w:val="btLr"/>
            <w:vAlign w:val="center"/>
            <w:hideMark/>
          </w:tcPr>
          <w:p w14:paraId="2A16770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3AE0085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суммарное потребление</w:t>
            </w:r>
          </w:p>
        </w:tc>
        <w:tc>
          <w:tcPr>
            <w:tcW w:w="1168" w:type="dxa"/>
            <w:shd w:val="clear" w:color="auto" w:fill="auto"/>
            <w:noWrap/>
            <w:vAlign w:val="center"/>
            <w:hideMark/>
          </w:tcPr>
          <w:p w14:paraId="3FAC43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4EA190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726984,000</w:t>
            </w:r>
          </w:p>
        </w:tc>
        <w:tc>
          <w:tcPr>
            <w:tcW w:w="1168" w:type="dxa"/>
            <w:shd w:val="clear" w:color="auto" w:fill="auto"/>
            <w:noWrap/>
            <w:vAlign w:val="center"/>
            <w:hideMark/>
          </w:tcPr>
          <w:p w14:paraId="274249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743661,000</w:t>
            </w:r>
          </w:p>
        </w:tc>
        <w:tc>
          <w:tcPr>
            <w:tcW w:w="1168" w:type="dxa"/>
            <w:shd w:val="clear" w:color="auto" w:fill="auto"/>
            <w:noWrap/>
            <w:vAlign w:val="center"/>
            <w:hideMark/>
          </w:tcPr>
          <w:p w14:paraId="351B54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734973,000</w:t>
            </w:r>
          </w:p>
        </w:tc>
        <w:tc>
          <w:tcPr>
            <w:tcW w:w="1168" w:type="dxa"/>
            <w:shd w:val="clear" w:color="auto" w:fill="auto"/>
            <w:noWrap/>
            <w:vAlign w:val="center"/>
            <w:hideMark/>
          </w:tcPr>
          <w:p w14:paraId="74897E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749851,000</w:t>
            </w:r>
          </w:p>
        </w:tc>
        <w:tc>
          <w:tcPr>
            <w:tcW w:w="1168" w:type="dxa"/>
            <w:shd w:val="clear" w:color="auto" w:fill="auto"/>
            <w:noWrap/>
            <w:vAlign w:val="center"/>
            <w:hideMark/>
          </w:tcPr>
          <w:p w14:paraId="59CD67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788221,000</w:t>
            </w:r>
          </w:p>
        </w:tc>
      </w:tr>
      <w:tr w:rsidR="00784807" w:rsidRPr="00694054" w14:paraId="5404DBEC" w14:textId="77777777" w:rsidTr="001E0597">
        <w:trPr>
          <w:cantSplit/>
          <w:trHeight w:val="20"/>
        </w:trPr>
        <w:tc>
          <w:tcPr>
            <w:tcW w:w="507" w:type="dxa"/>
            <w:shd w:val="clear" w:color="auto" w:fill="auto"/>
            <w:noWrap/>
            <w:textDirection w:val="btLr"/>
            <w:vAlign w:val="center"/>
            <w:hideMark/>
          </w:tcPr>
          <w:p w14:paraId="69B81F2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578F9A0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ЕТО №1</w:t>
            </w:r>
          </w:p>
        </w:tc>
        <w:tc>
          <w:tcPr>
            <w:tcW w:w="1168" w:type="dxa"/>
            <w:shd w:val="clear" w:color="auto" w:fill="auto"/>
            <w:noWrap/>
            <w:vAlign w:val="center"/>
            <w:hideMark/>
          </w:tcPr>
          <w:p w14:paraId="3B157C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42523E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726984,000</w:t>
            </w:r>
          </w:p>
        </w:tc>
        <w:tc>
          <w:tcPr>
            <w:tcW w:w="1168" w:type="dxa"/>
            <w:shd w:val="clear" w:color="auto" w:fill="auto"/>
            <w:noWrap/>
            <w:vAlign w:val="center"/>
            <w:hideMark/>
          </w:tcPr>
          <w:p w14:paraId="68283E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743661,000</w:t>
            </w:r>
          </w:p>
        </w:tc>
        <w:tc>
          <w:tcPr>
            <w:tcW w:w="1168" w:type="dxa"/>
            <w:shd w:val="clear" w:color="auto" w:fill="auto"/>
            <w:noWrap/>
            <w:vAlign w:val="center"/>
            <w:hideMark/>
          </w:tcPr>
          <w:p w14:paraId="6AF1D1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734973,000</w:t>
            </w:r>
          </w:p>
        </w:tc>
        <w:tc>
          <w:tcPr>
            <w:tcW w:w="1168" w:type="dxa"/>
            <w:shd w:val="clear" w:color="auto" w:fill="auto"/>
            <w:noWrap/>
            <w:vAlign w:val="center"/>
            <w:hideMark/>
          </w:tcPr>
          <w:p w14:paraId="59F9F7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749851,000</w:t>
            </w:r>
          </w:p>
        </w:tc>
        <w:tc>
          <w:tcPr>
            <w:tcW w:w="1168" w:type="dxa"/>
            <w:shd w:val="clear" w:color="auto" w:fill="auto"/>
            <w:noWrap/>
            <w:vAlign w:val="center"/>
            <w:hideMark/>
          </w:tcPr>
          <w:p w14:paraId="659659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788221,000</w:t>
            </w:r>
          </w:p>
        </w:tc>
      </w:tr>
      <w:tr w:rsidR="00784807" w:rsidRPr="00694054" w14:paraId="7EDFCAA6" w14:textId="77777777" w:rsidTr="001E0597">
        <w:trPr>
          <w:cantSplit/>
          <w:trHeight w:val="20"/>
        </w:trPr>
        <w:tc>
          <w:tcPr>
            <w:tcW w:w="507" w:type="dxa"/>
            <w:shd w:val="clear" w:color="auto" w:fill="auto"/>
            <w:noWrap/>
            <w:textDirection w:val="btLr"/>
            <w:vAlign w:val="center"/>
            <w:hideMark/>
          </w:tcPr>
          <w:p w14:paraId="5975CC1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30" w:type="dxa"/>
            <w:shd w:val="clear" w:color="auto" w:fill="auto"/>
            <w:vAlign w:val="center"/>
            <w:hideMark/>
          </w:tcPr>
          <w:p w14:paraId="17247D8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МО "город Усолье-сибирское"</w:t>
            </w:r>
          </w:p>
        </w:tc>
        <w:tc>
          <w:tcPr>
            <w:tcW w:w="1168" w:type="dxa"/>
            <w:shd w:val="clear" w:color="auto" w:fill="auto"/>
            <w:noWrap/>
            <w:vAlign w:val="center"/>
            <w:hideMark/>
          </w:tcPr>
          <w:p w14:paraId="6DEF99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Гкал</w:t>
            </w:r>
          </w:p>
        </w:tc>
        <w:tc>
          <w:tcPr>
            <w:tcW w:w="1168" w:type="dxa"/>
            <w:shd w:val="clear" w:color="auto" w:fill="auto"/>
            <w:noWrap/>
            <w:vAlign w:val="center"/>
            <w:hideMark/>
          </w:tcPr>
          <w:p w14:paraId="1BD523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726984,000</w:t>
            </w:r>
          </w:p>
        </w:tc>
        <w:tc>
          <w:tcPr>
            <w:tcW w:w="1168" w:type="dxa"/>
            <w:shd w:val="clear" w:color="auto" w:fill="auto"/>
            <w:noWrap/>
            <w:vAlign w:val="center"/>
            <w:hideMark/>
          </w:tcPr>
          <w:p w14:paraId="5ABED3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743661,000</w:t>
            </w:r>
          </w:p>
        </w:tc>
        <w:tc>
          <w:tcPr>
            <w:tcW w:w="1168" w:type="dxa"/>
            <w:shd w:val="clear" w:color="auto" w:fill="auto"/>
            <w:noWrap/>
            <w:vAlign w:val="center"/>
            <w:hideMark/>
          </w:tcPr>
          <w:p w14:paraId="65B7D5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734973,000</w:t>
            </w:r>
          </w:p>
        </w:tc>
        <w:tc>
          <w:tcPr>
            <w:tcW w:w="1168" w:type="dxa"/>
            <w:shd w:val="clear" w:color="auto" w:fill="auto"/>
            <w:noWrap/>
            <w:vAlign w:val="center"/>
            <w:hideMark/>
          </w:tcPr>
          <w:p w14:paraId="58963B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749851,000</w:t>
            </w:r>
          </w:p>
        </w:tc>
        <w:tc>
          <w:tcPr>
            <w:tcW w:w="1168" w:type="dxa"/>
            <w:shd w:val="clear" w:color="auto" w:fill="auto"/>
            <w:noWrap/>
            <w:vAlign w:val="center"/>
            <w:hideMark/>
          </w:tcPr>
          <w:p w14:paraId="168171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788221,000</w:t>
            </w:r>
          </w:p>
        </w:tc>
      </w:tr>
    </w:tbl>
    <w:p w14:paraId="6A6E3372" w14:textId="77777777" w:rsidR="00784807" w:rsidRPr="00694054" w:rsidRDefault="00784807" w:rsidP="00784807"/>
    <w:p w14:paraId="20B8810C" w14:textId="77777777" w:rsidR="00784807" w:rsidRPr="00694054" w:rsidRDefault="00784807" w:rsidP="00784807">
      <w:pPr>
        <w:pStyle w:val="20"/>
      </w:pPr>
      <w:bookmarkStart w:id="176" w:name="_Toc236397286"/>
      <w:bookmarkStart w:id="177" w:name="_Toc236638209"/>
      <w:r w:rsidRPr="00694054">
        <w:t>Описание существующих нормативов потребления тепловой энергии для населения на отопление и горячее водоснабжение</w:t>
      </w:r>
      <w:bookmarkEnd w:id="176"/>
      <w:bookmarkEnd w:id="177"/>
    </w:p>
    <w:p w14:paraId="613B5AA9" w14:textId="77777777" w:rsidR="00784807" w:rsidRPr="00694054" w:rsidRDefault="00784807" w:rsidP="00784807">
      <w:r w:rsidRPr="00694054">
        <w:t>Ниже представлен норматив потребления холодной воды для предоставления коммунальной услуги по горячему водоснабжению в жилом помещении на территории Иркутской области, утвержденный приказом министерства жилищной политики, энергетики и транспорта Иркутской области от 27 декабря 2017 г. N 189-мпр.</w:t>
      </w:r>
    </w:p>
    <w:p w14:paraId="3D11F32A" w14:textId="1A58F1BA" w:rsidR="00784807" w:rsidRPr="00694054" w:rsidRDefault="00784807" w:rsidP="00784807">
      <w:pPr>
        <w:pStyle w:val="a8"/>
      </w:pPr>
      <w:bookmarkStart w:id="178" w:name="_Toc236397354"/>
      <w:bookmarkStart w:id="179" w:name="_Toc236638327"/>
      <w:r w:rsidRPr="00694054">
        <w:t xml:space="preserve">Таблица </w:t>
      </w:r>
      <w:fldSimple w:instr=" STYLEREF 1 \s ">
        <w:r w:rsidRPr="00694054">
          <w:rPr>
            <w:noProof/>
          </w:rPr>
          <w:t>5</w:t>
        </w:r>
      </w:fldSimple>
      <w:r w:rsidRPr="00694054">
        <w:t>.</w:t>
      </w:r>
      <w:fldSimple w:instr=" SEQ Таблица \* ARABIC \s 1 ">
        <w:r w:rsidRPr="00694054">
          <w:rPr>
            <w:noProof/>
          </w:rPr>
          <w:t>7</w:t>
        </w:r>
      </w:fldSimple>
      <w:r w:rsidRPr="00694054">
        <w:t xml:space="preserve"> Норматив потребления холодной воды для предоставления коммунальной услуги по горячему водоснабжению в жилом помещении на территории Иркутской области</w:t>
      </w:r>
      <w:bookmarkEnd w:id="178"/>
      <w:bookmarkEnd w:id="1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78"/>
        <w:gridCol w:w="4804"/>
        <w:gridCol w:w="1313"/>
        <w:gridCol w:w="2650"/>
      </w:tblGrid>
      <w:tr w:rsidR="00784807" w:rsidRPr="00694054" w14:paraId="26279E8F" w14:textId="77777777" w:rsidTr="001E0597">
        <w:trPr>
          <w:trHeight w:val="20"/>
          <w:tblHeader/>
        </w:trPr>
        <w:tc>
          <w:tcPr>
            <w:tcW w:w="578" w:type="dxa"/>
            <w:vAlign w:val="center"/>
          </w:tcPr>
          <w:p w14:paraId="74AA7011" w14:textId="77777777" w:rsidR="00784807" w:rsidRPr="00694054" w:rsidRDefault="00784807" w:rsidP="001E0597">
            <w:pPr>
              <w:pStyle w:val="ConsPlusNormal"/>
              <w:jc w:val="center"/>
              <w:rPr>
                <w:sz w:val="16"/>
                <w:szCs w:val="16"/>
              </w:rPr>
            </w:pPr>
            <w:r w:rsidRPr="00694054">
              <w:rPr>
                <w:sz w:val="16"/>
                <w:szCs w:val="16"/>
              </w:rPr>
              <w:t>N п/п</w:t>
            </w:r>
          </w:p>
        </w:tc>
        <w:tc>
          <w:tcPr>
            <w:tcW w:w="4804" w:type="dxa"/>
            <w:vAlign w:val="center"/>
          </w:tcPr>
          <w:p w14:paraId="499A25E6" w14:textId="77777777" w:rsidR="00784807" w:rsidRPr="00694054" w:rsidRDefault="00784807" w:rsidP="001E0597">
            <w:pPr>
              <w:pStyle w:val="ConsPlusNormal"/>
              <w:jc w:val="center"/>
              <w:rPr>
                <w:sz w:val="16"/>
                <w:szCs w:val="16"/>
              </w:rPr>
            </w:pPr>
            <w:r w:rsidRPr="00694054">
              <w:rPr>
                <w:sz w:val="16"/>
                <w:szCs w:val="16"/>
              </w:rPr>
              <w:t>Категория жилых помещений</w:t>
            </w:r>
          </w:p>
        </w:tc>
        <w:tc>
          <w:tcPr>
            <w:tcW w:w="1313" w:type="dxa"/>
            <w:vAlign w:val="center"/>
          </w:tcPr>
          <w:p w14:paraId="39ACCDC9" w14:textId="77777777" w:rsidR="00784807" w:rsidRPr="00694054" w:rsidRDefault="00784807" w:rsidP="001E0597">
            <w:pPr>
              <w:pStyle w:val="ConsPlusNormal"/>
              <w:jc w:val="center"/>
              <w:rPr>
                <w:sz w:val="16"/>
                <w:szCs w:val="16"/>
              </w:rPr>
            </w:pPr>
            <w:r w:rsidRPr="00694054">
              <w:rPr>
                <w:sz w:val="16"/>
                <w:szCs w:val="16"/>
              </w:rPr>
              <w:t>Единица измерения</w:t>
            </w:r>
          </w:p>
        </w:tc>
        <w:tc>
          <w:tcPr>
            <w:tcW w:w="2650" w:type="dxa"/>
            <w:vAlign w:val="center"/>
          </w:tcPr>
          <w:p w14:paraId="355F5AB5" w14:textId="77777777" w:rsidR="00784807" w:rsidRPr="00694054" w:rsidRDefault="00784807" w:rsidP="001E0597">
            <w:pPr>
              <w:pStyle w:val="ConsPlusNormal"/>
              <w:jc w:val="center"/>
              <w:rPr>
                <w:sz w:val="16"/>
                <w:szCs w:val="16"/>
              </w:rPr>
            </w:pPr>
            <w:r w:rsidRPr="00694054">
              <w:rPr>
                <w:sz w:val="16"/>
                <w:szCs w:val="16"/>
              </w:rPr>
              <w:t>Норматив потребления холодной воды для предоставления коммунальной услуги по горячему водоснабжению (далее - Норматив)</w:t>
            </w:r>
          </w:p>
        </w:tc>
      </w:tr>
      <w:tr w:rsidR="00784807" w:rsidRPr="00694054" w14:paraId="55E7F700" w14:textId="77777777" w:rsidTr="001E0597">
        <w:trPr>
          <w:trHeight w:val="20"/>
        </w:trPr>
        <w:tc>
          <w:tcPr>
            <w:tcW w:w="578" w:type="dxa"/>
            <w:vAlign w:val="center"/>
          </w:tcPr>
          <w:p w14:paraId="58FA8E64" w14:textId="77777777" w:rsidR="00784807" w:rsidRPr="00694054" w:rsidRDefault="00784807" w:rsidP="001E0597">
            <w:pPr>
              <w:pStyle w:val="ConsPlusNormal"/>
              <w:jc w:val="center"/>
              <w:rPr>
                <w:sz w:val="16"/>
                <w:szCs w:val="16"/>
              </w:rPr>
            </w:pPr>
            <w:r w:rsidRPr="00694054">
              <w:rPr>
                <w:sz w:val="16"/>
                <w:szCs w:val="16"/>
              </w:rPr>
              <w:t>1</w:t>
            </w:r>
          </w:p>
        </w:tc>
        <w:tc>
          <w:tcPr>
            <w:tcW w:w="4804" w:type="dxa"/>
            <w:vAlign w:val="center"/>
          </w:tcPr>
          <w:p w14:paraId="1F35863F" w14:textId="77777777" w:rsidR="00784807" w:rsidRPr="00694054" w:rsidRDefault="00784807" w:rsidP="001E0597">
            <w:pPr>
              <w:pStyle w:val="ConsPlusNormal"/>
              <w:jc w:val="center"/>
              <w:rPr>
                <w:sz w:val="16"/>
                <w:szCs w:val="16"/>
              </w:rPr>
            </w:pPr>
            <w:r w:rsidRPr="00694054">
              <w:rPr>
                <w:sz w:val="16"/>
                <w:szCs w:val="16"/>
              </w:rPr>
              <w:t>2</w:t>
            </w:r>
          </w:p>
        </w:tc>
        <w:tc>
          <w:tcPr>
            <w:tcW w:w="1313" w:type="dxa"/>
            <w:vAlign w:val="center"/>
          </w:tcPr>
          <w:p w14:paraId="636BD249" w14:textId="77777777" w:rsidR="00784807" w:rsidRPr="00694054" w:rsidRDefault="00784807" w:rsidP="001E0597">
            <w:pPr>
              <w:pStyle w:val="ConsPlusNormal"/>
              <w:jc w:val="center"/>
              <w:rPr>
                <w:sz w:val="16"/>
                <w:szCs w:val="16"/>
              </w:rPr>
            </w:pPr>
            <w:r w:rsidRPr="00694054">
              <w:rPr>
                <w:sz w:val="16"/>
                <w:szCs w:val="16"/>
              </w:rPr>
              <w:t>3</w:t>
            </w:r>
          </w:p>
        </w:tc>
        <w:tc>
          <w:tcPr>
            <w:tcW w:w="2650" w:type="dxa"/>
            <w:vAlign w:val="center"/>
          </w:tcPr>
          <w:p w14:paraId="3A6F2B96" w14:textId="77777777" w:rsidR="00784807" w:rsidRPr="00694054" w:rsidRDefault="00784807" w:rsidP="001E0597">
            <w:pPr>
              <w:pStyle w:val="ConsPlusNormal"/>
              <w:jc w:val="center"/>
              <w:rPr>
                <w:sz w:val="16"/>
                <w:szCs w:val="16"/>
              </w:rPr>
            </w:pPr>
            <w:r w:rsidRPr="00694054">
              <w:rPr>
                <w:sz w:val="16"/>
                <w:szCs w:val="16"/>
              </w:rPr>
              <w:t>4</w:t>
            </w:r>
          </w:p>
        </w:tc>
      </w:tr>
      <w:tr w:rsidR="00784807" w:rsidRPr="00694054" w14:paraId="1023751D" w14:textId="77777777" w:rsidTr="001E0597">
        <w:trPr>
          <w:trHeight w:val="20"/>
        </w:trPr>
        <w:tc>
          <w:tcPr>
            <w:tcW w:w="578" w:type="dxa"/>
            <w:vAlign w:val="center"/>
          </w:tcPr>
          <w:p w14:paraId="3EFBAF37" w14:textId="77777777" w:rsidR="00784807" w:rsidRPr="00694054" w:rsidRDefault="00784807" w:rsidP="001E0597">
            <w:pPr>
              <w:pStyle w:val="ConsPlusNormal"/>
              <w:jc w:val="center"/>
              <w:rPr>
                <w:sz w:val="16"/>
                <w:szCs w:val="16"/>
              </w:rPr>
            </w:pPr>
            <w:r w:rsidRPr="00694054">
              <w:rPr>
                <w:sz w:val="16"/>
                <w:szCs w:val="16"/>
              </w:rPr>
              <w:t>1.</w:t>
            </w:r>
          </w:p>
        </w:tc>
        <w:tc>
          <w:tcPr>
            <w:tcW w:w="4804" w:type="dxa"/>
            <w:vAlign w:val="center"/>
          </w:tcPr>
          <w:p w14:paraId="587DA041"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1313" w:type="dxa"/>
            <w:vAlign w:val="center"/>
          </w:tcPr>
          <w:p w14:paraId="6679BE32"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6782632C" w14:textId="77777777" w:rsidR="00784807" w:rsidRPr="00694054" w:rsidRDefault="00784807" w:rsidP="001E0597">
            <w:pPr>
              <w:pStyle w:val="ConsPlusNormal"/>
              <w:jc w:val="center"/>
              <w:rPr>
                <w:sz w:val="16"/>
                <w:szCs w:val="16"/>
              </w:rPr>
            </w:pPr>
            <w:r w:rsidRPr="00694054">
              <w:rPr>
                <w:sz w:val="16"/>
                <w:szCs w:val="16"/>
              </w:rPr>
              <w:t>3,17</w:t>
            </w:r>
          </w:p>
        </w:tc>
      </w:tr>
      <w:tr w:rsidR="00784807" w:rsidRPr="00694054" w14:paraId="030BD101" w14:textId="77777777" w:rsidTr="001E0597">
        <w:trPr>
          <w:trHeight w:val="20"/>
        </w:trPr>
        <w:tc>
          <w:tcPr>
            <w:tcW w:w="578" w:type="dxa"/>
            <w:vAlign w:val="center"/>
          </w:tcPr>
          <w:p w14:paraId="3B50A31E" w14:textId="77777777" w:rsidR="00784807" w:rsidRPr="00694054" w:rsidRDefault="00784807" w:rsidP="001E0597">
            <w:pPr>
              <w:pStyle w:val="ConsPlusNormal"/>
              <w:jc w:val="center"/>
              <w:rPr>
                <w:sz w:val="16"/>
                <w:szCs w:val="16"/>
              </w:rPr>
            </w:pPr>
            <w:r w:rsidRPr="00694054">
              <w:rPr>
                <w:sz w:val="16"/>
                <w:szCs w:val="16"/>
              </w:rPr>
              <w:t>2.</w:t>
            </w:r>
          </w:p>
        </w:tc>
        <w:tc>
          <w:tcPr>
            <w:tcW w:w="4804" w:type="dxa"/>
            <w:vAlign w:val="center"/>
          </w:tcPr>
          <w:p w14:paraId="1F8E779D"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1313" w:type="dxa"/>
            <w:vAlign w:val="center"/>
          </w:tcPr>
          <w:p w14:paraId="378F80FA"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1753C07A" w14:textId="77777777" w:rsidR="00784807" w:rsidRPr="00694054" w:rsidRDefault="00784807" w:rsidP="001E0597">
            <w:pPr>
              <w:pStyle w:val="ConsPlusNormal"/>
              <w:jc w:val="center"/>
              <w:rPr>
                <w:sz w:val="16"/>
                <w:szCs w:val="16"/>
              </w:rPr>
            </w:pPr>
            <w:r w:rsidRPr="00694054">
              <w:rPr>
                <w:sz w:val="16"/>
                <w:szCs w:val="16"/>
              </w:rPr>
              <w:t>3,23</w:t>
            </w:r>
          </w:p>
        </w:tc>
      </w:tr>
      <w:tr w:rsidR="00784807" w:rsidRPr="00694054" w14:paraId="738DFDB5" w14:textId="77777777" w:rsidTr="001E0597">
        <w:trPr>
          <w:trHeight w:val="20"/>
        </w:trPr>
        <w:tc>
          <w:tcPr>
            <w:tcW w:w="578" w:type="dxa"/>
            <w:vAlign w:val="center"/>
          </w:tcPr>
          <w:p w14:paraId="775DCE2E" w14:textId="77777777" w:rsidR="00784807" w:rsidRPr="00694054" w:rsidRDefault="00784807" w:rsidP="001E0597">
            <w:pPr>
              <w:pStyle w:val="ConsPlusNormal"/>
              <w:jc w:val="center"/>
              <w:rPr>
                <w:sz w:val="16"/>
                <w:szCs w:val="16"/>
              </w:rPr>
            </w:pPr>
            <w:r w:rsidRPr="00694054">
              <w:rPr>
                <w:sz w:val="16"/>
                <w:szCs w:val="16"/>
              </w:rPr>
              <w:t>3.</w:t>
            </w:r>
          </w:p>
        </w:tc>
        <w:tc>
          <w:tcPr>
            <w:tcW w:w="4804" w:type="dxa"/>
            <w:vAlign w:val="center"/>
          </w:tcPr>
          <w:p w14:paraId="64BBAB1B"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1313" w:type="dxa"/>
            <w:vAlign w:val="center"/>
          </w:tcPr>
          <w:p w14:paraId="0EA0070C"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2C3B21D7" w14:textId="77777777" w:rsidR="00784807" w:rsidRPr="00694054" w:rsidRDefault="00784807" w:rsidP="001E0597">
            <w:pPr>
              <w:pStyle w:val="ConsPlusNormal"/>
              <w:jc w:val="center"/>
              <w:rPr>
                <w:sz w:val="16"/>
                <w:szCs w:val="16"/>
              </w:rPr>
            </w:pPr>
            <w:r w:rsidRPr="00694054">
              <w:rPr>
                <w:sz w:val="16"/>
                <w:szCs w:val="16"/>
              </w:rPr>
              <w:t>3,28</w:t>
            </w:r>
          </w:p>
        </w:tc>
      </w:tr>
      <w:tr w:rsidR="00784807" w:rsidRPr="00694054" w14:paraId="39756690" w14:textId="77777777" w:rsidTr="001E0597">
        <w:trPr>
          <w:trHeight w:val="20"/>
        </w:trPr>
        <w:tc>
          <w:tcPr>
            <w:tcW w:w="578" w:type="dxa"/>
            <w:vAlign w:val="center"/>
          </w:tcPr>
          <w:p w14:paraId="294B0955" w14:textId="77777777" w:rsidR="00784807" w:rsidRPr="00694054" w:rsidRDefault="00784807" w:rsidP="001E0597">
            <w:pPr>
              <w:pStyle w:val="ConsPlusNormal"/>
              <w:jc w:val="center"/>
              <w:rPr>
                <w:sz w:val="16"/>
                <w:szCs w:val="16"/>
              </w:rPr>
            </w:pPr>
            <w:r w:rsidRPr="00694054">
              <w:rPr>
                <w:sz w:val="16"/>
                <w:szCs w:val="16"/>
              </w:rPr>
              <w:t>4.</w:t>
            </w:r>
          </w:p>
        </w:tc>
        <w:tc>
          <w:tcPr>
            <w:tcW w:w="4804" w:type="dxa"/>
            <w:vAlign w:val="center"/>
          </w:tcPr>
          <w:p w14:paraId="3EB1D008"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1313" w:type="dxa"/>
            <w:vAlign w:val="center"/>
          </w:tcPr>
          <w:p w14:paraId="468687B1"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32106166" w14:textId="77777777" w:rsidR="00784807" w:rsidRPr="00694054" w:rsidRDefault="00784807" w:rsidP="001E0597">
            <w:pPr>
              <w:pStyle w:val="ConsPlusNormal"/>
              <w:jc w:val="center"/>
              <w:rPr>
                <w:sz w:val="16"/>
                <w:szCs w:val="16"/>
              </w:rPr>
            </w:pPr>
            <w:r w:rsidRPr="00694054">
              <w:rPr>
                <w:sz w:val="16"/>
                <w:szCs w:val="16"/>
              </w:rPr>
              <w:t>3,06</w:t>
            </w:r>
          </w:p>
        </w:tc>
      </w:tr>
      <w:tr w:rsidR="00784807" w:rsidRPr="00694054" w14:paraId="3FA80A8E" w14:textId="77777777" w:rsidTr="001E0597">
        <w:trPr>
          <w:trHeight w:val="20"/>
        </w:trPr>
        <w:tc>
          <w:tcPr>
            <w:tcW w:w="578" w:type="dxa"/>
            <w:vAlign w:val="center"/>
          </w:tcPr>
          <w:p w14:paraId="67EC7A5A" w14:textId="77777777" w:rsidR="00784807" w:rsidRPr="00694054" w:rsidRDefault="00784807" w:rsidP="001E0597">
            <w:pPr>
              <w:pStyle w:val="ConsPlusNormal"/>
              <w:jc w:val="center"/>
              <w:rPr>
                <w:sz w:val="16"/>
                <w:szCs w:val="16"/>
              </w:rPr>
            </w:pPr>
            <w:r w:rsidRPr="00694054">
              <w:rPr>
                <w:sz w:val="16"/>
                <w:szCs w:val="16"/>
              </w:rPr>
              <w:lastRenderedPageBreak/>
              <w:t>5.</w:t>
            </w:r>
          </w:p>
        </w:tc>
        <w:tc>
          <w:tcPr>
            <w:tcW w:w="4804" w:type="dxa"/>
            <w:vAlign w:val="center"/>
          </w:tcPr>
          <w:p w14:paraId="761EB8F1"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1313" w:type="dxa"/>
            <w:vAlign w:val="center"/>
          </w:tcPr>
          <w:p w14:paraId="13A9E51F"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77C79B91" w14:textId="77777777" w:rsidR="00784807" w:rsidRPr="00694054" w:rsidRDefault="00784807" w:rsidP="001E0597">
            <w:pPr>
              <w:pStyle w:val="ConsPlusNormal"/>
              <w:jc w:val="center"/>
              <w:rPr>
                <w:sz w:val="16"/>
                <w:szCs w:val="16"/>
              </w:rPr>
            </w:pPr>
            <w:r w:rsidRPr="00694054">
              <w:rPr>
                <w:sz w:val="16"/>
                <w:szCs w:val="16"/>
              </w:rPr>
              <w:t>2,62</w:t>
            </w:r>
          </w:p>
        </w:tc>
      </w:tr>
      <w:tr w:rsidR="00784807" w:rsidRPr="00694054" w14:paraId="16B4B077" w14:textId="77777777" w:rsidTr="001E0597">
        <w:trPr>
          <w:trHeight w:val="20"/>
        </w:trPr>
        <w:tc>
          <w:tcPr>
            <w:tcW w:w="578" w:type="dxa"/>
            <w:vAlign w:val="center"/>
          </w:tcPr>
          <w:p w14:paraId="2CA9AD3F" w14:textId="77777777" w:rsidR="00784807" w:rsidRPr="00694054" w:rsidRDefault="00784807" w:rsidP="001E0597">
            <w:pPr>
              <w:pStyle w:val="ConsPlusNormal"/>
              <w:jc w:val="center"/>
              <w:rPr>
                <w:sz w:val="16"/>
                <w:szCs w:val="16"/>
              </w:rPr>
            </w:pPr>
            <w:r w:rsidRPr="00694054">
              <w:rPr>
                <w:sz w:val="16"/>
                <w:szCs w:val="16"/>
              </w:rPr>
              <w:t>6.</w:t>
            </w:r>
          </w:p>
        </w:tc>
        <w:tc>
          <w:tcPr>
            <w:tcW w:w="4804" w:type="dxa"/>
            <w:vAlign w:val="center"/>
          </w:tcPr>
          <w:p w14:paraId="0468248E"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w:t>
            </w:r>
          </w:p>
        </w:tc>
        <w:tc>
          <w:tcPr>
            <w:tcW w:w="1313" w:type="dxa"/>
            <w:vAlign w:val="center"/>
          </w:tcPr>
          <w:p w14:paraId="2A4F06D2"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34C578B6" w14:textId="77777777" w:rsidR="00784807" w:rsidRPr="00694054" w:rsidRDefault="00784807" w:rsidP="001E0597">
            <w:pPr>
              <w:pStyle w:val="ConsPlusNormal"/>
              <w:jc w:val="center"/>
              <w:rPr>
                <w:sz w:val="16"/>
                <w:szCs w:val="16"/>
              </w:rPr>
            </w:pPr>
            <w:r w:rsidRPr="00694054">
              <w:rPr>
                <w:sz w:val="16"/>
                <w:szCs w:val="16"/>
              </w:rPr>
              <w:t>1,23</w:t>
            </w:r>
          </w:p>
        </w:tc>
      </w:tr>
      <w:tr w:rsidR="00784807" w:rsidRPr="00694054" w14:paraId="0F560C2E" w14:textId="77777777" w:rsidTr="001E0597">
        <w:trPr>
          <w:trHeight w:val="20"/>
        </w:trPr>
        <w:tc>
          <w:tcPr>
            <w:tcW w:w="578" w:type="dxa"/>
            <w:vAlign w:val="center"/>
          </w:tcPr>
          <w:p w14:paraId="2CE2909C" w14:textId="77777777" w:rsidR="00784807" w:rsidRPr="00694054" w:rsidRDefault="00784807" w:rsidP="001E0597">
            <w:pPr>
              <w:pStyle w:val="ConsPlusNormal"/>
              <w:jc w:val="center"/>
              <w:rPr>
                <w:sz w:val="16"/>
                <w:szCs w:val="16"/>
              </w:rPr>
            </w:pPr>
            <w:r w:rsidRPr="00694054">
              <w:rPr>
                <w:sz w:val="16"/>
                <w:szCs w:val="16"/>
              </w:rPr>
              <w:t>7.</w:t>
            </w:r>
          </w:p>
        </w:tc>
        <w:tc>
          <w:tcPr>
            <w:tcW w:w="4804" w:type="dxa"/>
            <w:vAlign w:val="center"/>
          </w:tcPr>
          <w:p w14:paraId="0AD2802D"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(или мойками)</w:t>
            </w:r>
          </w:p>
        </w:tc>
        <w:tc>
          <w:tcPr>
            <w:tcW w:w="1313" w:type="dxa"/>
            <w:vAlign w:val="center"/>
          </w:tcPr>
          <w:p w14:paraId="488BE71C"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2650" w:type="dxa"/>
            <w:vAlign w:val="center"/>
          </w:tcPr>
          <w:p w14:paraId="3A2DEFD2" w14:textId="77777777" w:rsidR="00784807" w:rsidRPr="00694054" w:rsidRDefault="00784807" w:rsidP="001E0597">
            <w:pPr>
              <w:pStyle w:val="ConsPlusNormal"/>
              <w:jc w:val="center"/>
              <w:rPr>
                <w:sz w:val="16"/>
                <w:szCs w:val="16"/>
              </w:rPr>
            </w:pPr>
            <w:r w:rsidRPr="00694054">
              <w:rPr>
                <w:sz w:val="16"/>
                <w:szCs w:val="16"/>
              </w:rPr>
              <w:t>0,77</w:t>
            </w:r>
          </w:p>
        </w:tc>
      </w:tr>
    </w:tbl>
    <w:p w14:paraId="731DFFB9" w14:textId="77777777" w:rsidR="00784807" w:rsidRPr="00694054" w:rsidRDefault="00784807" w:rsidP="00784807"/>
    <w:p w14:paraId="60E85331" w14:textId="77777777" w:rsidR="00784807" w:rsidRPr="00694054" w:rsidRDefault="00784807" w:rsidP="00784807">
      <w:r w:rsidRPr="00694054">
        <w:t>Ниже представлены нормативы потребления коммунальных услуг по холодному (горячему) водоснабжению в жилых помещениях на территории Иркутской области, утверженные приказом Министерства жилищной политики, энергетики и транспорта Иркутской области от 30 декабря 2016 г. N 184-мпр.</w:t>
      </w:r>
    </w:p>
    <w:p w14:paraId="4BCC69B9" w14:textId="055A11F2" w:rsidR="00784807" w:rsidRPr="00694054" w:rsidRDefault="00784807" w:rsidP="00784807">
      <w:pPr>
        <w:pStyle w:val="a8"/>
      </w:pPr>
      <w:bookmarkStart w:id="180" w:name="_Toc236397355"/>
      <w:bookmarkStart w:id="181" w:name="_Toc236638328"/>
      <w:r w:rsidRPr="00694054">
        <w:t xml:space="preserve">Таблица </w:t>
      </w:r>
      <w:fldSimple w:instr=" STYLEREF 1 \s ">
        <w:r w:rsidRPr="00694054">
          <w:rPr>
            <w:noProof/>
          </w:rPr>
          <w:t>5</w:t>
        </w:r>
      </w:fldSimple>
      <w:r w:rsidRPr="00694054">
        <w:t>.</w:t>
      </w:r>
      <w:fldSimple w:instr=" SEQ Таблица \* ARABIC \s 1 ">
        <w:r w:rsidRPr="00694054">
          <w:rPr>
            <w:noProof/>
          </w:rPr>
          <w:t>8</w:t>
        </w:r>
      </w:fldSimple>
      <w:r w:rsidRPr="00694054">
        <w:t xml:space="preserve"> Нормативы потребления коммунальных услуг по холодному (горячему) водоснабжению в жилых помещениях на территории Иркутской области</w:t>
      </w:r>
      <w:bookmarkEnd w:id="180"/>
      <w:bookmarkEnd w:id="1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370"/>
        <w:gridCol w:w="4276"/>
        <w:gridCol w:w="1103"/>
        <w:gridCol w:w="1951"/>
        <w:gridCol w:w="1928"/>
      </w:tblGrid>
      <w:tr w:rsidR="00784807" w:rsidRPr="00694054" w14:paraId="79C863AD" w14:textId="77777777" w:rsidTr="001E0597">
        <w:trPr>
          <w:trHeight w:val="20"/>
          <w:tblHeader/>
        </w:trPr>
        <w:tc>
          <w:tcPr>
            <w:tcW w:w="0" w:type="auto"/>
            <w:vAlign w:val="center"/>
          </w:tcPr>
          <w:p w14:paraId="7C00BFC3" w14:textId="77777777" w:rsidR="00784807" w:rsidRPr="00694054" w:rsidRDefault="00784807" w:rsidP="001E0597">
            <w:pPr>
              <w:pStyle w:val="ConsPlusNormal"/>
              <w:jc w:val="center"/>
              <w:rPr>
                <w:sz w:val="16"/>
                <w:szCs w:val="16"/>
              </w:rPr>
            </w:pPr>
            <w:r w:rsidRPr="00694054">
              <w:rPr>
                <w:sz w:val="16"/>
                <w:szCs w:val="16"/>
              </w:rPr>
              <w:t>N п/п</w:t>
            </w:r>
          </w:p>
        </w:tc>
        <w:tc>
          <w:tcPr>
            <w:tcW w:w="0" w:type="auto"/>
            <w:vAlign w:val="center"/>
          </w:tcPr>
          <w:p w14:paraId="43C988B6" w14:textId="77777777" w:rsidR="00784807" w:rsidRPr="00694054" w:rsidRDefault="00784807" w:rsidP="001E0597">
            <w:pPr>
              <w:pStyle w:val="ConsPlusNormal"/>
              <w:jc w:val="center"/>
              <w:rPr>
                <w:sz w:val="16"/>
                <w:szCs w:val="16"/>
              </w:rPr>
            </w:pPr>
            <w:r w:rsidRPr="00694054">
              <w:rPr>
                <w:sz w:val="16"/>
                <w:szCs w:val="16"/>
              </w:rPr>
              <w:t>Категория жилых помещений</w:t>
            </w:r>
          </w:p>
        </w:tc>
        <w:tc>
          <w:tcPr>
            <w:tcW w:w="0" w:type="auto"/>
            <w:vAlign w:val="center"/>
          </w:tcPr>
          <w:p w14:paraId="258E851C" w14:textId="77777777" w:rsidR="00784807" w:rsidRPr="00694054" w:rsidRDefault="00784807" w:rsidP="001E0597">
            <w:pPr>
              <w:pStyle w:val="ConsPlusNormal"/>
              <w:jc w:val="center"/>
              <w:rPr>
                <w:sz w:val="16"/>
                <w:szCs w:val="16"/>
              </w:rPr>
            </w:pPr>
            <w:r w:rsidRPr="00694054">
              <w:rPr>
                <w:sz w:val="16"/>
                <w:szCs w:val="16"/>
              </w:rPr>
              <w:t>Единица измерения</w:t>
            </w:r>
          </w:p>
        </w:tc>
        <w:tc>
          <w:tcPr>
            <w:tcW w:w="0" w:type="auto"/>
            <w:vAlign w:val="center"/>
          </w:tcPr>
          <w:p w14:paraId="67955897" w14:textId="77777777" w:rsidR="00784807" w:rsidRPr="00694054" w:rsidRDefault="00784807" w:rsidP="001E0597">
            <w:pPr>
              <w:pStyle w:val="ConsPlusNormal"/>
              <w:jc w:val="center"/>
              <w:rPr>
                <w:sz w:val="16"/>
                <w:szCs w:val="16"/>
              </w:rPr>
            </w:pPr>
            <w:r w:rsidRPr="00694054">
              <w:rPr>
                <w:sz w:val="16"/>
                <w:szCs w:val="16"/>
              </w:rPr>
              <w:t>Норматив потребления коммунальной услуги холодного водоснабжения</w:t>
            </w:r>
          </w:p>
        </w:tc>
        <w:tc>
          <w:tcPr>
            <w:tcW w:w="0" w:type="auto"/>
            <w:vAlign w:val="center"/>
          </w:tcPr>
          <w:p w14:paraId="67747564" w14:textId="77777777" w:rsidR="00784807" w:rsidRPr="00694054" w:rsidRDefault="00784807" w:rsidP="001E0597">
            <w:pPr>
              <w:pStyle w:val="ConsPlusNormal"/>
              <w:jc w:val="center"/>
              <w:rPr>
                <w:sz w:val="16"/>
                <w:szCs w:val="16"/>
              </w:rPr>
            </w:pPr>
            <w:r w:rsidRPr="00694054">
              <w:rPr>
                <w:sz w:val="16"/>
                <w:szCs w:val="16"/>
              </w:rPr>
              <w:t>Норматив потребления коммунальной услуги горячего водоснабжения</w:t>
            </w:r>
          </w:p>
        </w:tc>
      </w:tr>
      <w:tr w:rsidR="00784807" w:rsidRPr="00694054" w14:paraId="35B7ACC2" w14:textId="77777777" w:rsidTr="001E0597">
        <w:trPr>
          <w:trHeight w:val="20"/>
        </w:trPr>
        <w:tc>
          <w:tcPr>
            <w:tcW w:w="0" w:type="auto"/>
            <w:vAlign w:val="center"/>
          </w:tcPr>
          <w:p w14:paraId="17A4E8B3" w14:textId="77777777" w:rsidR="00784807" w:rsidRPr="00694054" w:rsidRDefault="00784807" w:rsidP="001E0597">
            <w:pPr>
              <w:pStyle w:val="ConsPlusNormal"/>
              <w:jc w:val="center"/>
              <w:rPr>
                <w:sz w:val="16"/>
                <w:szCs w:val="16"/>
              </w:rPr>
            </w:pPr>
            <w:r w:rsidRPr="00694054">
              <w:rPr>
                <w:sz w:val="16"/>
                <w:szCs w:val="16"/>
              </w:rPr>
              <w:t>1</w:t>
            </w:r>
          </w:p>
        </w:tc>
        <w:tc>
          <w:tcPr>
            <w:tcW w:w="0" w:type="auto"/>
            <w:vAlign w:val="center"/>
          </w:tcPr>
          <w:p w14:paraId="2C7FD074" w14:textId="77777777" w:rsidR="00784807" w:rsidRPr="00694054" w:rsidRDefault="00784807" w:rsidP="001E0597">
            <w:pPr>
              <w:pStyle w:val="ConsPlusNormal"/>
              <w:jc w:val="center"/>
              <w:rPr>
                <w:sz w:val="16"/>
                <w:szCs w:val="16"/>
              </w:rPr>
            </w:pPr>
            <w:r w:rsidRPr="00694054">
              <w:rPr>
                <w:sz w:val="16"/>
                <w:szCs w:val="16"/>
              </w:rPr>
              <w:t>2</w:t>
            </w:r>
          </w:p>
        </w:tc>
        <w:tc>
          <w:tcPr>
            <w:tcW w:w="0" w:type="auto"/>
            <w:vAlign w:val="center"/>
          </w:tcPr>
          <w:p w14:paraId="3E6CB92C" w14:textId="77777777" w:rsidR="00784807" w:rsidRPr="00694054" w:rsidRDefault="00784807" w:rsidP="001E0597">
            <w:pPr>
              <w:pStyle w:val="ConsPlusNormal"/>
              <w:jc w:val="center"/>
              <w:rPr>
                <w:sz w:val="16"/>
                <w:szCs w:val="16"/>
              </w:rPr>
            </w:pPr>
            <w:r w:rsidRPr="00694054">
              <w:rPr>
                <w:sz w:val="16"/>
                <w:szCs w:val="16"/>
              </w:rPr>
              <w:t>3</w:t>
            </w:r>
          </w:p>
        </w:tc>
        <w:tc>
          <w:tcPr>
            <w:tcW w:w="0" w:type="auto"/>
            <w:vAlign w:val="center"/>
          </w:tcPr>
          <w:p w14:paraId="6C08AE50" w14:textId="77777777" w:rsidR="00784807" w:rsidRPr="00694054" w:rsidRDefault="00784807" w:rsidP="001E0597">
            <w:pPr>
              <w:pStyle w:val="ConsPlusNormal"/>
              <w:jc w:val="center"/>
              <w:rPr>
                <w:sz w:val="16"/>
                <w:szCs w:val="16"/>
              </w:rPr>
            </w:pPr>
            <w:r w:rsidRPr="00694054">
              <w:rPr>
                <w:sz w:val="16"/>
                <w:szCs w:val="16"/>
              </w:rPr>
              <w:t>4</w:t>
            </w:r>
          </w:p>
        </w:tc>
        <w:tc>
          <w:tcPr>
            <w:tcW w:w="0" w:type="auto"/>
            <w:vAlign w:val="center"/>
          </w:tcPr>
          <w:p w14:paraId="24143165" w14:textId="77777777" w:rsidR="00784807" w:rsidRPr="00694054" w:rsidRDefault="00784807" w:rsidP="001E0597">
            <w:pPr>
              <w:pStyle w:val="ConsPlusNormal"/>
              <w:jc w:val="center"/>
              <w:rPr>
                <w:sz w:val="16"/>
                <w:szCs w:val="16"/>
              </w:rPr>
            </w:pPr>
            <w:r w:rsidRPr="00694054">
              <w:rPr>
                <w:sz w:val="16"/>
                <w:szCs w:val="16"/>
              </w:rPr>
              <w:t>5</w:t>
            </w:r>
          </w:p>
        </w:tc>
      </w:tr>
      <w:tr w:rsidR="00784807" w:rsidRPr="00694054" w14:paraId="330C06B8" w14:textId="77777777" w:rsidTr="001E0597">
        <w:trPr>
          <w:trHeight w:val="20"/>
        </w:trPr>
        <w:tc>
          <w:tcPr>
            <w:tcW w:w="0" w:type="auto"/>
            <w:vAlign w:val="center"/>
          </w:tcPr>
          <w:p w14:paraId="626B69BD" w14:textId="77777777" w:rsidR="00784807" w:rsidRPr="00694054" w:rsidRDefault="00784807" w:rsidP="001E0597">
            <w:pPr>
              <w:pStyle w:val="ConsPlusNormal"/>
              <w:jc w:val="center"/>
              <w:rPr>
                <w:sz w:val="16"/>
                <w:szCs w:val="16"/>
              </w:rPr>
            </w:pPr>
            <w:r w:rsidRPr="00694054">
              <w:rPr>
                <w:sz w:val="16"/>
                <w:szCs w:val="16"/>
              </w:rPr>
              <w:t>1.</w:t>
            </w:r>
          </w:p>
        </w:tc>
        <w:tc>
          <w:tcPr>
            <w:tcW w:w="0" w:type="auto"/>
            <w:vAlign w:val="center"/>
          </w:tcPr>
          <w:p w14:paraId="4DC45AA4"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0" w:type="auto"/>
            <w:vAlign w:val="center"/>
          </w:tcPr>
          <w:p w14:paraId="00D61D66"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31328109" w14:textId="77777777" w:rsidR="00784807" w:rsidRPr="00694054" w:rsidRDefault="00784807" w:rsidP="001E0597">
            <w:pPr>
              <w:pStyle w:val="ConsPlusNormal"/>
              <w:jc w:val="center"/>
              <w:rPr>
                <w:sz w:val="16"/>
                <w:szCs w:val="16"/>
              </w:rPr>
            </w:pPr>
            <w:r w:rsidRPr="00694054">
              <w:rPr>
                <w:sz w:val="16"/>
                <w:szCs w:val="16"/>
              </w:rPr>
              <w:t>4,18</w:t>
            </w:r>
          </w:p>
        </w:tc>
        <w:tc>
          <w:tcPr>
            <w:tcW w:w="0" w:type="auto"/>
            <w:vAlign w:val="center"/>
          </w:tcPr>
          <w:p w14:paraId="798D0BD6" w14:textId="77777777" w:rsidR="00784807" w:rsidRPr="00694054" w:rsidRDefault="00784807" w:rsidP="001E0597">
            <w:pPr>
              <w:pStyle w:val="ConsPlusNormal"/>
              <w:jc w:val="center"/>
              <w:rPr>
                <w:sz w:val="16"/>
                <w:szCs w:val="16"/>
              </w:rPr>
            </w:pPr>
            <w:r w:rsidRPr="00694054">
              <w:rPr>
                <w:sz w:val="16"/>
                <w:szCs w:val="16"/>
              </w:rPr>
              <w:t>3,17</w:t>
            </w:r>
          </w:p>
        </w:tc>
      </w:tr>
      <w:tr w:rsidR="00784807" w:rsidRPr="00694054" w14:paraId="67883F27" w14:textId="77777777" w:rsidTr="001E0597">
        <w:trPr>
          <w:trHeight w:val="20"/>
        </w:trPr>
        <w:tc>
          <w:tcPr>
            <w:tcW w:w="0" w:type="auto"/>
            <w:vAlign w:val="center"/>
          </w:tcPr>
          <w:p w14:paraId="6F6A8759" w14:textId="77777777" w:rsidR="00784807" w:rsidRPr="00694054" w:rsidRDefault="00784807" w:rsidP="001E0597">
            <w:pPr>
              <w:pStyle w:val="ConsPlusNormal"/>
              <w:jc w:val="center"/>
              <w:rPr>
                <w:sz w:val="16"/>
                <w:szCs w:val="16"/>
              </w:rPr>
            </w:pPr>
            <w:r w:rsidRPr="00694054">
              <w:rPr>
                <w:sz w:val="16"/>
                <w:szCs w:val="16"/>
              </w:rPr>
              <w:t>2.</w:t>
            </w:r>
          </w:p>
        </w:tc>
        <w:tc>
          <w:tcPr>
            <w:tcW w:w="0" w:type="auto"/>
            <w:vAlign w:val="center"/>
          </w:tcPr>
          <w:p w14:paraId="64D75E9C"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0" w:type="auto"/>
            <w:vAlign w:val="center"/>
          </w:tcPr>
          <w:p w14:paraId="35557B7C"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2B6F24B5" w14:textId="77777777" w:rsidR="00784807" w:rsidRPr="00694054" w:rsidRDefault="00784807" w:rsidP="001E0597">
            <w:pPr>
              <w:pStyle w:val="ConsPlusNormal"/>
              <w:jc w:val="center"/>
              <w:rPr>
                <w:sz w:val="16"/>
                <w:szCs w:val="16"/>
              </w:rPr>
            </w:pPr>
            <w:r w:rsidRPr="00694054">
              <w:rPr>
                <w:sz w:val="16"/>
                <w:szCs w:val="16"/>
              </w:rPr>
              <w:t>4,32</w:t>
            </w:r>
          </w:p>
        </w:tc>
        <w:tc>
          <w:tcPr>
            <w:tcW w:w="0" w:type="auto"/>
            <w:vAlign w:val="center"/>
          </w:tcPr>
          <w:p w14:paraId="61DFF35E" w14:textId="77777777" w:rsidR="00784807" w:rsidRPr="00694054" w:rsidRDefault="00784807" w:rsidP="001E0597">
            <w:pPr>
              <w:pStyle w:val="ConsPlusNormal"/>
              <w:jc w:val="center"/>
              <w:rPr>
                <w:sz w:val="16"/>
                <w:szCs w:val="16"/>
              </w:rPr>
            </w:pPr>
            <w:r w:rsidRPr="00694054">
              <w:rPr>
                <w:sz w:val="16"/>
                <w:szCs w:val="16"/>
              </w:rPr>
              <w:t>3,22</w:t>
            </w:r>
          </w:p>
        </w:tc>
      </w:tr>
      <w:tr w:rsidR="00784807" w:rsidRPr="00694054" w14:paraId="10AD6832" w14:textId="77777777" w:rsidTr="001E0597">
        <w:trPr>
          <w:trHeight w:val="20"/>
        </w:trPr>
        <w:tc>
          <w:tcPr>
            <w:tcW w:w="0" w:type="auto"/>
            <w:vAlign w:val="center"/>
          </w:tcPr>
          <w:p w14:paraId="70EBAB7C" w14:textId="77777777" w:rsidR="00784807" w:rsidRPr="00694054" w:rsidRDefault="00784807" w:rsidP="001E0597">
            <w:pPr>
              <w:pStyle w:val="ConsPlusNormal"/>
              <w:jc w:val="center"/>
              <w:rPr>
                <w:sz w:val="16"/>
                <w:szCs w:val="16"/>
              </w:rPr>
            </w:pPr>
            <w:r w:rsidRPr="00694054">
              <w:rPr>
                <w:sz w:val="16"/>
                <w:szCs w:val="16"/>
              </w:rPr>
              <w:t>3.</w:t>
            </w:r>
          </w:p>
        </w:tc>
        <w:tc>
          <w:tcPr>
            <w:tcW w:w="0" w:type="auto"/>
            <w:vAlign w:val="center"/>
          </w:tcPr>
          <w:p w14:paraId="1C1E989A"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0" w:type="auto"/>
            <w:vAlign w:val="center"/>
          </w:tcPr>
          <w:p w14:paraId="5CD11CCB"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5D4A7136" w14:textId="77777777" w:rsidR="00784807" w:rsidRPr="00694054" w:rsidRDefault="00784807" w:rsidP="001E0597">
            <w:pPr>
              <w:pStyle w:val="ConsPlusNormal"/>
              <w:jc w:val="center"/>
              <w:rPr>
                <w:sz w:val="16"/>
                <w:szCs w:val="16"/>
              </w:rPr>
            </w:pPr>
            <w:r w:rsidRPr="00694054">
              <w:rPr>
                <w:sz w:val="16"/>
                <w:szCs w:val="16"/>
              </w:rPr>
              <w:t>4,27</w:t>
            </w:r>
          </w:p>
        </w:tc>
        <w:tc>
          <w:tcPr>
            <w:tcW w:w="0" w:type="auto"/>
            <w:vAlign w:val="center"/>
          </w:tcPr>
          <w:p w14:paraId="0BE5F9D0" w14:textId="77777777" w:rsidR="00784807" w:rsidRPr="00694054" w:rsidRDefault="00784807" w:rsidP="001E0597">
            <w:pPr>
              <w:pStyle w:val="ConsPlusNormal"/>
              <w:jc w:val="center"/>
              <w:rPr>
                <w:sz w:val="16"/>
                <w:szCs w:val="16"/>
              </w:rPr>
            </w:pPr>
            <w:r w:rsidRPr="00694054">
              <w:rPr>
                <w:sz w:val="16"/>
                <w:szCs w:val="16"/>
              </w:rPr>
              <w:t>3,28</w:t>
            </w:r>
          </w:p>
        </w:tc>
      </w:tr>
      <w:tr w:rsidR="00784807" w:rsidRPr="00694054" w14:paraId="170846C6" w14:textId="77777777" w:rsidTr="001E0597">
        <w:trPr>
          <w:trHeight w:val="20"/>
        </w:trPr>
        <w:tc>
          <w:tcPr>
            <w:tcW w:w="0" w:type="auto"/>
            <w:vAlign w:val="center"/>
          </w:tcPr>
          <w:p w14:paraId="67831284" w14:textId="77777777" w:rsidR="00784807" w:rsidRPr="00694054" w:rsidRDefault="00784807" w:rsidP="001E0597">
            <w:pPr>
              <w:pStyle w:val="ConsPlusNormal"/>
              <w:jc w:val="center"/>
              <w:rPr>
                <w:sz w:val="16"/>
                <w:szCs w:val="16"/>
              </w:rPr>
            </w:pPr>
            <w:r w:rsidRPr="00694054">
              <w:rPr>
                <w:sz w:val="16"/>
                <w:szCs w:val="16"/>
              </w:rPr>
              <w:t>4.</w:t>
            </w:r>
          </w:p>
        </w:tc>
        <w:tc>
          <w:tcPr>
            <w:tcW w:w="0" w:type="auto"/>
            <w:vAlign w:val="center"/>
          </w:tcPr>
          <w:p w14:paraId="2A6A2F51"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0" w:type="auto"/>
            <w:vAlign w:val="center"/>
          </w:tcPr>
          <w:p w14:paraId="46A5F657"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67E83F1F" w14:textId="77777777" w:rsidR="00784807" w:rsidRPr="00694054" w:rsidRDefault="00784807" w:rsidP="001E0597">
            <w:pPr>
              <w:pStyle w:val="ConsPlusNormal"/>
              <w:jc w:val="center"/>
              <w:rPr>
                <w:sz w:val="16"/>
                <w:szCs w:val="16"/>
              </w:rPr>
            </w:pPr>
            <w:r w:rsidRPr="00694054">
              <w:rPr>
                <w:sz w:val="16"/>
                <w:szCs w:val="16"/>
              </w:rPr>
              <w:t>2,98</w:t>
            </w:r>
          </w:p>
        </w:tc>
        <w:tc>
          <w:tcPr>
            <w:tcW w:w="0" w:type="auto"/>
            <w:vAlign w:val="center"/>
          </w:tcPr>
          <w:p w14:paraId="53CA6818" w14:textId="77777777" w:rsidR="00784807" w:rsidRPr="00694054" w:rsidRDefault="00784807" w:rsidP="001E0597">
            <w:pPr>
              <w:pStyle w:val="ConsPlusNormal"/>
              <w:jc w:val="center"/>
              <w:rPr>
                <w:sz w:val="16"/>
                <w:szCs w:val="16"/>
              </w:rPr>
            </w:pPr>
            <w:r w:rsidRPr="00694054">
              <w:rPr>
                <w:sz w:val="16"/>
                <w:szCs w:val="16"/>
              </w:rPr>
              <w:t>1,68</w:t>
            </w:r>
          </w:p>
        </w:tc>
      </w:tr>
      <w:tr w:rsidR="00784807" w:rsidRPr="00694054" w14:paraId="59B64976" w14:textId="77777777" w:rsidTr="001E0597">
        <w:trPr>
          <w:trHeight w:val="20"/>
        </w:trPr>
        <w:tc>
          <w:tcPr>
            <w:tcW w:w="0" w:type="auto"/>
            <w:vAlign w:val="center"/>
          </w:tcPr>
          <w:p w14:paraId="338FDC8B" w14:textId="77777777" w:rsidR="00784807" w:rsidRPr="00694054" w:rsidRDefault="00784807" w:rsidP="001E0597">
            <w:pPr>
              <w:pStyle w:val="ConsPlusNormal"/>
              <w:jc w:val="center"/>
              <w:rPr>
                <w:sz w:val="16"/>
                <w:szCs w:val="16"/>
              </w:rPr>
            </w:pPr>
            <w:r w:rsidRPr="00694054">
              <w:rPr>
                <w:sz w:val="16"/>
                <w:szCs w:val="16"/>
              </w:rPr>
              <w:t>5.</w:t>
            </w:r>
          </w:p>
        </w:tc>
        <w:tc>
          <w:tcPr>
            <w:tcW w:w="0" w:type="auto"/>
            <w:vAlign w:val="center"/>
          </w:tcPr>
          <w:p w14:paraId="310C8655"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0" w:type="auto"/>
            <w:vAlign w:val="center"/>
          </w:tcPr>
          <w:p w14:paraId="488A2972"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7764C796" w14:textId="77777777" w:rsidR="00784807" w:rsidRPr="00694054" w:rsidRDefault="00784807" w:rsidP="001E0597">
            <w:pPr>
              <w:pStyle w:val="ConsPlusNormal"/>
              <w:jc w:val="center"/>
              <w:rPr>
                <w:sz w:val="16"/>
                <w:szCs w:val="16"/>
              </w:rPr>
            </w:pPr>
            <w:r w:rsidRPr="00694054">
              <w:rPr>
                <w:sz w:val="16"/>
                <w:szCs w:val="16"/>
              </w:rPr>
              <w:t>3,74</w:t>
            </w:r>
          </w:p>
        </w:tc>
        <w:tc>
          <w:tcPr>
            <w:tcW w:w="0" w:type="auto"/>
            <w:vAlign w:val="center"/>
          </w:tcPr>
          <w:p w14:paraId="7049C923" w14:textId="77777777" w:rsidR="00784807" w:rsidRPr="00694054" w:rsidRDefault="00784807" w:rsidP="001E0597">
            <w:pPr>
              <w:pStyle w:val="ConsPlusNormal"/>
              <w:jc w:val="center"/>
              <w:rPr>
                <w:sz w:val="16"/>
                <w:szCs w:val="16"/>
              </w:rPr>
            </w:pPr>
            <w:r w:rsidRPr="00694054">
              <w:rPr>
                <w:sz w:val="16"/>
                <w:szCs w:val="16"/>
              </w:rPr>
              <w:t>2,62</w:t>
            </w:r>
          </w:p>
        </w:tc>
      </w:tr>
      <w:tr w:rsidR="00784807" w:rsidRPr="00694054" w14:paraId="5D91D26C" w14:textId="77777777" w:rsidTr="001E0597">
        <w:trPr>
          <w:trHeight w:val="20"/>
        </w:trPr>
        <w:tc>
          <w:tcPr>
            <w:tcW w:w="0" w:type="auto"/>
            <w:vAlign w:val="center"/>
          </w:tcPr>
          <w:p w14:paraId="412D168C" w14:textId="77777777" w:rsidR="00784807" w:rsidRPr="00694054" w:rsidRDefault="00784807" w:rsidP="001E0597">
            <w:pPr>
              <w:pStyle w:val="ConsPlusNormal"/>
              <w:jc w:val="center"/>
              <w:rPr>
                <w:sz w:val="16"/>
                <w:szCs w:val="16"/>
              </w:rPr>
            </w:pPr>
            <w:r w:rsidRPr="00694054">
              <w:rPr>
                <w:sz w:val="16"/>
                <w:szCs w:val="16"/>
              </w:rPr>
              <w:t>6.</w:t>
            </w:r>
          </w:p>
        </w:tc>
        <w:tc>
          <w:tcPr>
            <w:tcW w:w="0" w:type="auto"/>
            <w:vAlign w:val="center"/>
          </w:tcPr>
          <w:p w14:paraId="79C6DB29"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0" w:type="auto"/>
            <w:vAlign w:val="center"/>
          </w:tcPr>
          <w:p w14:paraId="5CD2C015"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1C1FE024" w14:textId="77777777" w:rsidR="00784807" w:rsidRPr="00694054" w:rsidRDefault="00784807" w:rsidP="001E0597">
            <w:pPr>
              <w:pStyle w:val="ConsPlusNormal"/>
              <w:jc w:val="center"/>
              <w:rPr>
                <w:sz w:val="16"/>
                <w:szCs w:val="16"/>
              </w:rPr>
            </w:pPr>
            <w:r w:rsidRPr="00694054">
              <w:rPr>
                <w:sz w:val="16"/>
                <w:szCs w:val="16"/>
              </w:rPr>
              <w:t>7,36</w:t>
            </w:r>
          </w:p>
        </w:tc>
        <w:tc>
          <w:tcPr>
            <w:tcW w:w="0" w:type="auto"/>
            <w:vAlign w:val="center"/>
          </w:tcPr>
          <w:p w14:paraId="0DE677E2"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7E7ECEBE" w14:textId="77777777" w:rsidTr="001E0597">
        <w:trPr>
          <w:trHeight w:val="20"/>
        </w:trPr>
        <w:tc>
          <w:tcPr>
            <w:tcW w:w="0" w:type="auto"/>
            <w:vAlign w:val="center"/>
          </w:tcPr>
          <w:p w14:paraId="3E42515A" w14:textId="77777777" w:rsidR="00784807" w:rsidRPr="00694054" w:rsidRDefault="00784807" w:rsidP="001E0597">
            <w:pPr>
              <w:pStyle w:val="ConsPlusNormal"/>
              <w:jc w:val="center"/>
              <w:rPr>
                <w:sz w:val="16"/>
                <w:szCs w:val="16"/>
              </w:rPr>
            </w:pPr>
            <w:r w:rsidRPr="00694054">
              <w:rPr>
                <w:sz w:val="16"/>
                <w:szCs w:val="16"/>
              </w:rPr>
              <w:t>7.</w:t>
            </w:r>
          </w:p>
        </w:tc>
        <w:tc>
          <w:tcPr>
            <w:tcW w:w="0" w:type="auto"/>
            <w:vAlign w:val="center"/>
          </w:tcPr>
          <w:p w14:paraId="1137B48D"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0" w:type="auto"/>
            <w:vAlign w:val="center"/>
          </w:tcPr>
          <w:p w14:paraId="21164A4F"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6F2D7E4E" w14:textId="77777777" w:rsidR="00784807" w:rsidRPr="00694054" w:rsidRDefault="00784807" w:rsidP="001E0597">
            <w:pPr>
              <w:pStyle w:val="ConsPlusNormal"/>
              <w:jc w:val="center"/>
              <w:rPr>
                <w:sz w:val="16"/>
                <w:szCs w:val="16"/>
              </w:rPr>
            </w:pPr>
            <w:r w:rsidRPr="00694054">
              <w:rPr>
                <w:sz w:val="16"/>
                <w:szCs w:val="16"/>
              </w:rPr>
              <w:t>7,46</w:t>
            </w:r>
          </w:p>
        </w:tc>
        <w:tc>
          <w:tcPr>
            <w:tcW w:w="0" w:type="auto"/>
            <w:vAlign w:val="center"/>
          </w:tcPr>
          <w:p w14:paraId="3F536CB9"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5099AE89" w14:textId="77777777" w:rsidTr="001E0597">
        <w:trPr>
          <w:trHeight w:val="20"/>
        </w:trPr>
        <w:tc>
          <w:tcPr>
            <w:tcW w:w="0" w:type="auto"/>
            <w:vAlign w:val="center"/>
          </w:tcPr>
          <w:p w14:paraId="61CE518C" w14:textId="77777777" w:rsidR="00784807" w:rsidRPr="00694054" w:rsidRDefault="00784807" w:rsidP="001E0597">
            <w:pPr>
              <w:pStyle w:val="ConsPlusNormal"/>
              <w:jc w:val="center"/>
              <w:rPr>
                <w:sz w:val="16"/>
                <w:szCs w:val="16"/>
              </w:rPr>
            </w:pPr>
            <w:r w:rsidRPr="00694054">
              <w:rPr>
                <w:sz w:val="16"/>
                <w:szCs w:val="16"/>
              </w:rPr>
              <w:t>8.</w:t>
            </w:r>
          </w:p>
        </w:tc>
        <w:tc>
          <w:tcPr>
            <w:tcW w:w="0" w:type="auto"/>
            <w:vAlign w:val="center"/>
          </w:tcPr>
          <w:p w14:paraId="431B51E2"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0" w:type="auto"/>
            <w:vAlign w:val="center"/>
          </w:tcPr>
          <w:p w14:paraId="0A2125C5"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34B2A1CD" w14:textId="77777777" w:rsidR="00784807" w:rsidRPr="00694054" w:rsidRDefault="00784807" w:rsidP="001E0597">
            <w:pPr>
              <w:pStyle w:val="ConsPlusNormal"/>
              <w:jc w:val="center"/>
              <w:rPr>
                <w:sz w:val="16"/>
                <w:szCs w:val="16"/>
              </w:rPr>
            </w:pPr>
            <w:r w:rsidRPr="00694054">
              <w:rPr>
                <w:sz w:val="16"/>
                <w:szCs w:val="16"/>
              </w:rPr>
              <w:t>7,56</w:t>
            </w:r>
          </w:p>
        </w:tc>
        <w:tc>
          <w:tcPr>
            <w:tcW w:w="0" w:type="auto"/>
            <w:vAlign w:val="center"/>
          </w:tcPr>
          <w:p w14:paraId="43F607E5"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4CC93F95" w14:textId="77777777" w:rsidTr="001E0597">
        <w:trPr>
          <w:trHeight w:val="20"/>
        </w:trPr>
        <w:tc>
          <w:tcPr>
            <w:tcW w:w="0" w:type="auto"/>
            <w:vAlign w:val="center"/>
          </w:tcPr>
          <w:p w14:paraId="32C9AF83" w14:textId="77777777" w:rsidR="00784807" w:rsidRPr="00694054" w:rsidRDefault="00784807" w:rsidP="001E0597">
            <w:pPr>
              <w:pStyle w:val="ConsPlusNormal"/>
              <w:jc w:val="center"/>
              <w:rPr>
                <w:sz w:val="16"/>
                <w:szCs w:val="16"/>
              </w:rPr>
            </w:pPr>
            <w:r w:rsidRPr="00694054">
              <w:rPr>
                <w:sz w:val="16"/>
                <w:szCs w:val="16"/>
              </w:rPr>
              <w:lastRenderedPageBreak/>
              <w:t>9.</w:t>
            </w:r>
          </w:p>
        </w:tc>
        <w:tc>
          <w:tcPr>
            <w:tcW w:w="0" w:type="auto"/>
            <w:vAlign w:val="center"/>
          </w:tcPr>
          <w:p w14:paraId="7E5F0416"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0" w:type="auto"/>
            <w:vAlign w:val="center"/>
          </w:tcPr>
          <w:p w14:paraId="1E2CB57B"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343B0255" w14:textId="77777777" w:rsidR="00784807" w:rsidRPr="00694054" w:rsidRDefault="00784807" w:rsidP="001E0597">
            <w:pPr>
              <w:pStyle w:val="ConsPlusNormal"/>
              <w:jc w:val="center"/>
              <w:rPr>
                <w:sz w:val="16"/>
                <w:szCs w:val="16"/>
              </w:rPr>
            </w:pPr>
            <w:r w:rsidRPr="00694054">
              <w:rPr>
                <w:sz w:val="16"/>
                <w:szCs w:val="16"/>
              </w:rPr>
              <w:t>7,16</w:t>
            </w:r>
          </w:p>
        </w:tc>
        <w:tc>
          <w:tcPr>
            <w:tcW w:w="0" w:type="auto"/>
            <w:vAlign w:val="center"/>
          </w:tcPr>
          <w:p w14:paraId="56D537C4"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7DF784F9" w14:textId="77777777" w:rsidTr="001E0597">
        <w:trPr>
          <w:trHeight w:val="20"/>
        </w:trPr>
        <w:tc>
          <w:tcPr>
            <w:tcW w:w="0" w:type="auto"/>
            <w:vAlign w:val="center"/>
          </w:tcPr>
          <w:p w14:paraId="5F9907C0" w14:textId="77777777" w:rsidR="00784807" w:rsidRPr="00694054" w:rsidRDefault="00784807" w:rsidP="001E0597">
            <w:pPr>
              <w:pStyle w:val="ConsPlusNormal"/>
              <w:jc w:val="center"/>
              <w:rPr>
                <w:sz w:val="16"/>
                <w:szCs w:val="16"/>
              </w:rPr>
            </w:pPr>
            <w:r w:rsidRPr="00694054">
              <w:rPr>
                <w:sz w:val="16"/>
                <w:szCs w:val="16"/>
              </w:rPr>
              <w:t>10.</w:t>
            </w:r>
          </w:p>
        </w:tc>
        <w:tc>
          <w:tcPr>
            <w:tcW w:w="0" w:type="auto"/>
            <w:vAlign w:val="center"/>
          </w:tcPr>
          <w:p w14:paraId="0CCB3BAD"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0" w:type="auto"/>
            <w:vAlign w:val="center"/>
          </w:tcPr>
          <w:p w14:paraId="6BBD170A"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5029C781" w14:textId="77777777" w:rsidR="00784807" w:rsidRPr="00694054" w:rsidRDefault="00784807" w:rsidP="001E0597">
            <w:pPr>
              <w:pStyle w:val="ConsPlusNormal"/>
              <w:jc w:val="center"/>
              <w:rPr>
                <w:sz w:val="16"/>
                <w:szCs w:val="16"/>
              </w:rPr>
            </w:pPr>
            <w:r w:rsidRPr="00694054">
              <w:rPr>
                <w:sz w:val="16"/>
                <w:szCs w:val="16"/>
              </w:rPr>
              <w:t>6,36</w:t>
            </w:r>
          </w:p>
        </w:tc>
        <w:tc>
          <w:tcPr>
            <w:tcW w:w="0" w:type="auto"/>
            <w:vAlign w:val="center"/>
          </w:tcPr>
          <w:p w14:paraId="6DD776DA"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6B7BC155" w14:textId="77777777" w:rsidTr="001E0597">
        <w:trPr>
          <w:trHeight w:val="20"/>
        </w:trPr>
        <w:tc>
          <w:tcPr>
            <w:tcW w:w="0" w:type="auto"/>
            <w:vAlign w:val="center"/>
          </w:tcPr>
          <w:p w14:paraId="1BB5475C" w14:textId="77777777" w:rsidR="00784807" w:rsidRPr="00694054" w:rsidRDefault="00784807" w:rsidP="001E0597">
            <w:pPr>
              <w:pStyle w:val="ConsPlusNormal"/>
              <w:jc w:val="center"/>
              <w:rPr>
                <w:sz w:val="16"/>
                <w:szCs w:val="16"/>
              </w:rPr>
            </w:pPr>
            <w:r w:rsidRPr="00694054">
              <w:rPr>
                <w:sz w:val="16"/>
                <w:szCs w:val="16"/>
              </w:rPr>
              <w:t>11.</w:t>
            </w:r>
          </w:p>
        </w:tc>
        <w:tc>
          <w:tcPr>
            <w:tcW w:w="0" w:type="auto"/>
            <w:vAlign w:val="center"/>
          </w:tcPr>
          <w:p w14:paraId="147F547D"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без водонагревателей с водопроводом и канализацией, оборудованные раковинами, мойками и унитазами</w:t>
            </w:r>
          </w:p>
        </w:tc>
        <w:tc>
          <w:tcPr>
            <w:tcW w:w="0" w:type="auto"/>
            <w:vAlign w:val="center"/>
          </w:tcPr>
          <w:p w14:paraId="73D8FE7F"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66A84C17" w14:textId="77777777" w:rsidR="00784807" w:rsidRPr="00694054" w:rsidRDefault="00784807" w:rsidP="001E0597">
            <w:pPr>
              <w:pStyle w:val="ConsPlusNormal"/>
              <w:jc w:val="center"/>
              <w:rPr>
                <w:sz w:val="16"/>
                <w:szCs w:val="16"/>
              </w:rPr>
            </w:pPr>
            <w:r w:rsidRPr="00694054">
              <w:rPr>
                <w:sz w:val="16"/>
                <w:szCs w:val="16"/>
              </w:rPr>
              <w:t>3,86</w:t>
            </w:r>
          </w:p>
        </w:tc>
        <w:tc>
          <w:tcPr>
            <w:tcW w:w="0" w:type="auto"/>
            <w:vAlign w:val="center"/>
          </w:tcPr>
          <w:p w14:paraId="617BF53B"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3F7C7FCB" w14:textId="77777777" w:rsidTr="001E0597">
        <w:trPr>
          <w:trHeight w:val="20"/>
        </w:trPr>
        <w:tc>
          <w:tcPr>
            <w:tcW w:w="0" w:type="auto"/>
            <w:vAlign w:val="center"/>
          </w:tcPr>
          <w:p w14:paraId="05B4BF1C" w14:textId="77777777" w:rsidR="00784807" w:rsidRPr="00694054" w:rsidRDefault="00784807" w:rsidP="001E0597">
            <w:pPr>
              <w:pStyle w:val="ConsPlusNormal"/>
              <w:jc w:val="center"/>
              <w:rPr>
                <w:sz w:val="16"/>
                <w:szCs w:val="16"/>
              </w:rPr>
            </w:pPr>
            <w:r w:rsidRPr="00694054">
              <w:rPr>
                <w:sz w:val="16"/>
                <w:szCs w:val="16"/>
              </w:rPr>
              <w:t>12.</w:t>
            </w:r>
          </w:p>
        </w:tc>
        <w:tc>
          <w:tcPr>
            <w:tcW w:w="0" w:type="auto"/>
            <w:vAlign w:val="center"/>
          </w:tcPr>
          <w:p w14:paraId="021457F0"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0" w:type="auto"/>
            <w:vAlign w:val="center"/>
          </w:tcPr>
          <w:p w14:paraId="617E3F98"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435A86E8" w14:textId="77777777" w:rsidR="00784807" w:rsidRPr="00694054" w:rsidRDefault="00784807" w:rsidP="001E0597">
            <w:pPr>
              <w:pStyle w:val="ConsPlusNormal"/>
              <w:jc w:val="center"/>
              <w:rPr>
                <w:sz w:val="16"/>
                <w:szCs w:val="16"/>
              </w:rPr>
            </w:pPr>
            <w:r w:rsidRPr="00694054">
              <w:rPr>
                <w:sz w:val="16"/>
                <w:szCs w:val="16"/>
              </w:rPr>
              <w:t>3,15</w:t>
            </w:r>
          </w:p>
        </w:tc>
        <w:tc>
          <w:tcPr>
            <w:tcW w:w="0" w:type="auto"/>
            <w:vAlign w:val="center"/>
          </w:tcPr>
          <w:p w14:paraId="02F65737"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78171BB8" w14:textId="77777777" w:rsidTr="001E0597">
        <w:trPr>
          <w:trHeight w:val="20"/>
        </w:trPr>
        <w:tc>
          <w:tcPr>
            <w:tcW w:w="0" w:type="auto"/>
            <w:vAlign w:val="center"/>
          </w:tcPr>
          <w:p w14:paraId="263F6C09" w14:textId="77777777" w:rsidR="00784807" w:rsidRPr="00694054" w:rsidRDefault="00784807" w:rsidP="001E0597">
            <w:pPr>
              <w:pStyle w:val="ConsPlusNormal"/>
              <w:jc w:val="center"/>
              <w:rPr>
                <w:sz w:val="16"/>
                <w:szCs w:val="16"/>
              </w:rPr>
            </w:pPr>
            <w:r w:rsidRPr="00694054">
              <w:rPr>
                <w:sz w:val="16"/>
                <w:szCs w:val="16"/>
              </w:rPr>
              <w:t>13.</w:t>
            </w:r>
          </w:p>
        </w:tc>
        <w:tc>
          <w:tcPr>
            <w:tcW w:w="0" w:type="auto"/>
            <w:vAlign w:val="center"/>
          </w:tcPr>
          <w:p w14:paraId="6A206537"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0" w:type="auto"/>
            <w:vAlign w:val="center"/>
          </w:tcPr>
          <w:p w14:paraId="77D7E7E9"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30E8DC4B" w14:textId="77777777" w:rsidR="00784807" w:rsidRPr="00694054" w:rsidRDefault="00784807" w:rsidP="001E0597">
            <w:pPr>
              <w:pStyle w:val="ConsPlusNormal"/>
              <w:jc w:val="center"/>
              <w:rPr>
                <w:sz w:val="16"/>
                <w:szCs w:val="16"/>
              </w:rPr>
            </w:pPr>
            <w:r w:rsidRPr="00694054">
              <w:rPr>
                <w:sz w:val="16"/>
                <w:szCs w:val="16"/>
              </w:rPr>
              <w:t>5,02</w:t>
            </w:r>
          </w:p>
        </w:tc>
        <w:tc>
          <w:tcPr>
            <w:tcW w:w="0" w:type="auto"/>
            <w:vAlign w:val="center"/>
          </w:tcPr>
          <w:p w14:paraId="7057EC74"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21CEC475" w14:textId="77777777" w:rsidTr="001E0597">
        <w:trPr>
          <w:trHeight w:val="20"/>
        </w:trPr>
        <w:tc>
          <w:tcPr>
            <w:tcW w:w="0" w:type="auto"/>
            <w:vAlign w:val="center"/>
          </w:tcPr>
          <w:p w14:paraId="298F4C2B" w14:textId="77777777" w:rsidR="00784807" w:rsidRPr="00694054" w:rsidRDefault="00784807" w:rsidP="001E0597">
            <w:pPr>
              <w:pStyle w:val="ConsPlusNormal"/>
              <w:jc w:val="center"/>
              <w:rPr>
                <w:sz w:val="16"/>
                <w:szCs w:val="16"/>
              </w:rPr>
            </w:pPr>
            <w:r w:rsidRPr="00694054">
              <w:rPr>
                <w:sz w:val="16"/>
                <w:szCs w:val="16"/>
              </w:rPr>
              <w:t>14.</w:t>
            </w:r>
          </w:p>
        </w:tc>
        <w:tc>
          <w:tcPr>
            <w:tcW w:w="0" w:type="auto"/>
            <w:vAlign w:val="center"/>
          </w:tcPr>
          <w:p w14:paraId="7969DDDE"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0" w:type="auto"/>
            <w:vAlign w:val="center"/>
          </w:tcPr>
          <w:p w14:paraId="6D717C17"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35B274AB" w14:textId="77777777" w:rsidR="00784807" w:rsidRPr="00694054" w:rsidRDefault="00784807" w:rsidP="001E0597">
            <w:pPr>
              <w:pStyle w:val="ConsPlusNormal"/>
              <w:jc w:val="center"/>
              <w:rPr>
                <w:sz w:val="16"/>
                <w:szCs w:val="16"/>
              </w:rPr>
            </w:pPr>
            <w:r w:rsidRPr="00694054">
              <w:rPr>
                <w:sz w:val="16"/>
                <w:szCs w:val="16"/>
              </w:rPr>
              <w:t>1,72</w:t>
            </w:r>
          </w:p>
        </w:tc>
        <w:tc>
          <w:tcPr>
            <w:tcW w:w="0" w:type="auto"/>
            <w:vAlign w:val="center"/>
          </w:tcPr>
          <w:p w14:paraId="1A3296C5"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59F5340B" w14:textId="77777777" w:rsidTr="001E0597">
        <w:trPr>
          <w:trHeight w:val="20"/>
        </w:trPr>
        <w:tc>
          <w:tcPr>
            <w:tcW w:w="0" w:type="auto"/>
            <w:vAlign w:val="center"/>
          </w:tcPr>
          <w:p w14:paraId="14537B86" w14:textId="77777777" w:rsidR="00784807" w:rsidRPr="00694054" w:rsidRDefault="00784807" w:rsidP="001E0597">
            <w:pPr>
              <w:pStyle w:val="ConsPlusNormal"/>
              <w:jc w:val="center"/>
              <w:rPr>
                <w:sz w:val="16"/>
                <w:szCs w:val="16"/>
              </w:rPr>
            </w:pPr>
            <w:r w:rsidRPr="00694054">
              <w:rPr>
                <w:sz w:val="16"/>
                <w:szCs w:val="16"/>
              </w:rPr>
              <w:t>15.</w:t>
            </w:r>
          </w:p>
        </w:tc>
        <w:tc>
          <w:tcPr>
            <w:tcW w:w="0" w:type="auto"/>
            <w:vAlign w:val="center"/>
          </w:tcPr>
          <w:p w14:paraId="61B66DF0"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водоразборной колонкой</w:t>
            </w:r>
          </w:p>
        </w:tc>
        <w:tc>
          <w:tcPr>
            <w:tcW w:w="0" w:type="auto"/>
            <w:vAlign w:val="center"/>
          </w:tcPr>
          <w:p w14:paraId="2EA47B1D"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7713C2BA" w14:textId="77777777" w:rsidR="00784807" w:rsidRPr="00694054" w:rsidRDefault="00784807" w:rsidP="001E0597">
            <w:pPr>
              <w:pStyle w:val="ConsPlusNormal"/>
              <w:jc w:val="center"/>
              <w:rPr>
                <w:sz w:val="16"/>
                <w:szCs w:val="16"/>
              </w:rPr>
            </w:pPr>
            <w:r w:rsidRPr="00694054">
              <w:rPr>
                <w:sz w:val="16"/>
                <w:szCs w:val="16"/>
              </w:rPr>
              <w:t>0,76</w:t>
            </w:r>
          </w:p>
        </w:tc>
        <w:tc>
          <w:tcPr>
            <w:tcW w:w="0" w:type="auto"/>
            <w:vAlign w:val="center"/>
          </w:tcPr>
          <w:p w14:paraId="4C224671"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20BE1EA5" w14:textId="77777777" w:rsidTr="001E0597">
        <w:trPr>
          <w:trHeight w:val="20"/>
        </w:trPr>
        <w:tc>
          <w:tcPr>
            <w:tcW w:w="0" w:type="auto"/>
            <w:vAlign w:val="center"/>
          </w:tcPr>
          <w:p w14:paraId="2EDA5F6A" w14:textId="77777777" w:rsidR="00784807" w:rsidRPr="00694054" w:rsidRDefault="00784807" w:rsidP="001E0597">
            <w:pPr>
              <w:pStyle w:val="ConsPlusNormal"/>
              <w:jc w:val="center"/>
              <w:rPr>
                <w:sz w:val="16"/>
                <w:szCs w:val="16"/>
              </w:rPr>
            </w:pPr>
            <w:r w:rsidRPr="00694054">
              <w:rPr>
                <w:sz w:val="16"/>
                <w:szCs w:val="16"/>
              </w:rPr>
              <w:t>16.</w:t>
            </w:r>
          </w:p>
        </w:tc>
        <w:tc>
          <w:tcPr>
            <w:tcW w:w="0" w:type="auto"/>
            <w:vAlign w:val="center"/>
          </w:tcPr>
          <w:p w14:paraId="0A8B420C" w14:textId="77777777" w:rsidR="00784807" w:rsidRPr="00694054" w:rsidRDefault="00784807" w:rsidP="001E0597">
            <w:pPr>
              <w:pStyle w:val="ConsPlusNormal"/>
              <w:jc w:val="center"/>
              <w:rPr>
                <w:sz w:val="16"/>
                <w:szCs w:val="16"/>
              </w:rPr>
            </w:pPr>
            <w:r w:rsidRPr="00694054">
              <w:rPr>
                <w:sz w:val="16"/>
                <w:szCs w:val="16"/>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0" w:type="auto"/>
            <w:vAlign w:val="center"/>
          </w:tcPr>
          <w:p w14:paraId="1B71865A"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6D3BE2D0" w14:textId="77777777" w:rsidR="00784807" w:rsidRPr="00694054" w:rsidRDefault="00784807" w:rsidP="001E0597">
            <w:pPr>
              <w:pStyle w:val="ConsPlusNormal"/>
              <w:jc w:val="center"/>
              <w:rPr>
                <w:sz w:val="16"/>
                <w:szCs w:val="16"/>
              </w:rPr>
            </w:pPr>
            <w:r w:rsidRPr="00694054">
              <w:rPr>
                <w:sz w:val="16"/>
                <w:szCs w:val="16"/>
              </w:rPr>
              <w:t>2,98</w:t>
            </w:r>
          </w:p>
        </w:tc>
        <w:tc>
          <w:tcPr>
            <w:tcW w:w="0" w:type="auto"/>
            <w:vAlign w:val="center"/>
          </w:tcPr>
          <w:p w14:paraId="2D7947A4" w14:textId="77777777" w:rsidR="00784807" w:rsidRPr="00694054" w:rsidRDefault="00784807" w:rsidP="001E0597">
            <w:pPr>
              <w:pStyle w:val="ConsPlusNormal"/>
              <w:jc w:val="center"/>
              <w:rPr>
                <w:sz w:val="16"/>
                <w:szCs w:val="16"/>
              </w:rPr>
            </w:pPr>
            <w:r w:rsidRPr="00694054">
              <w:rPr>
                <w:sz w:val="16"/>
                <w:szCs w:val="16"/>
              </w:rPr>
              <w:t>1,90</w:t>
            </w:r>
          </w:p>
        </w:tc>
      </w:tr>
      <w:tr w:rsidR="00784807" w:rsidRPr="00694054" w14:paraId="1BF24590" w14:textId="77777777" w:rsidTr="001E0597">
        <w:trPr>
          <w:trHeight w:val="20"/>
        </w:trPr>
        <w:tc>
          <w:tcPr>
            <w:tcW w:w="0" w:type="auto"/>
            <w:vAlign w:val="center"/>
          </w:tcPr>
          <w:p w14:paraId="38AA5F08" w14:textId="77777777" w:rsidR="00784807" w:rsidRPr="00694054" w:rsidRDefault="00784807" w:rsidP="001E0597">
            <w:pPr>
              <w:pStyle w:val="ConsPlusNormal"/>
              <w:jc w:val="center"/>
              <w:rPr>
                <w:sz w:val="16"/>
                <w:szCs w:val="16"/>
              </w:rPr>
            </w:pPr>
            <w:r w:rsidRPr="00694054">
              <w:rPr>
                <w:sz w:val="16"/>
                <w:szCs w:val="16"/>
              </w:rPr>
              <w:t>17.</w:t>
            </w:r>
          </w:p>
        </w:tc>
        <w:tc>
          <w:tcPr>
            <w:tcW w:w="0" w:type="auto"/>
            <w:vAlign w:val="center"/>
          </w:tcPr>
          <w:p w14:paraId="7B0C8D7F"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0" w:type="auto"/>
            <w:vAlign w:val="center"/>
          </w:tcPr>
          <w:p w14:paraId="2B9D27F1"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4712041E" w14:textId="77777777" w:rsidR="00784807" w:rsidRPr="00694054" w:rsidRDefault="00784807" w:rsidP="001E0597">
            <w:pPr>
              <w:pStyle w:val="ConsPlusNormal"/>
              <w:jc w:val="center"/>
              <w:rPr>
                <w:sz w:val="16"/>
                <w:szCs w:val="16"/>
              </w:rPr>
            </w:pPr>
            <w:r w:rsidRPr="00694054">
              <w:rPr>
                <w:sz w:val="16"/>
                <w:szCs w:val="16"/>
              </w:rPr>
              <w:t>2,62</w:t>
            </w:r>
          </w:p>
        </w:tc>
        <w:tc>
          <w:tcPr>
            <w:tcW w:w="0" w:type="auto"/>
            <w:vAlign w:val="center"/>
          </w:tcPr>
          <w:p w14:paraId="1934DC40" w14:textId="77777777" w:rsidR="00784807" w:rsidRPr="00694054" w:rsidRDefault="00784807" w:rsidP="001E0597">
            <w:pPr>
              <w:pStyle w:val="ConsPlusNormal"/>
              <w:jc w:val="center"/>
              <w:rPr>
                <w:sz w:val="16"/>
                <w:szCs w:val="16"/>
              </w:rPr>
            </w:pPr>
            <w:r w:rsidRPr="00694054">
              <w:rPr>
                <w:sz w:val="16"/>
                <w:szCs w:val="16"/>
              </w:rPr>
              <w:t>1,23</w:t>
            </w:r>
          </w:p>
        </w:tc>
      </w:tr>
      <w:tr w:rsidR="00784807" w:rsidRPr="00694054" w14:paraId="0BA2FEDE" w14:textId="77777777" w:rsidTr="001E0597">
        <w:trPr>
          <w:trHeight w:val="20"/>
        </w:trPr>
        <w:tc>
          <w:tcPr>
            <w:tcW w:w="0" w:type="auto"/>
            <w:vAlign w:val="center"/>
          </w:tcPr>
          <w:p w14:paraId="386375A3" w14:textId="77777777" w:rsidR="00784807" w:rsidRPr="00694054" w:rsidRDefault="00784807" w:rsidP="001E0597">
            <w:pPr>
              <w:pStyle w:val="ConsPlusNormal"/>
              <w:jc w:val="center"/>
              <w:rPr>
                <w:sz w:val="16"/>
                <w:szCs w:val="16"/>
              </w:rPr>
            </w:pPr>
            <w:r w:rsidRPr="00694054">
              <w:rPr>
                <w:sz w:val="16"/>
                <w:szCs w:val="16"/>
              </w:rPr>
              <w:t>18.</w:t>
            </w:r>
          </w:p>
        </w:tc>
        <w:tc>
          <w:tcPr>
            <w:tcW w:w="0" w:type="auto"/>
            <w:vAlign w:val="center"/>
          </w:tcPr>
          <w:p w14:paraId="5AA4BD43"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w:t>
            </w:r>
          </w:p>
        </w:tc>
        <w:tc>
          <w:tcPr>
            <w:tcW w:w="0" w:type="auto"/>
            <w:vAlign w:val="center"/>
          </w:tcPr>
          <w:p w14:paraId="7CFDA561"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29BE659D" w14:textId="77777777" w:rsidR="00784807" w:rsidRPr="00694054" w:rsidRDefault="00784807" w:rsidP="001E0597">
            <w:pPr>
              <w:pStyle w:val="ConsPlusNormal"/>
              <w:jc w:val="center"/>
              <w:rPr>
                <w:sz w:val="16"/>
                <w:szCs w:val="16"/>
              </w:rPr>
            </w:pPr>
            <w:r w:rsidRPr="00694054">
              <w:rPr>
                <w:sz w:val="16"/>
                <w:szCs w:val="16"/>
              </w:rPr>
              <w:t>3,86</w:t>
            </w:r>
          </w:p>
        </w:tc>
        <w:tc>
          <w:tcPr>
            <w:tcW w:w="0" w:type="auto"/>
            <w:vAlign w:val="center"/>
          </w:tcPr>
          <w:p w14:paraId="084CF6C1"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7C9C3E9D" w14:textId="77777777" w:rsidTr="001E0597">
        <w:trPr>
          <w:trHeight w:val="20"/>
        </w:trPr>
        <w:tc>
          <w:tcPr>
            <w:tcW w:w="0" w:type="auto"/>
            <w:vAlign w:val="center"/>
          </w:tcPr>
          <w:p w14:paraId="07183955" w14:textId="77777777" w:rsidR="00784807" w:rsidRPr="00694054" w:rsidRDefault="00784807" w:rsidP="001E0597">
            <w:pPr>
              <w:pStyle w:val="ConsPlusNormal"/>
              <w:jc w:val="center"/>
              <w:rPr>
                <w:sz w:val="16"/>
                <w:szCs w:val="16"/>
              </w:rPr>
            </w:pPr>
            <w:r w:rsidRPr="00694054">
              <w:rPr>
                <w:sz w:val="16"/>
                <w:szCs w:val="16"/>
              </w:rPr>
              <w:t>19.</w:t>
            </w:r>
          </w:p>
        </w:tc>
        <w:tc>
          <w:tcPr>
            <w:tcW w:w="0" w:type="auto"/>
            <w:vAlign w:val="center"/>
          </w:tcPr>
          <w:p w14:paraId="475C2B93"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водонагревателями, водоотведением, оборудованные унитазами, раковинами (или мойками)</w:t>
            </w:r>
          </w:p>
        </w:tc>
        <w:tc>
          <w:tcPr>
            <w:tcW w:w="0" w:type="auto"/>
            <w:vAlign w:val="center"/>
          </w:tcPr>
          <w:p w14:paraId="36007AFF"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4B7B653F" w14:textId="77777777" w:rsidR="00784807" w:rsidRPr="00694054" w:rsidRDefault="00784807" w:rsidP="001E0597">
            <w:pPr>
              <w:pStyle w:val="ConsPlusNormal"/>
              <w:jc w:val="center"/>
              <w:rPr>
                <w:sz w:val="16"/>
                <w:szCs w:val="16"/>
              </w:rPr>
            </w:pPr>
            <w:r w:rsidRPr="00694054">
              <w:rPr>
                <w:sz w:val="16"/>
                <w:szCs w:val="16"/>
              </w:rPr>
              <w:t>3,10</w:t>
            </w:r>
          </w:p>
        </w:tc>
        <w:tc>
          <w:tcPr>
            <w:tcW w:w="0" w:type="auto"/>
            <w:vAlign w:val="center"/>
          </w:tcPr>
          <w:p w14:paraId="57E80F35"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1032B10B" w14:textId="77777777" w:rsidTr="001E0597">
        <w:trPr>
          <w:trHeight w:val="20"/>
        </w:trPr>
        <w:tc>
          <w:tcPr>
            <w:tcW w:w="0" w:type="auto"/>
            <w:vAlign w:val="center"/>
          </w:tcPr>
          <w:p w14:paraId="111B0F7D" w14:textId="77777777" w:rsidR="00784807" w:rsidRPr="00694054" w:rsidRDefault="00784807" w:rsidP="001E0597">
            <w:pPr>
              <w:pStyle w:val="ConsPlusNormal"/>
              <w:jc w:val="center"/>
              <w:rPr>
                <w:sz w:val="16"/>
                <w:szCs w:val="16"/>
              </w:rPr>
            </w:pPr>
            <w:r w:rsidRPr="00694054">
              <w:rPr>
                <w:sz w:val="16"/>
                <w:szCs w:val="16"/>
              </w:rPr>
              <w:t>20.</w:t>
            </w:r>
          </w:p>
        </w:tc>
        <w:tc>
          <w:tcPr>
            <w:tcW w:w="0" w:type="auto"/>
            <w:vAlign w:val="center"/>
          </w:tcPr>
          <w:p w14:paraId="562DEB07"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холодным водоснабжением, без централизованного водоотведения, оборудованные мойками (или раковинами, умывальниками)</w:t>
            </w:r>
          </w:p>
        </w:tc>
        <w:tc>
          <w:tcPr>
            <w:tcW w:w="0" w:type="auto"/>
            <w:vAlign w:val="center"/>
          </w:tcPr>
          <w:p w14:paraId="3A9E435C"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648AF5C3" w14:textId="77777777" w:rsidR="00784807" w:rsidRPr="00694054" w:rsidRDefault="00784807" w:rsidP="001E0597">
            <w:pPr>
              <w:pStyle w:val="ConsPlusNormal"/>
              <w:jc w:val="center"/>
              <w:rPr>
                <w:sz w:val="16"/>
                <w:szCs w:val="16"/>
              </w:rPr>
            </w:pPr>
            <w:r w:rsidRPr="00694054">
              <w:rPr>
                <w:sz w:val="16"/>
                <w:szCs w:val="16"/>
              </w:rPr>
              <w:t>1,01</w:t>
            </w:r>
          </w:p>
        </w:tc>
        <w:tc>
          <w:tcPr>
            <w:tcW w:w="0" w:type="auto"/>
            <w:vAlign w:val="center"/>
          </w:tcPr>
          <w:p w14:paraId="420335C5" w14:textId="77777777" w:rsidR="00784807" w:rsidRPr="00694054" w:rsidRDefault="00784807" w:rsidP="001E0597">
            <w:pPr>
              <w:pStyle w:val="ConsPlusNormal"/>
              <w:jc w:val="center"/>
              <w:rPr>
                <w:sz w:val="16"/>
                <w:szCs w:val="16"/>
              </w:rPr>
            </w:pPr>
            <w:r w:rsidRPr="00694054">
              <w:rPr>
                <w:sz w:val="16"/>
                <w:szCs w:val="16"/>
              </w:rPr>
              <w:t>X</w:t>
            </w:r>
          </w:p>
        </w:tc>
      </w:tr>
      <w:tr w:rsidR="00784807" w:rsidRPr="00694054" w14:paraId="551FD4B1" w14:textId="77777777" w:rsidTr="001E0597">
        <w:trPr>
          <w:trHeight w:val="20"/>
        </w:trPr>
        <w:tc>
          <w:tcPr>
            <w:tcW w:w="0" w:type="auto"/>
            <w:vAlign w:val="center"/>
          </w:tcPr>
          <w:p w14:paraId="03BEAABF" w14:textId="77777777" w:rsidR="00784807" w:rsidRPr="00694054" w:rsidRDefault="00784807" w:rsidP="001E0597">
            <w:pPr>
              <w:pStyle w:val="ConsPlusNormal"/>
              <w:jc w:val="center"/>
              <w:rPr>
                <w:sz w:val="16"/>
                <w:szCs w:val="16"/>
              </w:rPr>
            </w:pPr>
            <w:r w:rsidRPr="00694054">
              <w:rPr>
                <w:sz w:val="16"/>
                <w:szCs w:val="16"/>
              </w:rPr>
              <w:t>21.</w:t>
            </w:r>
          </w:p>
        </w:tc>
        <w:tc>
          <w:tcPr>
            <w:tcW w:w="0" w:type="auto"/>
            <w:vAlign w:val="center"/>
          </w:tcPr>
          <w:p w14:paraId="44A91A42" w14:textId="77777777" w:rsidR="00784807" w:rsidRPr="00694054" w:rsidRDefault="00784807" w:rsidP="001E0597">
            <w:pPr>
              <w:pStyle w:val="ConsPlusNormal"/>
              <w:jc w:val="center"/>
              <w:rPr>
                <w:sz w:val="16"/>
                <w:szCs w:val="16"/>
              </w:rPr>
            </w:pPr>
            <w:r w:rsidRPr="00694054">
              <w:rPr>
                <w:sz w:val="16"/>
                <w:szCs w:val="16"/>
              </w:rPr>
              <w:t>Многоквартирные и жилые дома с централизованным горячим и холодным водоснабжением, без централизованного водоотведения, оборудованные раковинами (мойками), унитазами, душами (ваннами)</w:t>
            </w:r>
          </w:p>
        </w:tc>
        <w:tc>
          <w:tcPr>
            <w:tcW w:w="0" w:type="auto"/>
            <w:vAlign w:val="center"/>
          </w:tcPr>
          <w:p w14:paraId="26612AA6" w14:textId="77777777" w:rsidR="00784807" w:rsidRPr="00694054" w:rsidRDefault="00784807" w:rsidP="001E0597">
            <w:pPr>
              <w:pStyle w:val="ConsPlusNormal"/>
              <w:jc w:val="center"/>
              <w:rPr>
                <w:sz w:val="16"/>
                <w:szCs w:val="16"/>
              </w:rPr>
            </w:pPr>
            <w:r w:rsidRPr="00694054">
              <w:rPr>
                <w:sz w:val="16"/>
                <w:szCs w:val="16"/>
              </w:rPr>
              <w:t>куб. метр в месяц на человека</w:t>
            </w:r>
          </w:p>
        </w:tc>
        <w:tc>
          <w:tcPr>
            <w:tcW w:w="0" w:type="auto"/>
            <w:vAlign w:val="center"/>
          </w:tcPr>
          <w:p w14:paraId="78ADDF85" w14:textId="77777777" w:rsidR="00784807" w:rsidRPr="00694054" w:rsidRDefault="00784807" w:rsidP="001E0597">
            <w:pPr>
              <w:pStyle w:val="ConsPlusNormal"/>
              <w:jc w:val="center"/>
              <w:rPr>
                <w:sz w:val="16"/>
                <w:szCs w:val="16"/>
              </w:rPr>
            </w:pPr>
            <w:r w:rsidRPr="00694054">
              <w:rPr>
                <w:sz w:val="16"/>
                <w:szCs w:val="16"/>
              </w:rPr>
              <w:t>3,44</w:t>
            </w:r>
          </w:p>
        </w:tc>
        <w:tc>
          <w:tcPr>
            <w:tcW w:w="0" w:type="auto"/>
            <w:vAlign w:val="center"/>
          </w:tcPr>
          <w:p w14:paraId="4164DA84" w14:textId="77777777" w:rsidR="00784807" w:rsidRPr="00694054" w:rsidRDefault="00784807" w:rsidP="001E0597">
            <w:pPr>
              <w:pStyle w:val="ConsPlusNormal"/>
              <w:jc w:val="center"/>
              <w:rPr>
                <w:sz w:val="16"/>
                <w:szCs w:val="16"/>
              </w:rPr>
            </w:pPr>
            <w:r w:rsidRPr="00694054">
              <w:rPr>
                <w:sz w:val="16"/>
                <w:szCs w:val="16"/>
              </w:rPr>
              <w:t>2,15</w:t>
            </w:r>
          </w:p>
        </w:tc>
      </w:tr>
    </w:tbl>
    <w:p w14:paraId="6F213ED0" w14:textId="0F64CC0B" w:rsidR="00784807" w:rsidRPr="00694054" w:rsidRDefault="00784807" w:rsidP="00784807"/>
    <w:p w14:paraId="28F47BD8" w14:textId="463FC9A3" w:rsidR="00751D00" w:rsidRPr="00694054" w:rsidRDefault="00751D00" w:rsidP="00784807"/>
    <w:p w14:paraId="18274696" w14:textId="6923C912" w:rsidR="00751D00" w:rsidRPr="00694054" w:rsidRDefault="00751D00" w:rsidP="00784807"/>
    <w:p w14:paraId="1CE59E31" w14:textId="53296D2B" w:rsidR="00751D00" w:rsidRPr="00694054" w:rsidRDefault="00751D00" w:rsidP="00784807"/>
    <w:p w14:paraId="774DE1FC" w14:textId="6D9D6B16" w:rsidR="00751D00" w:rsidRPr="00694054" w:rsidRDefault="00751D00" w:rsidP="00784807"/>
    <w:p w14:paraId="4B220AC0" w14:textId="77777777" w:rsidR="00751D00" w:rsidRPr="00694054" w:rsidRDefault="00751D00" w:rsidP="00784807"/>
    <w:p w14:paraId="6973A8EC" w14:textId="5AB0EC69" w:rsidR="00784807" w:rsidRPr="00694054" w:rsidRDefault="00784807" w:rsidP="00784807">
      <w:pPr>
        <w:pStyle w:val="a8"/>
      </w:pPr>
      <w:bookmarkStart w:id="182" w:name="_Toc236397356"/>
      <w:bookmarkStart w:id="183" w:name="_Toc236638329"/>
      <w:r w:rsidRPr="00694054">
        <w:lastRenderedPageBreak/>
        <w:t xml:space="preserve">Таблица </w:t>
      </w:r>
      <w:fldSimple w:instr=" STYLEREF 1 \s ">
        <w:r w:rsidRPr="00694054">
          <w:rPr>
            <w:noProof/>
          </w:rPr>
          <w:t>5</w:t>
        </w:r>
      </w:fldSimple>
      <w:r w:rsidRPr="00694054">
        <w:t>.</w:t>
      </w:r>
      <w:fldSimple w:instr=" SEQ Таблица \* ARABIC \s 1 ">
        <w:r w:rsidRPr="00694054">
          <w:rPr>
            <w:noProof/>
          </w:rPr>
          <w:t>9</w:t>
        </w:r>
      </w:fldSimple>
      <w:r w:rsidRPr="00694054">
        <w:t xml:space="preserve"> Нормативы потребления коммунальной услуги по отоплению при использовании надворных построек, расположенных на земельном участке, до 1999 года постройки включительно</w:t>
      </w:r>
      <w:bookmarkEnd w:id="182"/>
      <w:bookmarkEnd w:id="183"/>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65"/>
        <w:gridCol w:w="1885"/>
        <w:gridCol w:w="1028"/>
        <w:gridCol w:w="1136"/>
        <w:gridCol w:w="836"/>
        <w:gridCol w:w="932"/>
        <w:gridCol w:w="932"/>
        <w:gridCol w:w="920"/>
        <w:gridCol w:w="714"/>
        <w:gridCol w:w="880"/>
      </w:tblGrid>
      <w:tr w:rsidR="00784807" w:rsidRPr="00694054" w14:paraId="32B977DE" w14:textId="77777777" w:rsidTr="001E0597">
        <w:trPr>
          <w:trHeight w:val="20"/>
          <w:jc w:val="center"/>
        </w:trPr>
        <w:tc>
          <w:tcPr>
            <w:tcW w:w="189" w:type="pct"/>
            <w:vMerge w:val="restart"/>
            <w:vAlign w:val="center"/>
          </w:tcPr>
          <w:p w14:paraId="15244D37" w14:textId="77777777" w:rsidR="00784807" w:rsidRPr="00694054" w:rsidRDefault="00784807" w:rsidP="001E0597">
            <w:pPr>
              <w:pStyle w:val="TableParagraph"/>
              <w:spacing w:before="0" w:line="240" w:lineRule="auto"/>
              <w:ind w:left="0" w:right="0"/>
              <w:rPr>
                <w:sz w:val="16"/>
                <w:szCs w:val="16"/>
              </w:rPr>
            </w:pPr>
            <w:r w:rsidRPr="00694054">
              <w:rPr>
                <w:spacing w:val="-10"/>
                <w:sz w:val="16"/>
                <w:szCs w:val="16"/>
              </w:rPr>
              <w:t>N</w:t>
            </w:r>
          </w:p>
          <w:p w14:paraId="2CB2E48A" w14:textId="77777777" w:rsidR="00784807" w:rsidRPr="00694054" w:rsidRDefault="00784807" w:rsidP="001E0597">
            <w:pPr>
              <w:pStyle w:val="TableParagraph"/>
              <w:spacing w:before="0" w:line="240" w:lineRule="auto"/>
              <w:ind w:left="0" w:right="0"/>
              <w:rPr>
                <w:sz w:val="16"/>
                <w:szCs w:val="16"/>
              </w:rPr>
            </w:pPr>
            <w:r w:rsidRPr="00694054">
              <w:rPr>
                <w:spacing w:val="-5"/>
                <w:sz w:val="16"/>
                <w:szCs w:val="16"/>
              </w:rPr>
              <w:t>п/п</w:t>
            </w:r>
          </w:p>
        </w:tc>
        <w:tc>
          <w:tcPr>
            <w:tcW w:w="979" w:type="pct"/>
            <w:vMerge w:val="restart"/>
            <w:vAlign w:val="center"/>
          </w:tcPr>
          <w:p w14:paraId="65F64664" w14:textId="77777777" w:rsidR="00784807" w:rsidRPr="00694054" w:rsidRDefault="00784807" w:rsidP="001E0597">
            <w:pPr>
              <w:pStyle w:val="TableParagraph"/>
              <w:spacing w:before="0" w:line="240" w:lineRule="auto"/>
              <w:ind w:left="0" w:right="0" w:hanging="1"/>
              <w:rPr>
                <w:sz w:val="16"/>
                <w:szCs w:val="16"/>
                <w:lang w:val="ru-RU"/>
              </w:rPr>
            </w:pPr>
            <w:r w:rsidRPr="00694054">
              <w:rPr>
                <w:sz w:val="16"/>
                <w:szCs w:val="16"/>
                <w:lang w:val="ru-RU"/>
              </w:rPr>
              <w:t xml:space="preserve">Климатическая зона </w:t>
            </w:r>
            <w:r w:rsidRPr="00694054">
              <w:rPr>
                <w:spacing w:val="-2"/>
                <w:sz w:val="16"/>
                <w:szCs w:val="16"/>
                <w:lang w:val="ru-RU"/>
              </w:rPr>
              <w:t xml:space="preserve">(муниципальное </w:t>
            </w:r>
            <w:r w:rsidRPr="00694054">
              <w:rPr>
                <w:sz w:val="16"/>
                <w:szCs w:val="16"/>
                <w:lang w:val="ru-RU"/>
              </w:rPr>
              <w:t>образование</w:t>
            </w:r>
            <w:r w:rsidRPr="00694054">
              <w:rPr>
                <w:spacing w:val="-13"/>
                <w:sz w:val="16"/>
                <w:szCs w:val="16"/>
                <w:lang w:val="ru-RU"/>
              </w:rPr>
              <w:t xml:space="preserve"> </w:t>
            </w:r>
            <w:r w:rsidRPr="00694054">
              <w:rPr>
                <w:sz w:val="16"/>
                <w:szCs w:val="16"/>
                <w:lang w:val="ru-RU"/>
              </w:rPr>
              <w:t xml:space="preserve">Иркутской </w:t>
            </w:r>
            <w:r w:rsidRPr="00694054">
              <w:rPr>
                <w:spacing w:val="-2"/>
                <w:sz w:val="16"/>
                <w:szCs w:val="16"/>
                <w:lang w:val="ru-RU"/>
              </w:rPr>
              <w:t>области)</w:t>
            </w:r>
          </w:p>
        </w:tc>
        <w:tc>
          <w:tcPr>
            <w:tcW w:w="3832" w:type="pct"/>
            <w:gridSpan w:val="8"/>
            <w:vAlign w:val="center"/>
          </w:tcPr>
          <w:p w14:paraId="33F75660" w14:textId="77777777" w:rsidR="00784807" w:rsidRPr="00694054" w:rsidRDefault="00784807" w:rsidP="001E0597">
            <w:pPr>
              <w:pStyle w:val="TableParagraph"/>
              <w:spacing w:before="0" w:line="240" w:lineRule="auto"/>
              <w:ind w:left="0" w:right="0" w:hanging="3646"/>
              <w:rPr>
                <w:sz w:val="16"/>
                <w:szCs w:val="16"/>
                <w:lang w:val="ru-RU"/>
              </w:rPr>
            </w:pPr>
            <w:r w:rsidRPr="00694054">
              <w:rPr>
                <w:sz w:val="16"/>
                <w:szCs w:val="16"/>
                <w:lang w:val="ru-RU"/>
              </w:rPr>
              <w:t>Норматив потребления (Гкал на 1 кв. метр надворных построек, расположенных на земельном участке, в месяц)</w:t>
            </w:r>
          </w:p>
        </w:tc>
      </w:tr>
      <w:tr w:rsidR="00784807" w:rsidRPr="00694054" w14:paraId="08A12715" w14:textId="77777777" w:rsidTr="001E0597">
        <w:trPr>
          <w:trHeight w:val="20"/>
          <w:jc w:val="center"/>
        </w:trPr>
        <w:tc>
          <w:tcPr>
            <w:tcW w:w="189" w:type="pct"/>
            <w:vMerge/>
            <w:tcBorders>
              <w:top w:val="nil"/>
            </w:tcBorders>
            <w:vAlign w:val="center"/>
          </w:tcPr>
          <w:p w14:paraId="10385512" w14:textId="77777777" w:rsidR="00784807" w:rsidRPr="00694054" w:rsidRDefault="00784807" w:rsidP="001E0597">
            <w:pPr>
              <w:jc w:val="center"/>
              <w:rPr>
                <w:rFonts w:cs="Times New Roman"/>
                <w:sz w:val="16"/>
                <w:szCs w:val="16"/>
                <w:lang w:val="ru-RU"/>
              </w:rPr>
            </w:pPr>
          </w:p>
        </w:tc>
        <w:tc>
          <w:tcPr>
            <w:tcW w:w="979" w:type="pct"/>
            <w:vMerge/>
            <w:tcBorders>
              <w:top w:val="nil"/>
            </w:tcBorders>
            <w:vAlign w:val="center"/>
          </w:tcPr>
          <w:p w14:paraId="5C2449B6" w14:textId="77777777" w:rsidR="00784807" w:rsidRPr="00694054" w:rsidRDefault="00784807" w:rsidP="001E0597">
            <w:pPr>
              <w:jc w:val="center"/>
              <w:rPr>
                <w:rFonts w:cs="Times New Roman"/>
                <w:sz w:val="16"/>
                <w:szCs w:val="16"/>
                <w:lang w:val="ru-RU"/>
              </w:rPr>
            </w:pPr>
          </w:p>
        </w:tc>
        <w:tc>
          <w:tcPr>
            <w:tcW w:w="3832" w:type="pct"/>
            <w:gridSpan w:val="8"/>
            <w:vAlign w:val="center"/>
          </w:tcPr>
          <w:p w14:paraId="772CB177" w14:textId="77777777" w:rsidR="00784807" w:rsidRPr="00694054" w:rsidRDefault="00784807" w:rsidP="001E0597">
            <w:pPr>
              <w:pStyle w:val="TableParagraph"/>
              <w:spacing w:before="0" w:line="240" w:lineRule="auto"/>
              <w:ind w:left="0" w:right="0" w:hanging="917"/>
              <w:rPr>
                <w:sz w:val="16"/>
                <w:szCs w:val="16"/>
                <w:lang w:val="ru-RU"/>
              </w:rPr>
            </w:pPr>
            <w:r w:rsidRPr="00694054">
              <w:rPr>
                <w:sz w:val="16"/>
                <w:szCs w:val="16"/>
                <w:lang w:val="ru-RU"/>
              </w:rPr>
              <w:t>Направление</w:t>
            </w:r>
            <w:r w:rsidRPr="00694054">
              <w:rPr>
                <w:spacing w:val="-1"/>
                <w:sz w:val="16"/>
                <w:szCs w:val="16"/>
                <w:lang w:val="ru-RU"/>
              </w:rPr>
              <w:t xml:space="preserve"> </w:t>
            </w:r>
            <w:r w:rsidRPr="00694054">
              <w:rPr>
                <w:sz w:val="16"/>
                <w:szCs w:val="16"/>
                <w:lang w:val="ru-RU"/>
              </w:rPr>
              <w:t>использования коммунального ресурса: отопление</w:t>
            </w:r>
            <w:r w:rsidRPr="00694054">
              <w:rPr>
                <w:spacing w:val="-1"/>
                <w:sz w:val="16"/>
                <w:szCs w:val="16"/>
                <w:lang w:val="ru-RU"/>
              </w:rPr>
              <w:t xml:space="preserve"> </w:t>
            </w:r>
            <w:r w:rsidRPr="00694054">
              <w:rPr>
                <w:sz w:val="16"/>
                <w:szCs w:val="16"/>
                <w:lang w:val="ru-RU"/>
              </w:rPr>
              <w:t>на</w:t>
            </w:r>
            <w:r w:rsidRPr="00694054">
              <w:rPr>
                <w:spacing w:val="-1"/>
                <w:sz w:val="16"/>
                <w:szCs w:val="16"/>
                <w:lang w:val="ru-RU"/>
              </w:rPr>
              <w:t xml:space="preserve"> </w:t>
            </w:r>
            <w:r w:rsidRPr="00694054">
              <w:rPr>
                <w:sz w:val="16"/>
                <w:szCs w:val="16"/>
                <w:lang w:val="ru-RU"/>
              </w:rPr>
              <w:t>кв. метр следующих надворных построек, расположенных на земельном участке, в месяц</w:t>
            </w:r>
          </w:p>
        </w:tc>
      </w:tr>
      <w:tr w:rsidR="00784807" w:rsidRPr="00694054" w14:paraId="4EC658B9" w14:textId="77777777" w:rsidTr="001E0597">
        <w:trPr>
          <w:trHeight w:val="20"/>
          <w:jc w:val="center"/>
        </w:trPr>
        <w:tc>
          <w:tcPr>
            <w:tcW w:w="189" w:type="pct"/>
            <w:vMerge/>
            <w:tcBorders>
              <w:top w:val="nil"/>
            </w:tcBorders>
            <w:vAlign w:val="center"/>
          </w:tcPr>
          <w:p w14:paraId="2965060E" w14:textId="77777777" w:rsidR="00784807" w:rsidRPr="00694054" w:rsidRDefault="00784807" w:rsidP="001E0597">
            <w:pPr>
              <w:jc w:val="center"/>
              <w:rPr>
                <w:rFonts w:cs="Times New Roman"/>
                <w:sz w:val="16"/>
                <w:szCs w:val="16"/>
                <w:lang w:val="ru-RU"/>
              </w:rPr>
            </w:pPr>
          </w:p>
        </w:tc>
        <w:tc>
          <w:tcPr>
            <w:tcW w:w="979" w:type="pct"/>
            <w:vMerge/>
            <w:tcBorders>
              <w:top w:val="nil"/>
            </w:tcBorders>
            <w:vAlign w:val="center"/>
          </w:tcPr>
          <w:p w14:paraId="23A60E1F" w14:textId="77777777" w:rsidR="00784807" w:rsidRPr="00694054" w:rsidRDefault="00784807" w:rsidP="001E0597">
            <w:pPr>
              <w:jc w:val="center"/>
              <w:rPr>
                <w:rFonts w:cs="Times New Roman"/>
                <w:sz w:val="16"/>
                <w:szCs w:val="16"/>
                <w:lang w:val="ru-RU"/>
              </w:rPr>
            </w:pPr>
          </w:p>
        </w:tc>
        <w:tc>
          <w:tcPr>
            <w:tcW w:w="534" w:type="pct"/>
            <w:vAlign w:val="center"/>
          </w:tcPr>
          <w:p w14:paraId="3478763B"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Коровники</w:t>
            </w:r>
          </w:p>
        </w:tc>
        <w:tc>
          <w:tcPr>
            <w:tcW w:w="590" w:type="pct"/>
            <w:vAlign w:val="center"/>
          </w:tcPr>
          <w:p w14:paraId="0C5C8D67"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Свинарники</w:t>
            </w:r>
          </w:p>
        </w:tc>
        <w:tc>
          <w:tcPr>
            <w:tcW w:w="434" w:type="pct"/>
            <w:vAlign w:val="center"/>
          </w:tcPr>
          <w:p w14:paraId="55A96555"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Овчарни</w:t>
            </w:r>
          </w:p>
        </w:tc>
        <w:tc>
          <w:tcPr>
            <w:tcW w:w="484" w:type="pct"/>
            <w:vAlign w:val="center"/>
          </w:tcPr>
          <w:p w14:paraId="5EA16191"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Конюшни</w:t>
            </w:r>
          </w:p>
        </w:tc>
        <w:tc>
          <w:tcPr>
            <w:tcW w:w="484" w:type="pct"/>
            <w:vAlign w:val="center"/>
          </w:tcPr>
          <w:p w14:paraId="7028E2E5"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Птичники</w:t>
            </w:r>
          </w:p>
        </w:tc>
        <w:tc>
          <w:tcPr>
            <w:tcW w:w="478" w:type="pct"/>
            <w:vAlign w:val="center"/>
          </w:tcPr>
          <w:p w14:paraId="6B95689E" w14:textId="77777777" w:rsidR="00784807" w:rsidRPr="00694054" w:rsidRDefault="00784807" w:rsidP="001E0597">
            <w:pPr>
              <w:pStyle w:val="TableParagraph"/>
              <w:spacing w:before="0" w:line="240" w:lineRule="auto"/>
              <w:ind w:left="0" w:right="0" w:hanging="123"/>
              <w:rPr>
                <w:sz w:val="16"/>
                <w:szCs w:val="16"/>
              </w:rPr>
            </w:pPr>
            <w:r w:rsidRPr="00694054">
              <w:rPr>
                <w:spacing w:val="-2"/>
                <w:sz w:val="16"/>
                <w:szCs w:val="16"/>
              </w:rPr>
              <w:t>Овощехра нилища</w:t>
            </w:r>
          </w:p>
        </w:tc>
        <w:tc>
          <w:tcPr>
            <w:tcW w:w="371" w:type="pct"/>
            <w:vAlign w:val="center"/>
          </w:tcPr>
          <w:p w14:paraId="5DDB784C"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Гаражи</w:t>
            </w:r>
          </w:p>
        </w:tc>
        <w:tc>
          <w:tcPr>
            <w:tcW w:w="459" w:type="pct"/>
            <w:vAlign w:val="center"/>
          </w:tcPr>
          <w:p w14:paraId="47A2E209"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Бани, сауны, бассейны</w:t>
            </w:r>
          </w:p>
        </w:tc>
      </w:tr>
      <w:tr w:rsidR="00784807" w:rsidRPr="00694054" w14:paraId="032C6DCC" w14:textId="77777777" w:rsidTr="001E0597">
        <w:trPr>
          <w:trHeight w:val="20"/>
          <w:jc w:val="center"/>
        </w:trPr>
        <w:tc>
          <w:tcPr>
            <w:tcW w:w="189" w:type="pct"/>
            <w:vAlign w:val="center"/>
          </w:tcPr>
          <w:p w14:paraId="2A4688CD" w14:textId="77777777" w:rsidR="00784807" w:rsidRPr="00694054" w:rsidRDefault="00784807" w:rsidP="001E0597">
            <w:pPr>
              <w:pStyle w:val="TableParagraph"/>
              <w:spacing w:before="0" w:line="240" w:lineRule="auto"/>
              <w:ind w:left="0" w:right="0"/>
              <w:rPr>
                <w:sz w:val="16"/>
                <w:szCs w:val="16"/>
              </w:rPr>
            </w:pPr>
            <w:r w:rsidRPr="00694054">
              <w:rPr>
                <w:spacing w:val="-10"/>
                <w:sz w:val="16"/>
                <w:szCs w:val="16"/>
              </w:rPr>
              <w:t>5</w:t>
            </w:r>
          </w:p>
        </w:tc>
        <w:tc>
          <w:tcPr>
            <w:tcW w:w="979" w:type="pct"/>
            <w:vAlign w:val="center"/>
          </w:tcPr>
          <w:p w14:paraId="6EFAE0E9" w14:textId="77777777" w:rsidR="00784807" w:rsidRPr="00694054" w:rsidRDefault="00784807" w:rsidP="001E0597">
            <w:pPr>
              <w:pStyle w:val="TableParagraph"/>
              <w:spacing w:before="0" w:line="240" w:lineRule="auto"/>
              <w:ind w:left="0" w:right="0"/>
              <w:rPr>
                <w:sz w:val="16"/>
                <w:szCs w:val="16"/>
                <w:lang w:val="ru-RU"/>
              </w:rPr>
            </w:pPr>
            <w:r w:rsidRPr="00694054">
              <w:rPr>
                <w:sz w:val="16"/>
                <w:szCs w:val="16"/>
                <w:lang w:val="ru-RU"/>
              </w:rPr>
              <w:t>Ангарское</w:t>
            </w:r>
            <w:r w:rsidRPr="00694054">
              <w:rPr>
                <w:spacing w:val="-13"/>
                <w:sz w:val="16"/>
                <w:szCs w:val="16"/>
                <w:lang w:val="ru-RU"/>
              </w:rPr>
              <w:t xml:space="preserve"> </w:t>
            </w:r>
            <w:r w:rsidRPr="00694054">
              <w:rPr>
                <w:sz w:val="16"/>
                <w:szCs w:val="16"/>
                <w:lang w:val="ru-RU"/>
              </w:rPr>
              <w:t xml:space="preserve">городское </w:t>
            </w:r>
            <w:r w:rsidRPr="00694054">
              <w:rPr>
                <w:spacing w:val="-2"/>
                <w:sz w:val="16"/>
                <w:szCs w:val="16"/>
                <w:lang w:val="ru-RU"/>
              </w:rPr>
              <w:t xml:space="preserve">муниципальное образование, муниципальное </w:t>
            </w:r>
            <w:r w:rsidRPr="00694054">
              <w:rPr>
                <w:sz w:val="16"/>
                <w:szCs w:val="16"/>
                <w:lang w:val="ru-RU"/>
              </w:rPr>
              <w:t xml:space="preserve">образование города </w:t>
            </w:r>
            <w:r w:rsidRPr="00694054">
              <w:rPr>
                <w:spacing w:val="-2"/>
                <w:sz w:val="16"/>
                <w:szCs w:val="16"/>
                <w:lang w:val="ru-RU"/>
              </w:rPr>
              <w:t xml:space="preserve">Усолье-Сибирское, муниципальные образования </w:t>
            </w:r>
            <w:r w:rsidRPr="00694054">
              <w:rPr>
                <w:sz w:val="16"/>
                <w:szCs w:val="16"/>
                <w:lang w:val="ru-RU"/>
              </w:rPr>
              <w:t>Усольского района</w:t>
            </w:r>
          </w:p>
        </w:tc>
        <w:tc>
          <w:tcPr>
            <w:tcW w:w="534" w:type="pct"/>
            <w:vAlign w:val="center"/>
          </w:tcPr>
          <w:p w14:paraId="29932C94"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0,0290</w:t>
            </w:r>
          </w:p>
        </w:tc>
        <w:tc>
          <w:tcPr>
            <w:tcW w:w="590" w:type="pct"/>
            <w:vAlign w:val="center"/>
          </w:tcPr>
          <w:p w14:paraId="0E21ECD4"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0,0441</w:t>
            </w:r>
          </w:p>
        </w:tc>
        <w:tc>
          <w:tcPr>
            <w:tcW w:w="434" w:type="pct"/>
            <w:vAlign w:val="center"/>
          </w:tcPr>
          <w:p w14:paraId="46874A4C"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0,0272</w:t>
            </w:r>
          </w:p>
        </w:tc>
        <w:tc>
          <w:tcPr>
            <w:tcW w:w="484" w:type="pct"/>
            <w:vAlign w:val="center"/>
          </w:tcPr>
          <w:p w14:paraId="4F3A11D0"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0,0324</w:t>
            </w:r>
          </w:p>
        </w:tc>
        <w:tc>
          <w:tcPr>
            <w:tcW w:w="484" w:type="pct"/>
            <w:vAlign w:val="center"/>
          </w:tcPr>
          <w:p w14:paraId="01CA27FE"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0,0461</w:t>
            </w:r>
          </w:p>
        </w:tc>
        <w:tc>
          <w:tcPr>
            <w:tcW w:w="478" w:type="pct"/>
            <w:vAlign w:val="center"/>
          </w:tcPr>
          <w:p w14:paraId="436CDD11"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0,0308</w:t>
            </w:r>
          </w:p>
        </w:tc>
        <w:tc>
          <w:tcPr>
            <w:tcW w:w="371" w:type="pct"/>
            <w:vAlign w:val="center"/>
          </w:tcPr>
          <w:p w14:paraId="4269ABF2"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0,0395</w:t>
            </w:r>
          </w:p>
        </w:tc>
        <w:tc>
          <w:tcPr>
            <w:tcW w:w="459" w:type="pct"/>
            <w:vAlign w:val="center"/>
          </w:tcPr>
          <w:p w14:paraId="6AF63A6E" w14:textId="77777777" w:rsidR="00784807" w:rsidRPr="00694054" w:rsidRDefault="00784807" w:rsidP="001E0597">
            <w:pPr>
              <w:pStyle w:val="TableParagraph"/>
              <w:spacing w:before="0" w:line="240" w:lineRule="auto"/>
              <w:ind w:left="0" w:right="0"/>
              <w:rPr>
                <w:sz w:val="16"/>
                <w:szCs w:val="16"/>
              </w:rPr>
            </w:pPr>
            <w:r w:rsidRPr="00694054">
              <w:rPr>
                <w:spacing w:val="-2"/>
                <w:sz w:val="16"/>
                <w:szCs w:val="16"/>
              </w:rPr>
              <w:t>0,0534</w:t>
            </w:r>
          </w:p>
        </w:tc>
      </w:tr>
    </w:tbl>
    <w:p w14:paraId="5A7CEADF" w14:textId="77777777" w:rsidR="00784807" w:rsidRPr="00694054" w:rsidRDefault="00784807" w:rsidP="00784807"/>
    <w:p w14:paraId="054B5CF6" w14:textId="2AF94465" w:rsidR="00784807" w:rsidRPr="00694054" w:rsidRDefault="00784807" w:rsidP="00784807">
      <w:pPr>
        <w:pStyle w:val="a8"/>
      </w:pPr>
      <w:bookmarkStart w:id="184" w:name="_Toc236397357"/>
      <w:bookmarkStart w:id="185" w:name="_Toc236638330"/>
      <w:r w:rsidRPr="00694054">
        <w:t xml:space="preserve">Таблица </w:t>
      </w:r>
      <w:fldSimple w:instr=" STYLEREF 1 \s ">
        <w:r w:rsidRPr="00694054">
          <w:rPr>
            <w:noProof/>
          </w:rPr>
          <w:t>5</w:t>
        </w:r>
      </w:fldSimple>
      <w:r w:rsidRPr="00694054">
        <w:t>.</w:t>
      </w:r>
      <w:fldSimple w:instr=" SEQ Таблица \* ARABIC \s 1 ">
        <w:r w:rsidRPr="00694054">
          <w:rPr>
            <w:noProof/>
          </w:rPr>
          <w:t>10</w:t>
        </w:r>
      </w:fldSimple>
      <w:r w:rsidRPr="00694054">
        <w:t xml:space="preserve"> Нормативы потребления коммунальной услуги по отоплению при использовании надворных построек, расположенных на земельном участке, после 1999 года постройки</w:t>
      </w:r>
      <w:bookmarkEnd w:id="184"/>
      <w:bookmarkEnd w:id="185"/>
    </w:p>
    <w:tbl>
      <w:tblPr>
        <w:tblStyle w:val="TableNorm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6"/>
        <w:gridCol w:w="1810"/>
        <w:gridCol w:w="978"/>
        <w:gridCol w:w="1084"/>
        <w:gridCol w:w="792"/>
        <w:gridCol w:w="896"/>
        <w:gridCol w:w="876"/>
        <w:gridCol w:w="874"/>
        <w:gridCol w:w="674"/>
        <w:gridCol w:w="855"/>
      </w:tblGrid>
      <w:tr w:rsidR="00784807" w:rsidRPr="00694054" w14:paraId="6EFA0481" w14:textId="77777777" w:rsidTr="001E0597">
        <w:trPr>
          <w:trHeight w:val="20"/>
        </w:trPr>
        <w:tc>
          <w:tcPr>
            <w:tcW w:w="506" w:type="dxa"/>
            <w:vMerge w:val="restart"/>
            <w:vAlign w:val="center"/>
          </w:tcPr>
          <w:p w14:paraId="3739FBB8" w14:textId="77777777" w:rsidR="00784807" w:rsidRPr="00694054" w:rsidRDefault="00784807" w:rsidP="001E0597">
            <w:pPr>
              <w:pStyle w:val="TableParagraph"/>
              <w:spacing w:before="0" w:line="240" w:lineRule="auto"/>
              <w:ind w:left="155"/>
              <w:rPr>
                <w:sz w:val="16"/>
                <w:szCs w:val="16"/>
              </w:rPr>
            </w:pPr>
            <w:r w:rsidRPr="00694054">
              <w:rPr>
                <w:spacing w:val="-10"/>
                <w:sz w:val="16"/>
                <w:szCs w:val="16"/>
              </w:rPr>
              <w:t>N</w:t>
            </w:r>
          </w:p>
          <w:p w14:paraId="467A9E15" w14:textId="77777777" w:rsidR="00784807" w:rsidRPr="00694054" w:rsidRDefault="00784807" w:rsidP="001E0597">
            <w:pPr>
              <w:pStyle w:val="TableParagraph"/>
              <w:spacing w:before="0" w:line="240" w:lineRule="auto"/>
              <w:ind w:left="91"/>
              <w:rPr>
                <w:sz w:val="16"/>
                <w:szCs w:val="16"/>
              </w:rPr>
            </w:pPr>
            <w:r w:rsidRPr="00694054">
              <w:rPr>
                <w:spacing w:val="-5"/>
                <w:sz w:val="16"/>
                <w:szCs w:val="16"/>
              </w:rPr>
              <w:t>п/п</w:t>
            </w:r>
          </w:p>
        </w:tc>
        <w:tc>
          <w:tcPr>
            <w:tcW w:w="1810" w:type="dxa"/>
            <w:vMerge w:val="restart"/>
            <w:vAlign w:val="center"/>
          </w:tcPr>
          <w:p w14:paraId="690F561B" w14:textId="77777777" w:rsidR="00784807" w:rsidRPr="00694054" w:rsidRDefault="00784807" w:rsidP="001E0597">
            <w:pPr>
              <w:pStyle w:val="TableParagraph"/>
              <w:spacing w:before="0" w:line="240" w:lineRule="auto"/>
              <w:ind w:left="71" w:right="59" w:hanging="1"/>
              <w:rPr>
                <w:sz w:val="16"/>
                <w:szCs w:val="16"/>
                <w:lang w:val="ru-RU"/>
              </w:rPr>
            </w:pPr>
            <w:r w:rsidRPr="00694054">
              <w:rPr>
                <w:sz w:val="16"/>
                <w:szCs w:val="16"/>
                <w:lang w:val="ru-RU"/>
              </w:rPr>
              <w:t xml:space="preserve">Климатическая зона </w:t>
            </w:r>
            <w:r w:rsidRPr="00694054">
              <w:rPr>
                <w:spacing w:val="-2"/>
                <w:sz w:val="16"/>
                <w:szCs w:val="16"/>
                <w:lang w:val="ru-RU"/>
              </w:rPr>
              <w:t xml:space="preserve">(муниципальное </w:t>
            </w:r>
            <w:r w:rsidRPr="00694054">
              <w:rPr>
                <w:sz w:val="16"/>
                <w:szCs w:val="16"/>
                <w:lang w:val="ru-RU"/>
              </w:rPr>
              <w:t>образование</w:t>
            </w:r>
            <w:r w:rsidRPr="00694054">
              <w:rPr>
                <w:spacing w:val="-13"/>
                <w:sz w:val="16"/>
                <w:szCs w:val="16"/>
                <w:lang w:val="ru-RU"/>
              </w:rPr>
              <w:t xml:space="preserve"> </w:t>
            </w:r>
            <w:r w:rsidRPr="00694054">
              <w:rPr>
                <w:sz w:val="16"/>
                <w:szCs w:val="16"/>
                <w:lang w:val="ru-RU"/>
              </w:rPr>
              <w:t xml:space="preserve">Иркутской </w:t>
            </w:r>
            <w:r w:rsidRPr="00694054">
              <w:rPr>
                <w:spacing w:val="-2"/>
                <w:sz w:val="16"/>
                <w:szCs w:val="16"/>
                <w:lang w:val="ru-RU"/>
              </w:rPr>
              <w:t>области)</w:t>
            </w:r>
          </w:p>
        </w:tc>
        <w:tc>
          <w:tcPr>
            <w:tcW w:w="7029" w:type="dxa"/>
            <w:gridSpan w:val="8"/>
            <w:vAlign w:val="center"/>
          </w:tcPr>
          <w:p w14:paraId="0C6738C8" w14:textId="77777777" w:rsidR="00784807" w:rsidRPr="00694054" w:rsidRDefault="00784807" w:rsidP="001E0597">
            <w:pPr>
              <w:pStyle w:val="TableParagraph"/>
              <w:spacing w:before="0" w:line="240" w:lineRule="auto"/>
              <w:ind w:left="3781" w:hanging="3646"/>
              <w:rPr>
                <w:sz w:val="16"/>
                <w:szCs w:val="16"/>
                <w:lang w:val="ru-RU"/>
              </w:rPr>
            </w:pPr>
            <w:r w:rsidRPr="00694054">
              <w:rPr>
                <w:sz w:val="16"/>
                <w:szCs w:val="16"/>
                <w:lang w:val="ru-RU"/>
              </w:rPr>
              <w:t>Норматив потребления (Гкал на 1 кв. метр надворных построек, расположенных на земельном участке, в месяц)</w:t>
            </w:r>
          </w:p>
        </w:tc>
      </w:tr>
      <w:tr w:rsidR="00784807" w:rsidRPr="00694054" w14:paraId="26C5FB58" w14:textId="77777777" w:rsidTr="001E0597">
        <w:trPr>
          <w:trHeight w:val="20"/>
        </w:trPr>
        <w:tc>
          <w:tcPr>
            <w:tcW w:w="506" w:type="dxa"/>
            <w:vMerge/>
            <w:tcBorders>
              <w:top w:val="nil"/>
            </w:tcBorders>
            <w:vAlign w:val="center"/>
          </w:tcPr>
          <w:p w14:paraId="088BBD61" w14:textId="77777777" w:rsidR="00784807" w:rsidRPr="00694054" w:rsidRDefault="00784807" w:rsidP="001E0597">
            <w:pPr>
              <w:jc w:val="center"/>
              <w:rPr>
                <w:rFonts w:cs="Times New Roman"/>
                <w:sz w:val="16"/>
                <w:szCs w:val="16"/>
                <w:lang w:val="ru-RU"/>
              </w:rPr>
            </w:pPr>
          </w:p>
        </w:tc>
        <w:tc>
          <w:tcPr>
            <w:tcW w:w="1810" w:type="dxa"/>
            <w:vMerge/>
            <w:tcBorders>
              <w:top w:val="nil"/>
            </w:tcBorders>
            <w:vAlign w:val="center"/>
          </w:tcPr>
          <w:p w14:paraId="73ECF718" w14:textId="77777777" w:rsidR="00784807" w:rsidRPr="00694054" w:rsidRDefault="00784807" w:rsidP="001E0597">
            <w:pPr>
              <w:jc w:val="center"/>
              <w:rPr>
                <w:rFonts w:cs="Times New Roman"/>
                <w:sz w:val="16"/>
                <w:szCs w:val="16"/>
                <w:lang w:val="ru-RU"/>
              </w:rPr>
            </w:pPr>
          </w:p>
        </w:tc>
        <w:tc>
          <w:tcPr>
            <w:tcW w:w="7029" w:type="dxa"/>
            <w:gridSpan w:val="8"/>
            <w:vAlign w:val="center"/>
          </w:tcPr>
          <w:p w14:paraId="64D05126" w14:textId="77777777" w:rsidR="00784807" w:rsidRPr="00694054" w:rsidRDefault="00784807" w:rsidP="001E0597">
            <w:pPr>
              <w:pStyle w:val="TableParagraph"/>
              <w:spacing w:before="0" w:line="240" w:lineRule="auto"/>
              <w:ind w:left="1355" w:hanging="917"/>
              <w:rPr>
                <w:sz w:val="16"/>
                <w:szCs w:val="16"/>
                <w:lang w:val="ru-RU"/>
              </w:rPr>
            </w:pPr>
            <w:r w:rsidRPr="00694054">
              <w:rPr>
                <w:sz w:val="16"/>
                <w:szCs w:val="16"/>
                <w:lang w:val="ru-RU"/>
              </w:rPr>
              <w:t>Направление</w:t>
            </w:r>
            <w:r w:rsidRPr="00694054">
              <w:rPr>
                <w:spacing w:val="-1"/>
                <w:sz w:val="16"/>
                <w:szCs w:val="16"/>
                <w:lang w:val="ru-RU"/>
              </w:rPr>
              <w:t xml:space="preserve"> </w:t>
            </w:r>
            <w:r w:rsidRPr="00694054">
              <w:rPr>
                <w:sz w:val="16"/>
                <w:szCs w:val="16"/>
                <w:lang w:val="ru-RU"/>
              </w:rPr>
              <w:t>использования коммунального ресурса: отопление</w:t>
            </w:r>
            <w:r w:rsidRPr="00694054">
              <w:rPr>
                <w:spacing w:val="-1"/>
                <w:sz w:val="16"/>
                <w:szCs w:val="16"/>
                <w:lang w:val="ru-RU"/>
              </w:rPr>
              <w:t xml:space="preserve"> </w:t>
            </w:r>
            <w:r w:rsidRPr="00694054">
              <w:rPr>
                <w:sz w:val="16"/>
                <w:szCs w:val="16"/>
                <w:lang w:val="ru-RU"/>
              </w:rPr>
              <w:t>на</w:t>
            </w:r>
            <w:r w:rsidRPr="00694054">
              <w:rPr>
                <w:spacing w:val="-1"/>
                <w:sz w:val="16"/>
                <w:szCs w:val="16"/>
                <w:lang w:val="ru-RU"/>
              </w:rPr>
              <w:t xml:space="preserve"> </w:t>
            </w:r>
            <w:r w:rsidRPr="00694054">
              <w:rPr>
                <w:sz w:val="16"/>
                <w:szCs w:val="16"/>
                <w:lang w:val="ru-RU"/>
              </w:rPr>
              <w:t>кв. метр следующих надворных построек, расположенных на земельном участке, в месяц</w:t>
            </w:r>
          </w:p>
        </w:tc>
      </w:tr>
      <w:tr w:rsidR="00784807" w:rsidRPr="00694054" w14:paraId="0A2A8B84" w14:textId="77777777" w:rsidTr="001E0597">
        <w:trPr>
          <w:trHeight w:val="20"/>
        </w:trPr>
        <w:tc>
          <w:tcPr>
            <w:tcW w:w="506" w:type="dxa"/>
            <w:vMerge/>
            <w:tcBorders>
              <w:top w:val="nil"/>
            </w:tcBorders>
            <w:vAlign w:val="center"/>
          </w:tcPr>
          <w:p w14:paraId="14481EF6" w14:textId="77777777" w:rsidR="00784807" w:rsidRPr="00694054" w:rsidRDefault="00784807" w:rsidP="001E0597">
            <w:pPr>
              <w:jc w:val="center"/>
              <w:rPr>
                <w:rFonts w:cs="Times New Roman"/>
                <w:sz w:val="16"/>
                <w:szCs w:val="16"/>
                <w:lang w:val="ru-RU"/>
              </w:rPr>
            </w:pPr>
          </w:p>
        </w:tc>
        <w:tc>
          <w:tcPr>
            <w:tcW w:w="1810" w:type="dxa"/>
            <w:vMerge/>
            <w:tcBorders>
              <w:top w:val="nil"/>
            </w:tcBorders>
            <w:vAlign w:val="center"/>
          </w:tcPr>
          <w:p w14:paraId="2DD87B7D" w14:textId="77777777" w:rsidR="00784807" w:rsidRPr="00694054" w:rsidRDefault="00784807" w:rsidP="001E0597">
            <w:pPr>
              <w:jc w:val="center"/>
              <w:rPr>
                <w:rFonts w:cs="Times New Roman"/>
                <w:sz w:val="16"/>
                <w:szCs w:val="16"/>
                <w:lang w:val="ru-RU"/>
              </w:rPr>
            </w:pPr>
          </w:p>
        </w:tc>
        <w:tc>
          <w:tcPr>
            <w:tcW w:w="978" w:type="dxa"/>
            <w:vAlign w:val="center"/>
          </w:tcPr>
          <w:p w14:paraId="6506461F" w14:textId="77777777" w:rsidR="00784807" w:rsidRPr="00694054" w:rsidRDefault="00784807" w:rsidP="001E0597">
            <w:pPr>
              <w:pStyle w:val="TableParagraph"/>
              <w:spacing w:before="0" w:line="240" w:lineRule="auto"/>
              <w:ind w:left="7" w:right="29"/>
              <w:rPr>
                <w:sz w:val="16"/>
                <w:szCs w:val="16"/>
              </w:rPr>
            </w:pPr>
            <w:r w:rsidRPr="00694054">
              <w:rPr>
                <w:spacing w:val="-2"/>
                <w:sz w:val="16"/>
                <w:szCs w:val="16"/>
              </w:rPr>
              <w:t>Коровники</w:t>
            </w:r>
          </w:p>
        </w:tc>
        <w:tc>
          <w:tcPr>
            <w:tcW w:w="1084" w:type="dxa"/>
            <w:vAlign w:val="center"/>
          </w:tcPr>
          <w:p w14:paraId="3CBCF9B0" w14:textId="77777777" w:rsidR="00784807" w:rsidRPr="00694054" w:rsidRDefault="00784807" w:rsidP="001E0597">
            <w:pPr>
              <w:pStyle w:val="TableParagraph"/>
              <w:spacing w:before="0" w:line="240" w:lineRule="auto"/>
              <w:ind w:left="12" w:right="29"/>
              <w:rPr>
                <w:sz w:val="16"/>
                <w:szCs w:val="16"/>
              </w:rPr>
            </w:pPr>
            <w:r w:rsidRPr="00694054">
              <w:rPr>
                <w:spacing w:val="-2"/>
                <w:sz w:val="16"/>
                <w:szCs w:val="16"/>
              </w:rPr>
              <w:t>Свинарники</w:t>
            </w:r>
          </w:p>
        </w:tc>
        <w:tc>
          <w:tcPr>
            <w:tcW w:w="792" w:type="dxa"/>
            <w:vAlign w:val="center"/>
          </w:tcPr>
          <w:p w14:paraId="38C3BA64" w14:textId="77777777" w:rsidR="00784807" w:rsidRPr="00694054" w:rsidRDefault="00784807" w:rsidP="001E0597">
            <w:pPr>
              <w:pStyle w:val="TableParagraph"/>
              <w:spacing w:before="0" w:line="240" w:lineRule="auto"/>
              <w:ind w:left="8" w:right="29"/>
              <w:rPr>
                <w:sz w:val="16"/>
                <w:szCs w:val="16"/>
              </w:rPr>
            </w:pPr>
            <w:r w:rsidRPr="00694054">
              <w:rPr>
                <w:spacing w:val="-2"/>
                <w:sz w:val="16"/>
                <w:szCs w:val="16"/>
              </w:rPr>
              <w:t>Овчарни</w:t>
            </w:r>
          </w:p>
        </w:tc>
        <w:tc>
          <w:tcPr>
            <w:tcW w:w="896" w:type="dxa"/>
            <w:vAlign w:val="center"/>
          </w:tcPr>
          <w:p w14:paraId="47D265EB" w14:textId="77777777" w:rsidR="00784807" w:rsidRPr="00694054" w:rsidRDefault="00784807" w:rsidP="001E0597">
            <w:pPr>
              <w:pStyle w:val="TableParagraph"/>
              <w:spacing w:before="0" w:line="240" w:lineRule="auto"/>
              <w:ind w:left="9" w:right="29"/>
              <w:rPr>
                <w:sz w:val="16"/>
                <w:szCs w:val="16"/>
              </w:rPr>
            </w:pPr>
            <w:r w:rsidRPr="00694054">
              <w:rPr>
                <w:spacing w:val="-2"/>
                <w:sz w:val="16"/>
                <w:szCs w:val="16"/>
              </w:rPr>
              <w:t>Конюшни</w:t>
            </w:r>
          </w:p>
        </w:tc>
        <w:tc>
          <w:tcPr>
            <w:tcW w:w="876" w:type="dxa"/>
            <w:vAlign w:val="center"/>
          </w:tcPr>
          <w:p w14:paraId="6D9CCF2C" w14:textId="77777777" w:rsidR="00784807" w:rsidRPr="00694054" w:rsidRDefault="00784807" w:rsidP="001E0597">
            <w:pPr>
              <w:pStyle w:val="TableParagraph"/>
              <w:spacing w:before="0" w:line="240" w:lineRule="auto"/>
              <w:ind w:left="9" w:right="29"/>
              <w:rPr>
                <w:sz w:val="16"/>
                <w:szCs w:val="16"/>
              </w:rPr>
            </w:pPr>
            <w:r w:rsidRPr="00694054">
              <w:rPr>
                <w:spacing w:val="-2"/>
                <w:sz w:val="16"/>
                <w:szCs w:val="16"/>
              </w:rPr>
              <w:t>Птичники</w:t>
            </w:r>
          </w:p>
        </w:tc>
        <w:tc>
          <w:tcPr>
            <w:tcW w:w="874" w:type="dxa"/>
            <w:vAlign w:val="center"/>
          </w:tcPr>
          <w:p w14:paraId="33C4ACEB" w14:textId="77777777" w:rsidR="00784807" w:rsidRPr="00694054" w:rsidRDefault="00784807" w:rsidP="001E0597">
            <w:pPr>
              <w:pStyle w:val="TableParagraph"/>
              <w:spacing w:before="0" w:line="240" w:lineRule="auto"/>
              <w:ind w:left="-4" w:right="29"/>
              <w:rPr>
                <w:sz w:val="16"/>
                <w:szCs w:val="16"/>
              </w:rPr>
            </w:pPr>
            <w:r w:rsidRPr="00694054">
              <w:rPr>
                <w:spacing w:val="-2"/>
                <w:sz w:val="16"/>
                <w:szCs w:val="16"/>
              </w:rPr>
              <w:t>Овощехра нилища</w:t>
            </w:r>
          </w:p>
        </w:tc>
        <w:tc>
          <w:tcPr>
            <w:tcW w:w="674" w:type="dxa"/>
            <w:vAlign w:val="center"/>
          </w:tcPr>
          <w:p w14:paraId="1B2A766F" w14:textId="77777777" w:rsidR="00784807" w:rsidRPr="00694054" w:rsidRDefault="00784807" w:rsidP="001E0597">
            <w:pPr>
              <w:pStyle w:val="TableParagraph"/>
              <w:spacing w:before="0" w:line="240" w:lineRule="auto"/>
              <w:ind w:left="6" w:right="29"/>
              <w:rPr>
                <w:sz w:val="16"/>
                <w:szCs w:val="16"/>
              </w:rPr>
            </w:pPr>
            <w:r w:rsidRPr="00694054">
              <w:rPr>
                <w:spacing w:val="-2"/>
                <w:sz w:val="16"/>
                <w:szCs w:val="16"/>
              </w:rPr>
              <w:t>Гаражи</w:t>
            </w:r>
          </w:p>
        </w:tc>
        <w:tc>
          <w:tcPr>
            <w:tcW w:w="855" w:type="dxa"/>
            <w:vAlign w:val="center"/>
          </w:tcPr>
          <w:p w14:paraId="470E499B" w14:textId="77777777" w:rsidR="00784807" w:rsidRPr="00694054" w:rsidRDefault="00784807" w:rsidP="001E0597">
            <w:pPr>
              <w:pStyle w:val="TableParagraph"/>
              <w:spacing w:before="0" w:line="240" w:lineRule="auto"/>
              <w:ind w:left="12" w:right="29"/>
              <w:rPr>
                <w:sz w:val="16"/>
                <w:szCs w:val="16"/>
              </w:rPr>
            </w:pPr>
            <w:r w:rsidRPr="00694054">
              <w:rPr>
                <w:spacing w:val="-2"/>
                <w:sz w:val="16"/>
                <w:szCs w:val="16"/>
              </w:rPr>
              <w:t>Бани, сауны, бассейны</w:t>
            </w:r>
          </w:p>
        </w:tc>
      </w:tr>
      <w:tr w:rsidR="00784807" w:rsidRPr="00694054" w14:paraId="0D69D842" w14:textId="77777777" w:rsidTr="001E0597">
        <w:trPr>
          <w:trHeight w:val="20"/>
        </w:trPr>
        <w:tc>
          <w:tcPr>
            <w:tcW w:w="506" w:type="dxa"/>
            <w:vAlign w:val="center"/>
          </w:tcPr>
          <w:p w14:paraId="1D36F004" w14:textId="77777777" w:rsidR="00784807" w:rsidRPr="00694054" w:rsidRDefault="00784807" w:rsidP="001E0597">
            <w:pPr>
              <w:pStyle w:val="TableParagraph"/>
              <w:spacing w:before="0" w:line="240" w:lineRule="auto"/>
              <w:ind w:left="12" w:right="0"/>
              <w:rPr>
                <w:sz w:val="16"/>
                <w:szCs w:val="16"/>
              </w:rPr>
            </w:pPr>
            <w:r w:rsidRPr="00694054">
              <w:rPr>
                <w:spacing w:val="-10"/>
                <w:sz w:val="16"/>
                <w:szCs w:val="16"/>
              </w:rPr>
              <w:t>1</w:t>
            </w:r>
          </w:p>
        </w:tc>
        <w:tc>
          <w:tcPr>
            <w:tcW w:w="1810" w:type="dxa"/>
            <w:vAlign w:val="center"/>
          </w:tcPr>
          <w:p w14:paraId="5FA2919C" w14:textId="77777777" w:rsidR="00784807" w:rsidRPr="00694054" w:rsidRDefault="00784807" w:rsidP="001E0597">
            <w:pPr>
              <w:pStyle w:val="TableParagraph"/>
              <w:spacing w:before="0" w:line="240" w:lineRule="auto"/>
              <w:ind w:left="6" w:right="0"/>
              <w:rPr>
                <w:sz w:val="16"/>
                <w:szCs w:val="16"/>
              </w:rPr>
            </w:pPr>
            <w:r w:rsidRPr="00694054">
              <w:rPr>
                <w:spacing w:val="-10"/>
                <w:sz w:val="16"/>
                <w:szCs w:val="16"/>
              </w:rPr>
              <w:t>2</w:t>
            </w:r>
          </w:p>
        </w:tc>
        <w:tc>
          <w:tcPr>
            <w:tcW w:w="978" w:type="dxa"/>
            <w:vAlign w:val="center"/>
          </w:tcPr>
          <w:p w14:paraId="7AB8E470" w14:textId="77777777" w:rsidR="00784807" w:rsidRPr="00694054" w:rsidRDefault="00784807" w:rsidP="001E0597">
            <w:pPr>
              <w:pStyle w:val="TableParagraph"/>
              <w:spacing w:before="0" w:line="240" w:lineRule="auto"/>
              <w:ind w:left="7" w:right="0"/>
              <w:rPr>
                <w:sz w:val="16"/>
                <w:szCs w:val="16"/>
              </w:rPr>
            </w:pPr>
            <w:r w:rsidRPr="00694054">
              <w:rPr>
                <w:spacing w:val="-10"/>
                <w:sz w:val="16"/>
                <w:szCs w:val="16"/>
              </w:rPr>
              <w:t>3</w:t>
            </w:r>
          </w:p>
        </w:tc>
        <w:tc>
          <w:tcPr>
            <w:tcW w:w="1084" w:type="dxa"/>
            <w:vAlign w:val="center"/>
          </w:tcPr>
          <w:p w14:paraId="22208391" w14:textId="77777777" w:rsidR="00784807" w:rsidRPr="00694054" w:rsidRDefault="00784807" w:rsidP="001E0597">
            <w:pPr>
              <w:pStyle w:val="TableParagraph"/>
              <w:spacing w:before="0" w:line="240" w:lineRule="auto"/>
              <w:ind w:left="12" w:right="0"/>
              <w:rPr>
                <w:sz w:val="16"/>
                <w:szCs w:val="16"/>
              </w:rPr>
            </w:pPr>
            <w:r w:rsidRPr="00694054">
              <w:rPr>
                <w:spacing w:val="-10"/>
                <w:sz w:val="16"/>
                <w:szCs w:val="16"/>
              </w:rPr>
              <w:t>4</w:t>
            </w:r>
          </w:p>
        </w:tc>
        <w:tc>
          <w:tcPr>
            <w:tcW w:w="792" w:type="dxa"/>
            <w:vAlign w:val="center"/>
          </w:tcPr>
          <w:p w14:paraId="54641449" w14:textId="77777777" w:rsidR="00784807" w:rsidRPr="00694054" w:rsidRDefault="00784807" w:rsidP="001E0597">
            <w:pPr>
              <w:pStyle w:val="TableParagraph"/>
              <w:spacing w:before="0" w:line="240" w:lineRule="auto"/>
              <w:ind w:left="8" w:right="0"/>
              <w:rPr>
                <w:sz w:val="16"/>
                <w:szCs w:val="16"/>
              </w:rPr>
            </w:pPr>
            <w:r w:rsidRPr="00694054">
              <w:rPr>
                <w:spacing w:val="-10"/>
                <w:sz w:val="16"/>
                <w:szCs w:val="16"/>
              </w:rPr>
              <w:t>5</w:t>
            </w:r>
          </w:p>
        </w:tc>
        <w:tc>
          <w:tcPr>
            <w:tcW w:w="896" w:type="dxa"/>
            <w:vAlign w:val="center"/>
          </w:tcPr>
          <w:p w14:paraId="1E6B20B8" w14:textId="77777777" w:rsidR="00784807" w:rsidRPr="00694054" w:rsidRDefault="00784807" w:rsidP="001E0597">
            <w:pPr>
              <w:pStyle w:val="TableParagraph"/>
              <w:spacing w:before="0" w:line="240" w:lineRule="auto"/>
              <w:ind w:left="9" w:right="0"/>
              <w:rPr>
                <w:sz w:val="16"/>
                <w:szCs w:val="16"/>
              </w:rPr>
            </w:pPr>
            <w:r w:rsidRPr="00694054">
              <w:rPr>
                <w:spacing w:val="-10"/>
                <w:sz w:val="16"/>
                <w:szCs w:val="16"/>
              </w:rPr>
              <w:t>6</w:t>
            </w:r>
          </w:p>
        </w:tc>
        <w:tc>
          <w:tcPr>
            <w:tcW w:w="876" w:type="dxa"/>
            <w:vAlign w:val="center"/>
          </w:tcPr>
          <w:p w14:paraId="0ED2F16A" w14:textId="77777777" w:rsidR="00784807" w:rsidRPr="00694054" w:rsidRDefault="00784807" w:rsidP="001E0597">
            <w:pPr>
              <w:pStyle w:val="TableParagraph"/>
              <w:spacing w:before="0" w:line="240" w:lineRule="auto"/>
              <w:ind w:left="9" w:right="0"/>
              <w:rPr>
                <w:sz w:val="16"/>
                <w:szCs w:val="16"/>
              </w:rPr>
            </w:pPr>
            <w:r w:rsidRPr="00694054">
              <w:rPr>
                <w:spacing w:val="-10"/>
                <w:sz w:val="16"/>
                <w:szCs w:val="16"/>
              </w:rPr>
              <w:t>7</w:t>
            </w:r>
          </w:p>
        </w:tc>
        <w:tc>
          <w:tcPr>
            <w:tcW w:w="874" w:type="dxa"/>
            <w:vAlign w:val="center"/>
          </w:tcPr>
          <w:p w14:paraId="4D841652" w14:textId="77777777" w:rsidR="00784807" w:rsidRPr="00694054" w:rsidRDefault="00784807" w:rsidP="001E0597">
            <w:pPr>
              <w:pStyle w:val="TableParagraph"/>
              <w:spacing w:before="0" w:line="240" w:lineRule="auto"/>
              <w:ind w:left="9" w:right="0"/>
              <w:rPr>
                <w:sz w:val="16"/>
                <w:szCs w:val="16"/>
              </w:rPr>
            </w:pPr>
            <w:r w:rsidRPr="00694054">
              <w:rPr>
                <w:spacing w:val="-10"/>
                <w:sz w:val="16"/>
                <w:szCs w:val="16"/>
              </w:rPr>
              <w:t>8</w:t>
            </w:r>
          </w:p>
        </w:tc>
        <w:tc>
          <w:tcPr>
            <w:tcW w:w="674" w:type="dxa"/>
            <w:vAlign w:val="center"/>
          </w:tcPr>
          <w:p w14:paraId="5F592513" w14:textId="77777777" w:rsidR="00784807" w:rsidRPr="00694054" w:rsidRDefault="00784807" w:rsidP="001E0597">
            <w:pPr>
              <w:pStyle w:val="TableParagraph"/>
              <w:spacing w:before="0" w:line="240" w:lineRule="auto"/>
              <w:ind w:left="6" w:right="0"/>
              <w:rPr>
                <w:sz w:val="16"/>
                <w:szCs w:val="16"/>
              </w:rPr>
            </w:pPr>
            <w:r w:rsidRPr="00694054">
              <w:rPr>
                <w:spacing w:val="-10"/>
                <w:sz w:val="16"/>
                <w:szCs w:val="16"/>
              </w:rPr>
              <w:t>9</w:t>
            </w:r>
          </w:p>
        </w:tc>
        <w:tc>
          <w:tcPr>
            <w:tcW w:w="855" w:type="dxa"/>
            <w:vAlign w:val="center"/>
          </w:tcPr>
          <w:p w14:paraId="79F02935" w14:textId="77777777" w:rsidR="00784807" w:rsidRPr="00694054" w:rsidRDefault="00784807" w:rsidP="001E0597">
            <w:pPr>
              <w:pStyle w:val="TableParagraph"/>
              <w:spacing w:before="0" w:line="240" w:lineRule="auto"/>
              <w:ind w:left="12" w:right="0"/>
              <w:rPr>
                <w:sz w:val="16"/>
                <w:szCs w:val="16"/>
              </w:rPr>
            </w:pPr>
            <w:r w:rsidRPr="00694054">
              <w:rPr>
                <w:spacing w:val="-5"/>
                <w:sz w:val="16"/>
                <w:szCs w:val="16"/>
              </w:rPr>
              <w:t>10</w:t>
            </w:r>
          </w:p>
        </w:tc>
      </w:tr>
      <w:tr w:rsidR="00784807" w:rsidRPr="00694054" w14:paraId="47E97A16" w14:textId="77777777" w:rsidTr="001E0597">
        <w:trPr>
          <w:trHeight w:val="20"/>
        </w:trPr>
        <w:tc>
          <w:tcPr>
            <w:tcW w:w="506" w:type="dxa"/>
            <w:vAlign w:val="center"/>
          </w:tcPr>
          <w:p w14:paraId="309A1526" w14:textId="77777777" w:rsidR="00784807" w:rsidRPr="00694054" w:rsidRDefault="00784807" w:rsidP="001E0597">
            <w:pPr>
              <w:pStyle w:val="TableParagraph"/>
              <w:spacing w:before="0" w:line="240" w:lineRule="auto"/>
              <w:ind w:left="12"/>
              <w:rPr>
                <w:sz w:val="16"/>
                <w:szCs w:val="16"/>
              </w:rPr>
            </w:pPr>
            <w:r w:rsidRPr="00694054">
              <w:rPr>
                <w:spacing w:val="-10"/>
                <w:sz w:val="16"/>
                <w:szCs w:val="16"/>
              </w:rPr>
              <w:t>5</w:t>
            </w:r>
          </w:p>
        </w:tc>
        <w:tc>
          <w:tcPr>
            <w:tcW w:w="1810" w:type="dxa"/>
            <w:vAlign w:val="center"/>
          </w:tcPr>
          <w:p w14:paraId="222A1CFC" w14:textId="77777777" w:rsidR="00784807" w:rsidRPr="00694054" w:rsidRDefault="00784807" w:rsidP="001E0597">
            <w:pPr>
              <w:pStyle w:val="TableParagraph"/>
              <w:spacing w:before="0" w:line="240" w:lineRule="auto"/>
              <w:ind w:left="203" w:right="192"/>
              <w:rPr>
                <w:sz w:val="16"/>
                <w:szCs w:val="16"/>
                <w:lang w:val="ru-RU"/>
              </w:rPr>
            </w:pPr>
            <w:r w:rsidRPr="00694054">
              <w:rPr>
                <w:sz w:val="16"/>
                <w:szCs w:val="16"/>
                <w:lang w:val="ru-RU"/>
              </w:rPr>
              <w:t>Ангарское</w:t>
            </w:r>
            <w:r w:rsidRPr="00694054">
              <w:rPr>
                <w:spacing w:val="-13"/>
                <w:sz w:val="16"/>
                <w:szCs w:val="16"/>
                <w:lang w:val="ru-RU"/>
              </w:rPr>
              <w:t xml:space="preserve"> </w:t>
            </w:r>
            <w:r w:rsidRPr="00694054">
              <w:rPr>
                <w:sz w:val="16"/>
                <w:szCs w:val="16"/>
                <w:lang w:val="ru-RU"/>
              </w:rPr>
              <w:t xml:space="preserve">городское </w:t>
            </w:r>
            <w:r w:rsidRPr="00694054">
              <w:rPr>
                <w:spacing w:val="-2"/>
                <w:sz w:val="16"/>
                <w:szCs w:val="16"/>
                <w:lang w:val="ru-RU"/>
              </w:rPr>
              <w:t xml:space="preserve">муниципальное образование, муниципальное </w:t>
            </w:r>
            <w:r w:rsidRPr="00694054">
              <w:rPr>
                <w:sz w:val="16"/>
                <w:szCs w:val="16"/>
                <w:lang w:val="ru-RU"/>
              </w:rPr>
              <w:t xml:space="preserve">образование города </w:t>
            </w:r>
            <w:r w:rsidRPr="00694054">
              <w:rPr>
                <w:spacing w:val="-2"/>
                <w:sz w:val="16"/>
                <w:szCs w:val="16"/>
                <w:lang w:val="ru-RU"/>
              </w:rPr>
              <w:t xml:space="preserve">Усолье-Сибирское, муниципальные образования </w:t>
            </w:r>
            <w:r w:rsidRPr="00694054">
              <w:rPr>
                <w:sz w:val="16"/>
                <w:szCs w:val="16"/>
                <w:lang w:val="ru-RU"/>
              </w:rPr>
              <w:t>Усольского района</w:t>
            </w:r>
          </w:p>
        </w:tc>
        <w:tc>
          <w:tcPr>
            <w:tcW w:w="978" w:type="dxa"/>
            <w:vAlign w:val="center"/>
          </w:tcPr>
          <w:p w14:paraId="44A6C2A4" w14:textId="77777777" w:rsidR="00784807" w:rsidRPr="00694054" w:rsidRDefault="00784807" w:rsidP="001E0597">
            <w:pPr>
              <w:pStyle w:val="TableParagraph"/>
              <w:spacing w:before="0" w:line="240" w:lineRule="auto"/>
              <w:ind w:left="7" w:right="1"/>
              <w:rPr>
                <w:sz w:val="16"/>
                <w:szCs w:val="16"/>
              </w:rPr>
            </w:pPr>
            <w:r w:rsidRPr="00694054">
              <w:rPr>
                <w:spacing w:val="-2"/>
                <w:sz w:val="16"/>
                <w:szCs w:val="16"/>
              </w:rPr>
              <w:t>0,0117</w:t>
            </w:r>
          </w:p>
        </w:tc>
        <w:tc>
          <w:tcPr>
            <w:tcW w:w="1084" w:type="dxa"/>
            <w:vAlign w:val="center"/>
          </w:tcPr>
          <w:p w14:paraId="4C85F847" w14:textId="77777777" w:rsidR="00784807" w:rsidRPr="00694054" w:rsidRDefault="00784807" w:rsidP="001E0597">
            <w:pPr>
              <w:pStyle w:val="TableParagraph"/>
              <w:spacing w:before="0" w:line="240" w:lineRule="auto"/>
              <w:ind w:left="12" w:right="5"/>
              <w:rPr>
                <w:sz w:val="16"/>
                <w:szCs w:val="16"/>
              </w:rPr>
            </w:pPr>
            <w:r w:rsidRPr="00694054">
              <w:rPr>
                <w:spacing w:val="-2"/>
                <w:sz w:val="16"/>
                <w:szCs w:val="16"/>
              </w:rPr>
              <w:t>0,0178</w:t>
            </w:r>
          </w:p>
        </w:tc>
        <w:tc>
          <w:tcPr>
            <w:tcW w:w="792" w:type="dxa"/>
            <w:vAlign w:val="center"/>
          </w:tcPr>
          <w:p w14:paraId="4A928872" w14:textId="77777777" w:rsidR="00784807" w:rsidRPr="00694054" w:rsidRDefault="00784807" w:rsidP="001E0597">
            <w:pPr>
              <w:pStyle w:val="TableParagraph"/>
              <w:spacing w:before="0" w:line="240" w:lineRule="auto"/>
              <w:ind w:left="8"/>
              <w:rPr>
                <w:sz w:val="16"/>
                <w:szCs w:val="16"/>
              </w:rPr>
            </w:pPr>
            <w:r w:rsidRPr="00694054">
              <w:rPr>
                <w:spacing w:val="-2"/>
                <w:sz w:val="16"/>
                <w:szCs w:val="16"/>
              </w:rPr>
              <w:t>0,0110</w:t>
            </w:r>
          </w:p>
        </w:tc>
        <w:tc>
          <w:tcPr>
            <w:tcW w:w="896" w:type="dxa"/>
            <w:vAlign w:val="center"/>
          </w:tcPr>
          <w:p w14:paraId="72895048" w14:textId="77777777" w:rsidR="00784807" w:rsidRPr="00694054" w:rsidRDefault="00784807" w:rsidP="001E0597">
            <w:pPr>
              <w:pStyle w:val="TableParagraph"/>
              <w:spacing w:before="0" w:line="240" w:lineRule="auto"/>
              <w:ind w:left="9" w:right="1"/>
              <w:rPr>
                <w:sz w:val="16"/>
                <w:szCs w:val="16"/>
              </w:rPr>
            </w:pPr>
            <w:r w:rsidRPr="00694054">
              <w:rPr>
                <w:spacing w:val="-2"/>
                <w:sz w:val="16"/>
                <w:szCs w:val="16"/>
              </w:rPr>
              <w:t>0,0131</w:t>
            </w:r>
          </w:p>
        </w:tc>
        <w:tc>
          <w:tcPr>
            <w:tcW w:w="876" w:type="dxa"/>
            <w:vAlign w:val="center"/>
          </w:tcPr>
          <w:p w14:paraId="18D9D651" w14:textId="77777777" w:rsidR="00784807" w:rsidRPr="00694054" w:rsidRDefault="00784807" w:rsidP="001E0597">
            <w:pPr>
              <w:pStyle w:val="TableParagraph"/>
              <w:spacing w:before="0" w:line="240" w:lineRule="auto"/>
              <w:ind w:left="9"/>
              <w:rPr>
                <w:sz w:val="16"/>
                <w:szCs w:val="16"/>
              </w:rPr>
            </w:pPr>
            <w:r w:rsidRPr="00694054">
              <w:rPr>
                <w:spacing w:val="-2"/>
                <w:sz w:val="16"/>
                <w:szCs w:val="16"/>
              </w:rPr>
              <w:t>0,0186</w:t>
            </w:r>
          </w:p>
        </w:tc>
        <w:tc>
          <w:tcPr>
            <w:tcW w:w="874" w:type="dxa"/>
            <w:vAlign w:val="center"/>
          </w:tcPr>
          <w:p w14:paraId="77FF9426" w14:textId="77777777" w:rsidR="00784807" w:rsidRPr="00694054" w:rsidRDefault="00784807" w:rsidP="001E0597">
            <w:pPr>
              <w:pStyle w:val="TableParagraph"/>
              <w:spacing w:before="0" w:line="240" w:lineRule="auto"/>
              <w:ind w:left="9"/>
              <w:rPr>
                <w:sz w:val="16"/>
                <w:szCs w:val="16"/>
              </w:rPr>
            </w:pPr>
            <w:r w:rsidRPr="00694054">
              <w:rPr>
                <w:spacing w:val="-2"/>
                <w:sz w:val="16"/>
                <w:szCs w:val="16"/>
              </w:rPr>
              <w:t>0,0124</w:t>
            </w:r>
          </w:p>
        </w:tc>
        <w:tc>
          <w:tcPr>
            <w:tcW w:w="674" w:type="dxa"/>
            <w:vAlign w:val="center"/>
          </w:tcPr>
          <w:p w14:paraId="22E374E3" w14:textId="77777777" w:rsidR="00784807" w:rsidRPr="00694054" w:rsidRDefault="00784807" w:rsidP="001E0597">
            <w:pPr>
              <w:pStyle w:val="TableParagraph"/>
              <w:spacing w:before="0" w:line="240" w:lineRule="auto"/>
              <w:ind w:left="6"/>
              <w:rPr>
                <w:sz w:val="16"/>
                <w:szCs w:val="16"/>
              </w:rPr>
            </w:pPr>
            <w:r w:rsidRPr="00694054">
              <w:rPr>
                <w:spacing w:val="-2"/>
                <w:sz w:val="16"/>
                <w:szCs w:val="16"/>
              </w:rPr>
              <w:t>0,0159</w:t>
            </w:r>
          </w:p>
        </w:tc>
        <w:tc>
          <w:tcPr>
            <w:tcW w:w="855" w:type="dxa"/>
            <w:vAlign w:val="center"/>
          </w:tcPr>
          <w:p w14:paraId="0B07DE58" w14:textId="77777777" w:rsidR="00784807" w:rsidRPr="00694054" w:rsidRDefault="00784807" w:rsidP="001E0597">
            <w:pPr>
              <w:pStyle w:val="TableParagraph"/>
              <w:spacing w:before="0" w:line="240" w:lineRule="auto"/>
              <w:ind w:left="12" w:right="6"/>
              <w:rPr>
                <w:sz w:val="16"/>
                <w:szCs w:val="16"/>
              </w:rPr>
            </w:pPr>
            <w:r w:rsidRPr="00694054">
              <w:rPr>
                <w:spacing w:val="-2"/>
                <w:sz w:val="16"/>
                <w:szCs w:val="16"/>
              </w:rPr>
              <w:t>0,0216</w:t>
            </w:r>
          </w:p>
        </w:tc>
      </w:tr>
    </w:tbl>
    <w:p w14:paraId="62FD6699" w14:textId="77777777" w:rsidR="00784807" w:rsidRPr="00694054" w:rsidRDefault="00784807" w:rsidP="00784807"/>
    <w:p w14:paraId="2E55D5CC" w14:textId="2DA67E65" w:rsidR="00784807" w:rsidRPr="00694054" w:rsidRDefault="00784807" w:rsidP="00784807">
      <w:pPr>
        <w:pStyle w:val="a8"/>
      </w:pPr>
      <w:bookmarkStart w:id="186" w:name="_Toc236397358"/>
      <w:bookmarkStart w:id="187" w:name="_Toc236638331"/>
      <w:r w:rsidRPr="00694054">
        <w:t xml:space="preserve">Таблица </w:t>
      </w:r>
      <w:fldSimple w:instr=" STYLEREF 1 \s ">
        <w:r w:rsidRPr="00694054">
          <w:rPr>
            <w:noProof/>
          </w:rPr>
          <w:t>5</w:t>
        </w:r>
      </w:fldSimple>
      <w:r w:rsidRPr="00694054">
        <w:t>.</w:t>
      </w:r>
      <w:fldSimple w:instr=" SEQ Таблица \* ARABIC \s 1 ">
        <w:r w:rsidRPr="00694054">
          <w:rPr>
            <w:noProof/>
          </w:rPr>
          <w:t>11</w:t>
        </w:r>
      </w:fldSimple>
      <w:r w:rsidRPr="00694054">
        <w:t xml:space="preserve"> Нормативы потребления коммунальной услуги по отоплению в жилых помещениях многоквартирных и жилых домов до 1999 года постройки включительно</w:t>
      </w:r>
      <w:bookmarkEnd w:id="186"/>
      <w:bookmarkEnd w:id="187"/>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5"/>
        <w:gridCol w:w="2310"/>
        <w:gridCol w:w="1632"/>
        <w:gridCol w:w="1632"/>
        <w:gridCol w:w="1632"/>
        <w:gridCol w:w="1634"/>
      </w:tblGrid>
      <w:tr w:rsidR="00784807" w:rsidRPr="00694054" w14:paraId="48206091" w14:textId="77777777" w:rsidTr="001E0597">
        <w:trPr>
          <w:trHeight w:val="20"/>
        </w:trPr>
        <w:tc>
          <w:tcPr>
            <w:tcW w:w="505" w:type="dxa"/>
            <w:vMerge w:val="restart"/>
            <w:vAlign w:val="center"/>
          </w:tcPr>
          <w:p w14:paraId="2DF7C143" w14:textId="77777777" w:rsidR="00784807" w:rsidRPr="00694054" w:rsidRDefault="00784807" w:rsidP="001E0597">
            <w:pPr>
              <w:pStyle w:val="TableParagraph"/>
              <w:spacing w:before="0" w:line="240" w:lineRule="auto"/>
              <w:ind w:left="155"/>
              <w:rPr>
                <w:sz w:val="16"/>
                <w:szCs w:val="16"/>
              </w:rPr>
            </w:pPr>
            <w:r w:rsidRPr="00694054">
              <w:rPr>
                <w:spacing w:val="-10"/>
                <w:sz w:val="16"/>
                <w:szCs w:val="16"/>
              </w:rPr>
              <w:t>N</w:t>
            </w:r>
          </w:p>
          <w:p w14:paraId="14BDEC21" w14:textId="77777777" w:rsidR="00784807" w:rsidRPr="00694054" w:rsidRDefault="00784807" w:rsidP="001E0597">
            <w:pPr>
              <w:pStyle w:val="TableParagraph"/>
              <w:spacing w:before="0" w:line="240" w:lineRule="auto"/>
              <w:ind w:left="90"/>
              <w:rPr>
                <w:sz w:val="16"/>
                <w:szCs w:val="16"/>
              </w:rPr>
            </w:pPr>
            <w:r w:rsidRPr="00694054">
              <w:rPr>
                <w:spacing w:val="-5"/>
                <w:sz w:val="16"/>
                <w:szCs w:val="16"/>
              </w:rPr>
              <w:t>п/п</w:t>
            </w:r>
          </w:p>
        </w:tc>
        <w:tc>
          <w:tcPr>
            <w:tcW w:w="2310" w:type="dxa"/>
            <w:vMerge w:val="restart"/>
            <w:vAlign w:val="center"/>
          </w:tcPr>
          <w:p w14:paraId="551857B9" w14:textId="77777777" w:rsidR="00784807" w:rsidRPr="00694054" w:rsidRDefault="00784807" w:rsidP="001E0597">
            <w:pPr>
              <w:pStyle w:val="TableParagraph"/>
              <w:spacing w:before="0" w:line="240" w:lineRule="auto"/>
              <w:ind w:left="316" w:right="307" w:hanging="1"/>
              <w:rPr>
                <w:sz w:val="16"/>
                <w:szCs w:val="16"/>
                <w:lang w:val="ru-RU"/>
              </w:rPr>
            </w:pPr>
            <w:r w:rsidRPr="00694054">
              <w:rPr>
                <w:sz w:val="16"/>
                <w:szCs w:val="16"/>
                <w:lang w:val="ru-RU"/>
              </w:rPr>
              <w:t xml:space="preserve">Климатическая зона </w:t>
            </w:r>
            <w:r w:rsidRPr="00694054">
              <w:rPr>
                <w:spacing w:val="-2"/>
                <w:sz w:val="16"/>
                <w:szCs w:val="16"/>
                <w:lang w:val="ru-RU"/>
              </w:rPr>
              <w:t xml:space="preserve">(муниципальное </w:t>
            </w:r>
            <w:r w:rsidRPr="00694054">
              <w:rPr>
                <w:sz w:val="16"/>
                <w:szCs w:val="16"/>
                <w:lang w:val="ru-RU"/>
              </w:rPr>
              <w:t>образование</w:t>
            </w:r>
            <w:r w:rsidRPr="00694054">
              <w:rPr>
                <w:spacing w:val="-13"/>
                <w:sz w:val="16"/>
                <w:szCs w:val="16"/>
                <w:lang w:val="ru-RU"/>
              </w:rPr>
              <w:t xml:space="preserve"> </w:t>
            </w:r>
            <w:r w:rsidRPr="00694054">
              <w:rPr>
                <w:sz w:val="16"/>
                <w:szCs w:val="16"/>
                <w:lang w:val="ru-RU"/>
              </w:rPr>
              <w:t xml:space="preserve">Иркутской </w:t>
            </w:r>
            <w:r w:rsidRPr="00694054">
              <w:rPr>
                <w:spacing w:val="-2"/>
                <w:sz w:val="16"/>
                <w:szCs w:val="16"/>
                <w:lang w:val="ru-RU"/>
              </w:rPr>
              <w:t>области)</w:t>
            </w:r>
          </w:p>
        </w:tc>
        <w:tc>
          <w:tcPr>
            <w:tcW w:w="1632" w:type="dxa"/>
            <w:vMerge w:val="restart"/>
            <w:vAlign w:val="center"/>
          </w:tcPr>
          <w:p w14:paraId="21EA34B8" w14:textId="77777777" w:rsidR="00784807" w:rsidRPr="00694054" w:rsidRDefault="00784807" w:rsidP="001E0597">
            <w:pPr>
              <w:pStyle w:val="TableParagraph"/>
              <w:spacing w:before="0" w:line="240" w:lineRule="auto"/>
              <w:ind w:left="164" w:right="159" w:hanging="1"/>
              <w:rPr>
                <w:sz w:val="16"/>
                <w:szCs w:val="16"/>
              </w:rPr>
            </w:pPr>
            <w:r w:rsidRPr="00694054">
              <w:rPr>
                <w:spacing w:val="-2"/>
                <w:sz w:val="16"/>
                <w:szCs w:val="16"/>
              </w:rPr>
              <w:t xml:space="preserve">Категория многоквартирного </w:t>
            </w:r>
            <w:r w:rsidRPr="00694054">
              <w:rPr>
                <w:sz w:val="16"/>
                <w:szCs w:val="16"/>
              </w:rPr>
              <w:t>(жилого) дома</w:t>
            </w:r>
          </w:p>
        </w:tc>
        <w:tc>
          <w:tcPr>
            <w:tcW w:w="4898" w:type="dxa"/>
            <w:gridSpan w:val="3"/>
            <w:vAlign w:val="center"/>
          </w:tcPr>
          <w:p w14:paraId="30F52886" w14:textId="77777777" w:rsidR="00784807" w:rsidRPr="00694054" w:rsidRDefault="00784807" w:rsidP="001E0597">
            <w:pPr>
              <w:pStyle w:val="TableParagraph"/>
              <w:spacing w:before="0" w:line="240" w:lineRule="auto"/>
              <w:ind w:left="1697" w:hanging="1455"/>
              <w:rPr>
                <w:sz w:val="16"/>
                <w:szCs w:val="16"/>
                <w:lang w:val="ru-RU"/>
              </w:rPr>
            </w:pPr>
            <w:r w:rsidRPr="00694054">
              <w:rPr>
                <w:sz w:val="16"/>
                <w:szCs w:val="16"/>
                <w:lang w:val="ru-RU"/>
              </w:rPr>
              <w:t>Норматив</w:t>
            </w:r>
            <w:r w:rsidRPr="00694054">
              <w:rPr>
                <w:spacing w:val="-1"/>
                <w:sz w:val="16"/>
                <w:szCs w:val="16"/>
                <w:lang w:val="ru-RU"/>
              </w:rPr>
              <w:t xml:space="preserve"> </w:t>
            </w:r>
            <w:r w:rsidRPr="00694054">
              <w:rPr>
                <w:sz w:val="16"/>
                <w:szCs w:val="16"/>
                <w:lang w:val="ru-RU"/>
              </w:rPr>
              <w:t>потребления (Гкал на</w:t>
            </w:r>
            <w:r w:rsidRPr="00694054">
              <w:rPr>
                <w:spacing w:val="-1"/>
                <w:sz w:val="16"/>
                <w:szCs w:val="16"/>
                <w:lang w:val="ru-RU"/>
              </w:rPr>
              <w:t xml:space="preserve"> </w:t>
            </w:r>
            <w:r w:rsidRPr="00694054">
              <w:rPr>
                <w:sz w:val="16"/>
                <w:szCs w:val="16"/>
                <w:lang w:val="ru-RU"/>
              </w:rPr>
              <w:t>1 кв. метр</w:t>
            </w:r>
            <w:r w:rsidRPr="00694054">
              <w:rPr>
                <w:spacing w:val="-1"/>
                <w:sz w:val="16"/>
                <w:szCs w:val="16"/>
                <w:lang w:val="ru-RU"/>
              </w:rPr>
              <w:t xml:space="preserve"> </w:t>
            </w:r>
            <w:r w:rsidRPr="00694054">
              <w:rPr>
                <w:sz w:val="16"/>
                <w:szCs w:val="16"/>
                <w:lang w:val="ru-RU"/>
              </w:rPr>
              <w:t>общей</w:t>
            </w:r>
            <w:r w:rsidRPr="00694054">
              <w:rPr>
                <w:spacing w:val="-1"/>
                <w:sz w:val="16"/>
                <w:szCs w:val="16"/>
                <w:lang w:val="ru-RU"/>
              </w:rPr>
              <w:t xml:space="preserve"> </w:t>
            </w:r>
            <w:r w:rsidRPr="00694054">
              <w:rPr>
                <w:sz w:val="16"/>
                <w:szCs w:val="16"/>
                <w:lang w:val="ru-RU"/>
              </w:rPr>
              <w:t>площади жилого помещения в месяц)</w:t>
            </w:r>
          </w:p>
        </w:tc>
      </w:tr>
      <w:tr w:rsidR="00784807" w:rsidRPr="00694054" w14:paraId="6FBC06D8" w14:textId="77777777" w:rsidTr="001E0597">
        <w:trPr>
          <w:trHeight w:val="20"/>
        </w:trPr>
        <w:tc>
          <w:tcPr>
            <w:tcW w:w="505" w:type="dxa"/>
            <w:vMerge/>
            <w:vAlign w:val="center"/>
          </w:tcPr>
          <w:p w14:paraId="1D2563E2" w14:textId="77777777" w:rsidR="00784807" w:rsidRPr="00694054" w:rsidRDefault="00784807" w:rsidP="001E0597">
            <w:pPr>
              <w:jc w:val="center"/>
              <w:rPr>
                <w:rFonts w:cs="Times New Roman"/>
                <w:sz w:val="16"/>
                <w:szCs w:val="16"/>
                <w:lang w:val="ru-RU"/>
              </w:rPr>
            </w:pPr>
          </w:p>
        </w:tc>
        <w:tc>
          <w:tcPr>
            <w:tcW w:w="2310" w:type="dxa"/>
            <w:vMerge/>
            <w:vAlign w:val="center"/>
          </w:tcPr>
          <w:p w14:paraId="3E759A56" w14:textId="77777777" w:rsidR="00784807" w:rsidRPr="00694054" w:rsidRDefault="00784807" w:rsidP="001E0597">
            <w:pPr>
              <w:jc w:val="center"/>
              <w:rPr>
                <w:rFonts w:cs="Times New Roman"/>
                <w:sz w:val="16"/>
                <w:szCs w:val="16"/>
                <w:lang w:val="ru-RU"/>
              </w:rPr>
            </w:pPr>
          </w:p>
        </w:tc>
        <w:tc>
          <w:tcPr>
            <w:tcW w:w="1632" w:type="dxa"/>
            <w:vMerge/>
            <w:vAlign w:val="center"/>
          </w:tcPr>
          <w:p w14:paraId="40AEA8CA" w14:textId="77777777" w:rsidR="00784807" w:rsidRPr="00694054" w:rsidRDefault="00784807" w:rsidP="001E0597">
            <w:pPr>
              <w:jc w:val="center"/>
              <w:rPr>
                <w:rFonts w:cs="Times New Roman"/>
                <w:sz w:val="16"/>
                <w:szCs w:val="16"/>
                <w:lang w:val="ru-RU"/>
              </w:rPr>
            </w:pPr>
          </w:p>
        </w:tc>
        <w:tc>
          <w:tcPr>
            <w:tcW w:w="1632" w:type="dxa"/>
            <w:vAlign w:val="center"/>
          </w:tcPr>
          <w:p w14:paraId="078E152B" w14:textId="77777777" w:rsidR="00784807" w:rsidRPr="00694054" w:rsidRDefault="00784807" w:rsidP="001E0597">
            <w:pPr>
              <w:pStyle w:val="TableParagraph"/>
              <w:spacing w:before="0" w:line="240" w:lineRule="auto"/>
              <w:ind w:left="90" w:right="77"/>
              <w:rPr>
                <w:sz w:val="16"/>
                <w:szCs w:val="16"/>
                <w:lang w:val="ru-RU"/>
              </w:rPr>
            </w:pPr>
            <w:r w:rsidRPr="00694054">
              <w:rPr>
                <w:sz w:val="16"/>
                <w:szCs w:val="16"/>
                <w:lang w:val="ru-RU"/>
              </w:rPr>
              <w:t>Многоквартирные</w:t>
            </w:r>
            <w:r w:rsidRPr="00694054">
              <w:rPr>
                <w:spacing w:val="-13"/>
                <w:sz w:val="16"/>
                <w:szCs w:val="16"/>
                <w:lang w:val="ru-RU"/>
              </w:rPr>
              <w:t xml:space="preserve"> </w:t>
            </w:r>
            <w:r w:rsidRPr="00694054">
              <w:rPr>
                <w:sz w:val="16"/>
                <w:szCs w:val="16"/>
                <w:lang w:val="ru-RU"/>
              </w:rPr>
              <w:t xml:space="preserve">и жилые дома со стенами из камня, </w:t>
            </w:r>
            <w:r w:rsidRPr="00694054">
              <w:rPr>
                <w:spacing w:val="-2"/>
                <w:sz w:val="16"/>
                <w:szCs w:val="16"/>
                <w:lang w:val="ru-RU"/>
              </w:rPr>
              <w:t>кирпича</w:t>
            </w:r>
          </w:p>
        </w:tc>
        <w:tc>
          <w:tcPr>
            <w:tcW w:w="1632" w:type="dxa"/>
            <w:vAlign w:val="center"/>
          </w:tcPr>
          <w:p w14:paraId="70CEC68B" w14:textId="77777777" w:rsidR="00784807" w:rsidRPr="00694054" w:rsidRDefault="00784807" w:rsidP="001E0597">
            <w:pPr>
              <w:pStyle w:val="TableParagraph"/>
              <w:spacing w:before="0" w:line="240" w:lineRule="auto"/>
              <w:ind w:left="89" w:right="77"/>
              <w:rPr>
                <w:sz w:val="16"/>
                <w:szCs w:val="16"/>
                <w:lang w:val="ru-RU"/>
              </w:rPr>
            </w:pPr>
            <w:r w:rsidRPr="00694054">
              <w:rPr>
                <w:sz w:val="16"/>
                <w:szCs w:val="16"/>
                <w:lang w:val="ru-RU"/>
              </w:rPr>
              <w:t>Многоквартирные</w:t>
            </w:r>
            <w:r w:rsidRPr="00694054">
              <w:rPr>
                <w:spacing w:val="-13"/>
                <w:sz w:val="16"/>
                <w:szCs w:val="16"/>
                <w:lang w:val="ru-RU"/>
              </w:rPr>
              <w:t xml:space="preserve"> </w:t>
            </w:r>
            <w:r w:rsidRPr="00694054">
              <w:rPr>
                <w:sz w:val="16"/>
                <w:szCs w:val="16"/>
                <w:lang w:val="ru-RU"/>
              </w:rPr>
              <w:t>и жилые дома со стенами из панелей, блоков</w:t>
            </w:r>
          </w:p>
        </w:tc>
        <w:tc>
          <w:tcPr>
            <w:tcW w:w="1634" w:type="dxa"/>
            <w:vAlign w:val="center"/>
          </w:tcPr>
          <w:p w14:paraId="47A3BDFA" w14:textId="77777777" w:rsidR="00784807" w:rsidRPr="00694054" w:rsidRDefault="00784807" w:rsidP="001E0597">
            <w:pPr>
              <w:pStyle w:val="TableParagraph"/>
              <w:spacing w:before="0" w:line="240" w:lineRule="auto"/>
              <w:ind w:left="89" w:right="78"/>
              <w:rPr>
                <w:sz w:val="16"/>
                <w:szCs w:val="16"/>
                <w:lang w:val="ru-RU"/>
              </w:rPr>
            </w:pPr>
            <w:r w:rsidRPr="00694054">
              <w:rPr>
                <w:sz w:val="16"/>
                <w:szCs w:val="16"/>
                <w:lang w:val="ru-RU"/>
              </w:rPr>
              <w:t>Многоквартирные</w:t>
            </w:r>
            <w:r w:rsidRPr="00694054">
              <w:rPr>
                <w:spacing w:val="-13"/>
                <w:sz w:val="16"/>
                <w:szCs w:val="16"/>
                <w:lang w:val="ru-RU"/>
              </w:rPr>
              <w:t xml:space="preserve"> </w:t>
            </w:r>
            <w:r w:rsidRPr="00694054">
              <w:rPr>
                <w:sz w:val="16"/>
                <w:szCs w:val="16"/>
                <w:lang w:val="ru-RU"/>
              </w:rPr>
              <w:t>и жилые дома со стенами</w:t>
            </w:r>
            <w:r w:rsidRPr="00694054">
              <w:rPr>
                <w:spacing w:val="-3"/>
                <w:sz w:val="16"/>
                <w:szCs w:val="16"/>
                <w:lang w:val="ru-RU"/>
              </w:rPr>
              <w:t xml:space="preserve"> </w:t>
            </w:r>
            <w:r w:rsidRPr="00694054">
              <w:rPr>
                <w:sz w:val="16"/>
                <w:szCs w:val="16"/>
                <w:lang w:val="ru-RU"/>
              </w:rPr>
              <w:t>из</w:t>
            </w:r>
            <w:r w:rsidRPr="00694054">
              <w:rPr>
                <w:spacing w:val="-2"/>
                <w:sz w:val="16"/>
                <w:szCs w:val="16"/>
                <w:lang w:val="ru-RU"/>
              </w:rPr>
              <w:t xml:space="preserve"> </w:t>
            </w:r>
            <w:r w:rsidRPr="00694054">
              <w:rPr>
                <w:sz w:val="16"/>
                <w:szCs w:val="16"/>
                <w:lang w:val="ru-RU"/>
              </w:rPr>
              <w:t>дерева, смешанных и других материалов</w:t>
            </w:r>
          </w:p>
        </w:tc>
      </w:tr>
      <w:tr w:rsidR="00784807" w:rsidRPr="00694054" w14:paraId="407ED267" w14:textId="77777777" w:rsidTr="001E0597">
        <w:trPr>
          <w:trHeight w:val="20"/>
        </w:trPr>
        <w:tc>
          <w:tcPr>
            <w:tcW w:w="505" w:type="dxa"/>
            <w:vMerge/>
            <w:vAlign w:val="center"/>
          </w:tcPr>
          <w:p w14:paraId="1B5F834F" w14:textId="77777777" w:rsidR="00784807" w:rsidRPr="00694054" w:rsidRDefault="00784807" w:rsidP="001E0597">
            <w:pPr>
              <w:jc w:val="center"/>
              <w:rPr>
                <w:rFonts w:cs="Times New Roman"/>
                <w:sz w:val="16"/>
                <w:szCs w:val="16"/>
                <w:lang w:val="ru-RU"/>
              </w:rPr>
            </w:pPr>
          </w:p>
        </w:tc>
        <w:tc>
          <w:tcPr>
            <w:tcW w:w="2310" w:type="dxa"/>
            <w:vMerge/>
            <w:vAlign w:val="center"/>
          </w:tcPr>
          <w:p w14:paraId="3A3D2479" w14:textId="77777777" w:rsidR="00784807" w:rsidRPr="00694054" w:rsidRDefault="00784807" w:rsidP="001E0597">
            <w:pPr>
              <w:jc w:val="center"/>
              <w:rPr>
                <w:rFonts w:cs="Times New Roman"/>
                <w:sz w:val="16"/>
                <w:szCs w:val="16"/>
                <w:lang w:val="ru-RU"/>
              </w:rPr>
            </w:pPr>
          </w:p>
        </w:tc>
        <w:tc>
          <w:tcPr>
            <w:tcW w:w="1632" w:type="dxa"/>
            <w:vAlign w:val="center"/>
          </w:tcPr>
          <w:p w14:paraId="56AD0754"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Этажность</w:t>
            </w:r>
          </w:p>
        </w:tc>
        <w:tc>
          <w:tcPr>
            <w:tcW w:w="4898" w:type="dxa"/>
            <w:gridSpan w:val="3"/>
            <w:vAlign w:val="center"/>
          </w:tcPr>
          <w:p w14:paraId="46FF0565" w14:textId="77777777" w:rsidR="00784807" w:rsidRPr="00694054" w:rsidRDefault="00784807" w:rsidP="001E0597">
            <w:pPr>
              <w:pStyle w:val="TableParagraph"/>
              <w:spacing w:before="0" w:line="240" w:lineRule="auto"/>
              <w:ind w:left="2358" w:hanging="1983"/>
              <w:rPr>
                <w:sz w:val="16"/>
                <w:szCs w:val="16"/>
                <w:lang w:val="ru-RU"/>
              </w:rPr>
            </w:pPr>
            <w:r w:rsidRPr="00694054">
              <w:rPr>
                <w:sz w:val="16"/>
                <w:szCs w:val="16"/>
                <w:lang w:val="ru-RU"/>
              </w:rPr>
              <w:t>Многоквартирные и</w:t>
            </w:r>
            <w:r w:rsidRPr="00694054">
              <w:rPr>
                <w:spacing w:val="-2"/>
                <w:sz w:val="16"/>
                <w:szCs w:val="16"/>
                <w:lang w:val="ru-RU"/>
              </w:rPr>
              <w:t xml:space="preserve"> </w:t>
            </w:r>
            <w:r w:rsidRPr="00694054">
              <w:rPr>
                <w:sz w:val="16"/>
                <w:szCs w:val="16"/>
                <w:lang w:val="ru-RU"/>
              </w:rPr>
              <w:t>жилые</w:t>
            </w:r>
            <w:r w:rsidRPr="00694054">
              <w:rPr>
                <w:spacing w:val="-2"/>
                <w:sz w:val="16"/>
                <w:szCs w:val="16"/>
                <w:lang w:val="ru-RU"/>
              </w:rPr>
              <w:t xml:space="preserve"> </w:t>
            </w:r>
            <w:r w:rsidRPr="00694054">
              <w:rPr>
                <w:sz w:val="16"/>
                <w:szCs w:val="16"/>
                <w:lang w:val="ru-RU"/>
              </w:rPr>
              <w:t>дома до 1999</w:t>
            </w:r>
            <w:r w:rsidRPr="00694054">
              <w:rPr>
                <w:spacing w:val="-2"/>
                <w:sz w:val="16"/>
                <w:szCs w:val="16"/>
                <w:lang w:val="ru-RU"/>
              </w:rPr>
              <w:t xml:space="preserve"> </w:t>
            </w:r>
            <w:r w:rsidRPr="00694054">
              <w:rPr>
                <w:sz w:val="16"/>
                <w:szCs w:val="16"/>
                <w:lang w:val="ru-RU"/>
              </w:rPr>
              <w:t>года</w:t>
            </w:r>
            <w:r w:rsidRPr="00694054">
              <w:rPr>
                <w:spacing w:val="-2"/>
                <w:sz w:val="16"/>
                <w:szCs w:val="16"/>
                <w:lang w:val="ru-RU"/>
              </w:rPr>
              <w:t xml:space="preserve"> </w:t>
            </w:r>
            <w:r w:rsidRPr="00694054">
              <w:rPr>
                <w:sz w:val="16"/>
                <w:szCs w:val="16"/>
                <w:lang w:val="ru-RU"/>
              </w:rPr>
              <w:t xml:space="preserve">постройки </w:t>
            </w:r>
            <w:r w:rsidRPr="00694054">
              <w:rPr>
                <w:spacing w:val="-2"/>
                <w:sz w:val="16"/>
                <w:szCs w:val="16"/>
                <w:lang w:val="ru-RU"/>
              </w:rPr>
              <w:t>включительно</w:t>
            </w:r>
          </w:p>
        </w:tc>
      </w:tr>
      <w:tr w:rsidR="00784807" w:rsidRPr="00694054" w14:paraId="60BEE990" w14:textId="77777777" w:rsidTr="001E0597">
        <w:trPr>
          <w:trHeight w:val="20"/>
        </w:trPr>
        <w:tc>
          <w:tcPr>
            <w:tcW w:w="505" w:type="dxa"/>
            <w:vAlign w:val="center"/>
          </w:tcPr>
          <w:p w14:paraId="5C5A83AC" w14:textId="77777777" w:rsidR="00784807" w:rsidRPr="00694054" w:rsidRDefault="00784807" w:rsidP="001E0597">
            <w:pPr>
              <w:pStyle w:val="TableParagraph"/>
              <w:spacing w:before="0" w:line="240" w:lineRule="auto"/>
              <w:ind w:left="12"/>
              <w:rPr>
                <w:sz w:val="16"/>
                <w:szCs w:val="16"/>
              </w:rPr>
            </w:pPr>
            <w:r w:rsidRPr="00694054">
              <w:rPr>
                <w:spacing w:val="-10"/>
                <w:sz w:val="16"/>
                <w:szCs w:val="16"/>
              </w:rPr>
              <w:t>1</w:t>
            </w:r>
          </w:p>
        </w:tc>
        <w:tc>
          <w:tcPr>
            <w:tcW w:w="2310" w:type="dxa"/>
            <w:vAlign w:val="center"/>
          </w:tcPr>
          <w:p w14:paraId="177A378D" w14:textId="77777777" w:rsidR="00784807" w:rsidRPr="00694054" w:rsidRDefault="00784807" w:rsidP="001E0597">
            <w:pPr>
              <w:pStyle w:val="TableParagraph"/>
              <w:spacing w:before="0" w:line="240" w:lineRule="auto"/>
              <w:ind w:left="105" w:right="96"/>
              <w:rPr>
                <w:sz w:val="16"/>
                <w:szCs w:val="16"/>
              </w:rPr>
            </w:pPr>
            <w:r w:rsidRPr="00694054">
              <w:rPr>
                <w:spacing w:val="-10"/>
                <w:sz w:val="16"/>
                <w:szCs w:val="16"/>
              </w:rPr>
              <w:t>2</w:t>
            </w:r>
          </w:p>
        </w:tc>
        <w:tc>
          <w:tcPr>
            <w:tcW w:w="1632" w:type="dxa"/>
            <w:vAlign w:val="center"/>
          </w:tcPr>
          <w:p w14:paraId="46B1DC70"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3</w:t>
            </w:r>
          </w:p>
        </w:tc>
        <w:tc>
          <w:tcPr>
            <w:tcW w:w="1632" w:type="dxa"/>
            <w:vAlign w:val="center"/>
          </w:tcPr>
          <w:p w14:paraId="306281B7" w14:textId="77777777" w:rsidR="00784807" w:rsidRPr="00694054" w:rsidRDefault="00784807" w:rsidP="001E0597">
            <w:pPr>
              <w:pStyle w:val="TableParagraph"/>
              <w:spacing w:before="0" w:line="240" w:lineRule="auto"/>
              <w:ind w:left="10"/>
              <w:rPr>
                <w:sz w:val="16"/>
                <w:szCs w:val="16"/>
              </w:rPr>
            </w:pPr>
            <w:r w:rsidRPr="00694054">
              <w:rPr>
                <w:spacing w:val="-10"/>
                <w:sz w:val="16"/>
                <w:szCs w:val="16"/>
              </w:rPr>
              <w:t>4</w:t>
            </w:r>
          </w:p>
        </w:tc>
        <w:tc>
          <w:tcPr>
            <w:tcW w:w="1632" w:type="dxa"/>
            <w:vAlign w:val="center"/>
          </w:tcPr>
          <w:p w14:paraId="4E1718D4" w14:textId="77777777" w:rsidR="00784807" w:rsidRPr="00694054" w:rsidRDefault="00784807" w:rsidP="001E0597">
            <w:pPr>
              <w:pStyle w:val="TableParagraph"/>
              <w:spacing w:before="0" w:line="240" w:lineRule="auto"/>
              <w:ind w:left="9"/>
              <w:rPr>
                <w:sz w:val="16"/>
                <w:szCs w:val="16"/>
              </w:rPr>
            </w:pPr>
            <w:r w:rsidRPr="00694054">
              <w:rPr>
                <w:spacing w:val="-10"/>
                <w:sz w:val="16"/>
                <w:szCs w:val="16"/>
              </w:rPr>
              <w:t>5</w:t>
            </w:r>
          </w:p>
        </w:tc>
        <w:tc>
          <w:tcPr>
            <w:tcW w:w="1634" w:type="dxa"/>
            <w:vAlign w:val="center"/>
          </w:tcPr>
          <w:p w14:paraId="67206491" w14:textId="77777777" w:rsidR="00784807" w:rsidRPr="00694054" w:rsidRDefault="00784807" w:rsidP="001E0597">
            <w:pPr>
              <w:pStyle w:val="TableParagraph"/>
              <w:spacing w:before="0" w:line="240" w:lineRule="auto"/>
              <w:ind w:left="8"/>
              <w:rPr>
                <w:sz w:val="16"/>
                <w:szCs w:val="16"/>
              </w:rPr>
            </w:pPr>
            <w:r w:rsidRPr="00694054">
              <w:rPr>
                <w:spacing w:val="-10"/>
                <w:sz w:val="16"/>
                <w:szCs w:val="16"/>
              </w:rPr>
              <w:t>6</w:t>
            </w:r>
          </w:p>
        </w:tc>
      </w:tr>
      <w:tr w:rsidR="00784807" w:rsidRPr="00694054" w14:paraId="34357129" w14:textId="77777777" w:rsidTr="001E0597">
        <w:trPr>
          <w:trHeight w:val="20"/>
        </w:trPr>
        <w:tc>
          <w:tcPr>
            <w:tcW w:w="505" w:type="dxa"/>
            <w:vMerge w:val="restart"/>
            <w:vAlign w:val="center"/>
          </w:tcPr>
          <w:p w14:paraId="17131FD1" w14:textId="77777777" w:rsidR="00784807" w:rsidRPr="00694054" w:rsidRDefault="00784807" w:rsidP="001E0597">
            <w:pPr>
              <w:pStyle w:val="TableParagraph"/>
              <w:spacing w:before="0" w:line="240" w:lineRule="auto"/>
              <w:ind w:left="12"/>
              <w:rPr>
                <w:sz w:val="16"/>
                <w:szCs w:val="16"/>
              </w:rPr>
            </w:pPr>
            <w:r w:rsidRPr="00694054">
              <w:rPr>
                <w:spacing w:val="-10"/>
                <w:sz w:val="16"/>
                <w:szCs w:val="16"/>
              </w:rPr>
              <w:t>5</w:t>
            </w:r>
          </w:p>
        </w:tc>
        <w:tc>
          <w:tcPr>
            <w:tcW w:w="2310" w:type="dxa"/>
            <w:vMerge w:val="restart"/>
            <w:vAlign w:val="center"/>
          </w:tcPr>
          <w:p w14:paraId="53B85AFC" w14:textId="77777777" w:rsidR="00784807" w:rsidRPr="00694054" w:rsidRDefault="00784807" w:rsidP="001E0597">
            <w:pPr>
              <w:pStyle w:val="TableParagraph"/>
              <w:spacing w:before="0" w:line="240" w:lineRule="auto"/>
              <w:ind w:left="73" w:right="68" w:firstLine="3"/>
              <w:rPr>
                <w:sz w:val="16"/>
                <w:szCs w:val="16"/>
                <w:lang w:val="ru-RU"/>
              </w:rPr>
            </w:pPr>
            <w:r w:rsidRPr="00694054">
              <w:rPr>
                <w:sz w:val="16"/>
                <w:szCs w:val="16"/>
                <w:lang w:val="ru-RU"/>
              </w:rPr>
              <w:t xml:space="preserve">Ангарское городское </w:t>
            </w:r>
            <w:r w:rsidRPr="00694054">
              <w:rPr>
                <w:spacing w:val="-2"/>
                <w:sz w:val="16"/>
                <w:szCs w:val="16"/>
                <w:lang w:val="ru-RU"/>
              </w:rPr>
              <w:t>муниципальное</w:t>
            </w:r>
            <w:r w:rsidRPr="00694054">
              <w:rPr>
                <w:spacing w:val="40"/>
                <w:sz w:val="16"/>
                <w:szCs w:val="16"/>
                <w:lang w:val="ru-RU"/>
              </w:rPr>
              <w:t xml:space="preserve"> </w:t>
            </w:r>
            <w:r w:rsidRPr="00694054">
              <w:rPr>
                <w:spacing w:val="-2"/>
                <w:sz w:val="16"/>
                <w:szCs w:val="16"/>
                <w:lang w:val="ru-RU"/>
              </w:rPr>
              <w:t>образование,</w:t>
            </w:r>
            <w:r w:rsidRPr="00694054">
              <w:rPr>
                <w:spacing w:val="40"/>
                <w:sz w:val="16"/>
                <w:szCs w:val="16"/>
                <w:lang w:val="ru-RU"/>
              </w:rPr>
              <w:t xml:space="preserve"> </w:t>
            </w:r>
            <w:r w:rsidRPr="00694054">
              <w:rPr>
                <w:spacing w:val="-2"/>
                <w:sz w:val="16"/>
                <w:szCs w:val="16"/>
                <w:lang w:val="ru-RU"/>
              </w:rPr>
              <w:t>муниципальное</w:t>
            </w:r>
            <w:r w:rsidRPr="00694054">
              <w:rPr>
                <w:spacing w:val="80"/>
                <w:sz w:val="16"/>
                <w:szCs w:val="16"/>
                <w:lang w:val="ru-RU"/>
              </w:rPr>
              <w:t xml:space="preserve"> </w:t>
            </w:r>
            <w:r w:rsidRPr="00694054">
              <w:rPr>
                <w:sz w:val="16"/>
                <w:szCs w:val="16"/>
                <w:lang w:val="ru-RU"/>
              </w:rPr>
              <w:t>образование</w:t>
            </w:r>
            <w:r w:rsidRPr="00694054">
              <w:rPr>
                <w:spacing w:val="-13"/>
                <w:sz w:val="16"/>
                <w:szCs w:val="16"/>
                <w:lang w:val="ru-RU"/>
              </w:rPr>
              <w:t xml:space="preserve"> </w:t>
            </w:r>
            <w:r w:rsidRPr="00694054">
              <w:rPr>
                <w:sz w:val="16"/>
                <w:szCs w:val="16"/>
                <w:lang w:val="ru-RU"/>
              </w:rPr>
              <w:t>города</w:t>
            </w:r>
            <w:r w:rsidRPr="00694054">
              <w:rPr>
                <w:spacing w:val="-12"/>
                <w:sz w:val="16"/>
                <w:szCs w:val="16"/>
                <w:lang w:val="ru-RU"/>
              </w:rPr>
              <w:t xml:space="preserve"> </w:t>
            </w:r>
            <w:r w:rsidRPr="00694054">
              <w:rPr>
                <w:sz w:val="16"/>
                <w:szCs w:val="16"/>
                <w:lang w:val="ru-RU"/>
              </w:rPr>
              <w:t xml:space="preserve">Усолье- Сибирское, муниципальные образования Усольского </w:t>
            </w:r>
            <w:r w:rsidRPr="00694054">
              <w:rPr>
                <w:spacing w:val="-2"/>
                <w:sz w:val="16"/>
                <w:szCs w:val="16"/>
                <w:lang w:val="ru-RU"/>
              </w:rPr>
              <w:t>района</w:t>
            </w:r>
          </w:p>
        </w:tc>
        <w:tc>
          <w:tcPr>
            <w:tcW w:w="1632" w:type="dxa"/>
            <w:vAlign w:val="center"/>
          </w:tcPr>
          <w:p w14:paraId="62874904"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1</w:t>
            </w:r>
          </w:p>
        </w:tc>
        <w:tc>
          <w:tcPr>
            <w:tcW w:w="1632" w:type="dxa"/>
            <w:vAlign w:val="center"/>
          </w:tcPr>
          <w:p w14:paraId="7B0905A0"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0,0497</w:t>
            </w:r>
          </w:p>
        </w:tc>
        <w:tc>
          <w:tcPr>
            <w:tcW w:w="1632" w:type="dxa"/>
            <w:vAlign w:val="center"/>
          </w:tcPr>
          <w:p w14:paraId="2429CFE6"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0,0497</w:t>
            </w:r>
          </w:p>
        </w:tc>
        <w:tc>
          <w:tcPr>
            <w:tcW w:w="1634" w:type="dxa"/>
            <w:vAlign w:val="center"/>
          </w:tcPr>
          <w:p w14:paraId="73197F4C"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0,0497</w:t>
            </w:r>
          </w:p>
        </w:tc>
      </w:tr>
      <w:tr w:rsidR="00784807" w:rsidRPr="00694054" w14:paraId="29CDBD7C" w14:textId="77777777" w:rsidTr="001E0597">
        <w:trPr>
          <w:trHeight w:val="20"/>
        </w:trPr>
        <w:tc>
          <w:tcPr>
            <w:tcW w:w="505" w:type="dxa"/>
            <w:vMerge/>
            <w:vAlign w:val="center"/>
          </w:tcPr>
          <w:p w14:paraId="0142F0C3" w14:textId="77777777" w:rsidR="00784807" w:rsidRPr="00694054" w:rsidRDefault="00784807" w:rsidP="001E0597">
            <w:pPr>
              <w:jc w:val="center"/>
              <w:rPr>
                <w:rFonts w:cs="Times New Roman"/>
                <w:sz w:val="16"/>
                <w:szCs w:val="16"/>
              </w:rPr>
            </w:pPr>
          </w:p>
        </w:tc>
        <w:tc>
          <w:tcPr>
            <w:tcW w:w="2310" w:type="dxa"/>
            <w:vMerge/>
            <w:vAlign w:val="center"/>
          </w:tcPr>
          <w:p w14:paraId="001B2B88" w14:textId="77777777" w:rsidR="00784807" w:rsidRPr="00694054" w:rsidRDefault="00784807" w:rsidP="001E0597">
            <w:pPr>
              <w:jc w:val="center"/>
              <w:rPr>
                <w:rFonts w:cs="Times New Roman"/>
                <w:sz w:val="16"/>
                <w:szCs w:val="16"/>
              </w:rPr>
            </w:pPr>
          </w:p>
        </w:tc>
        <w:tc>
          <w:tcPr>
            <w:tcW w:w="1632" w:type="dxa"/>
            <w:vAlign w:val="center"/>
          </w:tcPr>
          <w:p w14:paraId="2D61A6D9"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2</w:t>
            </w:r>
          </w:p>
        </w:tc>
        <w:tc>
          <w:tcPr>
            <w:tcW w:w="1632" w:type="dxa"/>
            <w:vAlign w:val="center"/>
          </w:tcPr>
          <w:p w14:paraId="164A98C7"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0,0460</w:t>
            </w:r>
          </w:p>
        </w:tc>
        <w:tc>
          <w:tcPr>
            <w:tcW w:w="1632" w:type="dxa"/>
            <w:vAlign w:val="center"/>
          </w:tcPr>
          <w:p w14:paraId="46D3D260"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0,0460</w:t>
            </w:r>
          </w:p>
        </w:tc>
        <w:tc>
          <w:tcPr>
            <w:tcW w:w="1634" w:type="dxa"/>
            <w:vAlign w:val="center"/>
          </w:tcPr>
          <w:p w14:paraId="473A7CAC"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0,0460</w:t>
            </w:r>
          </w:p>
        </w:tc>
      </w:tr>
      <w:tr w:rsidR="00784807" w:rsidRPr="00694054" w14:paraId="59857C79" w14:textId="77777777" w:rsidTr="001E0597">
        <w:trPr>
          <w:trHeight w:val="20"/>
        </w:trPr>
        <w:tc>
          <w:tcPr>
            <w:tcW w:w="505" w:type="dxa"/>
            <w:vMerge/>
            <w:vAlign w:val="center"/>
          </w:tcPr>
          <w:p w14:paraId="54EB0035" w14:textId="77777777" w:rsidR="00784807" w:rsidRPr="00694054" w:rsidRDefault="00784807" w:rsidP="001E0597">
            <w:pPr>
              <w:jc w:val="center"/>
              <w:rPr>
                <w:rFonts w:cs="Times New Roman"/>
                <w:sz w:val="16"/>
                <w:szCs w:val="16"/>
              </w:rPr>
            </w:pPr>
          </w:p>
        </w:tc>
        <w:tc>
          <w:tcPr>
            <w:tcW w:w="2310" w:type="dxa"/>
            <w:vMerge/>
            <w:vAlign w:val="center"/>
          </w:tcPr>
          <w:p w14:paraId="5673DA01" w14:textId="77777777" w:rsidR="00784807" w:rsidRPr="00694054" w:rsidRDefault="00784807" w:rsidP="001E0597">
            <w:pPr>
              <w:jc w:val="center"/>
              <w:rPr>
                <w:rFonts w:cs="Times New Roman"/>
                <w:sz w:val="16"/>
                <w:szCs w:val="16"/>
              </w:rPr>
            </w:pPr>
          </w:p>
        </w:tc>
        <w:tc>
          <w:tcPr>
            <w:tcW w:w="1632" w:type="dxa"/>
            <w:vAlign w:val="center"/>
          </w:tcPr>
          <w:p w14:paraId="357F2FA8" w14:textId="77777777" w:rsidR="00784807" w:rsidRPr="00694054" w:rsidRDefault="00784807" w:rsidP="001E0597">
            <w:pPr>
              <w:pStyle w:val="TableParagraph"/>
              <w:spacing w:before="0" w:line="240" w:lineRule="auto"/>
              <w:ind w:left="1"/>
              <w:rPr>
                <w:sz w:val="16"/>
                <w:szCs w:val="16"/>
              </w:rPr>
            </w:pPr>
            <w:r w:rsidRPr="00694054">
              <w:rPr>
                <w:sz w:val="16"/>
                <w:szCs w:val="16"/>
              </w:rPr>
              <w:t>3</w:t>
            </w:r>
            <w:r w:rsidRPr="00694054">
              <w:rPr>
                <w:spacing w:val="3"/>
                <w:sz w:val="16"/>
                <w:szCs w:val="16"/>
              </w:rPr>
              <w:t xml:space="preserve"> </w:t>
            </w:r>
            <w:r w:rsidRPr="00694054">
              <w:rPr>
                <w:sz w:val="16"/>
                <w:szCs w:val="16"/>
              </w:rPr>
              <w:t>-</w:t>
            </w:r>
            <w:r w:rsidRPr="00694054">
              <w:rPr>
                <w:spacing w:val="5"/>
                <w:sz w:val="16"/>
                <w:szCs w:val="16"/>
              </w:rPr>
              <w:t xml:space="preserve"> </w:t>
            </w:r>
            <w:r w:rsidRPr="00694054">
              <w:rPr>
                <w:spacing w:val="-10"/>
                <w:sz w:val="16"/>
                <w:szCs w:val="16"/>
              </w:rPr>
              <w:t>4</w:t>
            </w:r>
          </w:p>
        </w:tc>
        <w:tc>
          <w:tcPr>
            <w:tcW w:w="1632" w:type="dxa"/>
            <w:vAlign w:val="center"/>
          </w:tcPr>
          <w:p w14:paraId="6B540AF5"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0,0322</w:t>
            </w:r>
          </w:p>
        </w:tc>
        <w:tc>
          <w:tcPr>
            <w:tcW w:w="1632" w:type="dxa"/>
            <w:vAlign w:val="center"/>
          </w:tcPr>
          <w:p w14:paraId="12354B6C"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0,0322</w:t>
            </w:r>
          </w:p>
        </w:tc>
        <w:tc>
          <w:tcPr>
            <w:tcW w:w="1634" w:type="dxa"/>
            <w:vAlign w:val="center"/>
          </w:tcPr>
          <w:p w14:paraId="219B2FCC"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0,0322</w:t>
            </w:r>
          </w:p>
        </w:tc>
      </w:tr>
      <w:tr w:rsidR="00784807" w:rsidRPr="00694054" w14:paraId="0D1E0420" w14:textId="77777777" w:rsidTr="001E0597">
        <w:trPr>
          <w:trHeight w:val="20"/>
        </w:trPr>
        <w:tc>
          <w:tcPr>
            <w:tcW w:w="505" w:type="dxa"/>
            <w:vMerge/>
            <w:vAlign w:val="center"/>
          </w:tcPr>
          <w:p w14:paraId="71052637" w14:textId="77777777" w:rsidR="00784807" w:rsidRPr="00694054" w:rsidRDefault="00784807" w:rsidP="001E0597">
            <w:pPr>
              <w:jc w:val="center"/>
              <w:rPr>
                <w:rFonts w:cs="Times New Roman"/>
                <w:sz w:val="16"/>
                <w:szCs w:val="16"/>
              </w:rPr>
            </w:pPr>
          </w:p>
        </w:tc>
        <w:tc>
          <w:tcPr>
            <w:tcW w:w="2310" w:type="dxa"/>
            <w:vMerge/>
            <w:vAlign w:val="center"/>
          </w:tcPr>
          <w:p w14:paraId="6D97FA46" w14:textId="77777777" w:rsidR="00784807" w:rsidRPr="00694054" w:rsidRDefault="00784807" w:rsidP="001E0597">
            <w:pPr>
              <w:jc w:val="center"/>
              <w:rPr>
                <w:rFonts w:cs="Times New Roman"/>
                <w:sz w:val="16"/>
                <w:szCs w:val="16"/>
              </w:rPr>
            </w:pPr>
          </w:p>
        </w:tc>
        <w:tc>
          <w:tcPr>
            <w:tcW w:w="1632" w:type="dxa"/>
            <w:vAlign w:val="center"/>
          </w:tcPr>
          <w:p w14:paraId="7A6937A7" w14:textId="77777777" w:rsidR="00784807" w:rsidRPr="00694054" w:rsidRDefault="00784807" w:rsidP="001E0597">
            <w:pPr>
              <w:pStyle w:val="TableParagraph"/>
              <w:spacing w:before="0" w:line="240" w:lineRule="auto"/>
              <w:ind w:left="1"/>
              <w:rPr>
                <w:sz w:val="16"/>
                <w:szCs w:val="16"/>
              </w:rPr>
            </w:pPr>
            <w:r w:rsidRPr="00694054">
              <w:rPr>
                <w:sz w:val="16"/>
                <w:szCs w:val="16"/>
              </w:rPr>
              <w:t>5</w:t>
            </w:r>
            <w:r w:rsidRPr="00694054">
              <w:rPr>
                <w:spacing w:val="3"/>
                <w:sz w:val="16"/>
                <w:szCs w:val="16"/>
              </w:rPr>
              <w:t xml:space="preserve"> </w:t>
            </w:r>
            <w:r w:rsidRPr="00694054">
              <w:rPr>
                <w:sz w:val="16"/>
                <w:szCs w:val="16"/>
              </w:rPr>
              <w:t>-</w:t>
            </w:r>
            <w:r w:rsidRPr="00694054">
              <w:rPr>
                <w:spacing w:val="5"/>
                <w:sz w:val="16"/>
                <w:szCs w:val="16"/>
              </w:rPr>
              <w:t xml:space="preserve"> </w:t>
            </w:r>
            <w:r w:rsidRPr="00694054">
              <w:rPr>
                <w:spacing w:val="-10"/>
                <w:sz w:val="16"/>
                <w:szCs w:val="16"/>
              </w:rPr>
              <w:t>9</w:t>
            </w:r>
          </w:p>
        </w:tc>
        <w:tc>
          <w:tcPr>
            <w:tcW w:w="1632" w:type="dxa"/>
            <w:vAlign w:val="center"/>
          </w:tcPr>
          <w:p w14:paraId="3188F4FC"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0,0283</w:t>
            </w:r>
          </w:p>
        </w:tc>
        <w:tc>
          <w:tcPr>
            <w:tcW w:w="1632" w:type="dxa"/>
            <w:vAlign w:val="center"/>
          </w:tcPr>
          <w:p w14:paraId="6E2B3000"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0,0283</w:t>
            </w:r>
          </w:p>
        </w:tc>
        <w:tc>
          <w:tcPr>
            <w:tcW w:w="1634" w:type="dxa"/>
            <w:vAlign w:val="center"/>
          </w:tcPr>
          <w:p w14:paraId="09DD62A5"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0,0283</w:t>
            </w:r>
          </w:p>
        </w:tc>
      </w:tr>
      <w:tr w:rsidR="00784807" w:rsidRPr="00694054" w14:paraId="2384D54F" w14:textId="77777777" w:rsidTr="001E0597">
        <w:trPr>
          <w:trHeight w:val="20"/>
        </w:trPr>
        <w:tc>
          <w:tcPr>
            <w:tcW w:w="505" w:type="dxa"/>
            <w:vMerge/>
            <w:vAlign w:val="center"/>
          </w:tcPr>
          <w:p w14:paraId="5390EB3B" w14:textId="77777777" w:rsidR="00784807" w:rsidRPr="00694054" w:rsidRDefault="00784807" w:rsidP="001E0597">
            <w:pPr>
              <w:jc w:val="center"/>
              <w:rPr>
                <w:rFonts w:cs="Times New Roman"/>
                <w:sz w:val="16"/>
                <w:szCs w:val="16"/>
              </w:rPr>
            </w:pPr>
          </w:p>
        </w:tc>
        <w:tc>
          <w:tcPr>
            <w:tcW w:w="2310" w:type="dxa"/>
            <w:vMerge/>
            <w:vAlign w:val="center"/>
          </w:tcPr>
          <w:p w14:paraId="799D2BB1" w14:textId="77777777" w:rsidR="00784807" w:rsidRPr="00694054" w:rsidRDefault="00784807" w:rsidP="001E0597">
            <w:pPr>
              <w:jc w:val="center"/>
              <w:rPr>
                <w:rFonts w:cs="Times New Roman"/>
                <w:sz w:val="16"/>
                <w:szCs w:val="16"/>
              </w:rPr>
            </w:pPr>
          </w:p>
        </w:tc>
        <w:tc>
          <w:tcPr>
            <w:tcW w:w="1632" w:type="dxa"/>
            <w:vAlign w:val="center"/>
          </w:tcPr>
          <w:p w14:paraId="1DA22FC5" w14:textId="77777777" w:rsidR="00784807" w:rsidRPr="00694054" w:rsidRDefault="00784807" w:rsidP="001E0597">
            <w:pPr>
              <w:pStyle w:val="TableParagraph"/>
              <w:spacing w:before="0" w:line="240" w:lineRule="auto"/>
              <w:ind w:left="1"/>
              <w:rPr>
                <w:sz w:val="16"/>
                <w:szCs w:val="16"/>
              </w:rPr>
            </w:pPr>
            <w:r w:rsidRPr="00694054">
              <w:rPr>
                <w:spacing w:val="-5"/>
                <w:sz w:val="16"/>
                <w:szCs w:val="16"/>
              </w:rPr>
              <w:t>10</w:t>
            </w:r>
          </w:p>
        </w:tc>
        <w:tc>
          <w:tcPr>
            <w:tcW w:w="1632" w:type="dxa"/>
            <w:vAlign w:val="center"/>
          </w:tcPr>
          <w:p w14:paraId="720F65D1"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0,0271</w:t>
            </w:r>
          </w:p>
        </w:tc>
        <w:tc>
          <w:tcPr>
            <w:tcW w:w="1632" w:type="dxa"/>
            <w:vAlign w:val="center"/>
          </w:tcPr>
          <w:p w14:paraId="53C1E72E"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0,0271</w:t>
            </w:r>
          </w:p>
        </w:tc>
        <w:tc>
          <w:tcPr>
            <w:tcW w:w="1634" w:type="dxa"/>
            <w:vAlign w:val="center"/>
          </w:tcPr>
          <w:p w14:paraId="50CEAB0C"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0,0271</w:t>
            </w:r>
          </w:p>
        </w:tc>
      </w:tr>
    </w:tbl>
    <w:p w14:paraId="39F80B65" w14:textId="2D7DC1E3" w:rsidR="00784807" w:rsidRPr="00694054" w:rsidRDefault="00784807" w:rsidP="00784807">
      <w:pPr>
        <w:pStyle w:val="a8"/>
      </w:pPr>
      <w:bookmarkStart w:id="188" w:name="_Toc236397359"/>
      <w:bookmarkStart w:id="189" w:name="_Toc236638332"/>
      <w:r w:rsidRPr="00694054">
        <w:t xml:space="preserve">Таблица </w:t>
      </w:r>
      <w:fldSimple w:instr=" STYLEREF 1 \s ">
        <w:r w:rsidRPr="00694054">
          <w:rPr>
            <w:noProof/>
          </w:rPr>
          <w:t>5</w:t>
        </w:r>
      </w:fldSimple>
      <w:r w:rsidRPr="00694054">
        <w:t>.</w:t>
      </w:r>
      <w:fldSimple w:instr=" SEQ Таблица \* ARABIC \s 1 ">
        <w:r w:rsidRPr="00694054">
          <w:rPr>
            <w:noProof/>
          </w:rPr>
          <w:t>12</w:t>
        </w:r>
      </w:fldSimple>
      <w:r w:rsidRPr="00694054">
        <w:t xml:space="preserve"> Нормативы потребления коммунальной услуги по отоплению в жилых помещениях многоквартирных и жилых домов после 1999 года постройки</w:t>
      </w:r>
      <w:bookmarkEnd w:id="188"/>
      <w:bookmarkEnd w:id="189"/>
    </w:p>
    <w:tbl>
      <w:tblPr>
        <w:tblStyle w:val="TableNorm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5"/>
        <w:gridCol w:w="2751"/>
        <w:gridCol w:w="1191"/>
        <w:gridCol w:w="1632"/>
        <w:gridCol w:w="1632"/>
        <w:gridCol w:w="1634"/>
      </w:tblGrid>
      <w:tr w:rsidR="00784807" w:rsidRPr="00694054" w14:paraId="7CEC0C26" w14:textId="77777777" w:rsidTr="001E0597">
        <w:trPr>
          <w:trHeight w:val="20"/>
        </w:trPr>
        <w:tc>
          <w:tcPr>
            <w:tcW w:w="505" w:type="dxa"/>
            <w:vMerge w:val="restart"/>
            <w:vAlign w:val="center"/>
          </w:tcPr>
          <w:p w14:paraId="7BD9F768" w14:textId="77777777" w:rsidR="00784807" w:rsidRPr="00694054" w:rsidRDefault="00784807" w:rsidP="001E0597">
            <w:pPr>
              <w:pStyle w:val="TableParagraph"/>
              <w:spacing w:before="0" w:line="240" w:lineRule="auto"/>
              <w:ind w:left="155"/>
              <w:rPr>
                <w:sz w:val="16"/>
                <w:szCs w:val="16"/>
              </w:rPr>
            </w:pPr>
            <w:r w:rsidRPr="00694054">
              <w:rPr>
                <w:spacing w:val="-10"/>
                <w:sz w:val="16"/>
                <w:szCs w:val="16"/>
              </w:rPr>
              <w:t>N</w:t>
            </w:r>
          </w:p>
          <w:p w14:paraId="73F54930" w14:textId="77777777" w:rsidR="00784807" w:rsidRPr="00694054" w:rsidRDefault="00784807" w:rsidP="001E0597">
            <w:pPr>
              <w:pStyle w:val="TableParagraph"/>
              <w:spacing w:before="0" w:line="240" w:lineRule="auto"/>
              <w:ind w:left="90"/>
              <w:rPr>
                <w:sz w:val="16"/>
                <w:szCs w:val="16"/>
              </w:rPr>
            </w:pPr>
            <w:r w:rsidRPr="00694054">
              <w:rPr>
                <w:spacing w:val="-5"/>
                <w:sz w:val="16"/>
                <w:szCs w:val="16"/>
              </w:rPr>
              <w:t>п/п</w:t>
            </w:r>
          </w:p>
        </w:tc>
        <w:tc>
          <w:tcPr>
            <w:tcW w:w="2751" w:type="dxa"/>
            <w:vMerge w:val="restart"/>
            <w:vAlign w:val="center"/>
          </w:tcPr>
          <w:p w14:paraId="2405B2BF" w14:textId="77777777" w:rsidR="00784807" w:rsidRPr="00694054" w:rsidRDefault="00784807" w:rsidP="001E0597">
            <w:pPr>
              <w:pStyle w:val="TableParagraph"/>
              <w:spacing w:before="0" w:line="240" w:lineRule="auto"/>
              <w:ind w:left="316" w:right="307" w:hanging="1"/>
              <w:rPr>
                <w:sz w:val="16"/>
                <w:szCs w:val="16"/>
                <w:lang w:val="ru-RU"/>
              </w:rPr>
            </w:pPr>
            <w:r w:rsidRPr="00694054">
              <w:rPr>
                <w:sz w:val="16"/>
                <w:szCs w:val="16"/>
                <w:lang w:val="ru-RU"/>
              </w:rPr>
              <w:t xml:space="preserve">Климатическая зона </w:t>
            </w:r>
            <w:r w:rsidRPr="00694054">
              <w:rPr>
                <w:spacing w:val="-2"/>
                <w:sz w:val="16"/>
                <w:szCs w:val="16"/>
                <w:lang w:val="ru-RU"/>
              </w:rPr>
              <w:t xml:space="preserve">(муниципальное </w:t>
            </w:r>
            <w:r w:rsidRPr="00694054">
              <w:rPr>
                <w:sz w:val="16"/>
                <w:szCs w:val="16"/>
                <w:lang w:val="ru-RU"/>
              </w:rPr>
              <w:t>образование</w:t>
            </w:r>
            <w:r w:rsidRPr="00694054">
              <w:rPr>
                <w:spacing w:val="-13"/>
                <w:sz w:val="16"/>
                <w:szCs w:val="16"/>
                <w:lang w:val="ru-RU"/>
              </w:rPr>
              <w:t xml:space="preserve"> </w:t>
            </w:r>
            <w:r w:rsidRPr="00694054">
              <w:rPr>
                <w:sz w:val="16"/>
                <w:szCs w:val="16"/>
                <w:lang w:val="ru-RU"/>
              </w:rPr>
              <w:t xml:space="preserve">Иркутской </w:t>
            </w:r>
            <w:r w:rsidRPr="00694054">
              <w:rPr>
                <w:spacing w:val="-2"/>
                <w:sz w:val="16"/>
                <w:szCs w:val="16"/>
                <w:lang w:val="ru-RU"/>
              </w:rPr>
              <w:t>области)</w:t>
            </w:r>
          </w:p>
        </w:tc>
        <w:tc>
          <w:tcPr>
            <w:tcW w:w="1191" w:type="dxa"/>
            <w:vMerge w:val="restart"/>
            <w:vAlign w:val="center"/>
          </w:tcPr>
          <w:p w14:paraId="09A70A0E" w14:textId="77777777" w:rsidR="00784807" w:rsidRPr="00694054" w:rsidRDefault="00784807" w:rsidP="001E0597">
            <w:pPr>
              <w:pStyle w:val="TableParagraph"/>
              <w:spacing w:before="0" w:line="240" w:lineRule="auto"/>
              <w:ind w:left="164" w:right="159" w:hanging="1"/>
              <w:rPr>
                <w:sz w:val="16"/>
                <w:szCs w:val="16"/>
              </w:rPr>
            </w:pPr>
            <w:r w:rsidRPr="00694054">
              <w:rPr>
                <w:spacing w:val="-2"/>
                <w:sz w:val="16"/>
                <w:szCs w:val="16"/>
              </w:rPr>
              <w:t xml:space="preserve">Категория многоквартирного </w:t>
            </w:r>
            <w:r w:rsidRPr="00694054">
              <w:rPr>
                <w:sz w:val="16"/>
                <w:szCs w:val="16"/>
              </w:rPr>
              <w:t>(жилого) дома</w:t>
            </w:r>
          </w:p>
        </w:tc>
        <w:tc>
          <w:tcPr>
            <w:tcW w:w="4898" w:type="dxa"/>
            <w:gridSpan w:val="3"/>
            <w:vAlign w:val="center"/>
          </w:tcPr>
          <w:p w14:paraId="68396532" w14:textId="77777777" w:rsidR="00784807" w:rsidRPr="00694054" w:rsidRDefault="00784807" w:rsidP="001E0597">
            <w:pPr>
              <w:pStyle w:val="TableParagraph"/>
              <w:spacing w:before="0" w:line="240" w:lineRule="auto"/>
              <w:ind w:left="1697" w:hanging="1455"/>
              <w:rPr>
                <w:sz w:val="16"/>
                <w:szCs w:val="16"/>
                <w:lang w:val="ru-RU"/>
              </w:rPr>
            </w:pPr>
            <w:r w:rsidRPr="00694054">
              <w:rPr>
                <w:sz w:val="16"/>
                <w:szCs w:val="16"/>
                <w:lang w:val="ru-RU"/>
              </w:rPr>
              <w:t>Норматив</w:t>
            </w:r>
            <w:r w:rsidRPr="00694054">
              <w:rPr>
                <w:spacing w:val="-1"/>
                <w:sz w:val="16"/>
                <w:szCs w:val="16"/>
                <w:lang w:val="ru-RU"/>
              </w:rPr>
              <w:t xml:space="preserve"> </w:t>
            </w:r>
            <w:r w:rsidRPr="00694054">
              <w:rPr>
                <w:sz w:val="16"/>
                <w:szCs w:val="16"/>
                <w:lang w:val="ru-RU"/>
              </w:rPr>
              <w:t>потребления (Гкал на</w:t>
            </w:r>
            <w:r w:rsidRPr="00694054">
              <w:rPr>
                <w:spacing w:val="-1"/>
                <w:sz w:val="16"/>
                <w:szCs w:val="16"/>
                <w:lang w:val="ru-RU"/>
              </w:rPr>
              <w:t xml:space="preserve"> </w:t>
            </w:r>
            <w:r w:rsidRPr="00694054">
              <w:rPr>
                <w:sz w:val="16"/>
                <w:szCs w:val="16"/>
                <w:lang w:val="ru-RU"/>
              </w:rPr>
              <w:t>1 кв. метр</w:t>
            </w:r>
            <w:r w:rsidRPr="00694054">
              <w:rPr>
                <w:spacing w:val="-1"/>
                <w:sz w:val="16"/>
                <w:szCs w:val="16"/>
                <w:lang w:val="ru-RU"/>
              </w:rPr>
              <w:t xml:space="preserve"> </w:t>
            </w:r>
            <w:r w:rsidRPr="00694054">
              <w:rPr>
                <w:sz w:val="16"/>
                <w:szCs w:val="16"/>
                <w:lang w:val="ru-RU"/>
              </w:rPr>
              <w:t>общей</w:t>
            </w:r>
            <w:r w:rsidRPr="00694054">
              <w:rPr>
                <w:spacing w:val="-1"/>
                <w:sz w:val="16"/>
                <w:szCs w:val="16"/>
                <w:lang w:val="ru-RU"/>
              </w:rPr>
              <w:t xml:space="preserve"> </w:t>
            </w:r>
            <w:r w:rsidRPr="00694054">
              <w:rPr>
                <w:sz w:val="16"/>
                <w:szCs w:val="16"/>
                <w:lang w:val="ru-RU"/>
              </w:rPr>
              <w:t>площади жилого помещения в месяц)</w:t>
            </w:r>
          </w:p>
        </w:tc>
      </w:tr>
      <w:tr w:rsidR="00784807" w:rsidRPr="00694054" w14:paraId="289794B2" w14:textId="77777777" w:rsidTr="001E0597">
        <w:trPr>
          <w:trHeight w:val="20"/>
        </w:trPr>
        <w:tc>
          <w:tcPr>
            <w:tcW w:w="505" w:type="dxa"/>
            <w:vMerge/>
            <w:vAlign w:val="center"/>
          </w:tcPr>
          <w:p w14:paraId="069AF79B" w14:textId="77777777" w:rsidR="00784807" w:rsidRPr="00694054" w:rsidRDefault="00784807" w:rsidP="001E0597">
            <w:pPr>
              <w:jc w:val="center"/>
              <w:rPr>
                <w:rFonts w:cs="Times New Roman"/>
                <w:sz w:val="16"/>
                <w:szCs w:val="16"/>
                <w:lang w:val="ru-RU"/>
              </w:rPr>
            </w:pPr>
          </w:p>
        </w:tc>
        <w:tc>
          <w:tcPr>
            <w:tcW w:w="2751" w:type="dxa"/>
            <w:vMerge/>
            <w:vAlign w:val="center"/>
          </w:tcPr>
          <w:p w14:paraId="0219BB12" w14:textId="77777777" w:rsidR="00784807" w:rsidRPr="00694054" w:rsidRDefault="00784807" w:rsidP="001E0597">
            <w:pPr>
              <w:jc w:val="center"/>
              <w:rPr>
                <w:rFonts w:cs="Times New Roman"/>
                <w:sz w:val="16"/>
                <w:szCs w:val="16"/>
                <w:lang w:val="ru-RU"/>
              </w:rPr>
            </w:pPr>
          </w:p>
        </w:tc>
        <w:tc>
          <w:tcPr>
            <w:tcW w:w="1191" w:type="dxa"/>
            <w:vMerge/>
            <w:vAlign w:val="center"/>
          </w:tcPr>
          <w:p w14:paraId="302A5923" w14:textId="77777777" w:rsidR="00784807" w:rsidRPr="00694054" w:rsidRDefault="00784807" w:rsidP="001E0597">
            <w:pPr>
              <w:jc w:val="center"/>
              <w:rPr>
                <w:rFonts w:cs="Times New Roman"/>
                <w:sz w:val="16"/>
                <w:szCs w:val="16"/>
                <w:lang w:val="ru-RU"/>
              </w:rPr>
            </w:pPr>
          </w:p>
        </w:tc>
        <w:tc>
          <w:tcPr>
            <w:tcW w:w="1632" w:type="dxa"/>
            <w:vAlign w:val="center"/>
          </w:tcPr>
          <w:p w14:paraId="63AA6503" w14:textId="77777777" w:rsidR="00784807" w:rsidRPr="00694054" w:rsidRDefault="00784807" w:rsidP="001E0597">
            <w:pPr>
              <w:pStyle w:val="TableParagraph"/>
              <w:spacing w:before="0" w:line="240" w:lineRule="auto"/>
              <w:ind w:left="90" w:right="77"/>
              <w:rPr>
                <w:sz w:val="16"/>
                <w:szCs w:val="16"/>
                <w:lang w:val="ru-RU"/>
              </w:rPr>
            </w:pPr>
            <w:r w:rsidRPr="00694054">
              <w:rPr>
                <w:sz w:val="16"/>
                <w:szCs w:val="16"/>
                <w:lang w:val="ru-RU"/>
              </w:rPr>
              <w:t>Многоквартирные</w:t>
            </w:r>
            <w:r w:rsidRPr="00694054">
              <w:rPr>
                <w:spacing w:val="-13"/>
                <w:sz w:val="16"/>
                <w:szCs w:val="16"/>
                <w:lang w:val="ru-RU"/>
              </w:rPr>
              <w:t xml:space="preserve"> </w:t>
            </w:r>
            <w:r w:rsidRPr="00694054">
              <w:rPr>
                <w:sz w:val="16"/>
                <w:szCs w:val="16"/>
                <w:lang w:val="ru-RU"/>
              </w:rPr>
              <w:t xml:space="preserve">и жилые дома со стенами из камня, </w:t>
            </w:r>
            <w:r w:rsidRPr="00694054">
              <w:rPr>
                <w:spacing w:val="-2"/>
                <w:sz w:val="16"/>
                <w:szCs w:val="16"/>
                <w:lang w:val="ru-RU"/>
              </w:rPr>
              <w:t>кирпича</w:t>
            </w:r>
          </w:p>
        </w:tc>
        <w:tc>
          <w:tcPr>
            <w:tcW w:w="1632" w:type="dxa"/>
            <w:vAlign w:val="center"/>
          </w:tcPr>
          <w:p w14:paraId="1AF21802" w14:textId="77777777" w:rsidR="00784807" w:rsidRPr="00694054" w:rsidRDefault="00784807" w:rsidP="001E0597">
            <w:pPr>
              <w:pStyle w:val="TableParagraph"/>
              <w:spacing w:before="0" w:line="240" w:lineRule="auto"/>
              <w:ind w:left="89" w:right="77"/>
              <w:rPr>
                <w:sz w:val="16"/>
                <w:szCs w:val="16"/>
                <w:lang w:val="ru-RU"/>
              </w:rPr>
            </w:pPr>
            <w:r w:rsidRPr="00694054">
              <w:rPr>
                <w:sz w:val="16"/>
                <w:szCs w:val="16"/>
                <w:lang w:val="ru-RU"/>
              </w:rPr>
              <w:t>Многоквартирные</w:t>
            </w:r>
            <w:r w:rsidRPr="00694054">
              <w:rPr>
                <w:spacing w:val="-13"/>
                <w:sz w:val="16"/>
                <w:szCs w:val="16"/>
                <w:lang w:val="ru-RU"/>
              </w:rPr>
              <w:t xml:space="preserve"> </w:t>
            </w:r>
            <w:r w:rsidRPr="00694054">
              <w:rPr>
                <w:sz w:val="16"/>
                <w:szCs w:val="16"/>
                <w:lang w:val="ru-RU"/>
              </w:rPr>
              <w:t>и жилые дома со стенами из панелей, блоков</w:t>
            </w:r>
          </w:p>
        </w:tc>
        <w:tc>
          <w:tcPr>
            <w:tcW w:w="1634" w:type="dxa"/>
            <w:vAlign w:val="center"/>
          </w:tcPr>
          <w:p w14:paraId="548FB820" w14:textId="77777777" w:rsidR="00784807" w:rsidRPr="00694054" w:rsidRDefault="00784807" w:rsidP="001E0597">
            <w:pPr>
              <w:pStyle w:val="TableParagraph"/>
              <w:spacing w:before="0" w:line="240" w:lineRule="auto"/>
              <w:ind w:left="89" w:right="78"/>
              <w:rPr>
                <w:sz w:val="16"/>
                <w:szCs w:val="16"/>
                <w:lang w:val="ru-RU"/>
              </w:rPr>
            </w:pPr>
            <w:r w:rsidRPr="00694054">
              <w:rPr>
                <w:sz w:val="16"/>
                <w:szCs w:val="16"/>
                <w:lang w:val="ru-RU"/>
              </w:rPr>
              <w:t>Многоквартирные</w:t>
            </w:r>
            <w:r w:rsidRPr="00694054">
              <w:rPr>
                <w:spacing w:val="-13"/>
                <w:sz w:val="16"/>
                <w:szCs w:val="16"/>
                <w:lang w:val="ru-RU"/>
              </w:rPr>
              <w:t xml:space="preserve"> </w:t>
            </w:r>
            <w:r w:rsidRPr="00694054">
              <w:rPr>
                <w:sz w:val="16"/>
                <w:szCs w:val="16"/>
                <w:lang w:val="ru-RU"/>
              </w:rPr>
              <w:t>и жилые дома со стенами</w:t>
            </w:r>
            <w:r w:rsidRPr="00694054">
              <w:rPr>
                <w:spacing w:val="-3"/>
                <w:sz w:val="16"/>
                <w:szCs w:val="16"/>
                <w:lang w:val="ru-RU"/>
              </w:rPr>
              <w:t xml:space="preserve"> </w:t>
            </w:r>
            <w:r w:rsidRPr="00694054">
              <w:rPr>
                <w:sz w:val="16"/>
                <w:szCs w:val="16"/>
                <w:lang w:val="ru-RU"/>
              </w:rPr>
              <w:t>из</w:t>
            </w:r>
            <w:r w:rsidRPr="00694054">
              <w:rPr>
                <w:spacing w:val="-2"/>
                <w:sz w:val="16"/>
                <w:szCs w:val="16"/>
                <w:lang w:val="ru-RU"/>
              </w:rPr>
              <w:t xml:space="preserve"> </w:t>
            </w:r>
            <w:r w:rsidRPr="00694054">
              <w:rPr>
                <w:sz w:val="16"/>
                <w:szCs w:val="16"/>
                <w:lang w:val="ru-RU"/>
              </w:rPr>
              <w:t>дерева, смешанных и других материалов</w:t>
            </w:r>
          </w:p>
        </w:tc>
      </w:tr>
      <w:tr w:rsidR="00784807" w:rsidRPr="00694054" w14:paraId="5B75853E" w14:textId="77777777" w:rsidTr="001E0597">
        <w:trPr>
          <w:trHeight w:val="20"/>
        </w:trPr>
        <w:tc>
          <w:tcPr>
            <w:tcW w:w="505" w:type="dxa"/>
            <w:vMerge/>
            <w:vAlign w:val="center"/>
          </w:tcPr>
          <w:p w14:paraId="5A3027CF" w14:textId="77777777" w:rsidR="00784807" w:rsidRPr="00694054" w:rsidRDefault="00784807" w:rsidP="001E0597">
            <w:pPr>
              <w:jc w:val="center"/>
              <w:rPr>
                <w:rFonts w:cs="Times New Roman"/>
                <w:sz w:val="16"/>
                <w:szCs w:val="16"/>
                <w:lang w:val="ru-RU"/>
              </w:rPr>
            </w:pPr>
          </w:p>
        </w:tc>
        <w:tc>
          <w:tcPr>
            <w:tcW w:w="2751" w:type="dxa"/>
            <w:vMerge/>
            <w:vAlign w:val="center"/>
          </w:tcPr>
          <w:p w14:paraId="0474246B" w14:textId="77777777" w:rsidR="00784807" w:rsidRPr="00694054" w:rsidRDefault="00784807" w:rsidP="001E0597">
            <w:pPr>
              <w:jc w:val="center"/>
              <w:rPr>
                <w:rFonts w:cs="Times New Roman"/>
                <w:sz w:val="16"/>
                <w:szCs w:val="16"/>
                <w:lang w:val="ru-RU"/>
              </w:rPr>
            </w:pPr>
          </w:p>
        </w:tc>
        <w:tc>
          <w:tcPr>
            <w:tcW w:w="1191" w:type="dxa"/>
            <w:vAlign w:val="center"/>
          </w:tcPr>
          <w:p w14:paraId="76A5C5C7"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Этажность</w:t>
            </w:r>
          </w:p>
        </w:tc>
        <w:tc>
          <w:tcPr>
            <w:tcW w:w="4898" w:type="dxa"/>
            <w:gridSpan w:val="3"/>
            <w:vAlign w:val="center"/>
          </w:tcPr>
          <w:p w14:paraId="50A16A3D" w14:textId="77777777" w:rsidR="00784807" w:rsidRPr="00694054" w:rsidRDefault="00784807" w:rsidP="001E0597">
            <w:pPr>
              <w:pStyle w:val="TableParagraph"/>
              <w:spacing w:before="0" w:line="240" w:lineRule="auto"/>
              <w:ind w:left="214"/>
              <w:rPr>
                <w:sz w:val="16"/>
                <w:szCs w:val="16"/>
                <w:lang w:val="ru-RU"/>
              </w:rPr>
            </w:pPr>
            <w:r w:rsidRPr="00694054">
              <w:rPr>
                <w:sz w:val="16"/>
                <w:szCs w:val="16"/>
                <w:lang w:val="ru-RU"/>
              </w:rPr>
              <w:t>Многоквартирные и</w:t>
            </w:r>
            <w:r w:rsidRPr="00694054">
              <w:rPr>
                <w:spacing w:val="-3"/>
                <w:sz w:val="16"/>
                <w:szCs w:val="16"/>
                <w:lang w:val="ru-RU"/>
              </w:rPr>
              <w:t xml:space="preserve"> </w:t>
            </w:r>
            <w:r w:rsidRPr="00694054">
              <w:rPr>
                <w:sz w:val="16"/>
                <w:szCs w:val="16"/>
                <w:lang w:val="ru-RU"/>
              </w:rPr>
              <w:t>жилые</w:t>
            </w:r>
            <w:r w:rsidRPr="00694054">
              <w:rPr>
                <w:spacing w:val="-2"/>
                <w:sz w:val="16"/>
                <w:szCs w:val="16"/>
                <w:lang w:val="ru-RU"/>
              </w:rPr>
              <w:t xml:space="preserve"> </w:t>
            </w:r>
            <w:r w:rsidRPr="00694054">
              <w:rPr>
                <w:sz w:val="16"/>
                <w:szCs w:val="16"/>
                <w:lang w:val="ru-RU"/>
              </w:rPr>
              <w:t>дома</w:t>
            </w:r>
            <w:r w:rsidRPr="00694054">
              <w:rPr>
                <w:spacing w:val="-3"/>
                <w:sz w:val="16"/>
                <w:szCs w:val="16"/>
                <w:lang w:val="ru-RU"/>
              </w:rPr>
              <w:t xml:space="preserve"> </w:t>
            </w:r>
            <w:r w:rsidRPr="00694054">
              <w:rPr>
                <w:sz w:val="16"/>
                <w:szCs w:val="16"/>
                <w:lang w:val="ru-RU"/>
              </w:rPr>
              <w:t>после 1999 года</w:t>
            </w:r>
            <w:r w:rsidRPr="00694054">
              <w:rPr>
                <w:spacing w:val="-2"/>
                <w:sz w:val="16"/>
                <w:szCs w:val="16"/>
                <w:lang w:val="ru-RU"/>
              </w:rPr>
              <w:t xml:space="preserve"> постройки</w:t>
            </w:r>
          </w:p>
        </w:tc>
      </w:tr>
      <w:tr w:rsidR="00784807" w:rsidRPr="00694054" w14:paraId="235CF606" w14:textId="77777777" w:rsidTr="001E0597">
        <w:trPr>
          <w:trHeight w:val="20"/>
        </w:trPr>
        <w:tc>
          <w:tcPr>
            <w:tcW w:w="505" w:type="dxa"/>
            <w:vAlign w:val="center"/>
          </w:tcPr>
          <w:p w14:paraId="4685889E" w14:textId="77777777" w:rsidR="00784807" w:rsidRPr="00694054" w:rsidRDefault="00784807" w:rsidP="001E0597">
            <w:pPr>
              <w:pStyle w:val="TableParagraph"/>
              <w:spacing w:before="0" w:line="240" w:lineRule="auto"/>
              <w:ind w:left="12"/>
              <w:rPr>
                <w:sz w:val="16"/>
                <w:szCs w:val="16"/>
              </w:rPr>
            </w:pPr>
            <w:r w:rsidRPr="00694054">
              <w:rPr>
                <w:spacing w:val="-10"/>
                <w:sz w:val="16"/>
                <w:szCs w:val="16"/>
              </w:rPr>
              <w:t>1</w:t>
            </w:r>
          </w:p>
        </w:tc>
        <w:tc>
          <w:tcPr>
            <w:tcW w:w="2751" w:type="dxa"/>
            <w:vAlign w:val="center"/>
          </w:tcPr>
          <w:p w14:paraId="0BD70139" w14:textId="77777777" w:rsidR="00784807" w:rsidRPr="00694054" w:rsidRDefault="00784807" w:rsidP="001E0597">
            <w:pPr>
              <w:pStyle w:val="TableParagraph"/>
              <w:spacing w:before="0" w:line="240" w:lineRule="auto"/>
              <w:ind w:left="105" w:right="96"/>
              <w:rPr>
                <w:sz w:val="16"/>
                <w:szCs w:val="16"/>
              </w:rPr>
            </w:pPr>
            <w:r w:rsidRPr="00694054">
              <w:rPr>
                <w:spacing w:val="-10"/>
                <w:sz w:val="16"/>
                <w:szCs w:val="16"/>
              </w:rPr>
              <w:t>2</w:t>
            </w:r>
          </w:p>
        </w:tc>
        <w:tc>
          <w:tcPr>
            <w:tcW w:w="1191" w:type="dxa"/>
            <w:vAlign w:val="center"/>
          </w:tcPr>
          <w:p w14:paraId="5256A9CB"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3</w:t>
            </w:r>
          </w:p>
        </w:tc>
        <w:tc>
          <w:tcPr>
            <w:tcW w:w="1632" w:type="dxa"/>
            <w:vAlign w:val="center"/>
          </w:tcPr>
          <w:p w14:paraId="61BCB287" w14:textId="77777777" w:rsidR="00784807" w:rsidRPr="00694054" w:rsidRDefault="00784807" w:rsidP="001E0597">
            <w:pPr>
              <w:pStyle w:val="TableParagraph"/>
              <w:spacing w:before="0" w:line="240" w:lineRule="auto"/>
              <w:ind w:left="10"/>
              <w:rPr>
                <w:sz w:val="16"/>
                <w:szCs w:val="16"/>
              </w:rPr>
            </w:pPr>
            <w:r w:rsidRPr="00694054">
              <w:rPr>
                <w:spacing w:val="-10"/>
                <w:sz w:val="16"/>
                <w:szCs w:val="16"/>
              </w:rPr>
              <w:t>4</w:t>
            </w:r>
          </w:p>
        </w:tc>
        <w:tc>
          <w:tcPr>
            <w:tcW w:w="1632" w:type="dxa"/>
            <w:vAlign w:val="center"/>
          </w:tcPr>
          <w:p w14:paraId="1F19C075" w14:textId="77777777" w:rsidR="00784807" w:rsidRPr="00694054" w:rsidRDefault="00784807" w:rsidP="001E0597">
            <w:pPr>
              <w:pStyle w:val="TableParagraph"/>
              <w:spacing w:before="0" w:line="240" w:lineRule="auto"/>
              <w:ind w:left="9"/>
              <w:rPr>
                <w:sz w:val="16"/>
                <w:szCs w:val="16"/>
              </w:rPr>
            </w:pPr>
            <w:r w:rsidRPr="00694054">
              <w:rPr>
                <w:spacing w:val="-10"/>
                <w:sz w:val="16"/>
                <w:szCs w:val="16"/>
              </w:rPr>
              <w:t>5</w:t>
            </w:r>
          </w:p>
        </w:tc>
        <w:tc>
          <w:tcPr>
            <w:tcW w:w="1634" w:type="dxa"/>
            <w:vAlign w:val="center"/>
          </w:tcPr>
          <w:p w14:paraId="39F9130F" w14:textId="77777777" w:rsidR="00784807" w:rsidRPr="00694054" w:rsidRDefault="00784807" w:rsidP="001E0597">
            <w:pPr>
              <w:pStyle w:val="TableParagraph"/>
              <w:spacing w:before="0" w:line="240" w:lineRule="auto"/>
              <w:ind w:left="8"/>
              <w:rPr>
                <w:sz w:val="16"/>
                <w:szCs w:val="16"/>
              </w:rPr>
            </w:pPr>
            <w:r w:rsidRPr="00694054">
              <w:rPr>
                <w:spacing w:val="-10"/>
                <w:sz w:val="16"/>
                <w:szCs w:val="16"/>
              </w:rPr>
              <w:t>6</w:t>
            </w:r>
          </w:p>
        </w:tc>
      </w:tr>
      <w:tr w:rsidR="00784807" w:rsidRPr="00694054" w14:paraId="47475EE2" w14:textId="77777777" w:rsidTr="001E0597">
        <w:trPr>
          <w:trHeight w:val="20"/>
        </w:trPr>
        <w:tc>
          <w:tcPr>
            <w:tcW w:w="505" w:type="dxa"/>
            <w:vMerge w:val="restart"/>
            <w:vAlign w:val="center"/>
          </w:tcPr>
          <w:p w14:paraId="40571A46" w14:textId="77777777" w:rsidR="00784807" w:rsidRPr="00694054" w:rsidRDefault="00784807" w:rsidP="001E0597">
            <w:pPr>
              <w:pStyle w:val="TableParagraph"/>
              <w:spacing w:before="0" w:line="240" w:lineRule="auto"/>
              <w:ind w:left="12"/>
              <w:rPr>
                <w:sz w:val="16"/>
                <w:szCs w:val="16"/>
              </w:rPr>
            </w:pPr>
            <w:r w:rsidRPr="00694054">
              <w:rPr>
                <w:spacing w:val="-10"/>
                <w:sz w:val="16"/>
                <w:szCs w:val="16"/>
              </w:rPr>
              <w:t>5</w:t>
            </w:r>
          </w:p>
        </w:tc>
        <w:tc>
          <w:tcPr>
            <w:tcW w:w="2751" w:type="dxa"/>
            <w:vMerge w:val="restart"/>
            <w:vAlign w:val="center"/>
          </w:tcPr>
          <w:p w14:paraId="6897BDF4" w14:textId="77777777" w:rsidR="00784807" w:rsidRPr="00694054" w:rsidRDefault="00784807" w:rsidP="001E0597">
            <w:pPr>
              <w:pStyle w:val="TableParagraph"/>
              <w:spacing w:before="0" w:line="240" w:lineRule="auto"/>
              <w:ind w:left="73" w:right="68" w:firstLine="3"/>
              <w:rPr>
                <w:sz w:val="16"/>
                <w:szCs w:val="16"/>
                <w:lang w:val="ru-RU"/>
              </w:rPr>
            </w:pPr>
            <w:r w:rsidRPr="00694054">
              <w:rPr>
                <w:sz w:val="16"/>
                <w:szCs w:val="16"/>
                <w:lang w:val="ru-RU"/>
              </w:rPr>
              <w:t xml:space="preserve">Ангарское городское </w:t>
            </w:r>
            <w:r w:rsidRPr="00694054">
              <w:rPr>
                <w:spacing w:val="-2"/>
                <w:sz w:val="16"/>
                <w:szCs w:val="16"/>
                <w:lang w:val="ru-RU"/>
              </w:rPr>
              <w:t>муниципальное</w:t>
            </w:r>
            <w:r w:rsidRPr="00694054">
              <w:rPr>
                <w:spacing w:val="40"/>
                <w:sz w:val="16"/>
                <w:szCs w:val="16"/>
                <w:lang w:val="ru-RU"/>
              </w:rPr>
              <w:t xml:space="preserve"> </w:t>
            </w:r>
            <w:r w:rsidRPr="00694054">
              <w:rPr>
                <w:spacing w:val="-2"/>
                <w:sz w:val="16"/>
                <w:szCs w:val="16"/>
                <w:lang w:val="ru-RU"/>
              </w:rPr>
              <w:t>образование,</w:t>
            </w:r>
            <w:r w:rsidRPr="00694054">
              <w:rPr>
                <w:spacing w:val="40"/>
                <w:sz w:val="16"/>
                <w:szCs w:val="16"/>
                <w:lang w:val="ru-RU"/>
              </w:rPr>
              <w:t xml:space="preserve"> </w:t>
            </w:r>
            <w:r w:rsidRPr="00694054">
              <w:rPr>
                <w:spacing w:val="-2"/>
                <w:sz w:val="16"/>
                <w:szCs w:val="16"/>
                <w:lang w:val="ru-RU"/>
              </w:rPr>
              <w:t>муниципальное</w:t>
            </w:r>
            <w:r w:rsidRPr="00694054">
              <w:rPr>
                <w:spacing w:val="80"/>
                <w:sz w:val="16"/>
                <w:szCs w:val="16"/>
                <w:lang w:val="ru-RU"/>
              </w:rPr>
              <w:t xml:space="preserve"> </w:t>
            </w:r>
            <w:r w:rsidRPr="00694054">
              <w:rPr>
                <w:sz w:val="16"/>
                <w:szCs w:val="16"/>
                <w:lang w:val="ru-RU"/>
              </w:rPr>
              <w:t>образование</w:t>
            </w:r>
            <w:r w:rsidRPr="00694054">
              <w:rPr>
                <w:spacing w:val="-13"/>
                <w:sz w:val="16"/>
                <w:szCs w:val="16"/>
                <w:lang w:val="ru-RU"/>
              </w:rPr>
              <w:t xml:space="preserve"> </w:t>
            </w:r>
            <w:r w:rsidRPr="00694054">
              <w:rPr>
                <w:sz w:val="16"/>
                <w:szCs w:val="16"/>
                <w:lang w:val="ru-RU"/>
              </w:rPr>
              <w:t>города</w:t>
            </w:r>
            <w:r w:rsidRPr="00694054">
              <w:rPr>
                <w:spacing w:val="-12"/>
                <w:sz w:val="16"/>
                <w:szCs w:val="16"/>
                <w:lang w:val="ru-RU"/>
              </w:rPr>
              <w:t xml:space="preserve"> </w:t>
            </w:r>
            <w:r w:rsidRPr="00694054">
              <w:rPr>
                <w:sz w:val="16"/>
                <w:szCs w:val="16"/>
                <w:lang w:val="ru-RU"/>
              </w:rPr>
              <w:t>Усолье- Сибирское, муниципальные</w:t>
            </w:r>
          </w:p>
        </w:tc>
        <w:tc>
          <w:tcPr>
            <w:tcW w:w="1191" w:type="dxa"/>
            <w:vAlign w:val="center"/>
          </w:tcPr>
          <w:p w14:paraId="205F2145"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1</w:t>
            </w:r>
          </w:p>
        </w:tc>
        <w:tc>
          <w:tcPr>
            <w:tcW w:w="1632" w:type="dxa"/>
            <w:vAlign w:val="center"/>
          </w:tcPr>
          <w:p w14:paraId="7C8C0F8E"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0,0200</w:t>
            </w:r>
          </w:p>
        </w:tc>
        <w:tc>
          <w:tcPr>
            <w:tcW w:w="1632" w:type="dxa"/>
            <w:vAlign w:val="center"/>
          </w:tcPr>
          <w:p w14:paraId="243DC355"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0,0200</w:t>
            </w:r>
          </w:p>
        </w:tc>
        <w:tc>
          <w:tcPr>
            <w:tcW w:w="1634" w:type="dxa"/>
            <w:vAlign w:val="center"/>
          </w:tcPr>
          <w:p w14:paraId="707B5A62"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0,0200</w:t>
            </w:r>
          </w:p>
        </w:tc>
      </w:tr>
      <w:tr w:rsidR="00784807" w:rsidRPr="00694054" w14:paraId="2F994D2D" w14:textId="77777777" w:rsidTr="001E0597">
        <w:trPr>
          <w:trHeight w:val="20"/>
        </w:trPr>
        <w:tc>
          <w:tcPr>
            <w:tcW w:w="505" w:type="dxa"/>
            <w:vMerge/>
            <w:vAlign w:val="center"/>
          </w:tcPr>
          <w:p w14:paraId="180FD28E" w14:textId="77777777" w:rsidR="00784807" w:rsidRPr="00694054" w:rsidRDefault="00784807" w:rsidP="001E0597">
            <w:pPr>
              <w:jc w:val="center"/>
              <w:rPr>
                <w:rFonts w:cs="Times New Roman"/>
                <w:sz w:val="16"/>
                <w:szCs w:val="16"/>
              </w:rPr>
            </w:pPr>
          </w:p>
        </w:tc>
        <w:tc>
          <w:tcPr>
            <w:tcW w:w="2751" w:type="dxa"/>
            <w:vMerge/>
            <w:vAlign w:val="center"/>
          </w:tcPr>
          <w:p w14:paraId="320D4BE2" w14:textId="77777777" w:rsidR="00784807" w:rsidRPr="00694054" w:rsidRDefault="00784807" w:rsidP="001E0597">
            <w:pPr>
              <w:jc w:val="center"/>
              <w:rPr>
                <w:rFonts w:cs="Times New Roman"/>
                <w:sz w:val="16"/>
                <w:szCs w:val="16"/>
              </w:rPr>
            </w:pPr>
          </w:p>
        </w:tc>
        <w:tc>
          <w:tcPr>
            <w:tcW w:w="1191" w:type="dxa"/>
            <w:vAlign w:val="center"/>
          </w:tcPr>
          <w:p w14:paraId="4324DCB7"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2</w:t>
            </w:r>
          </w:p>
        </w:tc>
        <w:tc>
          <w:tcPr>
            <w:tcW w:w="1632" w:type="dxa"/>
            <w:vAlign w:val="center"/>
          </w:tcPr>
          <w:p w14:paraId="78343A7C"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0,0169</w:t>
            </w:r>
          </w:p>
        </w:tc>
        <w:tc>
          <w:tcPr>
            <w:tcW w:w="1632" w:type="dxa"/>
            <w:vAlign w:val="center"/>
          </w:tcPr>
          <w:p w14:paraId="06B4975E"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0,0169</w:t>
            </w:r>
          </w:p>
        </w:tc>
        <w:tc>
          <w:tcPr>
            <w:tcW w:w="1634" w:type="dxa"/>
            <w:vAlign w:val="center"/>
          </w:tcPr>
          <w:p w14:paraId="591FAF6A"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0,0169</w:t>
            </w:r>
          </w:p>
        </w:tc>
      </w:tr>
      <w:tr w:rsidR="00784807" w:rsidRPr="00694054" w14:paraId="7DB98FEF" w14:textId="77777777" w:rsidTr="001E0597">
        <w:trPr>
          <w:trHeight w:val="20"/>
        </w:trPr>
        <w:tc>
          <w:tcPr>
            <w:tcW w:w="505" w:type="dxa"/>
            <w:vMerge/>
            <w:vAlign w:val="center"/>
          </w:tcPr>
          <w:p w14:paraId="27327EC2" w14:textId="77777777" w:rsidR="00784807" w:rsidRPr="00694054" w:rsidRDefault="00784807" w:rsidP="001E0597">
            <w:pPr>
              <w:jc w:val="center"/>
              <w:rPr>
                <w:rFonts w:cs="Times New Roman"/>
                <w:sz w:val="16"/>
                <w:szCs w:val="16"/>
              </w:rPr>
            </w:pPr>
          </w:p>
        </w:tc>
        <w:tc>
          <w:tcPr>
            <w:tcW w:w="2751" w:type="dxa"/>
            <w:vMerge/>
            <w:vAlign w:val="center"/>
          </w:tcPr>
          <w:p w14:paraId="57358FEC" w14:textId="77777777" w:rsidR="00784807" w:rsidRPr="00694054" w:rsidRDefault="00784807" w:rsidP="001E0597">
            <w:pPr>
              <w:jc w:val="center"/>
              <w:rPr>
                <w:rFonts w:cs="Times New Roman"/>
                <w:sz w:val="16"/>
                <w:szCs w:val="16"/>
              </w:rPr>
            </w:pPr>
          </w:p>
        </w:tc>
        <w:tc>
          <w:tcPr>
            <w:tcW w:w="1191" w:type="dxa"/>
            <w:vAlign w:val="center"/>
          </w:tcPr>
          <w:p w14:paraId="3CDF3A75" w14:textId="77777777" w:rsidR="00784807" w:rsidRPr="00694054" w:rsidRDefault="00784807" w:rsidP="001E0597">
            <w:pPr>
              <w:pStyle w:val="TableParagraph"/>
              <w:spacing w:before="0" w:line="240" w:lineRule="auto"/>
              <w:ind w:left="6"/>
              <w:rPr>
                <w:sz w:val="16"/>
                <w:szCs w:val="16"/>
              </w:rPr>
            </w:pPr>
            <w:r w:rsidRPr="00694054">
              <w:rPr>
                <w:spacing w:val="-10"/>
                <w:sz w:val="16"/>
                <w:szCs w:val="16"/>
              </w:rPr>
              <w:t>3</w:t>
            </w:r>
          </w:p>
        </w:tc>
        <w:tc>
          <w:tcPr>
            <w:tcW w:w="1632" w:type="dxa"/>
            <w:vAlign w:val="center"/>
          </w:tcPr>
          <w:p w14:paraId="5AD27FA8"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0,0184</w:t>
            </w:r>
          </w:p>
        </w:tc>
        <w:tc>
          <w:tcPr>
            <w:tcW w:w="1632" w:type="dxa"/>
            <w:vAlign w:val="center"/>
          </w:tcPr>
          <w:p w14:paraId="5878321C"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0,0184</w:t>
            </w:r>
          </w:p>
        </w:tc>
        <w:tc>
          <w:tcPr>
            <w:tcW w:w="1634" w:type="dxa"/>
            <w:vAlign w:val="center"/>
          </w:tcPr>
          <w:p w14:paraId="16275376"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0,0184</w:t>
            </w:r>
          </w:p>
        </w:tc>
      </w:tr>
      <w:tr w:rsidR="00784807" w:rsidRPr="00694054" w14:paraId="0DBA90AD" w14:textId="77777777" w:rsidTr="001E0597">
        <w:trPr>
          <w:trHeight w:val="20"/>
        </w:trPr>
        <w:tc>
          <w:tcPr>
            <w:tcW w:w="505" w:type="dxa"/>
            <w:vMerge/>
            <w:vAlign w:val="center"/>
          </w:tcPr>
          <w:p w14:paraId="52D3BB42" w14:textId="77777777" w:rsidR="00784807" w:rsidRPr="00694054" w:rsidRDefault="00784807" w:rsidP="001E0597">
            <w:pPr>
              <w:jc w:val="center"/>
              <w:rPr>
                <w:rFonts w:cs="Times New Roman"/>
                <w:sz w:val="16"/>
                <w:szCs w:val="16"/>
              </w:rPr>
            </w:pPr>
          </w:p>
        </w:tc>
        <w:tc>
          <w:tcPr>
            <w:tcW w:w="2751" w:type="dxa"/>
            <w:vMerge/>
            <w:vAlign w:val="center"/>
          </w:tcPr>
          <w:p w14:paraId="1FC3C180" w14:textId="77777777" w:rsidR="00784807" w:rsidRPr="00694054" w:rsidRDefault="00784807" w:rsidP="001E0597">
            <w:pPr>
              <w:jc w:val="center"/>
              <w:rPr>
                <w:rFonts w:cs="Times New Roman"/>
                <w:sz w:val="16"/>
                <w:szCs w:val="16"/>
              </w:rPr>
            </w:pPr>
          </w:p>
        </w:tc>
        <w:tc>
          <w:tcPr>
            <w:tcW w:w="1191" w:type="dxa"/>
            <w:vAlign w:val="center"/>
          </w:tcPr>
          <w:p w14:paraId="33E2FBE8" w14:textId="77777777" w:rsidR="00784807" w:rsidRPr="00694054" w:rsidRDefault="00784807" w:rsidP="001E0597">
            <w:pPr>
              <w:pStyle w:val="TableParagraph"/>
              <w:spacing w:before="0" w:line="240" w:lineRule="auto"/>
              <w:ind w:left="1"/>
              <w:rPr>
                <w:sz w:val="16"/>
                <w:szCs w:val="16"/>
              </w:rPr>
            </w:pPr>
            <w:r w:rsidRPr="00694054">
              <w:rPr>
                <w:sz w:val="16"/>
                <w:szCs w:val="16"/>
              </w:rPr>
              <w:t>4</w:t>
            </w:r>
            <w:r w:rsidRPr="00694054">
              <w:rPr>
                <w:spacing w:val="3"/>
                <w:sz w:val="16"/>
                <w:szCs w:val="16"/>
              </w:rPr>
              <w:t xml:space="preserve"> </w:t>
            </w:r>
            <w:r w:rsidRPr="00694054">
              <w:rPr>
                <w:sz w:val="16"/>
                <w:szCs w:val="16"/>
              </w:rPr>
              <w:t>-</w:t>
            </w:r>
            <w:r w:rsidRPr="00694054">
              <w:rPr>
                <w:spacing w:val="5"/>
                <w:sz w:val="16"/>
                <w:szCs w:val="16"/>
              </w:rPr>
              <w:t xml:space="preserve"> </w:t>
            </w:r>
            <w:r w:rsidRPr="00694054">
              <w:rPr>
                <w:spacing w:val="-10"/>
                <w:sz w:val="16"/>
                <w:szCs w:val="16"/>
              </w:rPr>
              <w:t>5</w:t>
            </w:r>
          </w:p>
        </w:tc>
        <w:tc>
          <w:tcPr>
            <w:tcW w:w="1632" w:type="dxa"/>
            <w:vAlign w:val="center"/>
          </w:tcPr>
          <w:p w14:paraId="25E6B3CC" w14:textId="77777777" w:rsidR="00784807" w:rsidRPr="00694054" w:rsidRDefault="00784807" w:rsidP="001E0597">
            <w:pPr>
              <w:pStyle w:val="TableParagraph"/>
              <w:spacing w:before="0" w:line="240" w:lineRule="auto"/>
              <w:ind w:left="5"/>
              <w:rPr>
                <w:sz w:val="16"/>
                <w:szCs w:val="16"/>
              </w:rPr>
            </w:pPr>
            <w:r w:rsidRPr="00694054">
              <w:rPr>
                <w:spacing w:val="-2"/>
                <w:sz w:val="16"/>
                <w:szCs w:val="16"/>
              </w:rPr>
              <w:t>0,0158</w:t>
            </w:r>
          </w:p>
        </w:tc>
        <w:tc>
          <w:tcPr>
            <w:tcW w:w="1632" w:type="dxa"/>
            <w:vAlign w:val="center"/>
          </w:tcPr>
          <w:p w14:paraId="1E8C5BA6" w14:textId="77777777" w:rsidR="00784807" w:rsidRPr="00694054" w:rsidRDefault="00784807" w:rsidP="001E0597">
            <w:pPr>
              <w:pStyle w:val="TableParagraph"/>
              <w:spacing w:before="0" w:line="240" w:lineRule="auto"/>
              <w:ind w:left="4"/>
              <w:rPr>
                <w:sz w:val="16"/>
                <w:szCs w:val="16"/>
              </w:rPr>
            </w:pPr>
            <w:r w:rsidRPr="00694054">
              <w:rPr>
                <w:spacing w:val="-2"/>
                <w:sz w:val="16"/>
                <w:szCs w:val="16"/>
              </w:rPr>
              <w:t>0,0158</w:t>
            </w:r>
          </w:p>
        </w:tc>
        <w:tc>
          <w:tcPr>
            <w:tcW w:w="1634" w:type="dxa"/>
            <w:vAlign w:val="center"/>
          </w:tcPr>
          <w:p w14:paraId="09A4AE2C" w14:textId="77777777" w:rsidR="00784807" w:rsidRPr="00694054" w:rsidRDefault="00784807" w:rsidP="001E0597">
            <w:pPr>
              <w:pStyle w:val="TableParagraph"/>
              <w:spacing w:before="0" w:line="240" w:lineRule="auto"/>
              <w:ind w:left="3"/>
              <w:rPr>
                <w:sz w:val="16"/>
                <w:szCs w:val="16"/>
              </w:rPr>
            </w:pPr>
            <w:r w:rsidRPr="00694054">
              <w:rPr>
                <w:spacing w:val="-2"/>
                <w:sz w:val="16"/>
                <w:szCs w:val="16"/>
              </w:rPr>
              <w:t>0,0158</w:t>
            </w:r>
          </w:p>
        </w:tc>
      </w:tr>
    </w:tbl>
    <w:p w14:paraId="494CE349" w14:textId="77777777" w:rsidR="00784807" w:rsidRPr="00694054" w:rsidRDefault="00784807" w:rsidP="00784807">
      <w:pPr>
        <w:pStyle w:val="20"/>
      </w:pPr>
      <w:bookmarkStart w:id="190" w:name="_Toc236397287"/>
      <w:bookmarkStart w:id="191" w:name="_Toc236638210"/>
      <w:r w:rsidRPr="00694054">
        <w:lastRenderedPageBreak/>
        <w:t>Описание сравнения величины договорной и расчетной тепловой нагрузки по зоне действия каждого источника тепловой энергии</w:t>
      </w:r>
      <w:bookmarkEnd w:id="190"/>
      <w:bookmarkEnd w:id="191"/>
    </w:p>
    <w:p w14:paraId="25B84854" w14:textId="77777777" w:rsidR="00784807" w:rsidRPr="00694054" w:rsidRDefault="00784807" w:rsidP="00784807">
      <w:r w:rsidRPr="00694054">
        <w:t>Сравнение договорной и расчетной (фактической) нагрузки представлено в таблице ниже.</w:t>
      </w:r>
    </w:p>
    <w:p w14:paraId="29BB8C11" w14:textId="77777777" w:rsidR="00784807" w:rsidRPr="00694054" w:rsidRDefault="00784807" w:rsidP="00784807">
      <w:r w:rsidRPr="00694054">
        <w:t>Методология определения и величины расчетных тепловых нагрузок конечных потребителей представлены в разделе 5.2.</w:t>
      </w:r>
    </w:p>
    <w:p w14:paraId="1AF941F1" w14:textId="77777777" w:rsidR="00784807" w:rsidRPr="00694054" w:rsidRDefault="00784807" w:rsidP="00784807">
      <w:r w:rsidRPr="00694054">
        <w:t>В таблице ниже представлено сравнение величины договорной и расчетной нагрузок конечных потребителей, по зоне действия каждого источника тепловой энергии.</w:t>
      </w:r>
    </w:p>
    <w:p w14:paraId="67638541" w14:textId="2924BFB1" w:rsidR="00784807" w:rsidRPr="00694054" w:rsidRDefault="00784807" w:rsidP="00784807">
      <w:pPr>
        <w:pStyle w:val="a8"/>
      </w:pPr>
      <w:bookmarkStart w:id="192" w:name="_Toc236397360"/>
      <w:bookmarkStart w:id="193" w:name="_Toc236638333"/>
      <w:r w:rsidRPr="00694054">
        <w:t xml:space="preserve">Таблица </w:t>
      </w:r>
      <w:fldSimple w:instr=" STYLEREF 1 \s ">
        <w:r w:rsidRPr="00694054">
          <w:rPr>
            <w:noProof/>
          </w:rPr>
          <w:t>5</w:t>
        </w:r>
      </w:fldSimple>
      <w:r w:rsidRPr="00694054">
        <w:t>.</w:t>
      </w:r>
      <w:fldSimple w:instr=" SEQ Таблица \* ARABIC \s 1 ">
        <w:r w:rsidRPr="00694054">
          <w:rPr>
            <w:noProof/>
          </w:rPr>
          <w:t>13</w:t>
        </w:r>
      </w:fldSimple>
      <w:r w:rsidRPr="00694054">
        <w:t xml:space="preserve"> Сравнение величины договорной и расчетной тепловой нагрузки конечных потребителей по зоне действия каждого источника тепловой энергии (с учетом ГВС ср. час).</w:t>
      </w:r>
      <w:bookmarkEnd w:id="192"/>
      <w:bookmarkEnd w:id="1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4748"/>
        <w:gridCol w:w="1307"/>
        <w:gridCol w:w="1297"/>
        <w:gridCol w:w="1300"/>
      </w:tblGrid>
      <w:tr w:rsidR="00784807" w:rsidRPr="00694054" w14:paraId="59FE7716" w14:textId="77777777" w:rsidTr="001E0597">
        <w:trPr>
          <w:trHeight w:val="458"/>
          <w:tblHeader/>
          <w:jc w:val="center"/>
        </w:trPr>
        <w:tc>
          <w:tcPr>
            <w:tcW w:w="947" w:type="dxa"/>
            <w:vMerge w:val="restart"/>
            <w:shd w:val="clear" w:color="auto" w:fill="auto"/>
            <w:vAlign w:val="center"/>
            <w:hideMark/>
          </w:tcPr>
          <w:p w14:paraId="6FFBEC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4608" w:type="dxa"/>
            <w:vMerge w:val="restart"/>
            <w:shd w:val="clear" w:color="auto" w:fill="auto"/>
            <w:vAlign w:val="center"/>
            <w:hideMark/>
          </w:tcPr>
          <w:p w14:paraId="2E9E55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1269" w:type="dxa"/>
            <w:vMerge w:val="restart"/>
            <w:shd w:val="clear" w:color="auto" w:fill="auto"/>
            <w:vAlign w:val="center"/>
            <w:hideMark/>
          </w:tcPr>
          <w:p w14:paraId="0B41F8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нагрузка конечных потребителей 2025, Гкал/ч</w:t>
            </w:r>
          </w:p>
        </w:tc>
        <w:tc>
          <w:tcPr>
            <w:tcW w:w="1259" w:type="dxa"/>
            <w:vMerge w:val="restart"/>
            <w:shd w:val="clear" w:color="auto" w:fill="auto"/>
            <w:vAlign w:val="center"/>
            <w:hideMark/>
          </w:tcPr>
          <w:p w14:paraId="7CED9F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Договорная нагрузка 2025, Гкал/ч</w:t>
            </w:r>
          </w:p>
        </w:tc>
        <w:tc>
          <w:tcPr>
            <w:tcW w:w="1262" w:type="dxa"/>
            <w:vMerge w:val="restart"/>
            <w:shd w:val="clear" w:color="auto" w:fill="auto"/>
            <w:vAlign w:val="center"/>
            <w:hideMark/>
          </w:tcPr>
          <w:p w14:paraId="4313645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Отношение расчетной к договорной, %</w:t>
            </w:r>
          </w:p>
        </w:tc>
      </w:tr>
      <w:tr w:rsidR="00784807" w:rsidRPr="00694054" w14:paraId="60A10529" w14:textId="77777777" w:rsidTr="001E0597">
        <w:trPr>
          <w:trHeight w:val="458"/>
          <w:tblHeader/>
          <w:jc w:val="center"/>
        </w:trPr>
        <w:tc>
          <w:tcPr>
            <w:tcW w:w="947" w:type="dxa"/>
            <w:vMerge/>
            <w:vAlign w:val="center"/>
            <w:hideMark/>
          </w:tcPr>
          <w:p w14:paraId="122B7A63" w14:textId="77777777" w:rsidR="00784807" w:rsidRPr="00694054" w:rsidRDefault="00784807" w:rsidP="001E0597">
            <w:pPr>
              <w:ind w:firstLine="0"/>
              <w:jc w:val="left"/>
              <w:rPr>
                <w:rFonts w:eastAsia="Times New Roman" w:cs="Times New Roman"/>
                <w:color w:val="000000"/>
                <w:sz w:val="16"/>
                <w:szCs w:val="16"/>
                <w:lang w:eastAsia="ru-RU"/>
              </w:rPr>
            </w:pPr>
          </w:p>
        </w:tc>
        <w:tc>
          <w:tcPr>
            <w:tcW w:w="4608" w:type="dxa"/>
            <w:vMerge/>
            <w:vAlign w:val="center"/>
            <w:hideMark/>
          </w:tcPr>
          <w:p w14:paraId="2902D0F4" w14:textId="77777777" w:rsidR="00784807" w:rsidRPr="00694054" w:rsidRDefault="00784807" w:rsidP="001E0597">
            <w:pPr>
              <w:ind w:firstLine="0"/>
              <w:jc w:val="left"/>
              <w:rPr>
                <w:rFonts w:eastAsia="Times New Roman" w:cs="Times New Roman"/>
                <w:color w:val="000000"/>
                <w:sz w:val="16"/>
                <w:szCs w:val="16"/>
                <w:lang w:eastAsia="ru-RU"/>
              </w:rPr>
            </w:pPr>
          </w:p>
        </w:tc>
        <w:tc>
          <w:tcPr>
            <w:tcW w:w="1269" w:type="dxa"/>
            <w:vMerge/>
            <w:vAlign w:val="center"/>
            <w:hideMark/>
          </w:tcPr>
          <w:p w14:paraId="6C16E1D3" w14:textId="77777777" w:rsidR="00784807" w:rsidRPr="00694054" w:rsidRDefault="00784807" w:rsidP="001E0597">
            <w:pPr>
              <w:ind w:firstLine="0"/>
              <w:jc w:val="left"/>
              <w:rPr>
                <w:rFonts w:eastAsia="Times New Roman" w:cs="Times New Roman"/>
                <w:color w:val="000000"/>
                <w:sz w:val="16"/>
                <w:szCs w:val="16"/>
                <w:lang w:eastAsia="ru-RU"/>
              </w:rPr>
            </w:pPr>
          </w:p>
        </w:tc>
        <w:tc>
          <w:tcPr>
            <w:tcW w:w="1259" w:type="dxa"/>
            <w:vMerge/>
            <w:vAlign w:val="center"/>
            <w:hideMark/>
          </w:tcPr>
          <w:p w14:paraId="44E25CE7" w14:textId="77777777" w:rsidR="00784807" w:rsidRPr="00694054" w:rsidRDefault="00784807" w:rsidP="001E0597">
            <w:pPr>
              <w:ind w:firstLine="0"/>
              <w:jc w:val="left"/>
              <w:rPr>
                <w:rFonts w:eastAsia="Times New Roman" w:cs="Times New Roman"/>
                <w:color w:val="000000"/>
                <w:sz w:val="16"/>
                <w:szCs w:val="16"/>
                <w:lang w:eastAsia="ru-RU"/>
              </w:rPr>
            </w:pPr>
          </w:p>
        </w:tc>
        <w:tc>
          <w:tcPr>
            <w:tcW w:w="1262" w:type="dxa"/>
            <w:vMerge/>
            <w:vAlign w:val="center"/>
            <w:hideMark/>
          </w:tcPr>
          <w:p w14:paraId="3B12F07F" w14:textId="77777777" w:rsidR="00784807" w:rsidRPr="00694054" w:rsidRDefault="00784807" w:rsidP="001E0597">
            <w:pPr>
              <w:ind w:firstLine="0"/>
              <w:jc w:val="left"/>
              <w:rPr>
                <w:rFonts w:eastAsia="Times New Roman" w:cs="Times New Roman"/>
                <w:color w:val="000000"/>
                <w:sz w:val="16"/>
                <w:szCs w:val="16"/>
                <w:lang w:eastAsia="ru-RU"/>
              </w:rPr>
            </w:pPr>
          </w:p>
        </w:tc>
      </w:tr>
      <w:tr w:rsidR="00784807" w:rsidRPr="00694054" w14:paraId="522E8F3F" w14:textId="77777777" w:rsidTr="001E0597">
        <w:trPr>
          <w:trHeight w:val="20"/>
          <w:jc w:val="center"/>
        </w:trPr>
        <w:tc>
          <w:tcPr>
            <w:tcW w:w="947" w:type="dxa"/>
            <w:shd w:val="clear" w:color="000000" w:fill="E2EFDA"/>
            <w:vAlign w:val="center"/>
            <w:hideMark/>
          </w:tcPr>
          <w:p w14:paraId="1C4FEB9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08" w:type="dxa"/>
            <w:shd w:val="clear" w:color="000000" w:fill="E2EFDA"/>
            <w:vAlign w:val="center"/>
            <w:hideMark/>
          </w:tcPr>
          <w:p w14:paraId="410E80D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1269" w:type="dxa"/>
            <w:shd w:val="clear" w:color="000000" w:fill="E2EFDA"/>
            <w:vAlign w:val="center"/>
            <w:hideMark/>
          </w:tcPr>
          <w:p w14:paraId="647252C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259" w:type="dxa"/>
            <w:shd w:val="clear" w:color="000000" w:fill="E2EFDA"/>
            <w:vAlign w:val="center"/>
            <w:hideMark/>
          </w:tcPr>
          <w:p w14:paraId="10DFB5B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262" w:type="dxa"/>
            <w:shd w:val="clear" w:color="000000" w:fill="E2EFDA"/>
            <w:vAlign w:val="center"/>
            <w:hideMark/>
          </w:tcPr>
          <w:p w14:paraId="714A807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61EEBD5C" w14:textId="77777777" w:rsidTr="001E0597">
        <w:trPr>
          <w:trHeight w:val="20"/>
          <w:jc w:val="center"/>
        </w:trPr>
        <w:tc>
          <w:tcPr>
            <w:tcW w:w="947" w:type="dxa"/>
            <w:shd w:val="clear" w:color="auto" w:fill="auto"/>
            <w:vAlign w:val="center"/>
            <w:hideMark/>
          </w:tcPr>
          <w:p w14:paraId="5F3A4B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4608" w:type="dxa"/>
            <w:shd w:val="clear" w:color="auto" w:fill="auto"/>
            <w:vAlign w:val="center"/>
            <w:hideMark/>
          </w:tcPr>
          <w:p w14:paraId="5A6442F6"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1269" w:type="dxa"/>
            <w:shd w:val="clear" w:color="auto" w:fill="auto"/>
            <w:vAlign w:val="center"/>
          </w:tcPr>
          <w:p w14:paraId="5369CA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247,807</w:t>
            </w:r>
          </w:p>
        </w:tc>
        <w:tc>
          <w:tcPr>
            <w:tcW w:w="1259" w:type="dxa"/>
            <w:shd w:val="clear" w:color="auto" w:fill="auto"/>
            <w:vAlign w:val="center"/>
          </w:tcPr>
          <w:p w14:paraId="1C8024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440,525</w:t>
            </w:r>
          </w:p>
        </w:tc>
        <w:tc>
          <w:tcPr>
            <w:tcW w:w="1262" w:type="dxa"/>
            <w:shd w:val="clear" w:color="auto" w:fill="auto"/>
            <w:vAlign w:val="bottom"/>
          </w:tcPr>
          <w:p w14:paraId="7B0DF7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56,253%</w:t>
            </w:r>
          </w:p>
        </w:tc>
      </w:tr>
      <w:tr w:rsidR="00784807" w:rsidRPr="00694054" w14:paraId="5589A027" w14:textId="77777777" w:rsidTr="001E0597">
        <w:trPr>
          <w:trHeight w:val="20"/>
          <w:jc w:val="center"/>
        </w:trPr>
        <w:tc>
          <w:tcPr>
            <w:tcW w:w="947" w:type="dxa"/>
            <w:shd w:val="clear" w:color="000000" w:fill="DDEBF7"/>
            <w:vAlign w:val="center"/>
            <w:hideMark/>
          </w:tcPr>
          <w:p w14:paraId="1EE34B5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08" w:type="dxa"/>
            <w:shd w:val="clear" w:color="000000" w:fill="DDEBF7"/>
            <w:vAlign w:val="center"/>
            <w:hideMark/>
          </w:tcPr>
          <w:p w14:paraId="10CEF991"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ЕТО №1</w:t>
            </w:r>
          </w:p>
        </w:tc>
        <w:tc>
          <w:tcPr>
            <w:tcW w:w="1269" w:type="dxa"/>
            <w:shd w:val="clear" w:color="000000" w:fill="DDEBF7"/>
          </w:tcPr>
          <w:p w14:paraId="6F48EDC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color w:val="000000"/>
                <w:sz w:val="16"/>
                <w:szCs w:val="16"/>
                <w:lang w:eastAsia="ru-RU"/>
              </w:rPr>
              <w:t>247,807</w:t>
            </w:r>
          </w:p>
        </w:tc>
        <w:tc>
          <w:tcPr>
            <w:tcW w:w="1259" w:type="dxa"/>
            <w:shd w:val="clear" w:color="000000" w:fill="DDEBF7"/>
            <w:vAlign w:val="center"/>
          </w:tcPr>
          <w:p w14:paraId="5BD74E79" w14:textId="77777777" w:rsidR="00784807" w:rsidRPr="00694054" w:rsidRDefault="00784807" w:rsidP="001E0597">
            <w:pPr>
              <w:ind w:firstLine="0"/>
              <w:jc w:val="center"/>
              <w:rPr>
                <w:b/>
                <w:bCs/>
                <w:color w:val="000000"/>
                <w:sz w:val="16"/>
                <w:szCs w:val="16"/>
              </w:rPr>
            </w:pPr>
            <w:r w:rsidRPr="00694054">
              <w:rPr>
                <w:rFonts w:eastAsia="Times New Roman" w:cs="Times New Roman"/>
                <w:color w:val="000000"/>
                <w:sz w:val="16"/>
                <w:szCs w:val="16"/>
                <w:lang w:eastAsia="ru-RU"/>
              </w:rPr>
              <w:t>440,525</w:t>
            </w:r>
          </w:p>
        </w:tc>
        <w:tc>
          <w:tcPr>
            <w:tcW w:w="1262" w:type="dxa"/>
            <w:shd w:val="clear" w:color="000000" w:fill="DDEBF7"/>
            <w:vAlign w:val="bottom"/>
          </w:tcPr>
          <w:p w14:paraId="6DEA6DF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56,253%</w:t>
            </w:r>
          </w:p>
        </w:tc>
      </w:tr>
      <w:tr w:rsidR="00784807" w:rsidRPr="00694054" w14:paraId="0F39581E" w14:textId="77777777" w:rsidTr="001E0597">
        <w:trPr>
          <w:trHeight w:val="20"/>
          <w:jc w:val="center"/>
        </w:trPr>
        <w:tc>
          <w:tcPr>
            <w:tcW w:w="947" w:type="dxa"/>
            <w:shd w:val="clear" w:color="000000" w:fill="FFF2CC"/>
            <w:vAlign w:val="center"/>
            <w:hideMark/>
          </w:tcPr>
          <w:p w14:paraId="1BD1E91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08" w:type="dxa"/>
            <w:shd w:val="clear" w:color="000000" w:fill="FFF2CC"/>
            <w:vAlign w:val="center"/>
            <w:hideMark/>
          </w:tcPr>
          <w:p w14:paraId="5EE7C091"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МО «город Усолье-Сибирское»</w:t>
            </w:r>
          </w:p>
        </w:tc>
        <w:tc>
          <w:tcPr>
            <w:tcW w:w="1269" w:type="dxa"/>
            <w:shd w:val="clear" w:color="000000" w:fill="FFF2CC"/>
          </w:tcPr>
          <w:p w14:paraId="7BD350C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color w:val="000000"/>
                <w:sz w:val="16"/>
                <w:szCs w:val="16"/>
                <w:lang w:eastAsia="ru-RU"/>
              </w:rPr>
              <w:t>247,807</w:t>
            </w:r>
          </w:p>
        </w:tc>
        <w:tc>
          <w:tcPr>
            <w:tcW w:w="1259" w:type="dxa"/>
            <w:shd w:val="clear" w:color="000000" w:fill="FFF2CC"/>
            <w:vAlign w:val="center"/>
          </w:tcPr>
          <w:p w14:paraId="74CE641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color w:val="000000"/>
                <w:sz w:val="16"/>
                <w:szCs w:val="16"/>
                <w:lang w:eastAsia="ru-RU"/>
              </w:rPr>
              <w:t>440,525</w:t>
            </w:r>
          </w:p>
        </w:tc>
        <w:tc>
          <w:tcPr>
            <w:tcW w:w="1262" w:type="dxa"/>
            <w:shd w:val="clear" w:color="000000" w:fill="FFF2CC"/>
            <w:vAlign w:val="center"/>
          </w:tcPr>
          <w:p w14:paraId="2CE2ADF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56,253%</w:t>
            </w:r>
          </w:p>
        </w:tc>
      </w:tr>
    </w:tbl>
    <w:p w14:paraId="25F639E3" w14:textId="77777777" w:rsidR="00784807" w:rsidRPr="00694054" w:rsidRDefault="00784807" w:rsidP="00784807"/>
    <w:p w14:paraId="72177BC6" w14:textId="77777777" w:rsidR="00784807" w:rsidRPr="00694054" w:rsidRDefault="00784807" w:rsidP="00784807">
      <w:pPr>
        <w:pStyle w:val="20"/>
      </w:pPr>
      <w:bookmarkStart w:id="194" w:name="_Toc236397288"/>
      <w:bookmarkStart w:id="195" w:name="_Toc236638211"/>
      <w:r w:rsidRPr="00694054">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94"/>
      <w:bookmarkEnd w:id="195"/>
    </w:p>
    <w:p w14:paraId="09F4519F" w14:textId="77777777" w:rsidR="00784807" w:rsidRPr="00694054" w:rsidRDefault="00784807" w:rsidP="00784807">
      <w:r w:rsidRPr="00694054">
        <w:t>Перечень потребителей, подключенных к системе теплоснабжения за 2021 - 2025 гг., представлен в таблице ниже.</w:t>
      </w:r>
    </w:p>
    <w:p w14:paraId="7CEBE972" w14:textId="33DA50A2" w:rsidR="00784807" w:rsidRPr="00694054" w:rsidRDefault="00784807" w:rsidP="00784807">
      <w:pPr>
        <w:pStyle w:val="a8"/>
      </w:pPr>
      <w:bookmarkStart w:id="196" w:name="_Toc236397361"/>
      <w:bookmarkStart w:id="197" w:name="_Toc236638334"/>
      <w:r w:rsidRPr="00694054">
        <w:t xml:space="preserve">Таблица </w:t>
      </w:r>
      <w:fldSimple w:instr=" STYLEREF 1 \s ">
        <w:r w:rsidRPr="00694054">
          <w:rPr>
            <w:noProof/>
          </w:rPr>
          <w:t>5</w:t>
        </w:r>
      </w:fldSimple>
      <w:r w:rsidRPr="00694054">
        <w:t>.</w:t>
      </w:r>
      <w:fldSimple w:instr=" SEQ Таблица \* ARABIC \s 1 ">
        <w:r w:rsidRPr="00694054">
          <w:rPr>
            <w:noProof/>
          </w:rPr>
          <w:t>14</w:t>
        </w:r>
      </w:fldSimple>
      <w:r w:rsidRPr="00694054">
        <w:t xml:space="preserve"> Перечень потребителей, подключенных к системам теплоснабжения ООО «БЭК» за 2021 – 2025 гг.</w:t>
      </w:r>
      <w:bookmarkEnd w:id="196"/>
      <w:bookmarkEnd w:id="197"/>
    </w:p>
    <w:tbl>
      <w:tblPr>
        <w:tblW w:w="0" w:type="auto"/>
        <w:tblLayout w:type="fixed"/>
        <w:tblLook w:val="04A0" w:firstRow="1" w:lastRow="0" w:firstColumn="1" w:lastColumn="0" w:noHBand="0" w:noVBand="1"/>
      </w:tblPr>
      <w:tblGrid>
        <w:gridCol w:w="432"/>
        <w:gridCol w:w="1548"/>
        <w:gridCol w:w="3685"/>
        <w:gridCol w:w="1226"/>
        <w:gridCol w:w="1227"/>
        <w:gridCol w:w="1227"/>
      </w:tblGrid>
      <w:tr w:rsidR="00784807" w:rsidRPr="00694054" w14:paraId="581999EE" w14:textId="77777777" w:rsidTr="001E0597">
        <w:trPr>
          <w:trHeight w:val="20"/>
          <w:tblHeader/>
        </w:trPr>
        <w:tc>
          <w:tcPr>
            <w:tcW w:w="432" w:type="dxa"/>
            <w:tcBorders>
              <w:top w:val="single" w:sz="4" w:space="0" w:color="000000"/>
              <w:left w:val="single" w:sz="4" w:space="0" w:color="000000"/>
              <w:bottom w:val="single" w:sz="4" w:space="0" w:color="000000"/>
              <w:right w:val="nil"/>
            </w:tcBorders>
            <w:shd w:val="clear" w:color="auto" w:fill="auto"/>
            <w:vAlign w:val="center"/>
            <w:hideMark/>
          </w:tcPr>
          <w:p w14:paraId="0167AC7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п/п</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FC9A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Объект</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14:paraId="6CF84B5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Адресные данные объекта</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14:paraId="0C6EF9A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Qов, Гкал/ч</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186C008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Qгвс, Гкал/ч</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025D808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ΣQ, Гкал/ч</w:t>
            </w:r>
          </w:p>
        </w:tc>
      </w:tr>
      <w:tr w:rsidR="00784807" w:rsidRPr="00694054" w14:paraId="1A70786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93331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BF37E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7744AE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пр-кт. Красных партизан, 29в</w:t>
            </w:r>
          </w:p>
        </w:tc>
        <w:tc>
          <w:tcPr>
            <w:tcW w:w="1226" w:type="dxa"/>
            <w:tcBorders>
              <w:top w:val="nil"/>
              <w:left w:val="nil"/>
              <w:bottom w:val="single" w:sz="4" w:space="0" w:color="auto"/>
              <w:right w:val="single" w:sz="4" w:space="0" w:color="auto"/>
            </w:tcBorders>
            <w:shd w:val="clear" w:color="auto" w:fill="auto"/>
            <w:vAlign w:val="center"/>
            <w:hideMark/>
          </w:tcPr>
          <w:p w14:paraId="20F0CF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0,479862</w:t>
            </w:r>
          </w:p>
        </w:tc>
        <w:tc>
          <w:tcPr>
            <w:tcW w:w="1227" w:type="dxa"/>
            <w:tcBorders>
              <w:top w:val="nil"/>
              <w:left w:val="nil"/>
              <w:bottom w:val="single" w:sz="4" w:space="0" w:color="auto"/>
              <w:right w:val="single" w:sz="4" w:space="0" w:color="auto"/>
            </w:tcBorders>
            <w:shd w:val="clear" w:color="auto" w:fill="auto"/>
            <w:vAlign w:val="center"/>
            <w:hideMark/>
          </w:tcPr>
          <w:p w14:paraId="514D5E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02DDC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0,479862</w:t>
            </w:r>
          </w:p>
        </w:tc>
      </w:tr>
      <w:tr w:rsidR="00784807" w:rsidRPr="00694054" w14:paraId="4244CF2A"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7C815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1E179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41ECC9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пр-т Космонавтов, 12а</w:t>
            </w:r>
          </w:p>
        </w:tc>
        <w:tc>
          <w:tcPr>
            <w:tcW w:w="1226" w:type="dxa"/>
            <w:tcBorders>
              <w:top w:val="nil"/>
              <w:left w:val="nil"/>
              <w:bottom w:val="single" w:sz="4" w:space="0" w:color="auto"/>
              <w:right w:val="single" w:sz="4" w:space="0" w:color="auto"/>
            </w:tcBorders>
            <w:shd w:val="clear" w:color="auto" w:fill="auto"/>
            <w:vAlign w:val="center"/>
            <w:hideMark/>
          </w:tcPr>
          <w:p w14:paraId="340B4E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0,496200</w:t>
            </w:r>
          </w:p>
        </w:tc>
        <w:tc>
          <w:tcPr>
            <w:tcW w:w="1227" w:type="dxa"/>
            <w:tcBorders>
              <w:top w:val="nil"/>
              <w:left w:val="nil"/>
              <w:bottom w:val="single" w:sz="4" w:space="0" w:color="auto"/>
              <w:right w:val="single" w:sz="4" w:space="0" w:color="auto"/>
            </w:tcBorders>
            <w:shd w:val="clear" w:color="auto" w:fill="auto"/>
            <w:vAlign w:val="center"/>
            <w:hideMark/>
          </w:tcPr>
          <w:p w14:paraId="30CBDD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7F58D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0,496200</w:t>
            </w:r>
          </w:p>
        </w:tc>
      </w:tr>
      <w:tr w:rsidR="00784807" w:rsidRPr="00694054" w14:paraId="5E59A18A"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4CC4F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D1D77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3E6F43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Орджоникидзе, з/у 40.</w:t>
            </w:r>
          </w:p>
        </w:tc>
        <w:tc>
          <w:tcPr>
            <w:tcW w:w="1226" w:type="dxa"/>
            <w:tcBorders>
              <w:top w:val="nil"/>
              <w:left w:val="nil"/>
              <w:bottom w:val="single" w:sz="4" w:space="0" w:color="auto"/>
              <w:right w:val="single" w:sz="4" w:space="0" w:color="auto"/>
            </w:tcBorders>
            <w:shd w:val="clear" w:color="auto" w:fill="auto"/>
            <w:vAlign w:val="center"/>
            <w:hideMark/>
          </w:tcPr>
          <w:p w14:paraId="4D82B5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0,098340</w:t>
            </w:r>
          </w:p>
        </w:tc>
        <w:tc>
          <w:tcPr>
            <w:tcW w:w="1227" w:type="dxa"/>
            <w:tcBorders>
              <w:top w:val="nil"/>
              <w:left w:val="nil"/>
              <w:bottom w:val="single" w:sz="4" w:space="0" w:color="auto"/>
              <w:right w:val="single" w:sz="4" w:space="0" w:color="auto"/>
            </w:tcBorders>
            <w:shd w:val="clear" w:color="auto" w:fill="auto"/>
            <w:vAlign w:val="center"/>
            <w:hideMark/>
          </w:tcPr>
          <w:p w14:paraId="2A7CE8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4E2DD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0,098340</w:t>
            </w:r>
          </w:p>
        </w:tc>
      </w:tr>
      <w:tr w:rsidR="00784807" w:rsidRPr="00694054" w14:paraId="12889483"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F9723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44CA0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1AB988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Усольский муниципальный район, городское поселение Тельминское, дополнительная территория Промышленный массив, ул. Усольская, з/у 4</w:t>
            </w:r>
          </w:p>
        </w:tc>
        <w:tc>
          <w:tcPr>
            <w:tcW w:w="1226" w:type="dxa"/>
            <w:tcBorders>
              <w:top w:val="nil"/>
              <w:left w:val="nil"/>
              <w:bottom w:val="single" w:sz="4" w:space="0" w:color="auto"/>
              <w:right w:val="single" w:sz="4" w:space="0" w:color="auto"/>
            </w:tcBorders>
            <w:shd w:val="clear" w:color="auto" w:fill="auto"/>
            <w:vAlign w:val="center"/>
            <w:hideMark/>
          </w:tcPr>
          <w:p w14:paraId="5AA790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0,022505</w:t>
            </w:r>
          </w:p>
        </w:tc>
        <w:tc>
          <w:tcPr>
            <w:tcW w:w="1227" w:type="dxa"/>
            <w:tcBorders>
              <w:top w:val="nil"/>
              <w:left w:val="nil"/>
              <w:bottom w:val="single" w:sz="4" w:space="0" w:color="auto"/>
              <w:right w:val="single" w:sz="4" w:space="0" w:color="auto"/>
            </w:tcBorders>
            <w:shd w:val="clear" w:color="auto" w:fill="auto"/>
            <w:vAlign w:val="center"/>
            <w:hideMark/>
          </w:tcPr>
          <w:p w14:paraId="695BD7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03709E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0,022505</w:t>
            </w:r>
          </w:p>
        </w:tc>
      </w:tr>
      <w:tr w:rsidR="00784807" w:rsidRPr="00694054" w14:paraId="7C83E86F"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CB613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0039D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магазин непродовольственных товаров</w:t>
            </w:r>
          </w:p>
        </w:tc>
        <w:tc>
          <w:tcPr>
            <w:tcW w:w="3685" w:type="dxa"/>
            <w:tcBorders>
              <w:top w:val="nil"/>
              <w:left w:val="nil"/>
              <w:bottom w:val="single" w:sz="4" w:space="0" w:color="auto"/>
              <w:right w:val="single" w:sz="4" w:space="0" w:color="auto"/>
            </w:tcBorders>
            <w:shd w:val="clear" w:color="auto" w:fill="auto"/>
            <w:vAlign w:val="center"/>
            <w:hideMark/>
          </w:tcPr>
          <w:p w14:paraId="75B747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Усольский муниципальный район, городское поселение Тельминское, дополнительная территория Промышленный массив, ул. Усольская, з/у 2</w:t>
            </w:r>
          </w:p>
        </w:tc>
        <w:tc>
          <w:tcPr>
            <w:tcW w:w="1226" w:type="dxa"/>
            <w:tcBorders>
              <w:top w:val="nil"/>
              <w:left w:val="nil"/>
              <w:bottom w:val="single" w:sz="4" w:space="0" w:color="auto"/>
              <w:right w:val="single" w:sz="4" w:space="0" w:color="auto"/>
            </w:tcBorders>
            <w:shd w:val="clear" w:color="auto" w:fill="auto"/>
            <w:vAlign w:val="center"/>
            <w:hideMark/>
          </w:tcPr>
          <w:p w14:paraId="132EA0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0,014450</w:t>
            </w:r>
          </w:p>
        </w:tc>
        <w:tc>
          <w:tcPr>
            <w:tcW w:w="1227" w:type="dxa"/>
            <w:tcBorders>
              <w:top w:val="nil"/>
              <w:left w:val="nil"/>
              <w:bottom w:val="single" w:sz="4" w:space="0" w:color="auto"/>
              <w:right w:val="single" w:sz="4" w:space="0" w:color="auto"/>
            </w:tcBorders>
            <w:shd w:val="clear" w:color="auto" w:fill="auto"/>
            <w:vAlign w:val="center"/>
            <w:hideMark/>
          </w:tcPr>
          <w:p w14:paraId="7ED077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E8F5A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0,014450</w:t>
            </w:r>
          </w:p>
        </w:tc>
      </w:tr>
      <w:tr w:rsidR="00784807" w:rsidRPr="00694054" w14:paraId="11E6E1E7"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B78D3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568D5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71DE9A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Бурлова, 2</w:t>
            </w:r>
          </w:p>
        </w:tc>
        <w:tc>
          <w:tcPr>
            <w:tcW w:w="1226" w:type="dxa"/>
            <w:tcBorders>
              <w:top w:val="nil"/>
              <w:left w:val="nil"/>
              <w:bottom w:val="single" w:sz="4" w:space="0" w:color="auto"/>
              <w:right w:val="single" w:sz="4" w:space="0" w:color="auto"/>
            </w:tcBorders>
            <w:shd w:val="clear" w:color="auto" w:fill="auto"/>
            <w:vAlign w:val="center"/>
            <w:hideMark/>
          </w:tcPr>
          <w:p w14:paraId="03DDAE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0,3386</w:t>
            </w:r>
          </w:p>
        </w:tc>
        <w:tc>
          <w:tcPr>
            <w:tcW w:w="1227" w:type="dxa"/>
            <w:tcBorders>
              <w:top w:val="nil"/>
              <w:left w:val="nil"/>
              <w:bottom w:val="single" w:sz="4" w:space="0" w:color="auto"/>
              <w:right w:val="single" w:sz="4" w:space="0" w:color="auto"/>
            </w:tcBorders>
            <w:shd w:val="clear" w:color="auto" w:fill="auto"/>
            <w:vAlign w:val="center"/>
            <w:hideMark/>
          </w:tcPr>
          <w:p w14:paraId="6A89E8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0,0948</w:t>
            </w:r>
          </w:p>
        </w:tc>
        <w:tc>
          <w:tcPr>
            <w:tcW w:w="1227" w:type="dxa"/>
            <w:tcBorders>
              <w:top w:val="nil"/>
              <w:left w:val="nil"/>
              <w:bottom w:val="single" w:sz="4" w:space="0" w:color="auto"/>
              <w:right w:val="single" w:sz="4" w:space="0" w:color="auto"/>
            </w:tcBorders>
            <w:shd w:val="clear" w:color="auto" w:fill="auto"/>
            <w:vAlign w:val="center"/>
            <w:hideMark/>
          </w:tcPr>
          <w:p w14:paraId="47A14B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0,338600</w:t>
            </w:r>
          </w:p>
        </w:tc>
      </w:tr>
      <w:tr w:rsidR="00784807" w:rsidRPr="00694054" w14:paraId="66256F37"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17525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622C2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5E9C93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Карла Маркса, д. 47</w:t>
            </w:r>
          </w:p>
        </w:tc>
        <w:tc>
          <w:tcPr>
            <w:tcW w:w="1226" w:type="dxa"/>
            <w:tcBorders>
              <w:top w:val="nil"/>
              <w:left w:val="nil"/>
              <w:bottom w:val="single" w:sz="4" w:space="0" w:color="auto"/>
              <w:right w:val="single" w:sz="4" w:space="0" w:color="auto"/>
            </w:tcBorders>
            <w:shd w:val="clear" w:color="auto" w:fill="auto"/>
            <w:vAlign w:val="center"/>
            <w:hideMark/>
          </w:tcPr>
          <w:p w14:paraId="37DFF9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0,010433</w:t>
            </w:r>
          </w:p>
        </w:tc>
        <w:tc>
          <w:tcPr>
            <w:tcW w:w="1227" w:type="dxa"/>
            <w:tcBorders>
              <w:top w:val="nil"/>
              <w:left w:val="nil"/>
              <w:bottom w:val="single" w:sz="4" w:space="0" w:color="auto"/>
              <w:right w:val="single" w:sz="4" w:space="0" w:color="auto"/>
            </w:tcBorders>
            <w:shd w:val="clear" w:color="auto" w:fill="auto"/>
            <w:vAlign w:val="center"/>
            <w:hideMark/>
          </w:tcPr>
          <w:p w14:paraId="267049B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CC82A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0,010433</w:t>
            </w:r>
          </w:p>
        </w:tc>
      </w:tr>
      <w:tr w:rsidR="00784807" w:rsidRPr="00694054" w14:paraId="08D0DBA5"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5288C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F98D2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64C7F0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северная часть города, на территории ОАО "Усольехимпром", бассейн Дельфин"</w:t>
            </w:r>
          </w:p>
        </w:tc>
        <w:tc>
          <w:tcPr>
            <w:tcW w:w="1226" w:type="dxa"/>
            <w:tcBorders>
              <w:top w:val="nil"/>
              <w:left w:val="nil"/>
              <w:bottom w:val="single" w:sz="4" w:space="0" w:color="auto"/>
              <w:right w:val="single" w:sz="4" w:space="0" w:color="auto"/>
            </w:tcBorders>
            <w:shd w:val="clear" w:color="auto" w:fill="auto"/>
            <w:vAlign w:val="center"/>
            <w:hideMark/>
          </w:tcPr>
          <w:p w14:paraId="65751C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0,084439</w:t>
            </w:r>
          </w:p>
        </w:tc>
        <w:tc>
          <w:tcPr>
            <w:tcW w:w="1227" w:type="dxa"/>
            <w:tcBorders>
              <w:top w:val="nil"/>
              <w:left w:val="nil"/>
              <w:bottom w:val="single" w:sz="4" w:space="0" w:color="auto"/>
              <w:right w:val="single" w:sz="4" w:space="0" w:color="auto"/>
            </w:tcBorders>
            <w:shd w:val="clear" w:color="auto" w:fill="auto"/>
            <w:vAlign w:val="center"/>
            <w:hideMark/>
          </w:tcPr>
          <w:p w14:paraId="58C538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11DA1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0,084439</w:t>
            </w:r>
          </w:p>
        </w:tc>
      </w:tr>
      <w:tr w:rsidR="00784807" w:rsidRPr="00694054" w14:paraId="001CAAA4"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F8702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9717C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61BB69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Свердлова, д. 13</w:t>
            </w:r>
          </w:p>
        </w:tc>
        <w:tc>
          <w:tcPr>
            <w:tcW w:w="1226" w:type="dxa"/>
            <w:tcBorders>
              <w:top w:val="nil"/>
              <w:left w:val="nil"/>
              <w:bottom w:val="single" w:sz="4" w:space="0" w:color="auto"/>
              <w:right w:val="single" w:sz="4" w:space="0" w:color="auto"/>
            </w:tcBorders>
            <w:shd w:val="clear" w:color="auto" w:fill="auto"/>
            <w:vAlign w:val="center"/>
            <w:hideMark/>
          </w:tcPr>
          <w:p w14:paraId="6DC181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0,013230</w:t>
            </w:r>
          </w:p>
        </w:tc>
        <w:tc>
          <w:tcPr>
            <w:tcW w:w="1227" w:type="dxa"/>
            <w:tcBorders>
              <w:top w:val="nil"/>
              <w:left w:val="nil"/>
              <w:bottom w:val="single" w:sz="4" w:space="0" w:color="auto"/>
              <w:right w:val="single" w:sz="4" w:space="0" w:color="auto"/>
            </w:tcBorders>
            <w:shd w:val="clear" w:color="auto" w:fill="auto"/>
            <w:vAlign w:val="center"/>
            <w:hideMark/>
          </w:tcPr>
          <w:p w14:paraId="3399E5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1FADD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0,013230</w:t>
            </w:r>
          </w:p>
        </w:tc>
      </w:tr>
      <w:tr w:rsidR="00784807" w:rsidRPr="00694054" w14:paraId="33F6700B"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6CB17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86056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42D5F3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Ленина, 30А</w:t>
            </w:r>
          </w:p>
        </w:tc>
        <w:tc>
          <w:tcPr>
            <w:tcW w:w="1226" w:type="dxa"/>
            <w:tcBorders>
              <w:top w:val="nil"/>
              <w:left w:val="nil"/>
              <w:bottom w:val="single" w:sz="4" w:space="0" w:color="auto"/>
              <w:right w:val="single" w:sz="4" w:space="0" w:color="auto"/>
            </w:tcBorders>
            <w:shd w:val="clear" w:color="auto" w:fill="auto"/>
            <w:vAlign w:val="center"/>
            <w:hideMark/>
          </w:tcPr>
          <w:p w14:paraId="24EF48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0,007608</w:t>
            </w:r>
          </w:p>
        </w:tc>
        <w:tc>
          <w:tcPr>
            <w:tcW w:w="1227" w:type="dxa"/>
            <w:tcBorders>
              <w:top w:val="nil"/>
              <w:left w:val="nil"/>
              <w:bottom w:val="single" w:sz="4" w:space="0" w:color="auto"/>
              <w:right w:val="single" w:sz="4" w:space="0" w:color="auto"/>
            </w:tcBorders>
            <w:shd w:val="clear" w:color="auto" w:fill="auto"/>
            <w:vAlign w:val="center"/>
            <w:hideMark/>
          </w:tcPr>
          <w:p w14:paraId="0AB153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FD1855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0,007608</w:t>
            </w:r>
          </w:p>
        </w:tc>
      </w:tr>
      <w:tr w:rsidR="00784807" w:rsidRPr="00694054" w14:paraId="4125C8DE"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0352A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2A71F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407DE7E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Глинки, д. 27</w:t>
            </w:r>
          </w:p>
        </w:tc>
        <w:tc>
          <w:tcPr>
            <w:tcW w:w="1226" w:type="dxa"/>
            <w:tcBorders>
              <w:top w:val="nil"/>
              <w:left w:val="nil"/>
              <w:bottom w:val="single" w:sz="4" w:space="0" w:color="auto"/>
              <w:right w:val="single" w:sz="4" w:space="0" w:color="auto"/>
            </w:tcBorders>
            <w:shd w:val="clear" w:color="auto" w:fill="auto"/>
            <w:vAlign w:val="center"/>
            <w:hideMark/>
          </w:tcPr>
          <w:p w14:paraId="39357BF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0,004830</w:t>
            </w:r>
          </w:p>
        </w:tc>
        <w:tc>
          <w:tcPr>
            <w:tcW w:w="1227" w:type="dxa"/>
            <w:tcBorders>
              <w:top w:val="nil"/>
              <w:left w:val="nil"/>
              <w:bottom w:val="single" w:sz="4" w:space="0" w:color="auto"/>
              <w:right w:val="single" w:sz="4" w:space="0" w:color="auto"/>
            </w:tcBorders>
            <w:shd w:val="clear" w:color="auto" w:fill="auto"/>
            <w:vAlign w:val="center"/>
            <w:hideMark/>
          </w:tcPr>
          <w:p w14:paraId="53E20C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20551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0,004830</w:t>
            </w:r>
          </w:p>
        </w:tc>
      </w:tr>
      <w:tr w:rsidR="00784807" w:rsidRPr="00694054" w14:paraId="2319177F"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197D4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8C2E2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помещение</w:t>
            </w:r>
          </w:p>
        </w:tc>
        <w:tc>
          <w:tcPr>
            <w:tcW w:w="3685" w:type="dxa"/>
            <w:tcBorders>
              <w:top w:val="nil"/>
              <w:left w:val="nil"/>
              <w:bottom w:val="single" w:sz="4" w:space="0" w:color="auto"/>
              <w:right w:val="single" w:sz="4" w:space="0" w:color="auto"/>
            </w:tcBorders>
            <w:shd w:val="clear" w:color="auto" w:fill="auto"/>
            <w:vAlign w:val="center"/>
            <w:hideMark/>
          </w:tcPr>
          <w:p w14:paraId="078271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пр-кт. Красных партизан, 55б</w:t>
            </w:r>
          </w:p>
        </w:tc>
        <w:tc>
          <w:tcPr>
            <w:tcW w:w="1226" w:type="dxa"/>
            <w:tcBorders>
              <w:top w:val="nil"/>
              <w:left w:val="nil"/>
              <w:bottom w:val="single" w:sz="4" w:space="0" w:color="auto"/>
              <w:right w:val="single" w:sz="4" w:space="0" w:color="auto"/>
            </w:tcBorders>
            <w:shd w:val="clear" w:color="auto" w:fill="auto"/>
            <w:vAlign w:val="center"/>
            <w:hideMark/>
          </w:tcPr>
          <w:p w14:paraId="3247AA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0,091382</w:t>
            </w:r>
          </w:p>
        </w:tc>
        <w:tc>
          <w:tcPr>
            <w:tcW w:w="1227" w:type="dxa"/>
            <w:tcBorders>
              <w:top w:val="nil"/>
              <w:left w:val="nil"/>
              <w:bottom w:val="single" w:sz="4" w:space="0" w:color="auto"/>
              <w:right w:val="single" w:sz="4" w:space="0" w:color="auto"/>
            </w:tcBorders>
            <w:shd w:val="clear" w:color="auto" w:fill="auto"/>
            <w:vAlign w:val="center"/>
            <w:hideMark/>
          </w:tcPr>
          <w:p w14:paraId="0257CF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0,0612</w:t>
            </w:r>
          </w:p>
        </w:tc>
        <w:tc>
          <w:tcPr>
            <w:tcW w:w="1227" w:type="dxa"/>
            <w:tcBorders>
              <w:top w:val="nil"/>
              <w:left w:val="nil"/>
              <w:bottom w:val="single" w:sz="4" w:space="0" w:color="auto"/>
              <w:right w:val="single" w:sz="4" w:space="0" w:color="auto"/>
            </w:tcBorders>
            <w:shd w:val="clear" w:color="auto" w:fill="auto"/>
            <w:vAlign w:val="center"/>
            <w:hideMark/>
          </w:tcPr>
          <w:p w14:paraId="7DB1A5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0,152582</w:t>
            </w:r>
          </w:p>
        </w:tc>
      </w:tr>
      <w:tr w:rsidR="00784807" w:rsidRPr="00694054" w14:paraId="1D36DB2C"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4A71D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A184B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410E9D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Трактовая, 26</w:t>
            </w:r>
          </w:p>
        </w:tc>
        <w:tc>
          <w:tcPr>
            <w:tcW w:w="1226" w:type="dxa"/>
            <w:tcBorders>
              <w:top w:val="nil"/>
              <w:left w:val="nil"/>
              <w:bottom w:val="single" w:sz="4" w:space="0" w:color="auto"/>
              <w:right w:val="single" w:sz="4" w:space="0" w:color="auto"/>
            </w:tcBorders>
            <w:shd w:val="clear" w:color="auto" w:fill="auto"/>
            <w:vAlign w:val="center"/>
            <w:hideMark/>
          </w:tcPr>
          <w:p w14:paraId="68BDE6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0,114190</w:t>
            </w:r>
          </w:p>
        </w:tc>
        <w:tc>
          <w:tcPr>
            <w:tcW w:w="1227" w:type="dxa"/>
            <w:tcBorders>
              <w:top w:val="nil"/>
              <w:left w:val="nil"/>
              <w:bottom w:val="single" w:sz="4" w:space="0" w:color="auto"/>
              <w:right w:val="single" w:sz="4" w:space="0" w:color="auto"/>
            </w:tcBorders>
            <w:shd w:val="clear" w:color="auto" w:fill="auto"/>
            <w:vAlign w:val="center"/>
            <w:hideMark/>
          </w:tcPr>
          <w:p w14:paraId="5840F8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F8430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0,114190</w:t>
            </w:r>
          </w:p>
        </w:tc>
      </w:tr>
      <w:tr w:rsidR="00784807" w:rsidRPr="00694054" w14:paraId="6BF122FE"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C82EC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25B873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302EE1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Ленина, д.95</w:t>
            </w:r>
          </w:p>
        </w:tc>
        <w:tc>
          <w:tcPr>
            <w:tcW w:w="1226" w:type="dxa"/>
            <w:tcBorders>
              <w:top w:val="nil"/>
              <w:left w:val="nil"/>
              <w:bottom w:val="single" w:sz="4" w:space="0" w:color="auto"/>
              <w:right w:val="single" w:sz="4" w:space="0" w:color="auto"/>
            </w:tcBorders>
            <w:shd w:val="clear" w:color="auto" w:fill="auto"/>
            <w:vAlign w:val="center"/>
            <w:hideMark/>
          </w:tcPr>
          <w:p w14:paraId="118130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0,126904</w:t>
            </w:r>
          </w:p>
        </w:tc>
        <w:tc>
          <w:tcPr>
            <w:tcW w:w="1227" w:type="dxa"/>
            <w:tcBorders>
              <w:top w:val="nil"/>
              <w:left w:val="nil"/>
              <w:bottom w:val="single" w:sz="4" w:space="0" w:color="auto"/>
              <w:right w:val="single" w:sz="4" w:space="0" w:color="auto"/>
            </w:tcBorders>
            <w:shd w:val="clear" w:color="auto" w:fill="auto"/>
            <w:vAlign w:val="center"/>
            <w:hideMark/>
          </w:tcPr>
          <w:p w14:paraId="2438E2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567D8B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0,126904</w:t>
            </w:r>
          </w:p>
        </w:tc>
      </w:tr>
      <w:tr w:rsidR="00784807" w:rsidRPr="00694054" w14:paraId="0FF71573"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CD84D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1240D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4F396EB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665462, обл. Иркутская, г. Усолье-Сибирское, ул. Карла Маркса, д. 15</w:t>
            </w:r>
          </w:p>
        </w:tc>
        <w:tc>
          <w:tcPr>
            <w:tcW w:w="1226" w:type="dxa"/>
            <w:tcBorders>
              <w:top w:val="nil"/>
              <w:left w:val="nil"/>
              <w:bottom w:val="single" w:sz="4" w:space="0" w:color="auto"/>
              <w:right w:val="single" w:sz="4" w:space="0" w:color="auto"/>
            </w:tcBorders>
            <w:shd w:val="clear" w:color="auto" w:fill="auto"/>
            <w:vAlign w:val="center"/>
            <w:hideMark/>
          </w:tcPr>
          <w:p w14:paraId="695A1B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0,004373</w:t>
            </w:r>
          </w:p>
        </w:tc>
        <w:tc>
          <w:tcPr>
            <w:tcW w:w="1227" w:type="dxa"/>
            <w:tcBorders>
              <w:top w:val="nil"/>
              <w:left w:val="nil"/>
              <w:bottom w:val="single" w:sz="4" w:space="0" w:color="auto"/>
              <w:right w:val="single" w:sz="4" w:space="0" w:color="auto"/>
            </w:tcBorders>
            <w:shd w:val="clear" w:color="auto" w:fill="auto"/>
            <w:vAlign w:val="center"/>
            <w:hideMark/>
          </w:tcPr>
          <w:p w14:paraId="40E1E6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54415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0,004373</w:t>
            </w:r>
          </w:p>
        </w:tc>
      </w:tr>
      <w:tr w:rsidR="00784807" w:rsidRPr="00694054" w14:paraId="06E6F4ED"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4FE93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563DA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жилой дом</w:t>
            </w:r>
          </w:p>
        </w:tc>
        <w:tc>
          <w:tcPr>
            <w:tcW w:w="3685" w:type="dxa"/>
            <w:tcBorders>
              <w:top w:val="nil"/>
              <w:left w:val="nil"/>
              <w:bottom w:val="single" w:sz="4" w:space="0" w:color="auto"/>
              <w:right w:val="single" w:sz="4" w:space="0" w:color="auto"/>
            </w:tcBorders>
            <w:shd w:val="clear" w:color="auto" w:fill="auto"/>
            <w:vAlign w:val="center"/>
            <w:hideMark/>
          </w:tcPr>
          <w:p w14:paraId="62B358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Чкалова, д. 28</w:t>
            </w:r>
          </w:p>
        </w:tc>
        <w:tc>
          <w:tcPr>
            <w:tcW w:w="1226" w:type="dxa"/>
            <w:tcBorders>
              <w:top w:val="nil"/>
              <w:left w:val="nil"/>
              <w:bottom w:val="single" w:sz="4" w:space="0" w:color="auto"/>
              <w:right w:val="single" w:sz="4" w:space="0" w:color="auto"/>
            </w:tcBorders>
            <w:shd w:val="clear" w:color="auto" w:fill="auto"/>
            <w:vAlign w:val="center"/>
            <w:hideMark/>
          </w:tcPr>
          <w:p w14:paraId="15585C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0,008035</w:t>
            </w:r>
          </w:p>
        </w:tc>
        <w:tc>
          <w:tcPr>
            <w:tcW w:w="1227" w:type="dxa"/>
            <w:tcBorders>
              <w:top w:val="nil"/>
              <w:left w:val="nil"/>
              <w:bottom w:val="single" w:sz="4" w:space="0" w:color="auto"/>
              <w:right w:val="single" w:sz="4" w:space="0" w:color="auto"/>
            </w:tcBorders>
            <w:shd w:val="clear" w:color="auto" w:fill="auto"/>
            <w:vAlign w:val="center"/>
            <w:hideMark/>
          </w:tcPr>
          <w:p w14:paraId="79F3E1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C1FB1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0,008035</w:t>
            </w:r>
          </w:p>
        </w:tc>
      </w:tr>
      <w:tr w:rsidR="00784807" w:rsidRPr="00694054" w14:paraId="2DB51EF2"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54ED6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C8411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118CEF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66D9BF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0,063094</w:t>
            </w:r>
          </w:p>
        </w:tc>
        <w:tc>
          <w:tcPr>
            <w:tcW w:w="1227" w:type="dxa"/>
            <w:tcBorders>
              <w:top w:val="nil"/>
              <w:left w:val="nil"/>
              <w:bottom w:val="single" w:sz="4" w:space="0" w:color="auto"/>
              <w:right w:val="single" w:sz="4" w:space="0" w:color="auto"/>
            </w:tcBorders>
            <w:shd w:val="clear" w:color="auto" w:fill="auto"/>
            <w:vAlign w:val="center"/>
            <w:hideMark/>
          </w:tcPr>
          <w:p w14:paraId="4A93AA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DF727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0,063094</w:t>
            </w:r>
          </w:p>
        </w:tc>
      </w:tr>
      <w:tr w:rsidR="00784807" w:rsidRPr="00694054" w14:paraId="3DBA1106"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870F1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FF7F3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магазин продовольственных товаров с кафе "У фонтана"</w:t>
            </w:r>
          </w:p>
        </w:tc>
        <w:tc>
          <w:tcPr>
            <w:tcW w:w="3685" w:type="dxa"/>
            <w:tcBorders>
              <w:top w:val="nil"/>
              <w:left w:val="nil"/>
              <w:bottom w:val="single" w:sz="4" w:space="0" w:color="auto"/>
              <w:right w:val="single" w:sz="4" w:space="0" w:color="auto"/>
            </w:tcBorders>
            <w:shd w:val="clear" w:color="auto" w:fill="auto"/>
            <w:vAlign w:val="center"/>
            <w:hideMark/>
          </w:tcPr>
          <w:p w14:paraId="2651B6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пр-кт. Красных партизан, д. 75</w:t>
            </w:r>
          </w:p>
        </w:tc>
        <w:tc>
          <w:tcPr>
            <w:tcW w:w="1226" w:type="dxa"/>
            <w:tcBorders>
              <w:top w:val="nil"/>
              <w:left w:val="nil"/>
              <w:bottom w:val="single" w:sz="4" w:space="0" w:color="auto"/>
              <w:right w:val="single" w:sz="4" w:space="0" w:color="auto"/>
            </w:tcBorders>
            <w:shd w:val="clear" w:color="auto" w:fill="auto"/>
            <w:vAlign w:val="center"/>
            <w:hideMark/>
          </w:tcPr>
          <w:p w14:paraId="27D8E5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0,040103</w:t>
            </w:r>
          </w:p>
        </w:tc>
        <w:tc>
          <w:tcPr>
            <w:tcW w:w="1227" w:type="dxa"/>
            <w:tcBorders>
              <w:top w:val="nil"/>
              <w:left w:val="nil"/>
              <w:bottom w:val="single" w:sz="4" w:space="0" w:color="auto"/>
              <w:right w:val="single" w:sz="4" w:space="0" w:color="auto"/>
            </w:tcBorders>
            <w:shd w:val="clear" w:color="auto" w:fill="auto"/>
            <w:vAlign w:val="center"/>
            <w:hideMark/>
          </w:tcPr>
          <w:p w14:paraId="46F11D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B0D71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0,040103</w:t>
            </w:r>
          </w:p>
        </w:tc>
      </w:tr>
      <w:tr w:rsidR="00784807" w:rsidRPr="00694054" w14:paraId="109D9F88"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62BED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E4A895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Администрация центрального рынка</w:t>
            </w:r>
          </w:p>
        </w:tc>
        <w:tc>
          <w:tcPr>
            <w:tcW w:w="3685" w:type="dxa"/>
            <w:tcBorders>
              <w:top w:val="nil"/>
              <w:left w:val="nil"/>
              <w:bottom w:val="single" w:sz="4" w:space="0" w:color="auto"/>
              <w:right w:val="single" w:sz="4" w:space="0" w:color="auto"/>
            </w:tcBorders>
            <w:shd w:val="clear" w:color="auto" w:fill="auto"/>
            <w:vAlign w:val="center"/>
            <w:hideMark/>
          </w:tcPr>
          <w:p w14:paraId="0C830F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1B0296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0,132757</w:t>
            </w:r>
          </w:p>
        </w:tc>
        <w:tc>
          <w:tcPr>
            <w:tcW w:w="1227" w:type="dxa"/>
            <w:tcBorders>
              <w:top w:val="nil"/>
              <w:left w:val="nil"/>
              <w:bottom w:val="single" w:sz="4" w:space="0" w:color="auto"/>
              <w:right w:val="single" w:sz="4" w:space="0" w:color="auto"/>
            </w:tcBorders>
            <w:shd w:val="clear" w:color="auto" w:fill="auto"/>
            <w:vAlign w:val="center"/>
            <w:hideMark/>
          </w:tcPr>
          <w:p w14:paraId="4D5B24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0,005733</w:t>
            </w:r>
          </w:p>
        </w:tc>
        <w:tc>
          <w:tcPr>
            <w:tcW w:w="1227" w:type="dxa"/>
            <w:tcBorders>
              <w:top w:val="nil"/>
              <w:left w:val="nil"/>
              <w:bottom w:val="single" w:sz="4" w:space="0" w:color="auto"/>
              <w:right w:val="single" w:sz="4" w:space="0" w:color="auto"/>
            </w:tcBorders>
            <w:shd w:val="clear" w:color="auto" w:fill="auto"/>
            <w:vAlign w:val="center"/>
            <w:hideMark/>
          </w:tcPr>
          <w:p w14:paraId="3CA13C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0,138490</w:t>
            </w:r>
          </w:p>
        </w:tc>
      </w:tr>
      <w:tr w:rsidR="00784807" w:rsidRPr="00694054" w14:paraId="476D38C4"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9FDEC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D74A6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торговый павильон</w:t>
            </w:r>
          </w:p>
        </w:tc>
        <w:tc>
          <w:tcPr>
            <w:tcW w:w="3685" w:type="dxa"/>
            <w:tcBorders>
              <w:top w:val="nil"/>
              <w:left w:val="nil"/>
              <w:bottom w:val="single" w:sz="4" w:space="0" w:color="auto"/>
              <w:right w:val="single" w:sz="4" w:space="0" w:color="auto"/>
            </w:tcBorders>
            <w:shd w:val="clear" w:color="auto" w:fill="auto"/>
            <w:vAlign w:val="center"/>
            <w:hideMark/>
          </w:tcPr>
          <w:p w14:paraId="2F26B8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7B88BB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0,028673</w:t>
            </w:r>
          </w:p>
        </w:tc>
        <w:tc>
          <w:tcPr>
            <w:tcW w:w="1227" w:type="dxa"/>
            <w:tcBorders>
              <w:top w:val="nil"/>
              <w:left w:val="nil"/>
              <w:bottom w:val="single" w:sz="4" w:space="0" w:color="auto"/>
              <w:right w:val="single" w:sz="4" w:space="0" w:color="auto"/>
            </w:tcBorders>
            <w:shd w:val="clear" w:color="auto" w:fill="auto"/>
            <w:vAlign w:val="center"/>
            <w:hideMark/>
          </w:tcPr>
          <w:p w14:paraId="479BEB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3A260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0,028673</w:t>
            </w:r>
          </w:p>
        </w:tc>
      </w:tr>
      <w:tr w:rsidR="00784807" w:rsidRPr="00694054" w14:paraId="75568A2D"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4279A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E69D3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7CF153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Дзержинского, з/у 1ф</w:t>
            </w:r>
          </w:p>
        </w:tc>
        <w:tc>
          <w:tcPr>
            <w:tcW w:w="1226" w:type="dxa"/>
            <w:tcBorders>
              <w:top w:val="nil"/>
              <w:left w:val="nil"/>
              <w:bottom w:val="single" w:sz="4" w:space="0" w:color="auto"/>
              <w:right w:val="single" w:sz="4" w:space="0" w:color="auto"/>
            </w:tcBorders>
            <w:shd w:val="clear" w:color="auto" w:fill="auto"/>
            <w:vAlign w:val="center"/>
            <w:hideMark/>
          </w:tcPr>
          <w:p w14:paraId="511563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0,050700</w:t>
            </w:r>
          </w:p>
        </w:tc>
        <w:tc>
          <w:tcPr>
            <w:tcW w:w="1227" w:type="dxa"/>
            <w:tcBorders>
              <w:top w:val="nil"/>
              <w:left w:val="nil"/>
              <w:bottom w:val="single" w:sz="4" w:space="0" w:color="auto"/>
              <w:right w:val="single" w:sz="4" w:space="0" w:color="auto"/>
            </w:tcBorders>
            <w:shd w:val="clear" w:color="auto" w:fill="auto"/>
            <w:vAlign w:val="center"/>
            <w:hideMark/>
          </w:tcPr>
          <w:p w14:paraId="3C8A83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0,0136</w:t>
            </w:r>
          </w:p>
        </w:tc>
        <w:tc>
          <w:tcPr>
            <w:tcW w:w="1227" w:type="dxa"/>
            <w:tcBorders>
              <w:top w:val="nil"/>
              <w:left w:val="nil"/>
              <w:bottom w:val="single" w:sz="4" w:space="0" w:color="auto"/>
              <w:right w:val="single" w:sz="4" w:space="0" w:color="auto"/>
            </w:tcBorders>
            <w:shd w:val="clear" w:color="auto" w:fill="auto"/>
            <w:vAlign w:val="center"/>
            <w:hideMark/>
          </w:tcPr>
          <w:p w14:paraId="28EF09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0,064300</w:t>
            </w:r>
          </w:p>
        </w:tc>
      </w:tr>
      <w:tr w:rsidR="00784807" w:rsidRPr="00694054" w14:paraId="735956D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3FFE8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22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B8FA4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здание</w:t>
            </w:r>
          </w:p>
        </w:tc>
        <w:tc>
          <w:tcPr>
            <w:tcW w:w="3685" w:type="dxa"/>
            <w:tcBorders>
              <w:top w:val="nil"/>
              <w:left w:val="nil"/>
              <w:bottom w:val="single" w:sz="4" w:space="0" w:color="auto"/>
              <w:right w:val="single" w:sz="4" w:space="0" w:color="auto"/>
            </w:tcBorders>
            <w:shd w:val="clear" w:color="auto" w:fill="auto"/>
            <w:vAlign w:val="center"/>
            <w:hideMark/>
          </w:tcPr>
          <w:p w14:paraId="30B20A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Дзержинского</w:t>
            </w:r>
          </w:p>
        </w:tc>
        <w:tc>
          <w:tcPr>
            <w:tcW w:w="1226" w:type="dxa"/>
            <w:tcBorders>
              <w:top w:val="nil"/>
              <w:left w:val="nil"/>
              <w:bottom w:val="single" w:sz="4" w:space="0" w:color="auto"/>
              <w:right w:val="single" w:sz="4" w:space="0" w:color="auto"/>
            </w:tcBorders>
            <w:shd w:val="clear" w:color="auto" w:fill="auto"/>
            <w:vAlign w:val="center"/>
            <w:hideMark/>
          </w:tcPr>
          <w:p w14:paraId="394FEC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0,061400</w:t>
            </w:r>
          </w:p>
        </w:tc>
        <w:tc>
          <w:tcPr>
            <w:tcW w:w="1227" w:type="dxa"/>
            <w:tcBorders>
              <w:top w:val="nil"/>
              <w:left w:val="nil"/>
              <w:bottom w:val="single" w:sz="4" w:space="0" w:color="auto"/>
              <w:right w:val="single" w:sz="4" w:space="0" w:color="auto"/>
            </w:tcBorders>
            <w:shd w:val="clear" w:color="auto" w:fill="auto"/>
            <w:vAlign w:val="center"/>
            <w:hideMark/>
          </w:tcPr>
          <w:p w14:paraId="4A2F10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w:t>
            </w:r>
          </w:p>
        </w:tc>
        <w:tc>
          <w:tcPr>
            <w:tcW w:w="1227" w:type="dxa"/>
            <w:tcBorders>
              <w:top w:val="nil"/>
              <w:left w:val="nil"/>
              <w:bottom w:val="single" w:sz="4" w:space="0" w:color="auto"/>
              <w:right w:val="single" w:sz="4" w:space="0" w:color="auto"/>
            </w:tcBorders>
            <w:shd w:val="clear" w:color="auto" w:fill="auto"/>
            <w:vAlign w:val="center"/>
            <w:hideMark/>
          </w:tcPr>
          <w:p w14:paraId="0A86E0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0,081400</w:t>
            </w:r>
          </w:p>
        </w:tc>
      </w:tr>
      <w:tr w:rsidR="00784807" w:rsidRPr="00694054" w14:paraId="105519C0"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565BC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B00CD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18CAA1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Дзержинского, з/у 1п</w:t>
            </w:r>
          </w:p>
        </w:tc>
        <w:tc>
          <w:tcPr>
            <w:tcW w:w="1226" w:type="dxa"/>
            <w:tcBorders>
              <w:top w:val="nil"/>
              <w:left w:val="nil"/>
              <w:bottom w:val="single" w:sz="4" w:space="0" w:color="auto"/>
              <w:right w:val="single" w:sz="4" w:space="0" w:color="auto"/>
            </w:tcBorders>
            <w:shd w:val="clear" w:color="auto" w:fill="auto"/>
            <w:vAlign w:val="center"/>
            <w:hideMark/>
          </w:tcPr>
          <w:p w14:paraId="30978B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0,074400</w:t>
            </w:r>
          </w:p>
        </w:tc>
        <w:tc>
          <w:tcPr>
            <w:tcW w:w="1227" w:type="dxa"/>
            <w:tcBorders>
              <w:top w:val="nil"/>
              <w:left w:val="nil"/>
              <w:bottom w:val="single" w:sz="4" w:space="0" w:color="auto"/>
              <w:right w:val="single" w:sz="4" w:space="0" w:color="auto"/>
            </w:tcBorders>
            <w:shd w:val="clear" w:color="auto" w:fill="auto"/>
            <w:vAlign w:val="center"/>
            <w:hideMark/>
          </w:tcPr>
          <w:p w14:paraId="40C51E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0,027</w:t>
            </w:r>
          </w:p>
        </w:tc>
        <w:tc>
          <w:tcPr>
            <w:tcW w:w="1227" w:type="dxa"/>
            <w:tcBorders>
              <w:top w:val="nil"/>
              <w:left w:val="nil"/>
              <w:bottom w:val="single" w:sz="4" w:space="0" w:color="auto"/>
              <w:right w:val="single" w:sz="4" w:space="0" w:color="auto"/>
            </w:tcBorders>
            <w:shd w:val="clear" w:color="auto" w:fill="auto"/>
            <w:vAlign w:val="center"/>
            <w:hideMark/>
          </w:tcPr>
          <w:p w14:paraId="65307D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0,101400</w:t>
            </w:r>
          </w:p>
        </w:tc>
      </w:tr>
      <w:tr w:rsidR="00784807" w:rsidRPr="00694054" w14:paraId="11627A64"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BC99C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0957F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учебно-тренировочный пункт (спортзал)</w:t>
            </w:r>
          </w:p>
        </w:tc>
        <w:tc>
          <w:tcPr>
            <w:tcW w:w="3685" w:type="dxa"/>
            <w:tcBorders>
              <w:top w:val="nil"/>
              <w:left w:val="nil"/>
              <w:bottom w:val="single" w:sz="4" w:space="0" w:color="auto"/>
              <w:right w:val="single" w:sz="4" w:space="0" w:color="auto"/>
            </w:tcBorders>
            <w:shd w:val="clear" w:color="auto" w:fill="auto"/>
            <w:vAlign w:val="center"/>
            <w:hideMark/>
          </w:tcPr>
          <w:p w14:paraId="32451C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Дзержинского, д. 1</w:t>
            </w:r>
          </w:p>
        </w:tc>
        <w:tc>
          <w:tcPr>
            <w:tcW w:w="1226" w:type="dxa"/>
            <w:tcBorders>
              <w:top w:val="nil"/>
              <w:left w:val="nil"/>
              <w:bottom w:val="single" w:sz="4" w:space="0" w:color="auto"/>
              <w:right w:val="single" w:sz="4" w:space="0" w:color="auto"/>
            </w:tcBorders>
            <w:shd w:val="clear" w:color="auto" w:fill="auto"/>
            <w:vAlign w:val="center"/>
            <w:hideMark/>
          </w:tcPr>
          <w:p w14:paraId="2075BA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0,153000</w:t>
            </w:r>
          </w:p>
        </w:tc>
        <w:tc>
          <w:tcPr>
            <w:tcW w:w="1227" w:type="dxa"/>
            <w:tcBorders>
              <w:top w:val="nil"/>
              <w:left w:val="nil"/>
              <w:bottom w:val="single" w:sz="4" w:space="0" w:color="auto"/>
              <w:right w:val="single" w:sz="4" w:space="0" w:color="auto"/>
            </w:tcBorders>
            <w:shd w:val="clear" w:color="auto" w:fill="auto"/>
            <w:vAlign w:val="center"/>
            <w:hideMark/>
          </w:tcPr>
          <w:p w14:paraId="5F8286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0,035</w:t>
            </w:r>
          </w:p>
        </w:tc>
        <w:tc>
          <w:tcPr>
            <w:tcW w:w="1227" w:type="dxa"/>
            <w:tcBorders>
              <w:top w:val="nil"/>
              <w:left w:val="nil"/>
              <w:bottom w:val="single" w:sz="4" w:space="0" w:color="auto"/>
              <w:right w:val="single" w:sz="4" w:space="0" w:color="auto"/>
            </w:tcBorders>
            <w:shd w:val="clear" w:color="auto" w:fill="auto"/>
            <w:vAlign w:val="center"/>
            <w:hideMark/>
          </w:tcPr>
          <w:p w14:paraId="2D64DC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0,188000</w:t>
            </w:r>
          </w:p>
        </w:tc>
      </w:tr>
      <w:tr w:rsidR="00784807" w:rsidRPr="00694054" w14:paraId="0479566F"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09FDFA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F7E5A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5D5684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Менделеева, д. 57</w:t>
            </w:r>
          </w:p>
        </w:tc>
        <w:tc>
          <w:tcPr>
            <w:tcW w:w="1226" w:type="dxa"/>
            <w:tcBorders>
              <w:top w:val="nil"/>
              <w:left w:val="nil"/>
              <w:bottom w:val="single" w:sz="4" w:space="0" w:color="auto"/>
              <w:right w:val="single" w:sz="4" w:space="0" w:color="auto"/>
            </w:tcBorders>
            <w:shd w:val="clear" w:color="auto" w:fill="auto"/>
            <w:vAlign w:val="center"/>
            <w:hideMark/>
          </w:tcPr>
          <w:p w14:paraId="5B1F80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0,049000</w:t>
            </w:r>
          </w:p>
        </w:tc>
        <w:tc>
          <w:tcPr>
            <w:tcW w:w="1227" w:type="dxa"/>
            <w:tcBorders>
              <w:top w:val="nil"/>
              <w:left w:val="nil"/>
              <w:bottom w:val="single" w:sz="4" w:space="0" w:color="auto"/>
              <w:right w:val="single" w:sz="4" w:space="0" w:color="auto"/>
            </w:tcBorders>
            <w:shd w:val="clear" w:color="auto" w:fill="auto"/>
            <w:vAlign w:val="center"/>
            <w:hideMark/>
          </w:tcPr>
          <w:p w14:paraId="629E17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65FBB5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0,049000</w:t>
            </w:r>
          </w:p>
        </w:tc>
      </w:tr>
      <w:tr w:rsidR="00784807" w:rsidRPr="00694054" w14:paraId="5C05F37E"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DF58A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FC401B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 с нежилыми зданиями</w:t>
            </w:r>
          </w:p>
        </w:tc>
        <w:tc>
          <w:tcPr>
            <w:tcW w:w="3685" w:type="dxa"/>
            <w:tcBorders>
              <w:top w:val="nil"/>
              <w:left w:val="nil"/>
              <w:bottom w:val="single" w:sz="4" w:space="0" w:color="auto"/>
              <w:right w:val="single" w:sz="4" w:space="0" w:color="auto"/>
            </w:tcBorders>
            <w:shd w:val="clear" w:color="auto" w:fill="auto"/>
            <w:vAlign w:val="center"/>
            <w:hideMark/>
          </w:tcPr>
          <w:p w14:paraId="6D81FF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Индустриальная</w:t>
            </w:r>
          </w:p>
        </w:tc>
        <w:tc>
          <w:tcPr>
            <w:tcW w:w="1226" w:type="dxa"/>
            <w:tcBorders>
              <w:top w:val="nil"/>
              <w:left w:val="nil"/>
              <w:bottom w:val="single" w:sz="4" w:space="0" w:color="auto"/>
              <w:right w:val="single" w:sz="4" w:space="0" w:color="auto"/>
            </w:tcBorders>
            <w:shd w:val="clear" w:color="auto" w:fill="auto"/>
            <w:vAlign w:val="center"/>
            <w:hideMark/>
          </w:tcPr>
          <w:p w14:paraId="2F402C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0,304647</w:t>
            </w:r>
          </w:p>
        </w:tc>
        <w:tc>
          <w:tcPr>
            <w:tcW w:w="1227" w:type="dxa"/>
            <w:tcBorders>
              <w:top w:val="nil"/>
              <w:left w:val="nil"/>
              <w:bottom w:val="single" w:sz="4" w:space="0" w:color="auto"/>
              <w:right w:val="single" w:sz="4" w:space="0" w:color="auto"/>
            </w:tcBorders>
            <w:shd w:val="clear" w:color="auto" w:fill="auto"/>
            <w:vAlign w:val="center"/>
            <w:hideMark/>
          </w:tcPr>
          <w:p w14:paraId="4BFDC4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6174E1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0,304647</w:t>
            </w:r>
          </w:p>
        </w:tc>
      </w:tr>
      <w:tr w:rsidR="00784807" w:rsidRPr="00694054" w14:paraId="1466A14B"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B5B1A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2103CA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2971FA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Коростова, д. 14</w:t>
            </w:r>
          </w:p>
        </w:tc>
        <w:tc>
          <w:tcPr>
            <w:tcW w:w="1226" w:type="dxa"/>
            <w:tcBorders>
              <w:top w:val="nil"/>
              <w:left w:val="nil"/>
              <w:bottom w:val="single" w:sz="4" w:space="0" w:color="auto"/>
              <w:right w:val="single" w:sz="4" w:space="0" w:color="auto"/>
            </w:tcBorders>
            <w:shd w:val="clear" w:color="auto" w:fill="auto"/>
            <w:vAlign w:val="center"/>
            <w:hideMark/>
          </w:tcPr>
          <w:p w14:paraId="14B6E0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0,017193</w:t>
            </w:r>
          </w:p>
        </w:tc>
        <w:tc>
          <w:tcPr>
            <w:tcW w:w="1227" w:type="dxa"/>
            <w:tcBorders>
              <w:top w:val="nil"/>
              <w:left w:val="nil"/>
              <w:bottom w:val="single" w:sz="4" w:space="0" w:color="auto"/>
              <w:right w:val="single" w:sz="4" w:space="0" w:color="auto"/>
            </w:tcBorders>
            <w:shd w:val="clear" w:color="auto" w:fill="auto"/>
            <w:vAlign w:val="center"/>
            <w:hideMark/>
          </w:tcPr>
          <w:p w14:paraId="46BC58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292CA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0,017193</w:t>
            </w:r>
          </w:p>
        </w:tc>
      </w:tr>
      <w:tr w:rsidR="00784807" w:rsidRPr="00694054" w14:paraId="157183AD"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404687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CBA98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 с нежилыми зданиями</w:t>
            </w:r>
          </w:p>
        </w:tc>
        <w:tc>
          <w:tcPr>
            <w:tcW w:w="3685" w:type="dxa"/>
            <w:tcBorders>
              <w:top w:val="nil"/>
              <w:left w:val="nil"/>
              <w:bottom w:val="single" w:sz="4" w:space="0" w:color="auto"/>
              <w:right w:val="single" w:sz="4" w:space="0" w:color="auto"/>
            </w:tcBorders>
            <w:shd w:val="clear" w:color="auto" w:fill="auto"/>
            <w:vAlign w:val="center"/>
            <w:hideMark/>
          </w:tcPr>
          <w:p w14:paraId="4D6781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расположен с северо-западной стороны в 49,0-ти метрах от жилого дома № 13 по ул. Коростова</w:t>
            </w:r>
          </w:p>
        </w:tc>
        <w:tc>
          <w:tcPr>
            <w:tcW w:w="1226" w:type="dxa"/>
            <w:tcBorders>
              <w:top w:val="nil"/>
              <w:left w:val="nil"/>
              <w:bottom w:val="single" w:sz="4" w:space="0" w:color="auto"/>
              <w:right w:val="single" w:sz="4" w:space="0" w:color="auto"/>
            </w:tcBorders>
            <w:shd w:val="clear" w:color="auto" w:fill="auto"/>
            <w:vAlign w:val="center"/>
            <w:hideMark/>
          </w:tcPr>
          <w:p w14:paraId="16CF1C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0,055632</w:t>
            </w:r>
          </w:p>
        </w:tc>
        <w:tc>
          <w:tcPr>
            <w:tcW w:w="1227" w:type="dxa"/>
            <w:tcBorders>
              <w:top w:val="nil"/>
              <w:left w:val="nil"/>
              <w:bottom w:val="single" w:sz="4" w:space="0" w:color="auto"/>
              <w:right w:val="single" w:sz="4" w:space="0" w:color="auto"/>
            </w:tcBorders>
            <w:shd w:val="clear" w:color="auto" w:fill="auto"/>
            <w:vAlign w:val="center"/>
            <w:hideMark/>
          </w:tcPr>
          <w:p w14:paraId="229683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034BFE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0,055632</w:t>
            </w:r>
          </w:p>
        </w:tc>
      </w:tr>
      <w:tr w:rsidR="00784807" w:rsidRPr="00694054" w14:paraId="236030A3"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ED541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63F42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молочная кухня на 5000 порций в день</w:t>
            </w:r>
          </w:p>
        </w:tc>
        <w:tc>
          <w:tcPr>
            <w:tcW w:w="3685" w:type="dxa"/>
            <w:tcBorders>
              <w:top w:val="nil"/>
              <w:left w:val="nil"/>
              <w:bottom w:val="single" w:sz="4" w:space="0" w:color="auto"/>
              <w:right w:val="single" w:sz="4" w:space="0" w:color="auto"/>
            </w:tcBorders>
            <w:shd w:val="clear" w:color="auto" w:fill="auto"/>
            <w:vAlign w:val="center"/>
            <w:hideMark/>
          </w:tcPr>
          <w:p w14:paraId="13DCFD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665466, обл. Иркутская, г. Усолье-Сибирское, пр-кт. Космонавтов, д. 13Б</w:t>
            </w:r>
          </w:p>
        </w:tc>
        <w:tc>
          <w:tcPr>
            <w:tcW w:w="1226" w:type="dxa"/>
            <w:tcBorders>
              <w:top w:val="nil"/>
              <w:left w:val="nil"/>
              <w:bottom w:val="single" w:sz="4" w:space="0" w:color="auto"/>
              <w:right w:val="single" w:sz="4" w:space="0" w:color="auto"/>
            </w:tcBorders>
            <w:shd w:val="clear" w:color="auto" w:fill="auto"/>
            <w:vAlign w:val="center"/>
            <w:hideMark/>
          </w:tcPr>
          <w:p w14:paraId="1FF4C0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0,049000</w:t>
            </w:r>
          </w:p>
        </w:tc>
        <w:tc>
          <w:tcPr>
            <w:tcW w:w="1227" w:type="dxa"/>
            <w:tcBorders>
              <w:top w:val="nil"/>
              <w:left w:val="nil"/>
              <w:bottom w:val="single" w:sz="4" w:space="0" w:color="auto"/>
              <w:right w:val="single" w:sz="4" w:space="0" w:color="auto"/>
            </w:tcBorders>
            <w:shd w:val="clear" w:color="auto" w:fill="auto"/>
            <w:vAlign w:val="center"/>
            <w:hideMark/>
          </w:tcPr>
          <w:p w14:paraId="0B7F76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400F2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0,049000</w:t>
            </w:r>
          </w:p>
        </w:tc>
      </w:tr>
      <w:tr w:rsidR="00784807" w:rsidRPr="00694054" w14:paraId="60811BA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C36A1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6D20B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1310D4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Орджоникидзе, з/у 40</w:t>
            </w:r>
          </w:p>
        </w:tc>
        <w:tc>
          <w:tcPr>
            <w:tcW w:w="1226" w:type="dxa"/>
            <w:tcBorders>
              <w:top w:val="nil"/>
              <w:left w:val="nil"/>
              <w:bottom w:val="single" w:sz="4" w:space="0" w:color="auto"/>
              <w:right w:val="single" w:sz="4" w:space="0" w:color="auto"/>
            </w:tcBorders>
            <w:shd w:val="clear" w:color="auto" w:fill="auto"/>
            <w:vAlign w:val="center"/>
            <w:hideMark/>
          </w:tcPr>
          <w:p w14:paraId="07C043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0,098340</w:t>
            </w:r>
          </w:p>
        </w:tc>
        <w:tc>
          <w:tcPr>
            <w:tcW w:w="1227" w:type="dxa"/>
            <w:tcBorders>
              <w:top w:val="nil"/>
              <w:left w:val="nil"/>
              <w:bottom w:val="single" w:sz="4" w:space="0" w:color="auto"/>
              <w:right w:val="single" w:sz="4" w:space="0" w:color="auto"/>
            </w:tcBorders>
            <w:shd w:val="clear" w:color="auto" w:fill="auto"/>
            <w:vAlign w:val="center"/>
            <w:hideMark/>
          </w:tcPr>
          <w:p w14:paraId="75F0BB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F5164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0,098340</w:t>
            </w:r>
          </w:p>
        </w:tc>
      </w:tr>
      <w:tr w:rsidR="00784807" w:rsidRPr="00694054" w14:paraId="66F8279C"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40F05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5F5C6B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кафе-гостиница</w:t>
            </w:r>
          </w:p>
        </w:tc>
        <w:tc>
          <w:tcPr>
            <w:tcW w:w="3685" w:type="dxa"/>
            <w:tcBorders>
              <w:top w:val="nil"/>
              <w:left w:val="nil"/>
              <w:bottom w:val="single" w:sz="4" w:space="0" w:color="auto"/>
              <w:right w:val="single" w:sz="4" w:space="0" w:color="auto"/>
            </w:tcBorders>
            <w:shd w:val="clear" w:color="auto" w:fill="auto"/>
            <w:vAlign w:val="center"/>
            <w:hideMark/>
          </w:tcPr>
          <w:p w14:paraId="77836C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Луначарского, зд. 2д</w:t>
            </w:r>
          </w:p>
        </w:tc>
        <w:tc>
          <w:tcPr>
            <w:tcW w:w="1226" w:type="dxa"/>
            <w:tcBorders>
              <w:top w:val="nil"/>
              <w:left w:val="nil"/>
              <w:bottom w:val="single" w:sz="4" w:space="0" w:color="auto"/>
              <w:right w:val="single" w:sz="4" w:space="0" w:color="auto"/>
            </w:tcBorders>
            <w:shd w:val="clear" w:color="auto" w:fill="auto"/>
            <w:vAlign w:val="center"/>
            <w:hideMark/>
          </w:tcPr>
          <w:p w14:paraId="07D6D2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0,071652</w:t>
            </w:r>
          </w:p>
        </w:tc>
        <w:tc>
          <w:tcPr>
            <w:tcW w:w="1227" w:type="dxa"/>
            <w:tcBorders>
              <w:top w:val="nil"/>
              <w:left w:val="nil"/>
              <w:bottom w:val="single" w:sz="4" w:space="0" w:color="auto"/>
              <w:right w:val="single" w:sz="4" w:space="0" w:color="auto"/>
            </w:tcBorders>
            <w:shd w:val="clear" w:color="auto" w:fill="auto"/>
            <w:vAlign w:val="center"/>
            <w:hideMark/>
          </w:tcPr>
          <w:p w14:paraId="575737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7FD99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0,071652</w:t>
            </w:r>
          </w:p>
        </w:tc>
      </w:tr>
      <w:tr w:rsidR="00784807" w:rsidRPr="00694054" w14:paraId="1BDE4C80"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9147B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1DCDD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земельный участок</w:t>
            </w:r>
          </w:p>
        </w:tc>
        <w:tc>
          <w:tcPr>
            <w:tcW w:w="3685" w:type="dxa"/>
            <w:tcBorders>
              <w:top w:val="nil"/>
              <w:left w:val="nil"/>
              <w:bottom w:val="single" w:sz="4" w:space="0" w:color="auto"/>
              <w:right w:val="single" w:sz="4" w:space="0" w:color="auto"/>
            </w:tcBorders>
            <w:shd w:val="clear" w:color="auto" w:fill="auto"/>
            <w:vAlign w:val="center"/>
            <w:hideMark/>
          </w:tcPr>
          <w:p w14:paraId="1137D1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проспект Комсомольский в районе МУП ПО "Электроавтотранс"</w:t>
            </w:r>
          </w:p>
        </w:tc>
        <w:tc>
          <w:tcPr>
            <w:tcW w:w="1226" w:type="dxa"/>
            <w:tcBorders>
              <w:top w:val="nil"/>
              <w:left w:val="nil"/>
              <w:bottom w:val="single" w:sz="4" w:space="0" w:color="auto"/>
              <w:right w:val="single" w:sz="4" w:space="0" w:color="auto"/>
            </w:tcBorders>
            <w:shd w:val="clear" w:color="auto" w:fill="auto"/>
            <w:vAlign w:val="center"/>
            <w:hideMark/>
          </w:tcPr>
          <w:p w14:paraId="25639B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0,068610</w:t>
            </w:r>
          </w:p>
        </w:tc>
        <w:tc>
          <w:tcPr>
            <w:tcW w:w="1227" w:type="dxa"/>
            <w:tcBorders>
              <w:top w:val="nil"/>
              <w:left w:val="nil"/>
              <w:bottom w:val="single" w:sz="4" w:space="0" w:color="auto"/>
              <w:right w:val="single" w:sz="4" w:space="0" w:color="auto"/>
            </w:tcBorders>
            <w:shd w:val="clear" w:color="auto" w:fill="auto"/>
            <w:vAlign w:val="center"/>
            <w:hideMark/>
          </w:tcPr>
          <w:p w14:paraId="794CD7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3EA3A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0,068610</w:t>
            </w:r>
          </w:p>
        </w:tc>
      </w:tr>
      <w:tr w:rsidR="00784807" w:rsidRPr="00694054" w14:paraId="2C24AE18"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A297A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33</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445D7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помещение</w:t>
            </w:r>
          </w:p>
        </w:tc>
        <w:tc>
          <w:tcPr>
            <w:tcW w:w="3685" w:type="dxa"/>
            <w:tcBorders>
              <w:top w:val="nil"/>
              <w:left w:val="nil"/>
              <w:bottom w:val="single" w:sz="4" w:space="0" w:color="auto"/>
              <w:right w:val="single" w:sz="4" w:space="0" w:color="auto"/>
            </w:tcBorders>
            <w:shd w:val="clear" w:color="auto" w:fill="auto"/>
            <w:vAlign w:val="center"/>
            <w:hideMark/>
          </w:tcPr>
          <w:p w14:paraId="6675C3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пр-кт. Химиков, д. 39</w:t>
            </w:r>
          </w:p>
        </w:tc>
        <w:tc>
          <w:tcPr>
            <w:tcW w:w="1226" w:type="dxa"/>
            <w:tcBorders>
              <w:top w:val="nil"/>
              <w:left w:val="nil"/>
              <w:bottom w:val="single" w:sz="4" w:space="0" w:color="auto"/>
              <w:right w:val="single" w:sz="4" w:space="0" w:color="auto"/>
            </w:tcBorders>
            <w:shd w:val="clear" w:color="auto" w:fill="auto"/>
            <w:vAlign w:val="center"/>
            <w:hideMark/>
          </w:tcPr>
          <w:p w14:paraId="4EDAA7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0,048000</w:t>
            </w:r>
          </w:p>
        </w:tc>
        <w:tc>
          <w:tcPr>
            <w:tcW w:w="1227" w:type="dxa"/>
            <w:tcBorders>
              <w:top w:val="nil"/>
              <w:left w:val="nil"/>
              <w:bottom w:val="single" w:sz="4" w:space="0" w:color="auto"/>
              <w:right w:val="single" w:sz="4" w:space="0" w:color="auto"/>
            </w:tcBorders>
            <w:shd w:val="clear" w:color="auto" w:fill="auto"/>
            <w:vAlign w:val="center"/>
            <w:hideMark/>
          </w:tcPr>
          <w:p w14:paraId="355A84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6CA25F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0,048000</w:t>
            </w:r>
          </w:p>
        </w:tc>
      </w:tr>
      <w:tr w:rsidR="00784807" w:rsidRPr="00694054" w14:paraId="7AE4CB21"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6378F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6C8FF2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695924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Республики, 6</w:t>
            </w:r>
          </w:p>
        </w:tc>
        <w:tc>
          <w:tcPr>
            <w:tcW w:w="1226" w:type="dxa"/>
            <w:tcBorders>
              <w:top w:val="nil"/>
              <w:left w:val="nil"/>
              <w:bottom w:val="single" w:sz="4" w:space="0" w:color="auto"/>
              <w:right w:val="single" w:sz="4" w:space="0" w:color="auto"/>
            </w:tcBorders>
            <w:shd w:val="clear" w:color="auto" w:fill="auto"/>
            <w:vAlign w:val="center"/>
            <w:hideMark/>
          </w:tcPr>
          <w:p w14:paraId="1BD83B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0,048499</w:t>
            </w:r>
          </w:p>
        </w:tc>
        <w:tc>
          <w:tcPr>
            <w:tcW w:w="1227" w:type="dxa"/>
            <w:tcBorders>
              <w:top w:val="nil"/>
              <w:left w:val="nil"/>
              <w:bottom w:val="single" w:sz="4" w:space="0" w:color="auto"/>
              <w:right w:val="single" w:sz="4" w:space="0" w:color="auto"/>
            </w:tcBorders>
            <w:shd w:val="clear" w:color="auto" w:fill="auto"/>
            <w:vAlign w:val="center"/>
            <w:hideMark/>
          </w:tcPr>
          <w:p w14:paraId="516205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3885AA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0,048499</w:t>
            </w:r>
          </w:p>
        </w:tc>
      </w:tr>
      <w:tr w:rsidR="00784807" w:rsidRPr="00694054" w14:paraId="3CF8B4BA"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3651B7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77E7AC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0DCFFC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Дзержинского, д.1, Литер О</w:t>
            </w:r>
          </w:p>
        </w:tc>
        <w:tc>
          <w:tcPr>
            <w:tcW w:w="1226" w:type="dxa"/>
            <w:tcBorders>
              <w:top w:val="nil"/>
              <w:left w:val="nil"/>
              <w:bottom w:val="single" w:sz="4" w:space="0" w:color="auto"/>
              <w:right w:val="single" w:sz="4" w:space="0" w:color="auto"/>
            </w:tcBorders>
            <w:shd w:val="clear" w:color="auto" w:fill="auto"/>
            <w:vAlign w:val="center"/>
            <w:hideMark/>
          </w:tcPr>
          <w:p w14:paraId="7F1DD3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0,329281</w:t>
            </w:r>
          </w:p>
        </w:tc>
        <w:tc>
          <w:tcPr>
            <w:tcW w:w="1227" w:type="dxa"/>
            <w:tcBorders>
              <w:top w:val="nil"/>
              <w:left w:val="nil"/>
              <w:bottom w:val="single" w:sz="4" w:space="0" w:color="auto"/>
              <w:right w:val="single" w:sz="4" w:space="0" w:color="auto"/>
            </w:tcBorders>
            <w:shd w:val="clear" w:color="auto" w:fill="auto"/>
            <w:vAlign w:val="center"/>
            <w:hideMark/>
          </w:tcPr>
          <w:p w14:paraId="363E9D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B3435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0,329281</w:t>
            </w:r>
          </w:p>
        </w:tc>
      </w:tr>
      <w:tr w:rsidR="00784807" w:rsidRPr="00694054" w14:paraId="3291AF29"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2C3A19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4BEBDDC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многоквартирные жилые дома, квартал "Северный", б/с 1</w:t>
            </w:r>
          </w:p>
        </w:tc>
        <w:tc>
          <w:tcPr>
            <w:tcW w:w="3685" w:type="dxa"/>
            <w:tcBorders>
              <w:top w:val="nil"/>
              <w:left w:val="nil"/>
              <w:bottom w:val="single" w:sz="4" w:space="0" w:color="auto"/>
              <w:right w:val="single" w:sz="4" w:space="0" w:color="auto"/>
            </w:tcBorders>
            <w:shd w:val="clear" w:color="auto" w:fill="auto"/>
            <w:vAlign w:val="center"/>
            <w:hideMark/>
          </w:tcPr>
          <w:p w14:paraId="32A8D3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Коростова, 43</w:t>
            </w:r>
          </w:p>
        </w:tc>
        <w:tc>
          <w:tcPr>
            <w:tcW w:w="1226" w:type="dxa"/>
            <w:tcBorders>
              <w:top w:val="nil"/>
              <w:left w:val="nil"/>
              <w:bottom w:val="single" w:sz="4" w:space="0" w:color="auto"/>
              <w:right w:val="single" w:sz="4" w:space="0" w:color="auto"/>
            </w:tcBorders>
            <w:shd w:val="clear" w:color="auto" w:fill="auto"/>
            <w:vAlign w:val="center"/>
            <w:hideMark/>
          </w:tcPr>
          <w:p w14:paraId="11BBEBB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0,088</w:t>
            </w:r>
          </w:p>
        </w:tc>
        <w:tc>
          <w:tcPr>
            <w:tcW w:w="1227" w:type="dxa"/>
            <w:tcBorders>
              <w:top w:val="nil"/>
              <w:left w:val="nil"/>
              <w:bottom w:val="single" w:sz="4" w:space="0" w:color="auto"/>
              <w:right w:val="single" w:sz="4" w:space="0" w:color="auto"/>
            </w:tcBorders>
            <w:shd w:val="clear" w:color="auto" w:fill="auto"/>
            <w:vAlign w:val="center"/>
            <w:hideMark/>
          </w:tcPr>
          <w:p w14:paraId="714E227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0,092</w:t>
            </w:r>
          </w:p>
        </w:tc>
        <w:tc>
          <w:tcPr>
            <w:tcW w:w="1227" w:type="dxa"/>
            <w:tcBorders>
              <w:top w:val="nil"/>
              <w:left w:val="nil"/>
              <w:bottom w:val="single" w:sz="4" w:space="0" w:color="auto"/>
              <w:right w:val="single" w:sz="4" w:space="0" w:color="auto"/>
            </w:tcBorders>
            <w:shd w:val="clear" w:color="auto" w:fill="auto"/>
            <w:vAlign w:val="center"/>
            <w:hideMark/>
          </w:tcPr>
          <w:p w14:paraId="5D8E2E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0,180000</w:t>
            </w:r>
          </w:p>
        </w:tc>
      </w:tr>
      <w:tr w:rsidR="00784807" w:rsidRPr="00694054" w14:paraId="6AE47168"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19F984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45062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6ADAE7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Коростова, 6в</w:t>
            </w:r>
          </w:p>
        </w:tc>
        <w:tc>
          <w:tcPr>
            <w:tcW w:w="1226" w:type="dxa"/>
            <w:tcBorders>
              <w:top w:val="nil"/>
              <w:left w:val="nil"/>
              <w:bottom w:val="single" w:sz="4" w:space="0" w:color="auto"/>
              <w:right w:val="single" w:sz="4" w:space="0" w:color="auto"/>
            </w:tcBorders>
            <w:shd w:val="clear" w:color="auto" w:fill="auto"/>
            <w:vAlign w:val="center"/>
            <w:hideMark/>
          </w:tcPr>
          <w:p w14:paraId="6AE73F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0,019246</w:t>
            </w:r>
          </w:p>
        </w:tc>
        <w:tc>
          <w:tcPr>
            <w:tcW w:w="1227" w:type="dxa"/>
            <w:tcBorders>
              <w:top w:val="nil"/>
              <w:left w:val="nil"/>
              <w:bottom w:val="single" w:sz="4" w:space="0" w:color="auto"/>
              <w:right w:val="single" w:sz="4" w:space="0" w:color="auto"/>
            </w:tcBorders>
            <w:shd w:val="clear" w:color="auto" w:fill="auto"/>
            <w:vAlign w:val="center"/>
            <w:hideMark/>
          </w:tcPr>
          <w:p w14:paraId="447EA7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49EB81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0,019246</w:t>
            </w:r>
          </w:p>
        </w:tc>
      </w:tr>
      <w:tr w:rsidR="00784807" w:rsidRPr="00694054" w14:paraId="5509D2FC"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8DF9C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590B9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торговый комплекс и торговый павильон</w:t>
            </w:r>
          </w:p>
        </w:tc>
        <w:tc>
          <w:tcPr>
            <w:tcW w:w="3685" w:type="dxa"/>
            <w:tcBorders>
              <w:top w:val="nil"/>
              <w:left w:val="nil"/>
              <w:bottom w:val="single" w:sz="4" w:space="0" w:color="auto"/>
              <w:right w:val="single" w:sz="4" w:space="0" w:color="auto"/>
            </w:tcBorders>
            <w:shd w:val="clear" w:color="auto" w:fill="auto"/>
            <w:vAlign w:val="center"/>
            <w:hideMark/>
          </w:tcPr>
          <w:p w14:paraId="6C3885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Ленина, д. 93А</w:t>
            </w:r>
          </w:p>
        </w:tc>
        <w:tc>
          <w:tcPr>
            <w:tcW w:w="1226" w:type="dxa"/>
            <w:tcBorders>
              <w:top w:val="nil"/>
              <w:left w:val="nil"/>
              <w:bottom w:val="single" w:sz="4" w:space="0" w:color="auto"/>
              <w:right w:val="single" w:sz="4" w:space="0" w:color="auto"/>
            </w:tcBorders>
            <w:shd w:val="clear" w:color="auto" w:fill="auto"/>
            <w:vAlign w:val="center"/>
            <w:hideMark/>
          </w:tcPr>
          <w:p w14:paraId="4F6903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0,170631</w:t>
            </w:r>
          </w:p>
        </w:tc>
        <w:tc>
          <w:tcPr>
            <w:tcW w:w="1227" w:type="dxa"/>
            <w:tcBorders>
              <w:top w:val="nil"/>
              <w:left w:val="nil"/>
              <w:bottom w:val="single" w:sz="4" w:space="0" w:color="auto"/>
              <w:right w:val="single" w:sz="4" w:space="0" w:color="auto"/>
            </w:tcBorders>
            <w:shd w:val="clear" w:color="auto" w:fill="auto"/>
            <w:vAlign w:val="center"/>
            <w:hideMark/>
          </w:tcPr>
          <w:p w14:paraId="0AC316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794131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0,170631</w:t>
            </w:r>
          </w:p>
        </w:tc>
      </w:tr>
      <w:tr w:rsidR="00784807" w:rsidRPr="00694054" w14:paraId="1EDEBD17"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74EFFC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35C2AD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088C9D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Республики, 6б</w:t>
            </w:r>
          </w:p>
        </w:tc>
        <w:tc>
          <w:tcPr>
            <w:tcW w:w="1226" w:type="dxa"/>
            <w:tcBorders>
              <w:top w:val="nil"/>
              <w:left w:val="nil"/>
              <w:bottom w:val="single" w:sz="4" w:space="0" w:color="auto"/>
              <w:right w:val="single" w:sz="4" w:space="0" w:color="auto"/>
            </w:tcBorders>
            <w:shd w:val="clear" w:color="auto" w:fill="auto"/>
            <w:vAlign w:val="center"/>
            <w:hideMark/>
          </w:tcPr>
          <w:p w14:paraId="157CB2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0,060500</w:t>
            </w:r>
          </w:p>
        </w:tc>
        <w:tc>
          <w:tcPr>
            <w:tcW w:w="1227" w:type="dxa"/>
            <w:tcBorders>
              <w:top w:val="nil"/>
              <w:left w:val="nil"/>
              <w:bottom w:val="single" w:sz="4" w:space="0" w:color="auto"/>
              <w:right w:val="single" w:sz="4" w:space="0" w:color="auto"/>
            </w:tcBorders>
            <w:shd w:val="clear" w:color="auto" w:fill="auto"/>
            <w:vAlign w:val="center"/>
            <w:hideMark/>
          </w:tcPr>
          <w:p w14:paraId="6BD9A7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17EA9E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0,060500</w:t>
            </w:r>
          </w:p>
        </w:tc>
      </w:tr>
      <w:tr w:rsidR="00784807" w:rsidRPr="00694054" w14:paraId="44FA7997"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6208E58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0A5A8B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Многоквартиный жилой дом</w:t>
            </w:r>
          </w:p>
        </w:tc>
        <w:tc>
          <w:tcPr>
            <w:tcW w:w="3685" w:type="dxa"/>
            <w:tcBorders>
              <w:top w:val="nil"/>
              <w:left w:val="nil"/>
              <w:bottom w:val="single" w:sz="4" w:space="0" w:color="auto"/>
              <w:right w:val="single" w:sz="4" w:space="0" w:color="auto"/>
            </w:tcBorders>
            <w:shd w:val="clear" w:color="auto" w:fill="auto"/>
            <w:vAlign w:val="center"/>
            <w:hideMark/>
          </w:tcPr>
          <w:p w14:paraId="4EB487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Стопани, 5а</w:t>
            </w:r>
          </w:p>
        </w:tc>
        <w:tc>
          <w:tcPr>
            <w:tcW w:w="1226" w:type="dxa"/>
            <w:tcBorders>
              <w:top w:val="nil"/>
              <w:left w:val="nil"/>
              <w:bottom w:val="single" w:sz="4" w:space="0" w:color="auto"/>
              <w:right w:val="single" w:sz="4" w:space="0" w:color="auto"/>
            </w:tcBorders>
            <w:shd w:val="clear" w:color="auto" w:fill="auto"/>
            <w:vAlign w:val="center"/>
            <w:hideMark/>
          </w:tcPr>
          <w:p w14:paraId="7ED19B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0,083</w:t>
            </w:r>
          </w:p>
        </w:tc>
        <w:tc>
          <w:tcPr>
            <w:tcW w:w="1227" w:type="dxa"/>
            <w:tcBorders>
              <w:top w:val="nil"/>
              <w:left w:val="nil"/>
              <w:bottom w:val="single" w:sz="4" w:space="0" w:color="auto"/>
              <w:right w:val="single" w:sz="4" w:space="0" w:color="auto"/>
            </w:tcBorders>
            <w:shd w:val="clear" w:color="auto" w:fill="auto"/>
            <w:vAlign w:val="center"/>
            <w:hideMark/>
          </w:tcPr>
          <w:p w14:paraId="4A3BC66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0,092</w:t>
            </w:r>
          </w:p>
        </w:tc>
        <w:tc>
          <w:tcPr>
            <w:tcW w:w="1227" w:type="dxa"/>
            <w:tcBorders>
              <w:top w:val="nil"/>
              <w:left w:val="nil"/>
              <w:bottom w:val="single" w:sz="4" w:space="0" w:color="auto"/>
              <w:right w:val="single" w:sz="4" w:space="0" w:color="auto"/>
            </w:tcBorders>
            <w:shd w:val="clear" w:color="auto" w:fill="auto"/>
            <w:vAlign w:val="center"/>
            <w:hideMark/>
          </w:tcPr>
          <w:p w14:paraId="72370CFF" w14:textId="77777777" w:rsidR="00784807" w:rsidRPr="00694054" w:rsidRDefault="00784807" w:rsidP="001E0597">
            <w:pPr>
              <w:ind w:firstLine="0"/>
              <w:jc w:val="center"/>
              <w:rPr>
                <w:rFonts w:eastAsia="Times New Roman" w:cs="Times New Roman"/>
                <w:b/>
                <w:bCs/>
                <w:sz w:val="16"/>
                <w:szCs w:val="16"/>
                <w:lang w:eastAsia="ru-RU"/>
              </w:rPr>
            </w:pPr>
            <w:r w:rsidRPr="00694054">
              <w:rPr>
                <w:rFonts w:eastAsia="Times New Roman" w:cs="Times New Roman"/>
                <w:b/>
                <w:bCs/>
                <w:sz w:val="16"/>
                <w:szCs w:val="16"/>
                <w:lang w:eastAsia="ru-RU"/>
              </w:rPr>
              <w:t>0,175000</w:t>
            </w:r>
          </w:p>
        </w:tc>
      </w:tr>
      <w:tr w:rsidR="00784807" w:rsidRPr="00694054" w14:paraId="56D84F23" w14:textId="77777777" w:rsidTr="001E0597">
        <w:trPr>
          <w:trHeight w:val="20"/>
        </w:trPr>
        <w:tc>
          <w:tcPr>
            <w:tcW w:w="432" w:type="dxa"/>
            <w:tcBorders>
              <w:top w:val="nil"/>
              <w:left w:val="single" w:sz="4" w:space="0" w:color="000000"/>
              <w:bottom w:val="single" w:sz="4" w:space="0" w:color="000000"/>
              <w:right w:val="nil"/>
            </w:tcBorders>
            <w:shd w:val="clear" w:color="auto" w:fill="auto"/>
            <w:vAlign w:val="center"/>
            <w:hideMark/>
          </w:tcPr>
          <w:p w14:paraId="58175F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w:t>
            </w:r>
          </w:p>
        </w:tc>
        <w:tc>
          <w:tcPr>
            <w:tcW w:w="1548" w:type="dxa"/>
            <w:tcBorders>
              <w:top w:val="nil"/>
              <w:left w:val="single" w:sz="4" w:space="0" w:color="auto"/>
              <w:bottom w:val="single" w:sz="4" w:space="0" w:color="auto"/>
              <w:right w:val="single" w:sz="4" w:space="0" w:color="auto"/>
            </w:tcBorders>
            <w:shd w:val="clear" w:color="auto" w:fill="auto"/>
            <w:vAlign w:val="center"/>
            <w:hideMark/>
          </w:tcPr>
          <w:p w14:paraId="13B7ED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single" w:sz="4" w:space="0" w:color="auto"/>
              <w:right w:val="single" w:sz="4" w:space="0" w:color="auto"/>
            </w:tcBorders>
            <w:shd w:val="clear" w:color="auto" w:fill="auto"/>
            <w:vAlign w:val="center"/>
            <w:hideMark/>
          </w:tcPr>
          <w:p w14:paraId="121651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ул. Розы Люксембург, 13а</w:t>
            </w:r>
          </w:p>
        </w:tc>
        <w:tc>
          <w:tcPr>
            <w:tcW w:w="1226" w:type="dxa"/>
            <w:tcBorders>
              <w:top w:val="nil"/>
              <w:left w:val="nil"/>
              <w:bottom w:val="single" w:sz="4" w:space="0" w:color="auto"/>
              <w:right w:val="single" w:sz="4" w:space="0" w:color="auto"/>
            </w:tcBorders>
            <w:shd w:val="clear" w:color="auto" w:fill="auto"/>
            <w:vAlign w:val="center"/>
            <w:hideMark/>
          </w:tcPr>
          <w:p w14:paraId="7D37CE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0,01047</w:t>
            </w:r>
          </w:p>
        </w:tc>
        <w:tc>
          <w:tcPr>
            <w:tcW w:w="1227" w:type="dxa"/>
            <w:tcBorders>
              <w:top w:val="nil"/>
              <w:left w:val="nil"/>
              <w:bottom w:val="single" w:sz="4" w:space="0" w:color="auto"/>
              <w:right w:val="single" w:sz="4" w:space="0" w:color="auto"/>
            </w:tcBorders>
            <w:shd w:val="clear" w:color="auto" w:fill="auto"/>
            <w:vAlign w:val="center"/>
            <w:hideMark/>
          </w:tcPr>
          <w:p w14:paraId="60F165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single" w:sz="4" w:space="0" w:color="auto"/>
              <w:right w:val="single" w:sz="4" w:space="0" w:color="auto"/>
            </w:tcBorders>
            <w:shd w:val="clear" w:color="auto" w:fill="auto"/>
            <w:vAlign w:val="center"/>
            <w:hideMark/>
          </w:tcPr>
          <w:p w14:paraId="27C8A1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0,010470</w:t>
            </w:r>
          </w:p>
        </w:tc>
      </w:tr>
      <w:tr w:rsidR="00784807" w:rsidRPr="00694054" w14:paraId="5B5C27FA" w14:textId="77777777" w:rsidTr="001E0597">
        <w:trPr>
          <w:trHeight w:val="20"/>
        </w:trPr>
        <w:tc>
          <w:tcPr>
            <w:tcW w:w="432" w:type="dxa"/>
            <w:tcBorders>
              <w:top w:val="nil"/>
              <w:left w:val="single" w:sz="4" w:space="0" w:color="000000"/>
              <w:bottom w:val="nil"/>
              <w:right w:val="nil"/>
            </w:tcBorders>
            <w:shd w:val="clear" w:color="auto" w:fill="auto"/>
            <w:vAlign w:val="center"/>
            <w:hideMark/>
          </w:tcPr>
          <w:p w14:paraId="4360C7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w:t>
            </w:r>
          </w:p>
        </w:tc>
        <w:tc>
          <w:tcPr>
            <w:tcW w:w="1548" w:type="dxa"/>
            <w:tcBorders>
              <w:top w:val="nil"/>
              <w:left w:val="single" w:sz="4" w:space="0" w:color="auto"/>
              <w:bottom w:val="nil"/>
              <w:right w:val="single" w:sz="4" w:space="0" w:color="auto"/>
            </w:tcBorders>
            <w:shd w:val="clear" w:color="auto" w:fill="auto"/>
            <w:vAlign w:val="center"/>
            <w:hideMark/>
          </w:tcPr>
          <w:p w14:paraId="72D29F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nil"/>
              <w:left w:val="nil"/>
              <w:bottom w:val="nil"/>
              <w:right w:val="single" w:sz="4" w:space="0" w:color="auto"/>
            </w:tcBorders>
            <w:shd w:val="clear" w:color="auto" w:fill="auto"/>
            <w:vAlign w:val="center"/>
            <w:hideMark/>
          </w:tcPr>
          <w:p w14:paraId="1533DF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 Усолье-Сибирское, пр-т Ленинский, 5в</w:t>
            </w:r>
          </w:p>
        </w:tc>
        <w:tc>
          <w:tcPr>
            <w:tcW w:w="1226" w:type="dxa"/>
            <w:tcBorders>
              <w:top w:val="nil"/>
              <w:left w:val="nil"/>
              <w:bottom w:val="nil"/>
              <w:right w:val="single" w:sz="4" w:space="0" w:color="auto"/>
            </w:tcBorders>
            <w:shd w:val="clear" w:color="auto" w:fill="auto"/>
            <w:vAlign w:val="center"/>
            <w:hideMark/>
          </w:tcPr>
          <w:p w14:paraId="02093A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0,0183</w:t>
            </w:r>
          </w:p>
        </w:tc>
        <w:tc>
          <w:tcPr>
            <w:tcW w:w="1227" w:type="dxa"/>
            <w:tcBorders>
              <w:top w:val="nil"/>
              <w:left w:val="nil"/>
              <w:bottom w:val="nil"/>
              <w:right w:val="single" w:sz="4" w:space="0" w:color="auto"/>
            </w:tcBorders>
            <w:shd w:val="clear" w:color="auto" w:fill="auto"/>
            <w:vAlign w:val="center"/>
            <w:hideMark/>
          </w:tcPr>
          <w:p w14:paraId="371611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227" w:type="dxa"/>
            <w:tcBorders>
              <w:top w:val="nil"/>
              <w:left w:val="nil"/>
              <w:bottom w:val="nil"/>
              <w:right w:val="single" w:sz="4" w:space="0" w:color="auto"/>
            </w:tcBorders>
            <w:shd w:val="clear" w:color="auto" w:fill="auto"/>
            <w:vAlign w:val="center"/>
            <w:hideMark/>
          </w:tcPr>
          <w:p w14:paraId="64ACFC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0,018300</w:t>
            </w:r>
          </w:p>
        </w:tc>
      </w:tr>
      <w:tr w:rsidR="00784807" w:rsidRPr="00694054" w14:paraId="1C829C4C" w14:textId="77777777" w:rsidTr="001E0597">
        <w:trPr>
          <w:trHeight w:val="20"/>
        </w:trPr>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687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14:paraId="53475E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Нежилое здание</w:t>
            </w:r>
          </w:p>
        </w:tc>
        <w:tc>
          <w:tcPr>
            <w:tcW w:w="3685" w:type="dxa"/>
            <w:tcBorders>
              <w:top w:val="single" w:sz="4" w:space="0" w:color="auto"/>
              <w:left w:val="nil"/>
              <w:bottom w:val="single" w:sz="4" w:space="0" w:color="auto"/>
              <w:right w:val="single" w:sz="4" w:space="0" w:color="auto"/>
            </w:tcBorders>
            <w:shd w:val="clear" w:color="auto" w:fill="auto"/>
            <w:vAlign w:val="center"/>
            <w:hideMark/>
          </w:tcPr>
          <w:p w14:paraId="7413D5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г.Усолье-Сибирское, пр-т Ленинский, 68б</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14:paraId="37FE9E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0,454000</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3E1FCD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14:paraId="652376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0,544000</w:t>
            </w:r>
          </w:p>
        </w:tc>
      </w:tr>
    </w:tbl>
    <w:p w14:paraId="59B2D6A4" w14:textId="77777777" w:rsidR="00784807" w:rsidRPr="00694054" w:rsidRDefault="00784807" w:rsidP="00784807"/>
    <w:p w14:paraId="3CE132E9" w14:textId="77777777" w:rsidR="00784807" w:rsidRPr="00694054" w:rsidRDefault="00784807" w:rsidP="00784807"/>
    <w:p w14:paraId="266AEC9D" w14:textId="77777777" w:rsidR="00784807" w:rsidRPr="00694054" w:rsidRDefault="00784807" w:rsidP="00784807">
      <w:pPr>
        <w:ind w:firstLine="0"/>
        <w:sectPr w:rsidR="00784807" w:rsidRPr="00694054" w:rsidSect="004B7237">
          <w:pgSz w:w="11906" w:h="16838"/>
          <w:pgMar w:top="1134" w:right="567" w:bottom="567" w:left="1701" w:header="709" w:footer="709" w:gutter="0"/>
          <w:cols w:space="708"/>
          <w:docGrid w:linePitch="360"/>
        </w:sectPr>
      </w:pPr>
    </w:p>
    <w:p w14:paraId="6F03FFF3" w14:textId="77777777" w:rsidR="00784807" w:rsidRPr="00694054" w:rsidRDefault="00784807" w:rsidP="00784807">
      <w:pPr>
        <w:pStyle w:val="1"/>
      </w:pPr>
      <w:bookmarkStart w:id="198" w:name="_Toc236397289"/>
      <w:bookmarkStart w:id="199" w:name="_Toc236638212"/>
      <w:r w:rsidRPr="00694054">
        <w:lastRenderedPageBreak/>
        <w:t>"Балансы тепловой мощности и тепловой нагрузки"</w:t>
      </w:r>
      <w:bookmarkEnd w:id="198"/>
      <w:bookmarkEnd w:id="199"/>
    </w:p>
    <w:p w14:paraId="077F00F8" w14:textId="77777777" w:rsidR="00784807" w:rsidRPr="00694054" w:rsidRDefault="00784807" w:rsidP="00784807">
      <w:pPr>
        <w:pStyle w:val="20"/>
      </w:pPr>
      <w:bookmarkStart w:id="200" w:name="_Toc236397290"/>
      <w:bookmarkStart w:id="201" w:name="_Toc236638213"/>
      <w:r w:rsidRPr="00694054">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00"/>
      <w:bookmarkEnd w:id="201"/>
    </w:p>
    <w:p w14:paraId="2E54EEF4" w14:textId="77777777" w:rsidR="00784807" w:rsidRPr="00694054" w:rsidRDefault="00784807" w:rsidP="00784807">
      <w:r w:rsidRPr="00694054">
        <w:t>Балансы установленных и располагаемых мощностей, подключенных нагрузок и имеющихся резервов представлены в таблицах ниже.</w:t>
      </w:r>
    </w:p>
    <w:p w14:paraId="0B5FDDB6" w14:textId="23F691D0" w:rsidR="00784807" w:rsidRPr="00694054" w:rsidRDefault="00784807" w:rsidP="00784807">
      <w:pPr>
        <w:pStyle w:val="a8"/>
      </w:pPr>
      <w:bookmarkStart w:id="202" w:name="_Toc236397362"/>
      <w:bookmarkStart w:id="203" w:name="_Toc236638335"/>
      <w:r w:rsidRPr="00694054">
        <w:t xml:space="preserve">Таблица </w:t>
      </w:r>
      <w:fldSimple w:instr=" STYLEREF 1 \s ">
        <w:r w:rsidRPr="00694054">
          <w:rPr>
            <w:noProof/>
          </w:rPr>
          <w:t>6</w:t>
        </w:r>
      </w:fldSimple>
      <w:r w:rsidRPr="00694054">
        <w:t>.</w:t>
      </w:r>
      <w:fldSimple w:instr=" SEQ Таблица \* ARABIC \s 1 ">
        <w:r w:rsidRPr="00694054">
          <w:rPr>
            <w:noProof/>
          </w:rPr>
          <w:t>1</w:t>
        </w:r>
      </w:fldSimple>
      <w:r w:rsidRPr="00694054">
        <w:t xml:space="preserve"> Тепловой баланс системы теплоснабжения на базе источника тепловой энергии, функционирующего в режиме комбинированной выработки электрической и тепловой энергии, Гкал/час.</w:t>
      </w:r>
      <w:bookmarkEnd w:id="202"/>
      <w:bookmarkEnd w:id="203"/>
    </w:p>
    <w:tbl>
      <w:tblPr>
        <w:tblW w:w="0" w:type="auto"/>
        <w:tblLayout w:type="fixed"/>
        <w:tblLook w:val="04A0" w:firstRow="1" w:lastRow="0" w:firstColumn="1" w:lastColumn="0" w:noHBand="0" w:noVBand="1"/>
      </w:tblPr>
      <w:tblGrid>
        <w:gridCol w:w="674"/>
        <w:gridCol w:w="4424"/>
        <w:gridCol w:w="849"/>
        <w:gridCol w:w="849"/>
        <w:gridCol w:w="850"/>
        <w:gridCol w:w="849"/>
        <w:gridCol w:w="850"/>
      </w:tblGrid>
      <w:tr w:rsidR="00784807" w:rsidRPr="00694054" w14:paraId="6BB55AA0" w14:textId="77777777" w:rsidTr="001E0597">
        <w:trPr>
          <w:trHeight w:val="20"/>
          <w:tblHeader/>
        </w:trPr>
        <w:tc>
          <w:tcPr>
            <w:tcW w:w="6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9452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п/п</w:t>
            </w:r>
          </w:p>
        </w:tc>
        <w:tc>
          <w:tcPr>
            <w:tcW w:w="4424" w:type="dxa"/>
            <w:tcBorders>
              <w:top w:val="single" w:sz="4" w:space="0" w:color="auto"/>
              <w:left w:val="nil"/>
              <w:bottom w:val="single" w:sz="4" w:space="0" w:color="auto"/>
              <w:right w:val="single" w:sz="4" w:space="0" w:color="auto"/>
            </w:tcBorders>
            <w:shd w:val="clear" w:color="auto" w:fill="auto"/>
            <w:vAlign w:val="center"/>
            <w:hideMark/>
          </w:tcPr>
          <w:p w14:paraId="7F6E4E7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Наименование показателя</w:t>
            </w:r>
          </w:p>
        </w:tc>
        <w:tc>
          <w:tcPr>
            <w:tcW w:w="849" w:type="dxa"/>
            <w:tcBorders>
              <w:top w:val="single" w:sz="4" w:space="0" w:color="auto"/>
              <w:left w:val="nil"/>
              <w:bottom w:val="single" w:sz="4" w:space="0" w:color="auto"/>
              <w:right w:val="single" w:sz="4" w:space="0" w:color="auto"/>
            </w:tcBorders>
            <w:shd w:val="clear" w:color="auto" w:fill="auto"/>
            <w:vAlign w:val="center"/>
            <w:hideMark/>
          </w:tcPr>
          <w:p w14:paraId="45C61E8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2021</w:t>
            </w:r>
          </w:p>
        </w:tc>
        <w:tc>
          <w:tcPr>
            <w:tcW w:w="849" w:type="dxa"/>
            <w:tcBorders>
              <w:top w:val="single" w:sz="4" w:space="0" w:color="auto"/>
              <w:left w:val="nil"/>
              <w:bottom w:val="single" w:sz="4" w:space="0" w:color="auto"/>
              <w:right w:val="single" w:sz="4" w:space="0" w:color="auto"/>
            </w:tcBorders>
            <w:shd w:val="clear" w:color="auto" w:fill="auto"/>
            <w:vAlign w:val="center"/>
            <w:hideMark/>
          </w:tcPr>
          <w:p w14:paraId="5C8CEF8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2022</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5CE4F3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2023</w:t>
            </w:r>
          </w:p>
        </w:tc>
        <w:tc>
          <w:tcPr>
            <w:tcW w:w="849" w:type="dxa"/>
            <w:tcBorders>
              <w:top w:val="single" w:sz="4" w:space="0" w:color="auto"/>
              <w:left w:val="nil"/>
              <w:bottom w:val="single" w:sz="4" w:space="0" w:color="auto"/>
              <w:right w:val="single" w:sz="4" w:space="0" w:color="auto"/>
            </w:tcBorders>
            <w:shd w:val="clear" w:color="auto" w:fill="auto"/>
            <w:vAlign w:val="center"/>
            <w:hideMark/>
          </w:tcPr>
          <w:p w14:paraId="76C1886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2024</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99BDE8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2025</w:t>
            </w:r>
          </w:p>
        </w:tc>
      </w:tr>
      <w:tr w:rsidR="00784807" w:rsidRPr="00694054" w14:paraId="2AC3329B"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762AE2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424" w:type="dxa"/>
            <w:tcBorders>
              <w:top w:val="nil"/>
              <w:left w:val="nil"/>
              <w:bottom w:val="single" w:sz="4" w:space="0" w:color="auto"/>
              <w:right w:val="single" w:sz="4" w:space="0" w:color="auto"/>
            </w:tcBorders>
            <w:shd w:val="clear" w:color="auto" w:fill="auto"/>
            <w:vAlign w:val="center"/>
            <w:hideMark/>
          </w:tcPr>
          <w:p w14:paraId="0FBEE12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ООО "БЭК"</w:t>
            </w:r>
          </w:p>
        </w:tc>
        <w:tc>
          <w:tcPr>
            <w:tcW w:w="849" w:type="dxa"/>
            <w:tcBorders>
              <w:top w:val="nil"/>
              <w:left w:val="nil"/>
              <w:bottom w:val="single" w:sz="4" w:space="0" w:color="auto"/>
              <w:right w:val="single" w:sz="4" w:space="0" w:color="auto"/>
            </w:tcBorders>
            <w:shd w:val="clear" w:color="auto" w:fill="auto"/>
            <w:vAlign w:val="center"/>
            <w:hideMark/>
          </w:tcPr>
          <w:p w14:paraId="28D0AC1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49" w:type="dxa"/>
            <w:tcBorders>
              <w:top w:val="nil"/>
              <w:left w:val="nil"/>
              <w:bottom w:val="single" w:sz="4" w:space="0" w:color="auto"/>
              <w:right w:val="single" w:sz="4" w:space="0" w:color="auto"/>
            </w:tcBorders>
            <w:shd w:val="clear" w:color="auto" w:fill="auto"/>
            <w:vAlign w:val="center"/>
            <w:hideMark/>
          </w:tcPr>
          <w:p w14:paraId="686627F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32194C5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49" w:type="dxa"/>
            <w:tcBorders>
              <w:top w:val="nil"/>
              <w:left w:val="nil"/>
              <w:bottom w:val="single" w:sz="4" w:space="0" w:color="auto"/>
              <w:right w:val="single" w:sz="4" w:space="0" w:color="auto"/>
            </w:tcBorders>
            <w:shd w:val="clear" w:color="auto" w:fill="auto"/>
            <w:vAlign w:val="center"/>
            <w:hideMark/>
          </w:tcPr>
          <w:p w14:paraId="0F924BE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7A76630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6CE5B796"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1D793D6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424" w:type="dxa"/>
            <w:tcBorders>
              <w:top w:val="nil"/>
              <w:left w:val="nil"/>
              <w:bottom w:val="single" w:sz="4" w:space="0" w:color="auto"/>
              <w:right w:val="single" w:sz="4" w:space="0" w:color="auto"/>
            </w:tcBorders>
            <w:shd w:val="clear" w:color="auto" w:fill="auto"/>
            <w:vAlign w:val="center"/>
            <w:hideMark/>
          </w:tcPr>
          <w:p w14:paraId="4F354AC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849" w:type="dxa"/>
            <w:tcBorders>
              <w:top w:val="nil"/>
              <w:left w:val="nil"/>
              <w:bottom w:val="single" w:sz="4" w:space="0" w:color="auto"/>
              <w:right w:val="single" w:sz="4" w:space="0" w:color="auto"/>
            </w:tcBorders>
            <w:shd w:val="clear" w:color="auto" w:fill="auto"/>
            <w:vAlign w:val="center"/>
            <w:hideMark/>
          </w:tcPr>
          <w:p w14:paraId="4A8243C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49" w:type="dxa"/>
            <w:tcBorders>
              <w:top w:val="nil"/>
              <w:left w:val="nil"/>
              <w:bottom w:val="single" w:sz="4" w:space="0" w:color="auto"/>
              <w:right w:val="single" w:sz="4" w:space="0" w:color="auto"/>
            </w:tcBorders>
            <w:shd w:val="clear" w:color="auto" w:fill="auto"/>
            <w:vAlign w:val="center"/>
            <w:hideMark/>
          </w:tcPr>
          <w:p w14:paraId="0270005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1DC8EC0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49" w:type="dxa"/>
            <w:tcBorders>
              <w:top w:val="nil"/>
              <w:left w:val="nil"/>
              <w:bottom w:val="single" w:sz="4" w:space="0" w:color="auto"/>
              <w:right w:val="single" w:sz="4" w:space="0" w:color="auto"/>
            </w:tcBorders>
            <w:shd w:val="clear" w:color="auto" w:fill="auto"/>
            <w:vAlign w:val="center"/>
            <w:hideMark/>
          </w:tcPr>
          <w:p w14:paraId="4013C91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52178F6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270A3A" w:rsidRPr="00694054" w14:paraId="6B4CE128"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3C0ECC7"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4424" w:type="dxa"/>
            <w:tcBorders>
              <w:top w:val="nil"/>
              <w:left w:val="nil"/>
              <w:bottom w:val="single" w:sz="4" w:space="0" w:color="auto"/>
              <w:right w:val="single" w:sz="4" w:space="0" w:color="auto"/>
            </w:tcBorders>
            <w:shd w:val="clear" w:color="auto" w:fill="auto"/>
            <w:vAlign w:val="center"/>
            <w:hideMark/>
          </w:tcPr>
          <w:p w14:paraId="5B486EB9"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Установленная тепловая мощность, в том числе:</w:t>
            </w:r>
          </w:p>
        </w:tc>
        <w:tc>
          <w:tcPr>
            <w:tcW w:w="849" w:type="dxa"/>
            <w:tcBorders>
              <w:top w:val="nil"/>
              <w:left w:val="nil"/>
              <w:bottom w:val="single" w:sz="4" w:space="0" w:color="auto"/>
              <w:right w:val="single" w:sz="4" w:space="0" w:color="auto"/>
            </w:tcBorders>
            <w:shd w:val="clear" w:color="auto" w:fill="auto"/>
            <w:vAlign w:val="center"/>
            <w:hideMark/>
          </w:tcPr>
          <w:p w14:paraId="04CCA6A6" w14:textId="0F36C7A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3A21CFF3" w14:textId="6BFCFD5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3E33661C" w14:textId="5072457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54E108ED" w14:textId="0E4F773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5820543F" w14:textId="1DBC26E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r>
      <w:tr w:rsidR="00270A3A" w:rsidRPr="00694054" w14:paraId="4E1ACCA6"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7F66A76D"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1.1</w:t>
            </w:r>
          </w:p>
        </w:tc>
        <w:tc>
          <w:tcPr>
            <w:tcW w:w="4424" w:type="dxa"/>
            <w:tcBorders>
              <w:top w:val="nil"/>
              <w:left w:val="nil"/>
              <w:bottom w:val="single" w:sz="4" w:space="0" w:color="auto"/>
              <w:right w:val="single" w:sz="4" w:space="0" w:color="auto"/>
            </w:tcBorders>
            <w:shd w:val="clear" w:color="auto" w:fill="auto"/>
            <w:vAlign w:val="center"/>
            <w:hideMark/>
          </w:tcPr>
          <w:p w14:paraId="2031F005"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оборы паровых турбин, в том числе:</w:t>
            </w:r>
          </w:p>
        </w:tc>
        <w:tc>
          <w:tcPr>
            <w:tcW w:w="849" w:type="dxa"/>
            <w:tcBorders>
              <w:top w:val="nil"/>
              <w:left w:val="nil"/>
              <w:bottom w:val="single" w:sz="4" w:space="0" w:color="auto"/>
              <w:right w:val="single" w:sz="4" w:space="0" w:color="auto"/>
            </w:tcBorders>
            <w:shd w:val="clear" w:color="auto" w:fill="auto"/>
            <w:vAlign w:val="center"/>
            <w:hideMark/>
          </w:tcPr>
          <w:p w14:paraId="36D1A730" w14:textId="06884FC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49" w:type="dxa"/>
            <w:tcBorders>
              <w:top w:val="nil"/>
              <w:left w:val="nil"/>
              <w:bottom w:val="single" w:sz="4" w:space="0" w:color="auto"/>
              <w:right w:val="single" w:sz="4" w:space="0" w:color="auto"/>
            </w:tcBorders>
            <w:shd w:val="clear" w:color="auto" w:fill="auto"/>
            <w:vAlign w:val="center"/>
            <w:hideMark/>
          </w:tcPr>
          <w:p w14:paraId="2407BF32" w14:textId="222EEB1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50" w:type="dxa"/>
            <w:tcBorders>
              <w:top w:val="nil"/>
              <w:left w:val="nil"/>
              <w:bottom w:val="single" w:sz="4" w:space="0" w:color="auto"/>
              <w:right w:val="single" w:sz="4" w:space="0" w:color="auto"/>
            </w:tcBorders>
            <w:shd w:val="clear" w:color="auto" w:fill="auto"/>
            <w:vAlign w:val="center"/>
            <w:hideMark/>
          </w:tcPr>
          <w:p w14:paraId="583EA413" w14:textId="7C7A223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49" w:type="dxa"/>
            <w:tcBorders>
              <w:top w:val="nil"/>
              <w:left w:val="nil"/>
              <w:bottom w:val="single" w:sz="4" w:space="0" w:color="auto"/>
              <w:right w:val="single" w:sz="4" w:space="0" w:color="auto"/>
            </w:tcBorders>
            <w:shd w:val="clear" w:color="auto" w:fill="auto"/>
            <w:vAlign w:val="center"/>
            <w:hideMark/>
          </w:tcPr>
          <w:p w14:paraId="76294E9B" w14:textId="7736325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50" w:type="dxa"/>
            <w:tcBorders>
              <w:top w:val="nil"/>
              <w:left w:val="nil"/>
              <w:bottom w:val="single" w:sz="4" w:space="0" w:color="auto"/>
              <w:right w:val="single" w:sz="4" w:space="0" w:color="auto"/>
            </w:tcBorders>
            <w:shd w:val="clear" w:color="auto" w:fill="auto"/>
            <w:vAlign w:val="center"/>
            <w:hideMark/>
          </w:tcPr>
          <w:p w14:paraId="29B98B1E" w14:textId="4C1DDDC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r>
      <w:tr w:rsidR="00270A3A" w:rsidRPr="00694054" w14:paraId="495A531D"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7529D278"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1.1.1</w:t>
            </w:r>
          </w:p>
        </w:tc>
        <w:tc>
          <w:tcPr>
            <w:tcW w:w="4424" w:type="dxa"/>
            <w:tcBorders>
              <w:top w:val="nil"/>
              <w:left w:val="nil"/>
              <w:bottom w:val="single" w:sz="4" w:space="0" w:color="auto"/>
              <w:right w:val="single" w:sz="4" w:space="0" w:color="auto"/>
            </w:tcBorders>
            <w:shd w:val="clear" w:color="auto" w:fill="auto"/>
            <w:vAlign w:val="center"/>
            <w:hideMark/>
          </w:tcPr>
          <w:p w14:paraId="607C4173"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производственных показателей (с учетом противодавления)</w:t>
            </w:r>
          </w:p>
        </w:tc>
        <w:tc>
          <w:tcPr>
            <w:tcW w:w="849" w:type="dxa"/>
            <w:tcBorders>
              <w:top w:val="nil"/>
              <w:left w:val="nil"/>
              <w:bottom w:val="single" w:sz="4" w:space="0" w:color="auto"/>
              <w:right w:val="single" w:sz="4" w:space="0" w:color="auto"/>
            </w:tcBorders>
            <w:shd w:val="clear" w:color="auto" w:fill="auto"/>
            <w:vAlign w:val="center"/>
            <w:hideMark/>
          </w:tcPr>
          <w:p w14:paraId="19E7BC5C" w14:textId="7395CDB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49" w:type="dxa"/>
            <w:tcBorders>
              <w:top w:val="nil"/>
              <w:left w:val="nil"/>
              <w:bottom w:val="single" w:sz="4" w:space="0" w:color="auto"/>
              <w:right w:val="single" w:sz="4" w:space="0" w:color="auto"/>
            </w:tcBorders>
            <w:shd w:val="clear" w:color="auto" w:fill="auto"/>
            <w:vAlign w:val="center"/>
            <w:hideMark/>
          </w:tcPr>
          <w:p w14:paraId="6A31D841" w14:textId="3FCD764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50" w:type="dxa"/>
            <w:tcBorders>
              <w:top w:val="nil"/>
              <w:left w:val="nil"/>
              <w:bottom w:val="single" w:sz="4" w:space="0" w:color="auto"/>
              <w:right w:val="single" w:sz="4" w:space="0" w:color="auto"/>
            </w:tcBorders>
            <w:shd w:val="clear" w:color="auto" w:fill="auto"/>
            <w:vAlign w:val="center"/>
            <w:hideMark/>
          </w:tcPr>
          <w:p w14:paraId="154236B8" w14:textId="269E7F1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49" w:type="dxa"/>
            <w:tcBorders>
              <w:top w:val="nil"/>
              <w:left w:val="nil"/>
              <w:bottom w:val="single" w:sz="4" w:space="0" w:color="auto"/>
              <w:right w:val="single" w:sz="4" w:space="0" w:color="auto"/>
            </w:tcBorders>
            <w:shd w:val="clear" w:color="auto" w:fill="auto"/>
            <w:vAlign w:val="center"/>
            <w:hideMark/>
          </w:tcPr>
          <w:p w14:paraId="2839E30C" w14:textId="5467DD4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50" w:type="dxa"/>
            <w:tcBorders>
              <w:top w:val="nil"/>
              <w:left w:val="nil"/>
              <w:bottom w:val="single" w:sz="4" w:space="0" w:color="auto"/>
              <w:right w:val="single" w:sz="4" w:space="0" w:color="auto"/>
            </w:tcBorders>
            <w:shd w:val="clear" w:color="auto" w:fill="auto"/>
            <w:vAlign w:val="center"/>
            <w:hideMark/>
          </w:tcPr>
          <w:p w14:paraId="4FC811A9" w14:textId="671F285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r>
      <w:tr w:rsidR="00270A3A" w:rsidRPr="00694054" w14:paraId="52A94741"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9336DC2"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1.1.2</w:t>
            </w:r>
          </w:p>
        </w:tc>
        <w:tc>
          <w:tcPr>
            <w:tcW w:w="4424" w:type="dxa"/>
            <w:tcBorders>
              <w:top w:val="nil"/>
              <w:left w:val="nil"/>
              <w:bottom w:val="single" w:sz="4" w:space="0" w:color="auto"/>
              <w:right w:val="single" w:sz="4" w:space="0" w:color="auto"/>
            </w:tcBorders>
            <w:shd w:val="clear" w:color="auto" w:fill="auto"/>
            <w:vAlign w:val="center"/>
            <w:hideMark/>
          </w:tcPr>
          <w:p w14:paraId="3506665F"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теплофикационных показателей (с учетом противодавления)</w:t>
            </w:r>
          </w:p>
        </w:tc>
        <w:tc>
          <w:tcPr>
            <w:tcW w:w="849" w:type="dxa"/>
            <w:tcBorders>
              <w:top w:val="nil"/>
              <w:left w:val="nil"/>
              <w:bottom w:val="single" w:sz="4" w:space="0" w:color="auto"/>
              <w:right w:val="single" w:sz="4" w:space="0" w:color="auto"/>
            </w:tcBorders>
            <w:shd w:val="clear" w:color="auto" w:fill="auto"/>
            <w:vAlign w:val="center"/>
            <w:hideMark/>
          </w:tcPr>
          <w:p w14:paraId="51921B82" w14:textId="40E773F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49" w:type="dxa"/>
            <w:tcBorders>
              <w:top w:val="nil"/>
              <w:left w:val="nil"/>
              <w:bottom w:val="single" w:sz="4" w:space="0" w:color="auto"/>
              <w:right w:val="single" w:sz="4" w:space="0" w:color="auto"/>
            </w:tcBorders>
            <w:shd w:val="clear" w:color="auto" w:fill="auto"/>
            <w:vAlign w:val="center"/>
            <w:hideMark/>
          </w:tcPr>
          <w:p w14:paraId="6D3631A0" w14:textId="5F951D8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50" w:type="dxa"/>
            <w:tcBorders>
              <w:top w:val="nil"/>
              <w:left w:val="nil"/>
              <w:bottom w:val="single" w:sz="4" w:space="0" w:color="auto"/>
              <w:right w:val="single" w:sz="4" w:space="0" w:color="auto"/>
            </w:tcBorders>
            <w:shd w:val="clear" w:color="auto" w:fill="auto"/>
            <w:vAlign w:val="center"/>
            <w:hideMark/>
          </w:tcPr>
          <w:p w14:paraId="531ABA70" w14:textId="105D827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49" w:type="dxa"/>
            <w:tcBorders>
              <w:top w:val="nil"/>
              <w:left w:val="nil"/>
              <w:bottom w:val="single" w:sz="4" w:space="0" w:color="auto"/>
              <w:right w:val="single" w:sz="4" w:space="0" w:color="auto"/>
            </w:tcBorders>
            <w:shd w:val="clear" w:color="auto" w:fill="auto"/>
            <w:vAlign w:val="center"/>
            <w:hideMark/>
          </w:tcPr>
          <w:p w14:paraId="436F4982" w14:textId="6429A27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50" w:type="dxa"/>
            <w:tcBorders>
              <w:top w:val="nil"/>
              <w:left w:val="nil"/>
              <w:bottom w:val="single" w:sz="4" w:space="0" w:color="auto"/>
              <w:right w:val="single" w:sz="4" w:space="0" w:color="auto"/>
            </w:tcBorders>
            <w:shd w:val="clear" w:color="auto" w:fill="auto"/>
            <w:vAlign w:val="center"/>
            <w:hideMark/>
          </w:tcPr>
          <w:p w14:paraId="1F63CC82" w14:textId="618DE33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r>
      <w:tr w:rsidR="00270A3A" w:rsidRPr="00694054" w14:paraId="256D5514"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31F730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1.2</w:t>
            </w:r>
          </w:p>
        </w:tc>
        <w:tc>
          <w:tcPr>
            <w:tcW w:w="4424" w:type="dxa"/>
            <w:tcBorders>
              <w:top w:val="nil"/>
              <w:left w:val="nil"/>
              <w:bottom w:val="single" w:sz="4" w:space="0" w:color="auto"/>
              <w:right w:val="single" w:sz="4" w:space="0" w:color="auto"/>
            </w:tcBorders>
            <w:shd w:val="clear" w:color="auto" w:fill="auto"/>
            <w:vAlign w:val="center"/>
            <w:hideMark/>
          </w:tcPr>
          <w:p w14:paraId="288C113C"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РОУ</w:t>
            </w:r>
          </w:p>
        </w:tc>
        <w:tc>
          <w:tcPr>
            <w:tcW w:w="849" w:type="dxa"/>
            <w:tcBorders>
              <w:top w:val="nil"/>
              <w:left w:val="nil"/>
              <w:bottom w:val="single" w:sz="4" w:space="0" w:color="auto"/>
              <w:right w:val="single" w:sz="4" w:space="0" w:color="auto"/>
            </w:tcBorders>
            <w:shd w:val="clear" w:color="auto" w:fill="auto"/>
            <w:vAlign w:val="center"/>
            <w:hideMark/>
          </w:tcPr>
          <w:p w14:paraId="207DE7CA" w14:textId="69B12A3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49" w:type="dxa"/>
            <w:tcBorders>
              <w:top w:val="nil"/>
              <w:left w:val="nil"/>
              <w:bottom w:val="single" w:sz="4" w:space="0" w:color="auto"/>
              <w:right w:val="single" w:sz="4" w:space="0" w:color="auto"/>
            </w:tcBorders>
            <w:shd w:val="clear" w:color="auto" w:fill="auto"/>
            <w:vAlign w:val="center"/>
            <w:hideMark/>
          </w:tcPr>
          <w:p w14:paraId="193204AE" w14:textId="28F57FB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50" w:type="dxa"/>
            <w:tcBorders>
              <w:top w:val="nil"/>
              <w:left w:val="nil"/>
              <w:bottom w:val="single" w:sz="4" w:space="0" w:color="auto"/>
              <w:right w:val="single" w:sz="4" w:space="0" w:color="auto"/>
            </w:tcBorders>
            <w:shd w:val="clear" w:color="auto" w:fill="auto"/>
            <w:vAlign w:val="center"/>
            <w:hideMark/>
          </w:tcPr>
          <w:p w14:paraId="2EEA47F3" w14:textId="00D7B50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49" w:type="dxa"/>
            <w:tcBorders>
              <w:top w:val="nil"/>
              <w:left w:val="nil"/>
              <w:bottom w:val="single" w:sz="4" w:space="0" w:color="auto"/>
              <w:right w:val="single" w:sz="4" w:space="0" w:color="auto"/>
            </w:tcBorders>
            <w:shd w:val="clear" w:color="auto" w:fill="auto"/>
            <w:vAlign w:val="center"/>
            <w:hideMark/>
          </w:tcPr>
          <w:p w14:paraId="6CD70CB7" w14:textId="7BBED66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50" w:type="dxa"/>
            <w:tcBorders>
              <w:top w:val="nil"/>
              <w:left w:val="nil"/>
              <w:bottom w:val="single" w:sz="4" w:space="0" w:color="auto"/>
              <w:right w:val="single" w:sz="4" w:space="0" w:color="auto"/>
            </w:tcBorders>
            <w:shd w:val="clear" w:color="auto" w:fill="auto"/>
            <w:vAlign w:val="center"/>
            <w:hideMark/>
          </w:tcPr>
          <w:p w14:paraId="110FC7B6" w14:textId="5DCDC34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r>
      <w:tr w:rsidR="00270A3A" w:rsidRPr="00694054" w14:paraId="10FD5057"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E65B070"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1.3</w:t>
            </w:r>
          </w:p>
        </w:tc>
        <w:tc>
          <w:tcPr>
            <w:tcW w:w="4424" w:type="dxa"/>
            <w:tcBorders>
              <w:top w:val="nil"/>
              <w:left w:val="nil"/>
              <w:bottom w:val="single" w:sz="4" w:space="0" w:color="auto"/>
              <w:right w:val="single" w:sz="4" w:space="0" w:color="auto"/>
            </w:tcBorders>
            <w:shd w:val="clear" w:color="auto" w:fill="auto"/>
            <w:vAlign w:val="center"/>
            <w:hideMark/>
          </w:tcPr>
          <w:p w14:paraId="4E2EA02A"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ПВК</w:t>
            </w:r>
          </w:p>
        </w:tc>
        <w:tc>
          <w:tcPr>
            <w:tcW w:w="849" w:type="dxa"/>
            <w:tcBorders>
              <w:top w:val="nil"/>
              <w:left w:val="nil"/>
              <w:bottom w:val="single" w:sz="4" w:space="0" w:color="auto"/>
              <w:right w:val="single" w:sz="4" w:space="0" w:color="auto"/>
            </w:tcBorders>
            <w:shd w:val="clear" w:color="auto" w:fill="auto"/>
            <w:vAlign w:val="center"/>
            <w:hideMark/>
          </w:tcPr>
          <w:p w14:paraId="6DC33F40" w14:textId="2B9315B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49" w:type="dxa"/>
            <w:tcBorders>
              <w:top w:val="nil"/>
              <w:left w:val="nil"/>
              <w:bottom w:val="single" w:sz="4" w:space="0" w:color="auto"/>
              <w:right w:val="single" w:sz="4" w:space="0" w:color="auto"/>
            </w:tcBorders>
            <w:shd w:val="clear" w:color="auto" w:fill="auto"/>
            <w:vAlign w:val="center"/>
            <w:hideMark/>
          </w:tcPr>
          <w:p w14:paraId="765E6BD7" w14:textId="795AC25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50" w:type="dxa"/>
            <w:tcBorders>
              <w:top w:val="nil"/>
              <w:left w:val="nil"/>
              <w:bottom w:val="single" w:sz="4" w:space="0" w:color="auto"/>
              <w:right w:val="single" w:sz="4" w:space="0" w:color="auto"/>
            </w:tcBorders>
            <w:shd w:val="clear" w:color="auto" w:fill="auto"/>
            <w:vAlign w:val="center"/>
            <w:hideMark/>
          </w:tcPr>
          <w:p w14:paraId="1F5BFF09" w14:textId="5C4D61A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49" w:type="dxa"/>
            <w:tcBorders>
              <w:top w:val="nil"/>
              <w:left w:val="nil"/>
              <w:bottom w:val="single" w:sz="4" w:space="0" w:color="auto"/>
              <w:right w:val="single" w:sz="4" w:space="0" w:color="auto"/>
            </w:tcBorders>
            <w:shd w:val="clear" w:color="auto" w:fill="auto"/>
            <w:vAlign w:val="center"/>
            <w:hideMark/>
          </w:tcPr>
          <w:p w14:paraId="2753AD59" w14:textId="1DE8CFF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50" w:type="dxa"/>
            <w:tcBorders>
              <w:top w:val="nil"/>
              <w:left w:val="nil"/>
              <w:bottom w:val="single" w:sz="4" w:space="0" w:color="auto"/>
              <w:right w:val="single" w:sz="4" w:space="0" w:color="auto"/>
            </w:tcBorders>
            <w:shd w:val="clear" w:color="auto" w:fill="auto"/>
            <w:vAlign w:val="center"/>
            <w:hideMark/>
          </w:tcPr>
          <w:p w14:paraId="502E0832" w14:textId="3D1F534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r>
      <w:tr w:rsidR="00270A3A" w:rsidRPr="00694054" w14:paraId="69C86CEC"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0FFDBD7"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4424" w:type="dxa"/>
            <w:tcBorders>
              <w:top w:val="nil"/>
              <w:left w:val="nil"/>
              <w:bottom w:val="single" w:sz="4" w:space="0" w:color="auto"/>
              <w:right w:val="single" w:sz="4" w:space="0" w:color="auto"/>
            </w:tcBorders>
            <w:shd w:val="clear" w:color="auto" w:fill="auto"/>
            <w:vAlign w:val="center"/>
            <w:hideMark/>
          </w:tcPr>
          <w:p w14:paraId="52A1B6D3"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Располагаемая тепловая мощность станции</w:t>
            </w:r>
          </w:p>
        </w:tc>
        <w:tc>
          <w:tcPr>
            <w:tcW w:w="849" w:type="dxa"/>
            <w:tcBorders>
              <w:top w:val="nil"/>
              <w:left w:val="nil"/>
              <w:bottom w:val="single" w:sz="4" w:space="0" w:color="auto"/>
              <w:right w:val="single" w:sz="4" w:space="0" w:color="auto"/>
            </w:tcBorders>
            <w:shd w:val="clear" w:color="auto" w:fill="auto"/>
            <w:vAlign w:val="center"/>
            <w:hideMark/>
          </w:tcPr>
          <w:p w14:paraId="20EF8FD3" w14:textId="0A880F5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216D5CF5" w14:textId="16683B4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7B93EB88" w14:textId="06AE035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74BFBA03" w14:textId="0E592A1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7A4FFDCC" w14:textId="5A74203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r>
      <w:tr w:rsidR="00270A3A" w:rsidRPr="00694054" w14:paraId="315F257A"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90796A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4424" w:type="dxa"/>
            <w:tcBorders>
              <w:top w:val="nil"/>
              <w:left w:val="nil"/>
              <w:bottom w:val="single" w:sz="4" w:space="0" w:color="auto"/>
              <w:right w:val="single" w:sz="4" w:space="0" w:color="auto"/>
            </w:tcBorders>
            <w:shd w:val="clear" w:color="auto" w:fill="auto"/>
            <w:vAlign w:val="center"/>
            <w:hideMark/>
          </w:tcPr>
          <w:p w14:paraId="432AE38D"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Затраты тепла на собственные нужды станции в горячей воде</w:t>
            </w:r>
          </w:p>
        </w:tc>
        <w:tc>
          <w:tcPr>
            <w:tcW w:w="849" w:type="dxa"/>
            <w:tcBorders>
              <w:top w:val="nil"/>
              <w:left w:val="nil"/>
              <w:bottom w:val="single" w:sz="4" w:space="0" w:color="auto"/>
              <w:right w:val="single" w:sz="4" w:space="0" w:color="auto"/>
            </w:tcBorders>
            <w:shd w:val="clear" w:color="auto" w:fill="auto"/>
            <w:vAlign w:val="center"/>
            <w:hideMark/>
          </w:tcPr>
          <w:p w14:paraId="5F68671F" w14:textId="446BC86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28,300</w:t>
            </w:r>
          </w:p>
        </w:tc>
        <w:tc>
          <w:tcPr>
            <w:tcW w:w="849" w:type="dxa"/>
            <w:tcBorders>
              <w:top w:val="nil"/>
              <w:left w:val="nil"/>
              <w:bottom w:val="single" w:sz="4" w:space="0" w:color="auto"/>
              <w:right w:val="single" w:sz="4" w:space="0" w:color="auto"/>
            </w:tcBorders>
            <w:shd w:val="clear" w:color="auto" w:fill="auto"/>
            <w:vAlign w:val="center"/>
            <w:hideMark/>
          </w:tcPr>
          <w:p w14:paraId="4348F45E" w14:textId="2C97AA5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30,900</w:t>
            </w:r>
          </w:p>
        </w:tc>
        <w:tc>
          <w:tcPr>
            <w:tcW w:w="850" w:type="dxa"/>
            <w:tcBorders>
              <w:top w:val="nil"/>
              <w:left w:val="nil"/>
              <w:bottom w:val="single" w:sz="4" w:space="0" w:color="auto"/>
              <w:right w:val="single" w:sz="4" w:space="0" w:color="auto"/>
            </w:tcBorders>
            <w:shd w:val="clear" w:color="auto" w:fill="auto"/>
            <w:vAlign w:val="center"/>
            <w:hideMark/>
          </w:tcPr>
          <w:p w14:paraId="60D38766" w14:textId="15E327C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34,100</w:t>
            </w:r>
          </w:p>
        </w:tc>
        <w:tc>
          <w:tcPr>
            <w:tcW w:w="849" w:type="dxa"/>
            <w:tcBorders>
              <w:top w:val="nil"/>
              <w:left w:val="nil"/>
              <w:bottom w:val="single" w:sz="4" w:space="0" w:color="auto"/>
              <w:right w:val="single" w:sz="4" w:space="0" w:color="auto"/>
            </w:tcBorders>
            <w:shd w:val="clear" w:color="auto" w:fill="auto"/>
            <w:vAlign w:val="center"/>
            <w:hideMark/>
          </w:tcPr>
          <w:p w14:paraId="2DFE384F" w14:textId="23EC89E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34,300</w:t>
            </w:r>
          </w:p>
        </w:tc>
        <w:tc>
          <w:tcPr>
            <w:tcW w:w="850" w:type="dxa"/>
            <w:tcBorders>
              <w:top w:val="nil"/>
              <w:left w:val="nil"/>
              <w:bottom w:val="single" w:sz="4" w:space="0" w:color="auto"/>
              <w:right w:val="single" w:sz="4" w:space="0" w:color="auto"/>
            </w:tcBorders>
            <w:shd w:val="clear" w:color="auto" w:fill="auto"/>
            <w:vAlign w:val="center"/>
            <w:hideMark/>
          </w:tcPr>
          <w:p w14:paraId="0CC309E4" w14:textId="31B5D92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35,000</w:t>
            </w:r>
          </w:p>
        </w:tc>
      </w:tr>
      <w:tr w:rsidR="00270A3A" w:rsidRPr="00694054" w14:paraId="3B53905C"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A2D9542"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4424" w:type="dxa"/>
            <w:tcBorders>
              <w:top w:val="nil"/>
              <w:left w:val="nil"/>
              <w:bottom w:val="single" w:sz="4" w:space="0" w:color="auto"/>
              <w:right w:val="single" w:sz="4" w:space="0" w:color="auto"/>
            </w:tcBorders>
            <w:shd w:val="clear" w:color="auto" w:fill="auto"/>
            <w:vAlign w:val="center"/>
            <w:hideMark/>
          </w:tcPr>
          <w:p w14:paraId="31C3D9F2"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Затраты на собственные нужды станции в паре</w:t>
            </w:r>
          </w:p>
        </w:tc>
        <w:tc>
          <w:tcPr>
            <w:tcW w:w="849" w:type="dxa"/>
            <w:tcBorders>
              <w:top w:val="nil"/>
              <w:left w:val="nil"/>
              <w:bottom w:val="single" w:sz="4" w:space="0" w:color="auto"/>
              <w:right w:val="single" w:sz="4" w:space="0" w:color="auto"/>
            </w:tcBorders>
            <w:shd w:val="clear" w:color="auto" w:fill="auto"/>
            <w:vAlign w:val="center"/>
            <w:hideMark/>
          </w:tcPr>
          <w:p w14:paraId="418CF201" w14:textId="0A59D52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572CE914" w14:textId="6DE2C87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0F68080" w14:textId="1087677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3BAC9F58" w14:textId="4D8CD61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6869BBB9" w14:textId="56AB1E2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14D03A1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FD5DF55"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4424" w:type="dxa"/>
            <w:tcBorders>
              <w:top w:val="nil"/>
              <w:left w:val="nil"/>
              <w:bottom w:val="single" w:sz="4" w:space="0" w:color="auto"/>
              <w:right w:val="single" w:sz="4" w:space="0" w:color="auto"/>
            </w:tcBorders>
            <w:shd w:val="clear" w:color="auto" w:fill="auto"/>
            <w:vAlign w:val="center"/>
            <w:hideMark/>
          </w:tcPr>
          <w:p w14:paraId="1AE5856A"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Потери в тепловых сетях в горячей воде, в том числе по выводам тепловой мощности</w:t>
            </w:r>
          </w:p>
        </w:tc>
        <w:tc>
          <w:tcPr>
            <w:tcW w:w="849" w:type="dxa"/>
            <w:tcBorders>
              <w:top w:val="nil"/>
              <w:left w:val="nil"/>
              <w:bottom w:val="single" w:sz="4" w:space="0" w:color="auto"/>
              <w:right w:val="single" w:sz="4" w:space="0" w:color="auto"/>
            </w:tcBorders>
            <w:shd w:val="clear" w:color="auto" w:fill="auto"/>
            <w:vAlign w:val="center"/>
            <w:hideMark/>
          </w:tcPr>
          <w:p w14:paraId="723BFC8F" w14:textId="7DE0929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19,200</w:t>
            </w:r>
          </w:p>
        </w:tc>
        <w:tc>
          <w:tcPr>
            <w:tcW w:w="849" w:type="dxa"/>
            <w:tcBorders>
              <w:top w:val="nil"/>
              <w:left w:val="nil"/>
              <w:bottom w:val="single" w:sz="4" w:space="0" w:color="auto"/>
              <w:right w:val="single" w:sz="4" w:space="0" w:color="auto"/>
            </w:tcBorders>
            <w:shd w:val="clear" w:color="auto" w:fill="auto"/>
            <w:vAlign w:val="center"/>
            <w:hideMark/>
          </w:tcPr>
          <w:p w14:paraId="0254FDFA" w14:textId="349D6BC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19,120</w:t>
            </w:r>
          </w:p>
        </w:tc>
        <w:tc>
          <w:tcPr>
            <w:tcW w:w="850" w:type="dxa"/>
            <w:tcBorders>
              <w:top w:val="nil"/>
              <w:left w:val="nil"/>
              <w:bottom w:val="single" w:sz="4" w:space="0" w:color="auto"/>
              <w:right w:val="single" w:sz="4" w:space="0" w:color="auto"/>
            </w:tcBorders>
            <w:shd w:val="clear" w:color="auto" w:fill="auto"/>
            <w:vAlign w:val="center"/>
            <w:hideMark/>
          </w:tcPr>
          <w:p w14:paraId="11A01566" w14:textId="050F460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19,270</w:t>
            </w:r>
          </w:p>
        </w:tc>
        <w:tc>
          <w:tcPr>
            <w:tcW w:w="849" w:type="dxa"/>
            <w:tcBorders>
              <w:top w:val="nil"/>
              <w:left w:val="nil"/>
              <w:bottom w:val="single" w:sz="4" w:space="0" w:color="auto"/>
              <w:right w:val="single" w:sz="4" w:space="0" w:color="auto"/>
            </w:tcBorders>
            <w:shd w:val="clear" w:color="auto" w:fill="auto"/>
            <w:vAlign w:val="center"/>
            <w:hideMark/>
          </w:tcPr>
          <w:p w14:paraId="456198AA" w14:textId="0252798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19,070</w:t>
            </w:r>
          </w:p>
        </w:tc>
        <w:tc>
          <w:tcPr>
            <w:tcW w:w="850" w:type="dxa"/>
            <w:tcBorders>
              <w:top w:val="nil"/>
              <w:left w:val="nil"/>
              <w:bottom w:val="single" w:sz="4" w:space="0" w:color="auto"/>
              <w:right w:val="single" w:sz="4" w:space="0" w:color="auto"/>
            </w:tcBorders>
            <w:shd w:val="clear" w:color="auto" w:fill="auto"/>
            <w:vAlign w:val="center"/>
            <w:hideMark/>
          </w:tcPr>
          <w:p w14:paraId="4C2A7B7D" w14:textId="76286A6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19,220</w:t>
            </w:r>
          </w:p>
        </w:tc>
      </w:tr>
      <w:tr w:rsidR="00270A3A" w:rsidRPr="00694054" w14:paraId="4ACDEC72"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13502E8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5.1</w:t>
            </w:r>
          </w:p>
        </w:tc>
        <w:tc>
          <w:tcPr>
            <w:tcW w:w="4424" w:type="dxa"/>
            <w:tcBorders>
              <w:top w:val="nil"/>
              <w:left w:val="nil"/>
              <w:bottom w:val="single" w:sz="4" w:space="0" w:color="auto"/>
              <w:right w:val="single" w:sz="4" w:space="0" w:color="auto"/>
            </w:tcBorders>
            <w:shd w:val="clear" w:color="auto" w:fill="auto"/>
            <w:vAlign w:val="center"/>
            <w:hideMark/>
          </w:tcPr>
          <w:p w14:paraId="061521FF"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Т-01</w:t>
            </w:r>
          </w:p>
        </w:tc>
        <w:tc>
          <w:tcPr>
            <w:tcW w:w="849" w:type="dxa"/>
            <w:tcBorders>
              <w:top w:val="nil"/>
              <w:left w:val="nil"/>
              <w:bottom w:val="single" w:sz="4" w:space="0" w:color="auto"/>
              <w:right w:val="single" w:sz="4" w:space="0" w:color="auto"/>
            </w:tcBorders>
            <w:shd w:val="clear" w:color="auto" w:fill="auto"/>
            <w:vAlign w:val="center"/>
            <w:hideMark/>
          </w:tcPr>
          <w:p w14:paraId="73C5F545" w14:textId="7496392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15,719</w:t>
            </w:r>
          </w:p>
        </w:tc>
        <w:tc>
          <w:tcPr>
            <w:tcW w:w="849" w:type="dxa"/>
            <w:tcBorders>
              <w:top w:val="nil"/>
              <w:left w:val="nil"/>
              <w:bottom w:val="single" w:sz="4" w:space="0" w:color="auto"/>
              <w:right w:val="single" w:sz="4" w:space="0" w:color="auto"/>
            </w:tcBorders>
            <w:shd w:val="clear" w:color="auto" w:fill="auto"/>
            <w:vAlign w:val="center"/>
            <w:hideMark/>
          </w:tcPr>
          <w:p w14:paraId="0C5F5CC5" w14:textId="47A39CA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15,654</w:t>
            </w:r>
          </w:p>
        </w:tc>
        <w:tc>
          <w:tcPr>
            <w:tcW w:w="850" w:type="dxa"/>
            <w:tcBorders>
              <w:top w:val="nil"/>
              <w:left w:val="nil"/>
              <w:bottom w:val="single" w:sz="4" w:space="0" w:color="auto"/>
              <w:right w:val="single" w:sz="4" w:space="0" w:color="auto"/>
            </w:tcBorders>
            <w:shd w:val="clear" w:color="auto" w:fill="auto"/>
            <w:vAlign w:val="center"/>
            <w:hideMark/>
          </w:tcPr>
          <w:p w14:paraId="4176990E" w14:textId="2D21F7F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15,777</w:t>
            </w:r>
          </w:p>
        </w:tc>
        <w:tc>
          <w:tcPr>
            <w:tcW w:w="849" w:type="dxa"/>
            <w:tcBorders>
              <w:top w:val="nil"/>
              <w:left w:val="nil"/>
              <w:bottom w:val="single" w:sz="4" w:space="0" w:color="auto"/>
              <w:right w:val="single" w:sz="4" w:space="0" w:color="auto"/>
            </w:tcBorders>
            <w:shd w:val="clear" w:color="auto" w:fill="auto"/>
            <w:vAlign w:val="center"/>
            <w:hideMark/>
          </w:tcPr>
          <w:p w14:paraId="7DDA7D5B" w14:textId="3976D31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15,613</w:t>
            </w:r>
          </w:p>
        </w:tc>
        <w:tc>
          <w:tcPr>
            <w:tcW w:w="850" w:type="dxa"/>
            <w:tcBorders>
              <w:top w:val="nil"/>
              <w:left w:val="nil"/>
              <w:bottom w:val="single" w:sz="4" w:space="0" w:color="auto"/>
              <w:right w:val="single" w:sz="4" w:space="0" w:color="auto"/>
            </w:tcBorders>
            <w:shd w:val="clear" w:color="auto" w:fill="auto"/>
            <w:vAlign w:val="center"/>
            <w:hideMark/>
          </w:tcPr>
          <w:p w14:paraId="42081301" w14:textId="1870120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15,736</w:t>
            </w:r>
          </w:p>
        </w:tc>
      </w:tr>
      <w:tr w:rsidR="00270A3A" w:rsidRPr="00694054" w14:paraId="0B1AC1ED"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58F4BE82"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5.2</w:t>
            </w:r>
          </w:p>
        </w:tc>
        <w:tc>
          <w:tcPr>
            <w:tcW w:w="4424" w:type="dxa"/>
            <w:tcBorders>
              <w:top w:val="nil"/>
              <w:left w:val="nil"/>
              <w:bottom w:val="single" w:sz="4" w:space="0" w:color="auto"/>
              <w:right w:val="single" w:sz="4" w:space="0" w:color="auto"/>
            </w:tcBorders>
            <w:shd w:val="clear" w:color="auto" w:fill="auto"/>
            <w:vAlign w:val="center"/>
            <w:hideMark/>
          </w:tcPr>
          <w:p w14:paraId="403D6D0C"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ТРУ -2  ССК</w:t>
            </w:r>
          </w:p>
        </w:tc>
        <w:tc>
          <w:tcPr>
            <w:tcW w:w="849" w:type="dxa"/>
            <w:tcBorders>
              <w:top w:val="nil"/>
              <w:left w:val="nil"/>
              <w:bottom w:val="single" w:sz="4" w:space="0" w:color="auto"/>
              <w:right w:val="single" w:sz="4" w:space="0" w:color="auto"/>
            </w:tcBorders>
            <w:shd w:val="clear" w:color="auto" w:fill="auto"/>
            <w:vAlign w:val="center"/>
            <w:hideMark/>
          </w:tcPr>
          <w:p w14:paraId="0F8D4DD0" w14:textId="41FA2CA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3,481</w:t>
            </w:r>
          </w:p>
        </w:tc>
        <w:tc>
          <w:tcPr>
            <w:tcW w:w="849" w:type="dxa"/>
            <w:tcBorders>
              <w:top w:val="nil"/>
              <w:left w:val="nil"/>
              <w:bottom w:val="single" w:sz="4" w:space="0" w:color="auto"/>
              <w:right w:val="single" w:sz="4" w:space="0" w:color="auto"/>
            </w:tcBorders>
            <w:shd w:val="clear" w:color="auto" w:fill="auto"/>
            <w:vAlign w:val="center"/>
            <w:hideMark/>
          </w:tcPr>
          <w:p w14:paraId="3AEEDFFB" w14:textId="44CF914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3,466</w:t>
            </w:r>
          </w:p>
        </w:tc>
        <w:tc>
          <w:tcPr>
            <w:tcW w:w="850" w:type="dxa"/>
            <w:tcBorders>
              <w:top w:val="nil"/>
              <w:left w:val="nil"/>
              <w:bottom w:val="single" w:sz="4" w:space="0" w:color="auto"/>
              <w:right w:val="single" w:sz="4" w:space="0" w:color="auto"/>
            </w:tcBorders>
            <w:shd w:val="clear" w:color="auto" w:fill="auto"/>
            <w:vAlign w:val="center"/>
            <w:hideMark/>
          </w:tcPr>
          <w:p w14:paraId="79137B98" w14:textId="3F6157B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3,493</w:t>
            </w:r>
          </w:p>
        </w:tc>
        <w:tc>
          <w:tcPr>
            <w:tcW w:w="849" w:type="dxa"/>
            <w:tcBorders>
              <w:top w:val="nil"/>
              <w:left w:val="nil"/>
              <w:bottom w:val="single" w:sz="4" w:space="0" w:color="auto"/>
              <w:right w:val="single" w:sz="4" w:space="0" w:color="auto"/>
            </w:tcBorders>
            <w:shd w:val="clear" w:color="auto" w:fill="auto"/>
            <w:vAlign w:val="center"/>
            <w:hideMark/>
          </w:tcPr>
          <w:p w14:paraId="7B796722" w14:textId="03AEA8E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3,457</w:t>
            </w:r>
          </w:p>
        </w:tc>
        <w:tc>
          <w:tcPr>
            <w:tcW w:w="850" w:type="dxa"/>
            <w:tcBorders>
              <w:top w:val="nil"/>
              <w:left w:val="nil"/>
              <w:bottom w:val="single" w:sz="4" w:space="0" w:color="auto"/>
              <w:right w:val="single" w:sz="4" w:space="0" w:color="auto"/>
            </w:tcBorders>
            <w:shd w:val="clear" w:color="auto" w:fill="auto"/>
            <w:vAlign w:val="center"/>
            <w:hideMark/>
          </w:tcPr>
          <w:p w14:paraId="7B76795C" w14:textId="574A5EE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3,484</w:t>
            </w:r>
          </w:p>
        </w:tc>
      </w:tr>
      <w:tr w:rsidR="00270A3A" w:rsidRPr="00694054" w14:paraId="1B6092E5"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1C8E4C2F"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4424" w:type="dxa"/>
            <w:tcBorders>
              <w:top w:val="nil"/>
              <w:left w:val="nil"/>
              <w:bottom w:val="single" w:sz="4" w:space="0" w:color="auto"/>
              <w:right w:val="single" w:sz="4" w:space="0" w:color="auto"/>
            </w:tcBorders>
            <w:shd w:val="clear" w:color="auto" w:fill="auto"/>
            <w:vAlign w:val="center"/>
            <w:hideMark/>
          </w:tcPr>
          <w:p w14:paraId="1A0D6B90"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Потери в паропроводах</w:t>
            </w:r>
          </w:p>
        </w:tc>
        <w:tc>
          <w:tcPr>
            <w:tcW w:w="849" w:type="dxa"/>
            <w:tcBorders>
              <w:top w:val="nil"/>
              <w:left w:val="nil"/>
              <w:bottom w:val="single" w:sz="4" w:space="0" w:color="auto"/>
              <w:right w:val="single" w:sz="4" w:space="0" w:color="auto"/>
            </w:tcBorders>
            <w:shd w:val="clear" w:color="auto" w:fill="auto"/>
            <w:vAlign w:val="center"/>
            <w:hideMark/>
          </w:tcPr>
          <w:p w14:paraId="0FE4278A" w14:textId="1AE1816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3ECDA3C3" w14:textId="5C3962D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2104661" w14:textId="1119421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7568EF92" w14:textId="2F71745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55BBA973" w14:textId="40193BA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25AE084A"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2F0272B"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4424" w:type="dxa"/>
            <w:tcBorders>
              <w:top w:val="nil"/>
              <w:left w:val="nil"/>
              <w:bottom w:val="single" w:sz="4" w:space="0" w:color="auto"/>
              <w:right w:val="single" w:sz="4" w:space="0" w:color="auto"/>
            </w:tcBorders>
            <w:shd w:val="clear" w:color="auto" w:fill="auto"/>
            <w:vAlign w:val="center"/>
            <w:hideMark/>
          </w:tcPr>
          <w:p w14:paraId="321B7D81"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нагрузка на хозяйственные нужды ТЭЦ</w:t>
            </w:r>
          </w:p>
        </w:tc>
        <w:tc>
          <w:tcPr>
            <w:tcW w:w="849" w:type="dxa"/>
            <w:tcBorders>
              <w:top w:val="nil"/>
              <w:left w:val="nil"/>
              <w:bottom w:val="single" w:sz="4" w:space="0" w:color="auto"/>
              <w:right w:val="single" w:sz="4" w:space="0" w:color="auto"/>
            </w:tcBorders>
            <w:shd w:val="clear" w:color="auto" w:fill="auto"/>
            <w:vAlign w:val="center"/>
            <w:hideMark/>
          </w:tcPr>
          <w:p w14:paraId="63AA9261" w14:textId="22B48E4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21BE8F3F" w14:textId="560431D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268A2EF7" w14:textId="4394AFB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1E3893B9" w14:textId="3E3EA54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B87D973" w14:textId="3D6C65F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4,999</w:t>
            </w:r>
          </w:p>
        </w:tc>
      </w:tr>
      <w:tr w:rsidR="00270A3A" w:rsidRPr="00694054" w14:paraId="0C11C6A9"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080CDEF"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4424" w:type="dxa"/>
            <w:tcBorders>
              <w:top w:val="nil"/>
              <w:left w:val="nil"/>
              <w:bottom w:val="single" w:sz="4" w:space="0" w:color="auto"/>
              <w:right w:val="single" w:sz="4" w:space="0" w:color="auto"/>
            </w:tcBorders>
            <w:shd w:val="clear" w:color="auto" w:fill="auto"/>
            <w:vAlign w:val="center"/>
            <w:hideMark/>
          </w:tcPr>
          <w:p w14:paraId="08691581"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договорная тепловая нагрузка в горячей воде, в том числе:</w:t>
            </w:r>
          </w:p>
        </w:tc>
        <w:tc>
          <w:tcPr>
            <w:tcW w:w="849" w:type="dxa"/>
            <w:tcBorders>
              <w:top w:val="nil"/>
              <w:left w:val="nil"/>
              <w:bottom w:val="single" w:sz="4" w:space="0" w:color="auto"/>
              <w:right w:val="single" w:sz="4" w:space="0" w:color="auto"/>
            </w:tcBorders>
            <w:shd w:val="clear" w:color="auto" w:fill="auto"/>
            <w:vAlign w:val="center"/>
            <w:hideMark/>
          </w:tcPr>
          <w:p w14:paraId="426ABADF" w14:textId="2BD2415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421,257</w:t>
            </w:r>
          </w:p>
        </w:tc>
        <w:tc>
          <w:tcPr>
            <w:tcW w:w="849" w:type="dxa"/>
            <w:tcBorders>
              <w:top w:val="nil"/>
              <w:left w:val="nil"/>
              <w:bottom w:val="single" w:sz="4" w:space="0" w:color="auto"/>
              <w:right w:val="single" w:sz="4" w:space="0" w:color="auto"/>
            </w:tcBorders>
            <w:shd w:val="clear" w:color="auto" w:fill="auto"/>
            <w:vAlign w:val="center"/>
            <w:hideMark/>
          </w:tcPr>
          <w:p w14:paraId="138FE205" w14:textId="69E259C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399,523</w:t>
            </w:r>
          </w:p>
        </w:tc>
        <w:tc>
          <w:tcPr>
            <w:tcW w:w="850" w:type="dxa"/>
            <w:tcBorders>
              <w:top w:val="nil"/>
              <w:left w:val="nil"/>
              <w:bottom w:val="single" w:sz="4" w:space="0" w:color="auto"/>
              <w:right w:val="single" w:sz="4" w:space="0" w:color="auto"/>
            </w:tcBorders>
            <w:shd w:val="clear" w:color="auto" w:fill="auto"/>
            <w:vAlign w:val="center"/>
            <w:hideMark/>
          </w:tcPr>
          <w:p w14:paraId="11DE879A" w14:textId="61C9BED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431,652</w:t>
            </w:r>
          </w:p>
        </w:tc>
        <w:tc>
          <w:tcPr>
            <w:tcW w:w="849" w:type="dxa"/>
            <w:tcBorders>
              <w:top w:val="nil"/>
              <w:left w:val="nil"/>
              <w:bottom w:val="single" w:sz="4" w:space="0" w:color="auto"/>
              <w:right w:val="single" w:sz="4" w:space="0" w:color="auto"/>
            </w:tcBorders>
            <w:shd w:val="clear" w:color="auto" w:fill="auto"/>
            <w:vAlign w:val="center"/>
            <w:hideMark/>
          </w:tcPr>
          <w:p w14:paraId="2104D1C0" w14:textId="4F95EED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441,293</w:t>
            </w:r>
          </w:p>
        </w:tc>
        <w:tc>
          <w:tcPr>
            <w:tcW w:w="850" w:type="dxa"/>
            <w:tcBorders>
              <w:top w:val="nil"/>
              <w:left w:val="nil"/>
              <w:bottom w:val="single" w:sz="4" w:space="0" w:color="auto"/>
              <w:right w:val="single" w:sz="4" w:space="0" w:color="auto"/>
            </w:tcBorders>
            <w:shd w:val="clear" w:color="auto" w:fill="auto"/>
            <w:vAlign w:val="center"/>
            <w:hideMark/>
          </w:tcPr>
          <w:p w14:paraId="50EF6C12" w14:textId="751AC6A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440,525</w:t>
            </w:r>
          </w:p>
        </w:tc>
      </w:tr>
      <w:tr w:rsidR="00270A3A" w:rsidRPr="00694054" w14:paraId="454CD372"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0FEE5E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8.1</w:t>
            </w:r>
          </w:p>
        </w:tc>
        <w:tc>
          <w:tcPr>
            <w:tcW w:w="4424" w:type="dxa"/>
            <w:tcBorders>
              <w:top w:val="nil"/>
              <w:left w:val="nil"/>
              <w:bottom w:val="single" w:sz="4" w:space="0" w:color="auto"/>
              <w:right w:val="single" w:sz="4" w:space="0" w:color="auto"/>
            </w:tcBorders>
            <w:shd w:val="clear" w:color="auto" w:fill="auto"/>
            <w:vAlign w:val="center"/>
            <w:hideMark/>
          </w:tcPr>
          <w:p w14:paraId="6DC5FA8C"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непосредственно к коллекторам станции, в том числе по выводам тепловой мощности ТЭЦ</w:t>
            </w:r>
          </w:p>
        </w:tc>
        <w:tc>
          <w:tcPr>
            <w:tcW w:w="849" w:type="dxa"/>
            <w:tcBorders>
              <w:top w:val="nil"/>
              <w:left w:val="nil"/>
              <w:bottom w:val="single" w:sz="4" w:space="0" w:color="auto"/>
              <w:right w:val="single" w:sz="4" w:space="0" w:color="auto"/>
            </w:tcBorders>
            <w:shd w:val="clear" w:color="auto" w:fill="auto"/>
            <w:vAlign w:val="center"/>
            <w:hideMark/>
          </w:tcPr>
          <w:p w14:paraId="5F29B8D4" w14:textId="68CE628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421,257</w:t>
            </w:r>
          </w:p>
        </w:tc>
        <w:tc>
          <w:tcPr>
            <w:tcW w:w="849" w:type="dxa"/>
            <w:tcBorders>
              <w:top w:val="nil"/>
              <w:left w:val="nil"/>
              <w:bottom w:val="single" w:sz="4" w:space="0" w:color="auto"/>
              <w:right w:val="single" w:sz="4" w:space="0" w:color="auto"/>
            </w:tcBorders>
            <w:shd w:val="clear" w:color="auto" w:fill="auto"/>
            <w:vAlign w:val="center"/>
            <w:hideMark/>
          </w:tcPr>
          <w:p w14:paraId="5EA4937A" w14:textId="3173FCD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399,523</w:t>
            </w:r>
          </w:p>
        </w:tc>
        <w:tc>
          <w:tcPr>
            <w:tcW w:w="850" w:type="dxa"/>
            <w:tcBorders>
              <w:top w:val="nil"/>
              <w:left w:val="nil"/>
              <w:bottom w:val="single" w:sz="4" w:space="0" w:color="auto"/>
              <w:right w:val="single" w:sz="4" w:space="0" w:color="auto"/>
            </w:tcBorders>
            <w:shd w:val="clear" w:color="auto" w:fill="auto"/>
            <w:vAlign w:val="center"/>
            <w:hideMark/>
          </w:tcPr>
          <w:p w14:paraId="6ABA8FD3" w14:textId="0304FCB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431,652</w:t>
            </w:r>
          </w:p>
        </w:tc>
        <w:tc>
          <w:tcPr>
            <w:tcW w:w="849" w:type="dxa"/>
            <w:tcBorders>
              <w:top w:val="nil"/>
              <w:left w:val="nil"/>
              <w:bottom w:val="single" w:sz="4" w:space="0" w:color="auto"/>
              <w:right w:val="single" w:sz="4" w:space="0" w:color="auto"/>
            </w:tcBorders>
            <w:shd w:val="clear" w:color="auto" w:fill="auto"/>
            <w:vAlign w:val="center"/>
            <w:hideMark/>
          </w:tcPr>
          <w:p w14:paraId="122C900F" w14:textId="2EBC9A2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441,293</w:t>
            </w:r>
          </w:p>
        </w:tc>
        <w:tc>
          <w:tcPr>
            <w:tcW w:w="850" w:type="dxa"/>
            <w:tcBorders>
              <w:top w:val="nil"/>
              <w:left w:val="nil"/>
              <w:bottom w:val="single" w:sz="4" w:space="0" w:color="auto"/>
              <w:right w:val="single" w:sz="4" w:space="0" w:color="auto"/>
            </w:tcBorders>
            <w:shd w:val="clear" w:color="auto" w:fill="auto"/>
            <w:vAlign w:val="center"/>
            <w:hideMark/>
          </w:tcPr>
          <w:p w14:paraId="529F5355" w14:textId="0FDF11D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440,525</w:t>
            </w:r>
          </w:p>
        </w:tc>
      </w:tr>
      <w:tr w:rsidR="00270A3A" w:rsidRPr="00694054" w14:paraId="26D75541"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F58A80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8.1.1</w:t>
            </w:r>
          </w:p>
        </w:tc>
        <w:tc>
          <w:tcPr>
            <w:tcW w:w="4424" w:type="dxa"/>
            <w:tcBorders>
              <w:top w:val="nil"/>
              <w:left w:val="nil"/>
              <w:bottom w:val="single" w:sz="4" w:space="0" w:color="auto"/>
              <w:right w:val="single" w:sz="4" w:space="0" w:color="auto"/>
            </w:tcBorders>
            <w:shd w:val="clear" w:color="auto" w:fill="auto"/>
            <w:vAlign w:val="center"/>
            <w:hideMark/>
          </w:tcPr>
          <w:p w14:paraId="77324EA2"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849" w:type="dxa"/>
            <w:tcBorders>
              <w:top w:val="nil"/>
              <w:left w:val="nil"/>
              <w:bottom w:val="single" w:sz="4" w:space="0" w:color="auto"/>
              <w:right w:val="single" w:sz="4" w:space="0" w:color="auto"/>
            </w:tcBorders>
            <w:shd w:val="clear" w:color="auto" w:fill="auto"/>
            <w:vAlign w:val="center"/>
            <w:hideMark/>
          </w:tcPr>
          <w:p w14:paraId="5FFF8AFF" w14:textId="5150F2B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349,643</w:t>
            </w:r>
          </w:p>
        </w:tc>
        <w:tc>
          <w:tcPr>
            <w:tcW w:w="849" w:type="dxa"/>
            <w:tcBorders>
              <w:top w:val="nil"/>
              <w:left w:val="nil"/>
              <w:bottom w:val="single" w:sz="4" w:space="0" w:color="auto"/>
              <w:right w:val="single" w:sz="4" w:space="0" w:color="auto"/>
            </w:tcBorders>
            <w:shd w:val="clear" w:color="auto" w:fill="auto"/>
            <w:vAlign w:val="center"/>
            <w:hideMark/>
          </w:tcPr>
          <w:p w14:paraId="69843313" w14:textId="3BF51F4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331,604</w:t>
            </w:r>
          </w:p>
        </w:tc>
        <w:tc>
          <w:tcPr>
            <w:tcW w:w="850" w:type="dxa"/>
            <w:tcBorders>
              <w:top w:val="nil"/>
              <w:left w:val="nil"/>
              <w:bottom w:val="single" w:sz="4" w:space="0" w:color="auto"/>
              <w:right w:val="single" w:sz="4" w:space="0" w:color="auto"/>
            </w:tcBorders>
            <w:shd w:val="clear" w:color="auto" w:fill="auto"/>
            <w:vAlign w:val="center"/>
            <w:hideMark/>
          </w:tcPr>
          <w:p w14:paraId="0FA842F6" w14:textId="1E62783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358,271</w:t>
            </w:r>
          </w:p>
        </w:tc>
        <w:tc>
          <w:tcPr>
            <w:tcW w:w="849" w:type="dxa"/>
            <w:tcBorders>
              <w:top w:val="nil"/>
              <w:left w:val="nil"/>
              <w:bottom w:val="single" w:sz="4" w:space="0" w:color="auto"/>
              <w:right w:val="single" w:sz="4" w:space="0" w:color="auto"/>
            </w:tcBorders>
            <w:shd w:val="clear" w:color="auto" w:fill="auto"/>
            <w:vAlign w:val="center"/>
            <w:hideMark/>
          </w:tcPr>
          <w:p w14:paraId="451D8FCA" w14:textId="076CE17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366,273</w:t>
            </w:r>
          </w:p>
        </w:tc>
        <w:tc>
          <w:tcPr>
            <w:tcW w:w="850" w:type="dxa"/>
            <w:tcBorders>
              <w:top w:val="nil"/>
              <w:left w:val="nil"/>
              <w:bottom w:val="single" w:sz="4" w:space="0" w:color="auto"/>
              <w:right w:val="single" w:sz="4" w:space="0" w:color="auto"/>
            </w:tcBorders>
            <w:shd w:val="clear" w:color="auto" w:fill="auto"/>
            <w:vAlign w:val="center"/>
            <w:hideMark/>
          </w:tcPr>
          <w:p w14:paraId="1A22099C" w14:textId="0B77999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305,175</w:t>
            </w:r>
          </w:p>
        </w:tc>
      </w:tr>
      <w:tr w:rsidR="00270A3A" w:rsidRPr="00694054" w14:paraId="3755938A"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DEE5F3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8.1.2</w:t>
            </w:r>
          </w:p>
        </w:tc>
        <w:tc>
          <w:tcPr>
            <w:tcW w:w="4424" w:type="dxa"/>
            <w:tcBorders>
              <w:top w:val="nil"/>
              <w:left w:val="nil"/>
              <w:bottom w:val="single" w:sz="4" w:space="0" w:color="auto"/>
              <w:right w:val="single" w:sz="4" w:space="0" w:color="auto"/>
            </w:tcBorders>
            <w:shd w:val="clear" w:color="auto" w:fill="auto"/>
            <w:vAlign w:val="center"/>
            <w:hideMark/>
          </w:tcPr>
          <w:p w14:paraId="2CC71766"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849" w:type="dxa"/>
            <w:tcBorders>
              <w:top w:val="nil"/>
              <w:left w:val="nil"/>
              <w:bottom w:val="single" w:sz="4" w:space="0" w:color="auto"/>
              <w:right w:val="single" w:sz="4" w:space="0" w:color="auto"/>
            </w:tcBorders>
            <w:shd w:val="clear" w:color="auto" w:fill="auto"/>
            <w:vAlign w:val="center"/>
            <w:hideMark/>
          </w:tcPr>
          <w:p w14:paraId="6CD95ECC" w14:textId="3141D77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71,614</w:t>
            </w:r>
          </w:p>
        </w:tc>
        <w:tc>
          <w:tcPr>
            <w:tcW w:w="849" w:type="dxa"/>
            <w:tcBorders>
              <w:top w:val="nil"/>
              <w:left w:val="nil"/>
              <w:bottom w:val="single" w:sz="4" w:space="0" w:color="auto"/>
              <w:right w:val="single" w:sz="4" w:space="0" w:color="auto"/>
            </w:tcBorders>
            <w:shd w:val="clear" w:color="auto" w:fill="auto"/>
            <w:vAlign w:val="center"/>
            <w:hideMark/>
          </w:tcPr>
          <w:p w14:paraId="6A16A188" w14:textId="3D4142A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67,919</w:t>
            </w:r>
          </w:p>
        </w:tc>
        <w:tc>
          <w:tcPr>
            <w:tcW w:w="850" w:type="dxa"/>
            <w:tcBorders>
              <w:top w:val="nil"/>
              <w:left w:val="nil"/>
              <w:bottom w:val="single" w:sz="4" w:space="0" w:color="auto"/>
              <w:right w:val="single" w:sz="4" w:space="0" w:color="auto"/>
            </w:tcBorders>
            <w:shd w:val="clear" w:color="auto" w:fill="auto"/>
            <w:vAlign w:val="center"/>
            <w:hideMark/>
          </w:tcPr>
          <w:p w14:paraId="013FCE21" w14:textId="7A2D7A1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73,381</w:t>
            </w:r>
          </w:p>
        </w:tc>
        <w:tc>
          <w:tcPr>
            <w:tcW w:w="849" w:type="dxa"/>
            <w:tcBorders>
              <w:top w:val="nil"/>
              <w:left w:val="nil"/>
              <w:bottom w:val="single" w:sz="4" w:space="0" w:color="auto"/>
              <w:right w:val="single" w:sz="4" w:space="0" w:color="auto"/>
            </w:tcBorders>
            <w:shd w:val="clear" w:color="auto" w:fill="auto"/>
            <w:vAlign w:val="center"/>
            <w:hideMark/>
          </w:tcPr>
          <w:p w14:paraId="07D374CD" w14:textId="56447DB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75,020</w:t>
            </w:r>
          </w:p>
        </w:tc>
        <w:tc>
          <w:tcPr>
            <w:tcW w:w="850" w:type="dxa"/>
            <w:tcBorders>
              <w:top w:val="nil"/>
              <w:left w:val="nil"/>
              <w:bottom w:val="single" w:sz="4" w:space="0" w:color="auto"/>
              <w:right w:val="single" w:sz="4" w:space="0" w:color="auto"/>
            </w:tcBorders>
            <w:shd w:val="clear" w:color="auto" w:fill="auto"/>
            <w:vAlign w:val="center"/>
            <w:hideMark/>
          </w:tcPr>
          <w:p w14:paraId="5634816A" w14:textId="70B7D78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130,350</w:t>
            </w:r>
          </w:p>
        </w:tc>
      </w:tr>
      <w:tr w:rsidR="00270A3A" w:rsidRPr="00694054" w14:paraId="458CE59B"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909F6FD"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8.2</w:t>
            </w:r>
          </w:p>
        </w:tc>
        <w:tc>
          <w:tcPr>
            <w:tcW w:w="4424" w:type="dxa"/>
            <w:tcBorders>
              <w:top w:val="nil"/>
              <w:left w:val="nil"/>
              <w:bottom w:val="single" w:sz="4" w:space="0" w:color="auto"/>
              <w:right w:val="single" w:sz="4" w:space="0" w:color="auto"/>
            </w:tcBorders>
            <w:shd w:val="clear" w:color="auto" w:fill="auto"/>
            <w:vAlign w:val="center"/>
            <w:hideMark/>
          </w:tcPr>
          <w:p w14:paraId="3E552A4B"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Т-01</w:t>
            </w:r>
          </w:p>
        </w:tc>
        <w:tc>
          <w:tcPr>
            <w:tcW w:w="849" w:type="dxa"/>
            <w:tcBorders>
              <w:top w:val="nil"/>
              <w:left w:val="nil"/>
              <w:bottom w:val="single" w:sz="4" w:space="0" w:color="auto"/>
              <w:right w:val="single" w:sz="4" w:space="0" w:color="auto"/>
            </w:tcBorders>
            <w:shd w:val="clear" w:color="auto" w:fill="auto"/>
            <w:vAlign w:val="center"/>
            <w:hideMark/>
          </w:tcPr>
          <w:p w14:paraId="644445AD" w14:textId="36268D0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344,800</w:t>
            </w:r>
          </w:p>
        </w:tc>
        <w:tc>
          <w:tcPr>
            <w:tcW w:w="849" w:type="dxa"/>
            <w:tcBorders>
              <w:top w:val="nil"/>
              <w:left w:val="nil"/>
              <w:bottom w:val="single" w:sz="4" w:space="0" w:color="auto"/>
              <w:right w:val="single" w:sz="4" w:space="0" w:color="auto"/>
            </w:tcBorders>
            <w:shd w:val="clear" w:color="auto" w:fill="auto"/>
            <w:vAlign w:val="center"/>
            <w:hideMark/>
          </w:tcPr>
          <w:p w14:paraId="2A31F429" w14:textId="4DA9E82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356,094</w:t>
            </w:r>
          </w:p>
        </w:tc>
        <w:tc>
          <w:tcPr>
            <w:tcW w:w="850" w:type="dxa"/>
            <w:tcBorders>
              <w:top w:val="nil"/>
              <w:left w:val="nil"/>
              <w:bottom w:val="single" w:sz="4" w:space="0" w:color="auto"/>
              <w:right w:val="single" w:sz="4" w:space="0" w:color="auto"/>
            </w:tcBorders>
            <w:shd w:val="clear" w:color="auto" w:fill="auto"/>
            <w:vAlign w:val="center"/>
            <w:hideMark/>
          </w:tcPr>
          <w:p w14:paraId="59709B77" w14:textId="69890C5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355,864</w:t>
            </w:r>
          </w:p>
        </w:tc>
        <w:tc>
          <w:tcPr>
            <w:tcW w:w="849" w:type="dxa"/>
            <w:tcBorders>
              <w:top w:val="nil"/>
              <w:left w:val="nil"/>
              <w:bottom w:val="single" w:sz="4" w:space="0" w:color="auto"/>
              <w:right w:val="single" w:sz="4" w:space="0" w:color="auto"/>
            </w:tcBorders>
            <w:shd w:val="clear" w:color="auto" w:fill="auto"/>
            <w:vAlign w:val="center"/>
            <w:hideMark/>
          </w:tcPr>
          <w:p w14:paraId="50090483" w14:textId="25A868F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352,057</w:t>
            </w:r>
          </w:p>
        </w:tc>
        <w:tc>
          <w:tcPr>
            <w:tcW w:w="850" w:type="dxa"/>
            <w:tcBorders>
              <w:top w:val="nil"/>
              <w:left w:val="nil"/>
              <w:bottom w:val="single" w:sz="4" w:space="0" w:color="auto"/>
              <w:right w:val="single" w:sz="4" w:space="0" w:color="auto"/>
            </w:tcBorders>
            <w:shd w:val="clear" w:color="auto" w:fill="auto"/>
            <w:vAlign w:val="center"/>
            <w:hideMark/>
          </w:tcPr>
          <w:p w14:paraId="04FEFF18" w14:textId="5EBF7E5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351,289</w:t>
            </w:r>
          </w:p>
        </w:tc>
      </w:tr>
      <w:tr w:rsidR="00270A3A" w:rsidRPr="00694054" w14:paraId="79FB5087"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951336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8.2.1</w:t>
            </w:r>
          </w:p>
        </w:tc>
        <w:tc>
          <w:tcPr>
            <w:tcW w:w="4424" w:type="dxa"/>
            <w:tcBorders>
              <w:top w:val="nil"/>
              <w:left w:val="nil"/>
              <w:bottom w:val="single" w:sz="4" w:space="0" w:color="auto"/>
              <w:right w:val="single" w:sz="4" w:space="0" w:color="auto"/>
            </w:tcBorders>
            <w:shd w:val="clear" w:color="auto" w:fill="auto"/>
            <w:vAlign w:val="center"/>
            <w:hideMark/>
          </w:tcPr>
          <w:p w14:paraId="4B2D5320"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849" w:type="dxa"/>
            <w:tcBorders>
              <w:top w:val="nil"/>
              <w:left w:val="nil"/>
              <w:bottom w:val="single" w:sz="4" w:space="0" w:color="auto"/>
              <w:right w:val="single" w:sz="4" w:space="0" w:color="auto"/>
            </w:tcBorders>
            <w:shd w:val="clear" w:color="auto" w:fill="auto"/>
            <w:vAlign w:val="center"/>
            <w:hideMark/>
          </w:tcPr>
          <w:p w14:paraId="24DADDA0" w14:textId="2382FDA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286,184</w:t>
            </w:r>
          </w:p>
        </w:tc>
        <w:tc>
          <w:tcPr>
            <w:tcW w:w="849" w:type="dxa"/>
            <w:tcBorders>
              <w:top w:val="nil"/>
              <w:left w:val="nil"/>
              <w:bottom w:val="single" w:sz="4" w:space="0" w:color="auto"/>
              <w:right w:val="single" w:sz="4" w:space="0" w:color="auto"/>
            </w:tcBorders>
            <w:shd w:val="clear" w:color="auto" w:fill="auto"/>
            <w:vAlign w:val="center"/>
            <w:hideMark/>
          </w:tcPr>
          <w:p w14:paraId="7B750549" w14:textId="1C275E3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295,558</w:t>
            </w:r>
          </w:p>
        </w:tc>
        <w:tc>
          <w:tcPr>
            <w:tcW w:w="850" w:type="dxa"/>
            <w:tcBorders>
              <w:top w:val="nil"/>
              <w:left w:val="nil"/>
              <w:bottom w:val="single" w:sz="4" w:space="0" w:color="auto"/>
              <w:right w:val="single" w:sz="4" w:space="0" w:color="auto"/>
            </w:tcBorders>
            <w:shd w:val="clear" w:color="auto" w:fill="auto"/>
            <w:vAlign w:val="center"/>
            <w:hideMark/>
          </w:tcPr>
          <w:p w14:paraId="5358AA45" w14:textId="32120A5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295,367</w:t>
            </w:r>
          </w:p>
        </w:tc>
        <w:tc>
          <w:tcPr>
            <w:tcW w:w="849" w:type="dxa"/>
            <w:tcBorders>
              <w:top w:val="nil"/>
              <w:left w:val="nil"/>
              <w:bottom w:val="single" w:sz="4" w:space="0" w:color="auto"/>
              <w:right w:val="single" w:sz="4" w:space="0" w:color="auto"/>
            </w:tcBorders>
            <w:shd w:val="clear" w:color="auto" w:fill="auto"/>
            <w:vAlign w:val="center"/>
            <w:hideMark/>
          </w:tcPr>
          <w:p w14:paraId="0B88F083" w14:textId="0F1D794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225,807</w:t>
            </w:r>
          </w:p>
        </w:tc>
        <w:tc>
          <w:tcPr>
            <w:tcW w:w="850" w:type="dxa"/>
            <w:tcBorders>
              <w:top w:val="nil"/>
              <w:left w:val="nil"/>
              <w:bottom w:val="single" w:sz="4" w:space="0" w:color="auto"/>
              <w:right w:val="single" w:sz="4" w:space="0" w:color="auto"/>
            </w:tcBorders>
            <w:shd w:val="clear" w:color="auto" w:fill="auto"/>
            <w:vAlign w:val="center"/>
            <w:hideMark/>
          </w:tcPr>
          <w:p w14:paraId="1F7F8418" w14:textId="2C9367C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225,314</w:t>
            </w:r>
          </w:p>
        </w:tc>
      </w:tr>
      <w:tr w:rsidR="00270A3A" w:rsidRPr="00694054" w14:paraId="41B603CC"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94D33A5"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8.2.2</w:t>
            </w:r>
          </w:p>
        </w:tc>
        <w:tc>
          <w:tcPr>
            <w:tcW w:w="4424" w:type="dxa"/>
            <w:tcBorders>
              <w:top w:val="nil"/>
              <w:left w:val="nil"/>
              <w:bottom w:val="single" w:sz="4" w:space="0" w:color="auto"/>
              <w:right w:val="single" w:sz="4" w:space="0" w:color="auto"/>
            </w:tcBorders>
            <w:shd w:val="clear" w:color="auto" w:fill="auto"/>
            <w:vAlign w:val="center"/>
            <w:hideMark/>
          </w:tcPr>
          <w:p w14:paraId="61C30A4B"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849" w:type="dxa"/>
            <w:tcBorders>
              <w:top w:val="nil"/>
              <w:left w:val="nil"/>
              <w:bottom w:val="single" w:sz="4" w:space="0" w:color="auto"/>
              <w:right w:val="single" w:sz="4" w:space="0" w:color="auto"/>
            </w:tcBorders>
            <w:shd w:val="clear" w:color="auto" w:fill="auto"/>
            <w:vAlign w:val="center"/>
            <w:hideMark/>
          </w:tcPr>
          <w:p w14:paraId="126ED8C8" w14:textId="589C4FB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58,616</w:t>
            </w:r>
          </w:p>
        </w:tc>
        <w:tc>
          <w:tcPr>
            <w:tcW w:w="849" w:type="dxa"/>
            <w:tcBorders>
              <w:top w:val="nil"/>
              <w:left w:val="nil"/>
              <w:bottom w:val="single" w:sz="4" w:space="0" w:color="auto"/>
              <w:right w:val="single" w:sz="4" w:space="0" w:color="auto"/>
            </w:tcBorders>
            <w:shd w:val="clear" w:color="auto" w:fill="auto"/>
            <w:vAlign w:val="center"/>
            <w:hideMark/>
          </w:tcPr>
          <w:p w14:paraId="417F3BF6" w14:textId="6D7F146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60,536</w:t>
            </w:r>
          </w:p>
        </w:tc>
        <w:tc>
          <w:tcPr>
            <w:tcW w:w="850" w:type="dxa"/>
            <w:tcBorders>
              <w:top w:val="nil"/>
              <w:left w:val="nil"/>
              <w:bottom w:val="single" w:sz="4" w:space="0" w:color="auto"/>
              <w:right w:val="single" w:sz="4" w:space="0" w:color="auto"/>
            </w:tcBorders>
            <w:shd w:val="clear" w:color="auto" w:fill="auto"/>
            <w:vAlign w:val="center"/>
            <w:hideMark/>
          </w:tcPr>
          <w:p w14:paraId="492C14E6" w14:textId="7951B11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60,497</w:t>
            </w:r>
          </w:p>
        </w:tc>
        <w:tc>
          <w:tcPr>
            <w:tcW w:w="849" w:type="dxa"/>
            <w:tcBorders>
              <w:top w:val="nil"/>
              <w:left w:val="nil"/>
              <w:bottom w:val="single" w:sz="4" w:space="0" w:color="auto"/>
              <w:right w:val="single" w:sz="4" w:space="0" w:color="auto"/>
            </w:tcBorders>
            <w:shd w:val="clear" w:color="auto" w:fill="auto"/>
            <w:vAlign w:val="center"/>
            <w:hideMark/>
          </w:tcPr>
          <w:p w14:paraId="3B2A8ECD" w14:textId="088F69E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126,250</w:t>
            </w:r>
          </w:p>
        </w:tc>
        <w:tc>
          <w:tcPr>
            <w:tcW w:w="850" w:type="dxa"/>
            <w:tcBorders>
              <w:top w:val="nil"/>
              <w:left w:val="nil"/>
              <w:bottom w:val="single" w:sz="4" w:space="0" w:color="auto"/>
              <w:right w:val="single" w:sz="4" w:space="0" w:color="auto"/>
            </w:tcBorders>
            <w:shd w:val="clear" w:color="auto" w:fill="auto"/>
            <w:vAlign w:val="center"/>
            <w:hideMark/>
          </w:tcPr>
          <w:p w14:paraId="6AB520BE" w14:textId="171CC07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120,976</w:t>
            </w:r>
          </w:p>
        </w:tc>
      </w:tr>
      <w:tr w:rsidR="00270A3A" w:rsidRPr="00694054" w14:paraId="42A11AA1"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7EBC7CBA"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8.3</w:t>
            </w:r>
          </w:p>
        </w:tc>
        <w:tc>
          <w:tcPr>
            <w:tcW w:w="4424" w:type="dxa"/>
            <w:tcBorders>
              <w:top w:val="nil"/>
              <w:left w:val="nil"/>
              <w:bottom w:val="single" w:sz="4" w:space="0" w:color="auto"/>
              <w:right w:val="single" w:sz="4" w:space="0" w:color="auto"/>
            </w:tcBorders>
            <w:shd w:val="clear" w:color="auto" w:fill="auto"/>
            <w:vAlign w:val="center"/>
            <w:hideMark/>
          </w:tcPr>
          <w:p w14:paraId="2009E0AF"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ТРУ -2  ССК</w:t>
            </w:r>
          </w:p>
        </w:tc>
        <w:tc>
          <w:tcPr>
            <w:tcW w:w="849" w:type="dxa"/>
            <w:tcBorders>
              <w:top w:val="nil"/>
              <w:left w:val="nil"/>
              <w:bottom w:val="single" w:sz="4" w:space="0" w:color="auto"/>
              <w:right w:val="single" w:sz="4" w:space="0" w:color="auto"/>
            </w:tcBorders>
            <w:shd w:val="clear" w:color="auto" w:fill="auto"/>
            <w:vAlign w:val="center"/>
            <w:hideMark/>
          </w:tcPr>
          <w:p w14:paraId="35FD6FD1" w14:textId="3162975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76,457</w:t>
            </w:r>
          </w:p>
        </w:tc>
        <w:tc>
          <w:tcPr>
            <w:tcW w:w="849" w:type="dxa"/>
            <w:tcBorders>
              <w:top w:val="nil"/>
              <w:left w:val="nil"/>
              <w:bottom w:val="single" w:sz="4" w:space="0" w:color="auto"/>
              <w:right w:val="single" w:sz="4" w:space="0" w:color="auto"/>
            </w:tcBorders>
            <w:shd w:val="clear" w:color="auto" w:fill="auto"/>
            <w:vAlign w:val="center"/>
            <w:hideMark/>
          </w:tcPr>
          <w:p w14:paraId="56B78163" w14:textId="1B5081C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43,429</w:t>
            </w:r>
          </w:p>
        </w:tc>
        <w:tc>
          <w:tcPr>
            <w:tcW w:w="850" w:type="dxa"/>
            <w:tcBorders>
              <w:top w:val="nil"/>
              <w:left w:val="nil"/>
              <w:bottom w:val="single" w:sz="4" w:space="0" w:color="auto"/>
              <w:right w:val="single" w:sz="4" w:space="0" w:color="auto"/>
            </w:tcBorders>
            <w:shd w:val="clear" w:color="auto" w:fill="auto"/>
            <w:vAlign w:val="center"/>
            <w:hideMark/>
          </w:tcPr>
          <w:p w14:paraId="58EB9259" w14:textId="63BF96F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75,788</w:t>
            </w:r>
          </w:p>
        </w:tc>
        <w:tc>
          <w:tcPr>
            <w:tcW w:w="849" w:type="dxa"/>
            <w:tcBorders>
              <w:top w:val="nil"/>
              <w:left w:val="nil"/>
              <w:bottom w:val="single" w:sz="4" w:space="0" w:color="auto"/>
              <w:right w:val="single" w:sz="4" w:space="0" w:color="auto"/>
            </w:tcBorders>
            <w:shd w:val="clear" w:color="auto" w:fill="auto"/>
            <w:vAlign w:val="center"/>
            <w:hideMark/>
          </w:tcPr>
          <w:p w14:paraId="605A42F0" w14:textId="72D9140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89,236</w:t>
            </w:r>
          </w:p>
        </w:tc>
        <w:tc>
          <w:tcPr>
            <w:tcW w:w="850" w:type="dxa"/>
            <w:tcBorders>
              <w:top w:val="nil"/>
              <w:left w:val="nil"/>
              <w:bottom w:val="single" w:sz="4" w:space="0" w:color="auto"/>
              <w:right w:val="single" w:sz="4" w:space="0" w:color="auto"/>
            </w:tcBorders>
            <w:shd w:val="clear" w:color="auto" w:fill="auto"/>
            <w:vAlign w:val="center"/>
            <w:hideMark/>
          </w:tcPr>
          <w:p w14:paraId="01C6CC87" w14:textId="5B86831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89,236</w:t>
            </w:r>
          </w:p>
        </w:tc>
      </w:tr>
      <w:tr w:rsidR="00270A3A" w:rsidRPr="00694054" w14:paraId="0959E7E5"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9876630"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8.3.1</w:t>
            </w:r>
          </w:p>
        </w:tc>
        <w:tc>
          <w:tcPr>
            <w:tcW w:w="4424" w:type="dxa"/>
            <w:tcBorders>
              <w:top w:val="nil"/>
              <w:left w:val="nil"/>
              <w:bottom w:val="single" w:sz="4" w:space="0" w:color="auto"/>
              <w:right w:val="single" w:sz="4" w:space="0" w:color="auto"/>
            </w:tcBorders>
            <w:shd w:val="clear" w:color="auto" w:fill="auto"/>
            <w:vAlign w:val="center"/>
            <w:hideMark/>
          </w:tcPr>
          <w:p w14:paraId="1A6805CC"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849" w:type="dxa"/>
            <w:tcBorders>
              <w:top w:val="nil"/>
              <w:left w:val="nil"/>
              <w:bottom w:val="single" w:sz="4" w:space="0" w:color="auto"/>
              <w:right w:val="single" w:sz="4" w:space="0" w:color="auto"/>
            </w:tcBorders>
            <w:shd w:val="clear" w:color="auto" w:fill="auto"/>
            <w:vAlign w:val="center"/>
            <w:hideMark/>
          </w:tcPr>
          <w:p w14:paraId="23B32C17" w14:textId="4359A9C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68,425</w:t>
            </w:r>
          </w:p>
        </w:tc>
        <w:tc>
          <w:tcPr>
            <w:tcW w:w="849" w:type="dxa"/>
            <w:tcBorders>
              <w:top w:val="nil"/>
              <w:left w:val="nil"/>
              <w:bottom w:val="single" w:sz="4" w:space="0" w:color="auto"/>
              <w:right w:val="single" w:sz="4" w:space="0" w:color="auto"/>
            </w:tcBorders>
            <w:shd w:val="clear" w:color="auto" w:fill="auto"/>
            <w:vAlign w:val="center"/>
            <w:hideMark/>
          </w:tcPr>
          <w:p w14:paraId="2BAF450D" w14:textId="29E686E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38,866</w:t>
            </w:r>
          </w:p>
        </w:tc>
        <w:tc>
          <w:tcPr>
            <w:tcW w:w="850" w:type="dxa"/>
            <w:tcBorders>
              <w:top w:val="nil"/>
              <w:left w:val="nil"/>
              <w:bottom w:val="single" w:sz="4" w:space="0" w:color="auto"/>
              <w:right w:val="single" w:sz="4" w:space="0" w:color="auto"/>
            </w:tcBorders>
            <w:shd w:val="clear" w:color="auto" w:fill="auto"/>
            <w:vAlign w:val="center"/>
            <w:hideMark/>
          </w:tcPr>
          <w:p w14:paraId="7DF8BD44" w14:textId="27C5FF7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67,826</w:t>
            </w:r>
          </w:p>
        </w:tc>
        <w:tc>
          <w:tcPr>
            <w:tcW w:w="849" w:type="dxa"/>
            <w:tcBorders>
              <w:top w:val="nil"/>
              <w:left w:val="nil"/>
              <w:bottom w:val="single" w:sz="4" w:space="0" w:color="auto"/>
              <w:right w:val="single" w:sz="4" w:space="0" w:color="auto"/>
            </w:tcBorders>
            <w:shd w:val="clear" w:color="auto" w:fill="auto"/>
            <w:vAlign w:val="center"/>
            <w:hideMark/>
          </w:tcPr>
          <w:p w14:paraId="4A81C6B9" w14:textId="0F81B54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79,862</w:t>
            </w:r>
          </w:p>
        </w:tc>
        <w:tc>
          <w:tcPr>
            <w:tcW w:w="850" w:type="dxa"/>
            <w:tcBorders>
              <w:top w:val="nil"/>
              <w:left w:val="nil"/>
              <w:bottom w:val="single" w:sz="4" w:space="0" w:color="auto"/>
              <w:right w:val="single" w:sz="4" w:space="0" w:color="auto"/>
            </w:tcBorders>
            <w:shd w:val="clear" w:color="auto" w:fill="auto"/>
            <w:vAlign w:val="center"/>
            <w:hideMark/>
          </w:tcPr>
          <w:p w14:paraId="6FB18C22" w14:textId="67BF750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79,862</w:t>
            </w:r>
          </w:p>
        </w:tc>
      </w:tr>
      <w:tr w:rsidR="00270A3A" w:rsidRPr="00694054" w14:paraId="6E1F07BD"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5921F34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8.3.2</w:t>
            </w:r>
          </w:p>
        </w:tc>
        <w:tc>
          <w:tcPr>
            <w:tcW w:w="4424" w:type="dxa"/>
            <w:tcBorders>
              <w:top w:val="nil"/>
              <w:left w:val="nil"/>
              <w:bottom w:val="single" w:sz="4" w:space="0" w:color="auto"/>
              <w:right w:val="single" w:sz="4" w:space="0" w:color="auto"/>
            </w:tcBorders>
            <w:shd w:val="clear" w:color="auto" w:fill="auto"/>
            <w:vAlign w:val="center"/>
            <w:hideMark/>
          </w:tcPr>
          <w:p w14:paraId="067E3E97"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849" w:type="dxa"/>
            <w:tcBorders>
              <w:top w:val="nil"/>
              <w:left w:val="nil"/>
              <w:bottom w:val="single" w:sz="4" w:space="0" w:color="auto"/>
              <w:right w:val="single" w:sz="4" w:space="0" w:color="auto"/>
            </w:tcBorders>
            <w:shd w:val="clear" w:color="auto" w:fill="auto"/>
            <w:vAlign w:val="center"/>
            <w:hideMark/>
          </w:tcPr>
          <w:p w14:paraId="3433D3E3" w14:textId="1728817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8,032</w:t>
            </w:r>
          </w:p>
        </w:tc>
        <w:tc>
          <w:tcPr>
            <w:tcW w:w="849" w:type="dxa"/>
            <w:tcBorders>
              <w:top w:val="nil"/>
              <w:left w:val="nil"/>
              <w:bottom w:val="single" w:sz="4" w:space="0" w:color="auto"/>
              <w:right w:val="single" w:sz="4" w:space="0" w:color="auto"/>
            </w:tcBorders>
            <w:shd w:val="clear" w:color="auto" w:fill="auto"/>
            <w:vAlign w:val="center"/>
            <w:hideMark/>
          </w:tcPr>
          <w:p w14:paraId="43548BAC" w14:textId="72B36F4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4,562</w:t>
            </w:r>
          </w:p>
        </w:tc>
        <w:tc>
          <w:tcPr>
            <w:tcW w:w="850" w:type="dxa"/>
            <w:tcBorders>
              <w:top w:val="nil"/>
              <w:left w:val="nil"/>
              <w:bottom w:val="single" w:sz="4" w:space="0" w:color="auto"/>
              <w:right w:val="single" w:sz="4" w:space="0" w:color="auto"/>
            </w:tcBorders>
            <w:shd w:val="clear" w:color="auto" w:fill="auto"/>
            <w:vAlign w:val="center"/>
            <w:hideMark/>
          </w:tcPr>
          <w:p w14:paraId="1D7F2804" w14:textId="2F45C62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7,962</w:t>
            </w:r>
          </w:p>
        </w:tc>
        <w:tc>
          <w:tcPr>
            <w:tcW w:w="849" w:type="dxa"/>
            <w:tcBorders>
              <w:top w:val="nil"/>
              <w:left w:val="nil"/>
              <w:bottom w:val="single" w:sz="4" w:space="0" w:color="auto"/>
              <w:right w:val="single" w:sz="4" w:space="0" w:color="auto"/>
            </w:tcBorders>
            <w:shd w:val="clear" w:color="auto" w:fill="auto"/>
            <w:vAlign w:val="center"/>
            <w:hideMark/>
          </w:tcPr>
          <w:p w14:paraId="322EF5D3" w14:textId="0E8888F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9,375</w:t>
            </w:r>
          </w:p>
        </w:tc>
        <w:tc>
          <w:tcPr>
            <w:tcW w:w="850" w:type="dxa"/>
            <w:tcBorders>
              <w:top w:val="nil"/>
              <w:left w:val="nil"/>
              <w:bottom w:val="single" w:sz="4" w:space="0" w:color="auto"/>
              <w:right w:val="single" w:sz="4" w:space="0" w:color="auto"/>
            </w:tcBorders>
            <w:shd w:val="clear" w:color="auto" w:fill="auto"/>
            <w:vAlign w:val="center"/>
            <w:hideMark/>
          </w:tcPr>
          <w:p w14:paraId="4E99675C" w14:textId="75CFD8E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9,375</w:t>
            </w:r>
          </w:p>
        </w:tc>
      </w:tr>
      <w:tr w:rsidR="00270A3A" w:rsidRPr="00694054" w14:paraId="2968EC4E"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778DD4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4424" w:type="dxa"/>
            <w:tcBorders>
              <w:top w:val="nil"/>
              <w:left w:val="nil"/>
              <w:bottom w:val="single" w:sz="4" w:space="0" w:color="auto"/>
              <w:right w:val="single" w:sz="4" w:space="0" w:color="auto"/>
            </w:tcBorders>
            <w:shd w:val="clear" w:color="auto" w:fill="auto"/>
            <w:vAlign w:val="center"/>
            <w:hideMark/>
          </w:tcPr>
          <w:p w14:paraId="32CD3A11"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расчетная тепловая нагрузка конечных потребителей (за вычетом потерь) в горячей воде, в том числе по выводам тепловой мощности ТЭЦ:</w:t>
            </w:r>
          </w:p>
        </w:tc>
        <w:tc>
          <w:tcPr>
            <w:tcW w:w="849" w:type="dxa"/>
            <w:tcBorders>
              <w:top w:val="nil"/>
              <w:left w:val="nil"/>
              <w:bottom w:val="single" w:sz="4" w:space="0" w:color="auto"/>
              <w:right w:val="single" w:sz="4" w:space="0" w:color="auto"/>
            </w:tcBorders>
            <w:shd w:val="clear" w:color="auto" w:fill="auto"/>
            <w:vAlign w:val="center"/>
            <w:hideMark/>
          </w:tcPr>
          <w:p w14:paraId="06397925" w14:textId="490492C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244,019</w:t>
            </w:r>
          </w:p>
        </w:tc>
        <w:tc>
          <w:tcPr>
            <w:tcW w:w="849" w:type="dxa"/>
            <w:tcBorders>
              <w:top w:val="nil"/>
              <w:left w:val="nil"/>
              <w:bottom w:val="single" w:sz="4" w:space="0" w:color="auto"/>
              <w:right w:val="single" w:sz="4" w:space="0" w:color="auto"/>
            </w:tcBorders>
            <w:shd w:val="clear" w:color="auto" w:fill="auto"/>
            <w:vAlign w:val="center"/>
            <w:hideMark/>
          </w:tcPr>
          <w:p w14:paraId="65E9212F" w14:textId="7FC083A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231,512</w:t>
            </w:r>
          </w:p>
        </w:tc>
        <w:tc>
          <w:tcPr>
            <w:tcW w:w="850" w:type="dxa"/>
            <w:tcBorders>
              <w:top w:val="nil"/>
              <w:left w:val="nil"/>
              <w:bottom w:val="single" w:sz="4" w:space="0" w:color="auto"/>
              <w:right w:val="single" w:sz="4" w:space="0" w:color="auto"/>
            </w:tcBorders>
            <w:shd w:val="clear" w:color="auto" w:fill="auto"/>
            <w:vAlign w:val="center"/>
            <w:hideMark/>
          </w:tcPr>
          <w:p w14:paraId="3BAAF060" w14:textId="3FDE8BF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240,031</w:t>
            </w:r>
          </w:p>
        </w:tc>
        <w:tc>
          <w:tcPr>
            <w:tcW w:w="849" w:type="dxa"/>
            <w:tcBorders>
              <w:top w:val="nil"/>
              <w:left w:val="nil"/>
              <w:bottom w:val="single" w:sz="4" w:space="0" w:color="auto"/>
              <w:right w:val="single" w:sz="4" w:space="0" w:color="auto"/>
            </w:tcBorders>
            <w:shd w:val="clear" w:color="auto" w:fill="auto"/>
            <w:vAlign w:val="center"/>
            <w:hideMark/>
          </w:tcPr>
          <w:p w14:paraId="27D466B9" w14:textId="212AB89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226,127</w:t>
            </w:r>
          </w:p>
        </w:tc>
        <w:tc>
          <w:tcPr>
            <w:tcW w:w="850" w:type="dxa"/>
            <w:tcBorders>
              <w:top w:val="nil"/>
              <w:left w:val="nil"/>
              <w:bottom w:val="single" w:sz="4" w:space="0" w:color="auto"/>
              <w:right w:val="single" w:sz="4" w:space="0" w:color="auto"/>
            </w:tcBorders>
            <w:shd w:val="clear" w:color="auto" w:fill="auto"/>
            <w:vAlign w:val="center"/>
            <w:hideMark/>
          </w:tcPr>
          <w:p w14:paraId="1A758480" w14:textId="7672257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247,807</w:t>
            </w:r>
          </w:p>
        </w:tc>
      </w:tr>
      <w:tr w:rsidR="00270A3A" w:rsidRPr="00694054" w14:paraId="7895E2D1"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93E42F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9.1</w:t>
            </w:r>
          </w:p>
        </w:tc>
        <w:tc>
          <w:tcPr>
            <w:tcW w:w="4424" w:type="dxa"/>
            <w:tcBorders>
              <w:top w:val="nil"/>
              <w:left w:val="nil"/>
              <w:bottom w:val="single" w:sz="4" w:space="0" w:color="auto"/>
              <w:right w:val="single" w:sz="4" w:space="0" w:color="auto"/>
            </w:tcBorders>
            <w:shd w:val="clear" w:color="auto" w:fill="auto"/>
            <w:vAlign w:val="center"/>
            <w:hideMark/>
          </w:tcPr>
          <w:p w14:paraId="249B6395"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Т-01</w:t>
            </w:r>
          </w:p>
        </w:tc>
        <w:tc>
          <w:tcPr>
            <w:tcW w:w="849" w:type="dxa"/>
            <w:tcBorders>
              <w:top w:val="nil"/>
              <w:left w:val="nil"/>
              <w:bottom w:val="single" w:sz="4" w:space="0" w:color="auto"/>
              <w:right w:val="single" w:sz="4" w:space="0" w:color="auto"/>
            </w:tcBorders>
            <w:shd w:val="clear" w:color="auto" w:fill="auto"/>
            <w:vAlign w:val="center"/>
            <w:hideMark/>
          </w:tcPr>
          <w:p w14:paraId="784815E7" w14:textId="5ADB837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223,280</w:t>
            </w:r>
          </w:p>
        </w:tc>
        <w:tc>
          <w:tcPr>
            <w:tcW w:w="849" w:type="dxa"/>
            <w:tcBorders>
              <w:top w:val="nil"/>
              <w:left w:val="nil"/>
              <w:bottom w:val="single" w:sz="4" w:space="0" w:color="auto"/>
              <w:right w:val="single" w:sz="4" w:space="0" w:color="auto"/>
            </w:tcBorders>
            <w:shd w:val="clear" w:color="auto" w:fill="auto"/>
            <w:vAlign w:val="center"/>
            <w:hideMark/>
          </w:tcPr>
          <w:p w14:paraId="007D49C4" w14:textId="2D55C09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211,836</w:t>
            </w:r>
          </w:p>
        </w:tc>
        <w:tc>
          <w:tcPr>
            <w:tcW w:w="850" w:type="dxa"/>
            <w:tcBorders>
              <w:top w:val="nil"/>
              <w:left w:val="nil"/>
              <w:bottom w:val="single" w:sz="4" w:space="0" w:color="auto"/>
              <w:right w:val="single" w:sz="4" w:space="0" w:color="auto"/>
            </w:tcBorders>
            <w:shd w:val="clear" w:color="auto" w:fill="auto"/>
            <w:vAlign w:val="center"/>
            <w:hideMark/>
          </w:tcPr>
          <w:p w14:paraId="618387A4" w14:textId="7A6759E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219,631</w:t>
            </w:r>
          </w:p>
        </w:tc>
        <w:tc>
          <w:tcPr>
            <w:tcW w:w="849" w:type="dxa"/>
            <w:tcBorders>
              <w:top w:val="nil"/>
              <w:left w:val="nil"/>
              <w:bottom w:val="single" w:sz="4" w:space="0" w:color="auto"/>
              <w:right w:val="single" w:sz="4" w:space="0" w:color="auto"/>
            </w:tcBorders>
            <w:shd w:val="clear" w:color="auto" w:fill="auto"/>
            <w:vAlign w:val="center"/>
            <w:hideMark/>
          </w:tcPr>
          <w:p w14:paraId="0DF79B90" w14:textId="4E7FF5C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206,909</w:t>
            </w:r>
          </w:p>
        </w:tc>
        <w:tc>
          <w:tcPr>
            <w:tcW w:w="850" w:type="dxa"/>
            <w:tcBorders>
              <w:top w:val="nil"/>
              <w:left w:val="nil"/>
              <w:bottom w:val="single" w:sz="4" w:space="0" w:color="auto"/>
              <w:right w:val="single" w:sz="4" w:space="0" w:color="auto"/>
            </w:tcBorders>
            <w:shd w:val="clear" w:color="auto" w:fill="auto"/>
            <w:vAlign w:val="center"/>
            <w:hideMark/>
          </w:tcPr>
          <w:p w14:paraId="6F17A15A" w14:textId="3C40892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226,746</w:t>
            </w:r>
          </w:p>
        </w:tc>
      </w:tr>
      <w:tr w:rsidR="00270A3A" w:rsidRPr="00694054" w14:paraId="3AD0787B"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92B662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9.1.1.</w:t>
            </w:r>
          </w:p>
        </w:tc>
        <w:tc>
          <w:tcPr>
            <w:tcW w:w="4424" w:type="dxa"/>
            <w:tcBorders>
              <w:top w:val="nil"/>
              <w:left w:val="nil"/>
              <w:bottom w:val="single" w:sz="4" w:space="0" w:color="auto"/>
              <w:right w:val="single" w:sz="4" w:space="0" w:color="auto"/>
            </w:tcBorders>
            <w:shd w:val="clear" w:color="auto" w:fill="auto"/>
            <w:vAlign w:val="center"/>
            <w:hideMark/>
          </w:tcPr>
          <w:p w14:paraId="00FA0A16"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849" w:type="dxa"/>
            <w:tcBorders>
              <w:top w:val="nil"/>
              <w:left w:val="nil"/>
              <w:bottom w:val="single" w:sz="4" w:space="0" w:color="auto"/>
              <w:right w:val="single" w:sz="4" w:space="0" w:color="auto"/>
            </w:tcBorders>
            <w:shd w:val="clear" w:color="auto" w:fill="auto"/>
            <w:vAlign w:val="center"/>
            <w:hideMark/>
          </w:tcPr>
          <w:p w14:paraId="13619868" w14:textId="52BAEA3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192,987</w:t>
            </w:r>
          </w:p>
        </w:tc>
        <w:tc>
          <w:tcPr>
            <w:tcW w:w="849" w:type="dxa"/>
            <w:tcBorders>
              <w:top w:val="nil"/>
              <w:left w:val="nil"/>
              <w:bottom w:val="single" w:sz="4" w:space="0" w:color="auto"/>
              <w:right w:val="single" w:sz="4" w:space="0" w:color="auto"/>
            </w:tcBorders>
            <w:shd w:val="clear" w:color="auto" w:fill="auto"/>
            <w:vAlign w:val="center"/>
            <w:hideMark/>
          </w:tcPr>
          <w:p w14:paraId="222079EB" w14:textId="7390D97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183,096</w:t>
            </w:r>
          </w:p>
        </w:tc>
        <w:tc>
          <w:tcPr>
            <w:tcW w:w="850" w:type="dxa"/>
            <w:tcBorders>
              <w:top w:val="nil"/>
              <w:left w:val="nil"/>
              <w:bottom w:val="single" w:sz="4" w:space="0" w:color="auto"/>
              <w:right w:val="single" w:sz="4" w:space="0" w:color="auto"/>
            </w:tcBorders>
            <w:shd w:val="clear" w:color="auto" w:fill="auto"/>
            <w:vAlign w:val="center"/>
            <w:hideMark/>
          </w:tcPr>
          <w:p w14:paraId="52F1EAD3" w14:textId="0C4E54C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189,833</w:t>
            </w:r>
          </w:p>
        </w:tc>
        <w:tc>
          <w:tcPr>
            <w:tcW w:w="849" w:type="dxa"/>
            <w:tcBorders>
              <w:top w:val="nil"/>
              <w:left w:val="nil"/>
              <w:bottom w:val="single" w:sz="4" w:space="0" w:color="auto"/>
              <w:right w:val="single" w:sz="4" w:space="0" w:color="auto"/>
            </w:tcBorders>
            <w:shd w:val="clear" w:color="auto" w:fill="auto"/>
            <w:vAlign w:val="center"/>
            <w:hideMark/>
          </w:tcPr>
          <w:p w14:paraId="25CA768F" w14:textId="52E12CB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178,837</w:t>
            </w:r>
          </w:p>
        </w:tc>
        <w:tc>
          <w:tcPr>
            <w:tcW w:w="850" w:type="dxa"/>
            <w:tcBorders>
              <w:top w:val="nil"/>
              <w:left w:val="nil"/>
              <w:bottom w:val="single" w:sz="4" w:space="0" w:color="auto"/>
              <w:right w:val="single" w:sz="4" w:space="0" w:color="auto"/>
            </w:tcBorders>
            <w:shd w:val="clear" w:color="auto" w:fill="auto"/>
            <w:vAlign w:val="center"/>
            <w:hideMark/>
          </w:tcPr>
          <w:p w14:paraId="63331C45" w14:textId="6F58C2C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195,983</w:t>
            </w:r>
          </w:p>
        </w:tc>
      </w:tr>
      <w:tr w:rsidR="00270A3A" w:rsidRPr="00694054" w14:paraId="26FD57E1"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AAAD25C"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9.1.1.</w:t>
            </w:r>
          </w:p>
        </w:tc>
        <w:tc>
          <w:tcPr>
            <w:tcW w:w="4424" w:type="dxa"/>
            <w:tcBorders>
              <w:top w:val="nil"/>
              <w:left w:val="nil"/>
              <w:bottom w:val="single" w:sz="4" w:space="0" w:color="auto"/>
              <w:right w:val="single" w:sz="4" w:space="0" w:color="auto"/>
            </w:tcBorders>
            <w:shd w:val="clear" w:color="auto" w:fill="auto"/>
            <w:vAlign w:val="center"/>
            <w:hideMark/>
          </w:tcPr>
          <w:p w14:paraId="3654FECC"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849" w:type="dxa"/>
            <w:tcBorders>
              <w:top w:val="nil"/>
              <w:left w:val="nil"/>
              <w:bottom w:val="single" w:sz="4" w:space="0" w:color="auto"/>
              <w:right w:val="single" w:sz="4" w:space="0" w:color="auto"/>
            </w:tcBorders>
            <w:shd w:val="clear" w:color="auto" w:fill="auto"/>
            <w:vAlign w:val="center"/>
            <w:hideMark/>
          </w:tcPr>
          <w:p w14:paraId="75BF96BF" w14:textId="70B4141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30,293</w:t>
            </w:r>
          </w:p>
        </w:tc>
        <w:tc>
          <w:tcPr>
            <w:tcW w:w="849" w:type="dxa"/>
            <w:tcBorders>
              <w:top w:val="nil"/>
              <w:left w:val="nil"/>
              <w:bottom w:val="single" w:sz="4" w:space="0" w:color="auto"/>
              <w:right w:val="single" w:sz="4" w:space="0" w:color="auto"/>
            </w:tcBorders>
            <w:shd w:val="clear" w:color="auto" w:fill="auto"/>
            <w:vAlign w:val="center"/>
            <w:hideMark/>
          </w:tcPr>
          <w:p w14:paraId="520717E5" w14:textId="2E71279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28,740</w:t>
            </w:r>
          </w:p>
        </w:tc>
        <w:tc>
          <w:tcPr>
            <w:tcW w:w="850" w:type="dxa"/>
            <w:tcBorders>
              <w:top w:val="nil"/>
              <w:left w:val="nil"/>
              <w:bottom w:val="single" w:sz="4" w:space="0" w:color="auto"/>
              <w:right w:val="single" w:sz="4" w:space="0" w:color="auto"/>
            </w:tcBorders>
            <w:shd w:val="clear" w:color="auto" w:fill="auto"/>
            <w:vAlign w:val="center"/>
            <w:hideMark/>
          </w:tcPr>
          <w:p w14:paraId="752C856E" w14:textId="4011FDF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29,798</w:t>
            </w:r>
          </w:p>
        </w:tc>
        <w:tc>
          <w:tcPr>
            <w:tcW w:w="849" w:type="dxa"/>
            <w:tcBorders>
              <w:top w:val="nil"/>
              <w:left w:val="nil"/>
              <w:bottom w:val="single" w:sz="4" w:space="0" w:color="auto"/>
              <w:right w:val="single" w:sz="4" w:space="0" w:color="auto"/>
            </w:tcBorders>
            <w:shd w:val="clear" w:color="auto" w:fill="auto"/>
            <w:vAlign w:val="center"/>
            <w:hideMark/>
          </w:tcPr>
          <w:p w14:paraId="4807B39D" w14:textId="1A8381F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28,072</w:t>
            </w:r>
          </w:p>
        </w:tc>
        <w:tc>
          <w:tcPr>
            <w:tcW w:w="850" w:type="dxa"/>
            <w:tcBorders>
              <w:top w:val="nil"/>
              <w:left w:val="nil"/>
              <w:bottom w:val="single" w:sz="4" w:space="0" w:color="auto"/>
              <w:right w:val="single" w:sz="4" w:space="0" w:color="auto"/>
            </w:tcBorders>
            <w:shd w:val="clear" w:color="auto" w:fill="auto"/>
            <w:vAlign w:val="center"/>
            <w:hideMark/>
          </w:tcPr>
          <w:p w14:paraId="6A82622D" w14:textId="1507E06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30,763</w:t>
            </w:r>
          </w:p>
        </w:tc>
      </w:tr>
      <w:tr w:rsidR="00270A3A" w:rsidRPr="00694054" w14:paraId="2593394E"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0210C0F"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9.2</w:t>
            </w:r>
          </w:p>
        </w:tc>
        <w:tc>
          <w:tcPr>
            <w:tcW w:w="4424" w:type="dxa"/>
            <w:tcBorders>
              <w:top w:val="nil"/>
              <w:left w:val="nil"/>
              <w:bottom w:val="single" w:sz="4" w:space="0" w:color="auto"/>
              <w:right w:val="single" w:sz="4" w:space="0" w:color="auto"/>
            </w:tcBorders>
            <w:shd w:val="clear" w:color="auto" w:fill="auto"/>
            <w:vAlign w:val="center"/>
            <w:hideMark/>
          </w:tcPr>
          <w:p w14:paraId="6ED87390"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ТРУ -2  ССК</w:t>
            </w:r>
          </w:p>
        </w:tc>
        <w:tc>
          <w:tcPr>
            <w:tcW w:w="849" w:type="dxa"/>
            <w:tcBorders>
              <w:top w:val="nil"/>
              <w:left w:val="nil"/>
              <w:bottom w:val="single" w:sz="4" w:space="0" w:color="auto"/>
              <w:right w:val="single" w:sz="4" w:space="0" w:color="auto"/>
            </w:tcBorders>
            <w:shd w:val="clear" w:color="auto" w:fill="auto"/>
            <w:vAlign w:val="center"/>
            <w:hideMark/>
          </w:tcPr>
          <w:p w14:paraId="00D64C89" w14:textId="26CE6FE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20,739</w:t>
            </w:r>
          </w:p>
        </w:tc>
        <w:tc>
          <w:tcPr>
            <w:tcW w:w="849" w:type="dxa"/>
            <w:tcBorders>
              <w:top w:val="nil"/>
              <w:left w:val="nil"/>
              <w:bottom w:val="single" w:sz="4" w:space="0" w:color="auto"/>
              <w:right w:val="single" w:sz="4" w:space="0" w:color="auto"/>
            </w:tcBorders>
            <w:shd w:val="clear" w:color="auto" w:fill="auto"/>
            <w:vAlign w:val="center"/>
            <w:hideMark/>
          </w:tcPr>
          <w:p w14:paraId="3842C291" w14:textId="19C6437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19,676</w:t>
            </w:r>
          </w:p>
        </w:tc>
        <w:tc>
          <w:tcPr>
            <w:tcW w:w="850" w:type="dxa"/>
            <w:tcBorders>
              <w:top w:val="nil"/>
              <w:left w:val="nil"/>
              <w:bottom w:val="single" w:sz="4" w:space="0" w:color="auto"/>
              <w:right w:val="single" w:sz="4" w:space="0" w:color="auto"/>
            </w:tcBorders>
            <w:shd w:val="clear" w:color="auto" w:fill="auto"/>
            <w:vAlign w:val="center"/>
            <w:hideMark/>
          </w:tcPr>
          <w:p w14:paraId="742F0140" w14:textId="11978DB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20,400</w:t>
            </w:r>
          </w:p>
        </w:tc>
        <w:tc>
          <w:tcPr>
            <w:tcW w:w="849" w:type="dxa"/>
            <w:tcBorders>
              <w:top w:val="nil"/>
              <w:left w:val="nil"/>
              <w:bottom w:val="single" w:sz="4" w:space="0" w:color="auto"/>
              <w:right w:val="single" w:sz="4" w:space="0" w:color="auto"/>
            </w:tcBorders>
            <w:shd w:val="clear" w:color="auto" w:fill="auto"/>
            <w:vAlign w:val="center"/>
            <w:hideMark/>
          </w:tcPr>
          <w:p w14:paraId="4A4FF1FB" w14:textId="5C85384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19,218</w:t>
            </w:r>
          </w:p>
        </w:tc>
        <w:tc>
          <w:tcPr>
            <w:tcW w:w="850" w:type="dxa"/>
            <w:tcBorders>
              <w:top w:val="nil"/>
              <w:left w:val="nil"/>
              <w:bottom w:val="single" w:sz="4" w:space="0" w:color="auto"/>
              <w:right w:val="single" w:sz="4" w:space="0" w:color="auto"/>
            </w:tcBorders>
            <w:shd w:val="clear" w:color="auto" w:fill="auto"/>
            <w:vAlign w:val="center"/>
            <w:hideMark/>
          </w:tcPr>
          <w:p w14:paraId="7802FC3A" w14:textId="65E513E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21,061</w:t>
            </w:r>
          </w:p>
        </w:tc>
      </w:tr>
      <w:tr w:rsidR="00270A3A" w:rsidRPr="00694054" w14:paraId="1D912403"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1C0A1F1C"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9.2.1</w:t>
            </w:r>
          </w:p>
        </w:tc>
        <w:tc>
          <w:tcPr>
            <w:tcW w:w="4424" w:type="dxa"/>
            <w:tcBorders>
              <w:top w:val="nil"/>
              <w:left w:val="nil"/>
              <w:bottom w:val="single" w:sz="4" w:space="0" w:color="auto"/>
              <w:right w:val="single" w:sz="4" w:space="0" w:color="auto"/>
            </w:tcBorders>
            <w:shd w:val="clear" w:color="auto" w:fill="auto"/>
            <w:vAlign w:val="center"/>
            <w:hideMark/>
          </w:tcPr>
          <w:p w14:paraId="4B582A5F"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отопление и вентиляция</w:t>
            </w:r>
          </w:p>
        </w:tc>
        <w:tc>
          <w:tcPr>
            <w:tcW w:w="849" w:type="dxa"/>
            <w:tcBorders>
              <w:top w:val="nil"/>
              <w:left w:val="nil"/>
              <w:bottom w:val="single" w:sz="4" w:space="0" w:color="auto"/>
              <w:right w:val="single" w:sz="4" w:space="0" w:color="auto"/>
            </w:tcBorders>
            <w:shd w:val="clear" w:color="auto" w:fill="auto"/>
            <w:vAlign w:val="center"/>
            <w:hideMark/>
          </w:tcPr>
          <w:p w14:paraId="105E5701" w14:textId="3F85758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18,631</w:t>
            </w:r>
          </w:p>
        </w:tc>
        <w:tc>
          <w:tcPr>
            <w:tcW w:w="849" w:type="dxa"/>
            <w:tcBorders>
              <w:top w:val="nil"/>
              <w:left w:val="nil"/>
              <w:bottom w:val="single" w:sz="4" w:space="0" w:color="auto"/>
              <w:right w:val="single" w:sz="4" w:space="0" w:color="auto"/>
            </w:tcBorders>
            <w:shd w:val="clear" w:color="auto" w:fill="auto"/>
            <w:vAlign w:val="center"/>
            <w:hideMark/>
          </w:tcPr>
          <w:p w14:paraId="0E3C88B3" w14:textId="08AF745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17,676</w:t>
            </w:r>
          </w:p>
        </w:tc>
        <w:tc>
          <w:tcPr>
            <w:tcW w:w="850" w:type="dxa"/>
            <w:tcBorders>
              <w:top w:val="nil"/>
              <w:left w:val="nil"/>
              <w:bottom w:val="single" w:sz="4" w:space="0" w:color="auto"/>
              <w:right w:val="single" w:sz="4" w:space="0" w:color="auto"/>
            </w:tcBorders>
            <w:shd w:val="clear" w:color="auto" w:fill="auto"/>
            <w:vAlign w:val="center"/>
            <w:hideMark/>
          </w:tcPr>
          <w:p w14:paraId="4354EB82" w14:textId="46E77CE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18,326</w:t>
            </w:r>
          </w:p>
        </w:tc>
        <w:tc>
          <w:tcPr>
            <w:tcW w:w="849" w:type="dxa"/>
            <w:tcBorders>
              <w:top w:val="nil"/>
              <w:left w:val="nil"/>
              <w:bottom w:val="single" w:sz="4" w:space="0" w:color="auto"/>
              <w:right w:val="single" w:sz="4" w:space="0" w:color="auto"/>
            </w:tcBorders>
            <w:shd w:val="clear" w:color="auto" w:fill="auto"/>
            <w:vAlign w:val="center"/>
            <w:hideMark/>
          </w:tcPr>
          <w:p w14:paraId="2BDBA1B6" w14:textId="0271714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17,265</w:t>
            </w:r>
          </w:p>
        </w:tc>
        <w:tc>
          <w:tcPr>
            <w:tcW w:w="850" w:type="dxa"/>
            <w:tcBorders>
              <w:top w:val="nil"/>
              <w:left w:val="nil"/>
              <w:bottom w:val="single" w:sz="4" w:space="0" w:color="auto"/>
              <w:right w:val="single" w:sz="4" w:space="0" w:color="auto"/>
            </w:tcBorders>
            <w:shd w:val="clear" w:color="auto" w:fill="auto"/>
            <w:vAlign w:val="center"/>
            <w:hideMark/>
          </w:tcPr>
          <w:p w14:paraId="23D78189" w14:textId="6199182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18,920</w:t>
            </w:r>
          </w:p>
        </w:tc>
      </w:tr>
      <w:tr w:rsidR="00270A3A" w:rsidRPr="00694054" w14:paraId="72A01A4D"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41F4641"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9.2.2</w:t>
            </w:r>
          </w:p>
        </w:tc>
        <w:tc>
          <w:tcPr>
            <w:tcW w:w="4424" w:type="dxa"/>
            <w:tcBorders>
              <w:top w:val="nil"/>
              <w:left w:val="nil"/>
              <w:bottom w:val="single" w:sz="4" w:space="0" w:color="auto"/>
              <w:right w:val="single" w:sz="4" w:space="0" w:color="auto"/>
            </w:tcBorders>
            <w:shd w:val="clear" w:color="auto" w:fill="auto"/>
            <w:vAlign w:val="center"/>
            <w:hideMark/>
          </w:tcPr>
          <w:p w14:paraId="1ED70A2D"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горячее водоснабжение</w:t>
            </w:r>
          </w:p>
        </w:tc>
        <w:tc>
          <w:tcPr>
            <w:tcW w:w="849" w:type="dxa"/>
            <w:tcBorders>
              <w:top w:val="nil"/>
              <w:left w:val="nil"/>
              <w:bottom w:val="single" w:sz="4" w:space="0" w:color="auto"/>
              <w:right w:val="single" w:sz="4" w:space="0" w:color="auto"/>
            </w:tcBorders>
            <w:shd w:val="clear" w:color="auto" w:fill="auto"/>
            <w:vAlign w:val="center"/>
            <w:hideMark/>
          </w:tcPr>
          <w:p w14:paraId="3AAE1CAA" w14:textId="4F03264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2,108</w:t>
            </w:r>
          </w:p>
        </w:tc>
        <w:tc>
          <w:tcPr>
            <w:tcW w:w="849" w:type="dxa"/>
            <w:tcBorders>
              <w:top w:val="nil"/>
              <w:left w:val="nil"/>
              <w:bottom w:val="single" w:sz="4" w:space="0" w:color="auto"/>
              <w:right w:val="single" w:sz="4" w:space="0" w:color="auto"/>
            </w:tcBorders>
            <w:shd w:val="clear" w:color="auto" w:fill="auto"/>
            <w:vAlign w:val="center"/>
            <w:hideMark/>
          </w:tcPr>
          <w:p w14:paraId="448E8810" w14:textId="09AD3AF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2,000</w:t>
            </w:r>
          </w:p>
        </w:tc>
        <w:tc>
          <w:tcPr>
            <w:tcW w:w="850" w:type="dxa"/>
            <w:tcBorders>
              <w:top w:val="nil"/>
              <w:left w:val="nil"/>
              <w:bottom w:val="single" w:sz="4" w:space="0" w:color="auto"/>
              <w:right w:val="single" w:sz="4" w:space="0" w:color="auto"/>
            </w:tcBorders>
            <w:shd w:val="clear" w:color="auto" w:fill="auto"/>
            <w:vAlign w:val="center"/>
            <w:hideMark/>
          </w:tcPr>
          <w:p w14:paraId="2B06B3A4" w14:textId="299FBAA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2,074</w:t>
            </w:r>
          </w:p>
        </w:tc>
        <w:tc>
          <w:tcPr>
            <w:tcW w:w="849" w:type="dxa"/>
            <w:tcBorders>
              <w:top w:val="nil"/>
              <w:left w:val="nil"/>
              <w:bottom w:val="single" w:sz="4" w:space="0" w:color="auto"/>
              <w:right w:val="single" w:sz="4" w:space="0" w:color="auto"/>
            </w:tcBorders>
            <w:shd w:val="clear" w:color="auto" w:fill="auto"/>
            <w:vAlign w:val="center"/>
            <w:hideMark/>
          </w:tcPr>
          <w:p w14:paraId="3B266EA6" w14:textId="6D9D4CF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1,953</w:t>
            </w:r>
          </w:p>
        </w:tc>
        <w:tc>
          <w:tcPr>
            <w:tcW w:w="850" w:type="dxa"/>
            <w:tcBorders>
              <w:top w:val="nil"/>
              <w:left w:val="nil"/>
              <w:bottom w:val="single" w:sz="4" w:space="0" w:color="auto"/>
              <w:right w:val="single" w:sz="4" w:space="0" w:color="auto"/>
            </w:tcBorders>
            <w:shd w:val="clear" w:color="auto" w:fill="auto"/>
            <w:vAlign w:val="center"/>
            <w:hideMark/>
          </w:tcPr>
          <w:p w14:paraId="4C6FA880" w14:textId="548BDEF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2,141</w:t>
            </w:r>
          </w:p>
        </w:tc>
      </w:tr>
      <w:tr w:rsidR="00270A3A" w:rsidRPr="00694054" w14:paraId="5FF7DCC3"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31DFA15"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4424" w:type="dxa"/>
            <w:tcBorders>
              <w:top w:val="nil"/>
              <w:left w:val="nil"/>
              <w:bottom w:val="single" w:sz="4" w:space="0" w:color="auto"/>
              <w:right w:val="single" w:sz="4" w:space="0" w:color="auto"/>
            </w:tcBorders>
            <w:shd w:val="clear" w:color="auto" w:fill="auto"/>
            <w:vAlign w:val="center"/>
            <w:hideMark/>
          </w:tcPr>
          <w:p w14:paraId="300F9FB8"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договорная тепловая нагрузка в паре</w:t>
            </w:r>
          </w:p>
        </w:tc>
        <w:tc>
          <w:tcPr>
            <w:tcW w:w="849" w:type="dxa"/>
            <w:tcBorders>
              <w:top w:val="nil"/>
              <w:left w:val="nil"/>
              <w:bottom w:val="single" w:sz="4" w:space="0" w:color="auto"/>
              <w:right w:val="single" w:sz="4" w:space="0" w:color="auto"/>
            </w:tcBorders>
            <w:shd w:val="clear" w:color="auto" w:fill="auto"/>
            <w:vAlign w:val="center"/>
            <w:hideMark/>
          </w:tcPr>
          <w:p w14:paraId="626F1023" w14:textId="213F8BD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59CB0BB2" w14:textId="0FD7138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5D8C849A" w14:textId="69519D2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72C7F916" w14:textId="753455B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CABA578" w14:textId="363BE61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6D1664FB"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2DCFB88"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4424" w:type="dxa"/>
            <w:tcBorders>
              <w:top w:val="nil"/>
              <w:left w:val="nil"/>
              <w:bottom w:val="single" w:sz="4" w:space="0" w:color="auto"/>
              <w:right w:val="single" w:sz="4" w:space="0" w:color="auto"/>
            </w:tcBorders>
            <w:shd w:val="clear" w:color="auto" w:fill="auto"/>
            <w:vAlign w:val="center"/>
            <w:hideMark/>
          </w:tcPr>
          <w:p w14:paraId="32AA7051"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расчетная тепловая нагрузка в паре</w:t>
            </w:r>
          </w:p>
        </w:tc>
        <w:tc>
          <w:tcPr>
            <w:tcW w:w="849" w:type="dxa"/>
            <w:tcBorders>
              <w:top w:val="nil"/>
              <w:left w:val="nil"/>
              <w:bottom w:val="single" w:sz="4" w:space="0" w:color="auto"/>
              <w:right w:val="single" w:sz="4" w:space="0" w:color="auto"/>
            </w:tcBorders>
            <w:shd w:val="clear" w:color="auto" w:fill="auto"/>
            <w:vAlign w:val="center"/>
            <w:hideMark/>
          </w:tcPr>
          <w:p w14:paraId="4FA39A15" w14:textId="2BB14F9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525AFC7B" w14:textId="7ED7079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0794E742" w14:textId="62D77E8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76788A04" w14:textId="1D10DDC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0953C0C1" w14:textId="1F774D2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3E904C03"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F2CEC38"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4424" w:type="dxa"/>
            <w:tcBorders>
              <w:top w:val="nil"/>
              <w:left w:val="nil"/>
              <w:bottom w:val="single" w:sz="4" w:space="0" w:color="auto"/>
              <w:right w:val="single" w:sz="4" w:space="0" w:color="auto"/>
            </w:tcBorders>
            <w:shd w:val="clear" w:color="auto" w:fill="auto"/>
            <w:vAlign w:val="center"/>
            <w:hideMark/>
          </w:tcPr>
          <w:p w14:paraId="496EDDB6"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тепловой мощности (по договорной нагрузке)</w:t>
            </w:r>
          </w:p>
        </w:tc>
        <w:tc>
          <w:tcPr>
            <w:tcW w:w="849" w:type="dxa"/>
            <w:tcBorders>
              <w:top w:val="nil"/>
              <w:left w:val="nil"/>
              <w:bottom w:val="single" w:sz="4" w:space="0" w:color="auto"/>
              <w:right w:val="single" w:sz="4" w:space="0" w:color="auto"/>
            </w:tcBorders>
            <w:shd w:val="clear" w:color="auto" w:fill="auto"/>
            <w:vAlign w:val="center"/>
            <w:hideMark/>
          </w:tcPr>
          <w:p w14:paraId="3D3C5FE4" w14:textId="5EF101E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588,143</w:t>
            </w:r>
          </w:p>
        </w:tc>
        <w:tc>
          <w:tcPr>
            <w:tcW w:w="849" w:type="dxa"/>
            <w:tcBorders>
              <w:top w:val="nil"/>
              <w:left w:val="nil"/>
              <w:bottom w:val="single" w:sz="4" w:space="0" w:color="auto"/>
              <w:right w:val="single" w:sz="4" w:space="0" w:color="auto"/>
            </w:tcBorders>
            <w:shd w:val="clear" w:color="auto" w:fill="auto"/>
            <w:vAlign w:val="center"/>
            <w:hideMark/>
          </w:tcPr>
          <w:p w14:paraId="50378053" w14:textId="54E58C5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607,357</w:t>
            </w:r>
          </w:p>
        </w:tc>
        <w:tc>
          <w:tcPr>
            <w:tcW w:w="850" w:type="dxa"/>
            <w:tcBorders>
              <w:top w:val="nil"/>
              <w:left w:val="nil"/>
              <w:bottom w:val="single" w:sz="4" w:space="0" w:color="auto"/>
              <w:right w:val="single" w:sz="4" w:space="0" w:color="auto"/>
            </w:tcBorders>
            <w:shd w:val="clear" w:color="auto" w:fill="auto"/>
            <w:vAlign w:val="center"/>
            <w:hideMark/>
          </w:tcPr>
          <w:p w14:paraId="7C42C977" w14:textId="701EEE2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571,878</w:t>
            </w:r>
          </w:p>
        </w:tc>
        <w:tc>
          <w:tcPr>
            <w:tcW w:w="849" w:type="dxa"/>
            <w:tcBorders>
              <w:top w:val="nil"/>
              <w:left w:val="nil"/>
              <w:bottom w:val="single" w:sz="4" w:space="0" w:color="auto"/>
              <w:right w:val="single" w:sz="4" w:space="0" w:color="auto"/>
            </w:tcBorders>
            <w:shd w:val="clear" w:color="auto" w:fill="auto"/>
            <w:vAlign w:val="center"/>
            <w:hideMark/>
          </w:tcPr>
          <w:p w14:paraId="2937C7DA" w14:textId="49343F9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562,237</w:t>
            </w:r>
          </w:p>
        </w:tc>
        <w:tc>
          <w:tcPr>
            <w:tcW w:w="850" w:type="dxa"/>
            <w:tcBorders>
              <w:top w:val="nil"/>
              <w:left w:val="nil"/>
              <w:bottom w:val="single" w:sz="4" w:space="0" w:color="auto"/>
              <w:right w:val="single" w:sz="4" w:space="0" w:color="auto"/>
            </w:tcBorders>
            <w:shd w:val="clear" w:color="auto" w:fill="auto"/>
            <w:vAlign w:val="center"/>
            <w:hideMark/>
          </w:tcPr>
          <w:p w14:paraId="5BFAC624" w14:textId="51FB5C4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557,156</w:t>
            </w:r>
          </w:p>
        </w:tc>
      </w:tr>
      <w:tr w:rsidR="00270A3A" w:rsidRPr="00694054" w14:paraId="7DE8D25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0C0EF5F"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4424" w:type="dxa"/>
            <w:tcBorders>
              <w:top w:val="nil"/>
              <w:left w:val="nil"/>
              <w:bottom w:val="single" w:sz="4" w:space="0" w:color="auto"/>
              <w:right w:val="single" w:sz="4" w:space="0" w:color="auto"/>
            </w:tcBorders>
            <w:shd w:val="clear" w:color="auto" w:fill="auto"/>
            <w:vAlign w:val="center"/>
            <w:hideMark/>
          </w:tcPr>
          <w:p w14:paraId="44ABF903"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тепловой мощности (по расчетной нагрузке)</w:t>
            </w:r>
          </w:p>
        </w:tc>
        <w:tc>
          <w:tcPr>
            <w:tcW w:w="849" w:type="dxa"/>
            <w:tcBorders>
              <w:top w:val="nil"/>
              <w:left w:val="nil"/>
              <w:bottom w:val="single" w:sz="4" w:space="0" w:color="auto"/>
              <w:right w:val="single" w:sz="4" w:space="0" w:color="auto"/>
            </w:tcBorders>
            <w:shd w:val="clear" w:color="auto" w:fill="auto"/>
            <w:vAlign w:val="center"/>
            <w:hideMark/>
          </w:tcPr>
          <w:p w14:paraId="147CB857" w14:textId="624947B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765,381</w:t>
            </w:r>
          </w:p>
        </w:tc>
        <w:tc>
          <w:tcPr>
            <w:tcW w:w="849" w:type="dxa"/>
            <w:tcBorders>
              <w:top w:val="nil"/>
              <w:left w:val="nil"/>
              <w:bottom w:val="single" w:sz="4" w:space="0" w:color="auto"/>
              <w:right w:val="single" w:sz="4" w:space="0" w:color="auto"/>
            </w:tcBorders>
            <w:shd w:val="clear" w:color="auto" w:fill="auto"/>
            <w:vAlign w:val="center"/>
            <w:hideMark/>
          </w:tcPr>
          <w:p w14:paraId="0FB8A9B1" w14:textId="27EE71B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775,368</w:t>
            </w:r>
          </w:p>
        </w:tc>
        <w:tc>
          <w:tcPr>
            <w:tcW w:w="850" w:type="dxa"/>
            <w:tcBorders>
              <w:top w:val="nil"/>
              <w:left w:val="nil"/>
              <w:bottom w:val="single" w:sz="4" w:space="0" w:color="auto"/>
              <w:right w:val="single" w:sz="4" w:space="0" w:color="auto"/>
            </w:tcBorders>
            <w:shd w:val="clear" w:color="auto" w:fill="auto"/>
            <w:vAlign w:val="center"/>
            <w:hideMark/>
          </w:tcPr>
          <w:p w14:paraId="3A5294BD" w14:textId="3F399D2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763,499</w:t>
            </w:r>
          </w:p>
        </w:tc>
        <w:tc>
          <w:tcPr>
            <w:tcW w:w="849" w:type="dxa"/>
            <w:tcBorders>
              <w:top w:val="nil"/>
              <w:left w:val="nil"/>
              <w:bottom w:val="single" w:sz="4" w:space="0" w:color="auto"/>
              <w:right w:val="single" w:sz="4" w:space="0" w:color="auto"/>
            </w:tcBorders>
            <w:shd w:val="clear" w:color="auto" w:fill="auto"/>
            <w:vAlign w:val="center"/>
            <w:hideMark/>
          </w:tcPr>
          <w:p w14:paraId="0D20DB4C" w14:textId="03B4838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777,403</w:t>
            </w:r>
          </w:p>
        </w:tc>
        <w:tc>
          <w:tcPr>
            <w:tcW w:w="850" w:type="dxa"/>
            <w:tcBorders>
              <w:top w:val="nil"/>
              <w:left w:val="nil"/>
              <w:bottom w:val="single" w:sz="4" w:space="0" w:color="auto"/>
              <w:right w:val="single" w:sz="4" w:space="0" w:color="auto"/>
            </w:tcBorders>
            <w:shd w:val="clear" w:color="auto" w:fill="auto"/>
            <w:vAlign w:val="center"/>
            <w:hideMark/>
          </w:tcPr>
          <w:p w14:paraId="4089B4C5" w14:textId="5C2C58F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749,874</w:t>
            </w:r>
          </w:p>
        </w:tc>
      </w:tr>
      <w:tr w:rsidR="00270A3A" w:rsidRPr="00694054" w14:paraId="74C0CAC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7D944B7"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4424" w:type="dxa"/>
            <w:tcBorders>
              <w:top w:val="nil"/>
              <w:left w:val="nil"/>
              <w:bottom w:val="single" w:sz="4" w:space="0" w:color="auto"/>
              <w:right w:val="single" w:sz="4" w:space="0" w:color="auto"/>
            </w:tcBorders>
            <w:shd w:val="clear" w:color="auto" w:fill="auto"/>
            <w:vAlign w:val="center"/>
            <w:hideMark/>
          </w:tcPr>
          <w:p w14:paraId="152E11DA"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849" w:type="dxa"/>
            <w:tcBorders>
              <w:top w:val="nil"/>
              <w:left w:val="nil"/>
              <w:bottom w:val="single" w:sz="4" w:space="0" w:color="auto"/>
              <w:right w:val="single" w:sz="4" w:space="0" w:color="auto"/>
            </w:tcBorders>
            <w:shd w:val="clear" w:color="auto" w:fill="auto"/>
            <w:vAlign w:val="center"/>
            <w:hideMark/>
          </w:tcPr>
          <w:p w14:paraId="236F84DB" w14:textId="573F063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838,600</w:t>
            </w:r>
          </w:p>
        </w:tc>
        <w:tc>
          <w:tcPr>
            <w:tcW w:w="849" w:type="dxa"/>
            <w:tcBorders>
              <w:top w:val="nil"/>
              <w:left w:val="nil"/>
              <w:bottom w:val="single" w:sz="4" w:space="0" w:color="auto"/>
              <w:right w:val="single" w:sz="4" w:space="0" w:color="auto"/>
            </w:tcBorders>
            <w:shd w:val="clear" w:color="auto" w:fill="auto"/>
            <w:vAlign w:val="center"/>
            <w:hideMark/>
          </w:tcPr>
          <w:p w14:paraId="084882EE" w14:textId="6C4D119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836,000</w:t>
            </w:r>
          </w:p>
        </w:tc>
        <w:tc>
          <w:tcPr>
            <w:tcW w:w="850" w:type="dxa"/>
            <w:tcBorders>
              <w:top w:val="nil"/>
              <w:left w:val="nil"/>
              <w:bottom w:val="single" w:sz="4" w:space="0" w:color="auto"/>
              <w:right w:val="single" w:sz="4" w:space="0" w:color="auto"/>
            </w:tcBorders>
            <w:shd w:val="clear" w:color="auto" w:fill="auto"/>
            <w:vAlign w:val="center"/>
            <w:hideMark/>
          </w:tcPr>
          <w:p w14:paraId="60D38EDE" w14:textId="465E96F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832,800</w:t>
            </w:r>
          </w:p>
        </w:tc>
        <w:tc>
          <w:tcPr>
            <w:tcW w:w="849" w:type="dxa"/>
            <w:tcBorders>
              <w:top w:val="nil"/>
              <w:left w:val="nil"/>
              <w:bottom w:val="single" w:sz="4" w:space="0" w:color="auto"/>
              <w:right w:val="single" w:sz="4" w:space="0" w:color="auto"/>
            </w:tcBorders>
            <w:shd w:val="clear" w:color="auto" w:fill="auto"/>
            <w:vAlign w:val="center"/>
            <w:hideMark/>
          </w:tcPr>
          <w:p w14:paraId="2F1CD382" w14:textId="7F1093A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832,600</w:t>
            </w:r>
          </w:p>
        </w:tc>
        <w:tc>
          <w:tcPr>
            <w:tcW w:w="850" w:type="dxa"/>
            <w:tcBorders>
              <w:top w:val="nil"/>
              <w:left w:val="nil"/>
              <w:bottom w:val="single" w:sz="4" w:space="0" w:color="auto"/>
              <w:right w:val="single" w:sz="4" w:space="0" w:color="auto"/>
            </w:tcBorders>
            <w:shd w:val="clear" w:color="auto" w:fill="auto"/>
            <w:vAlign w:val="center"/>
            <w:hideMark/>
          </w:tcPr>
          <w:p w14:paraId="7FEAFB8A" w14:textId="5326513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826,901</w:t>
            </w:r>
          </w:p>
        </w:tc>
      </w:tr>
      <w:tr w:rsidR="00270A3A" w:rsidRPr="00694054" w14:paraId="10B510D3"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32F1E10"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4424" w:type="dxa"/>
            <w:tcBorders>
              <w:top w:val="nil"/>
              <w:left w:val="nil"/>
              <w:bottom w:val="single" w:sz="4" w:space="0" w:color="auto"/>
              <w:right w:val="single" w:sz="4" w:space="0" w:color="auto"/>
            </w:tcBorders>
            <w:shd w:val="clear" w:color="auto" w:fill="auto"/>
            <w:vAlign w:val="center"/>
            <w:hideMark/>
          </w:tcPr>
          <w:p w14:paraId="61A11E75"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49" w:type="dxa"/>
            <w:tcBorders>
              <w:top w:val="nil"/>
              <w:left w:val="nil"/>
              <w:bottom w:val="single" w:sz="4" w:space="0" w:color="auto"/>
              <w:right w:val="single" w:sz="4" w:space="0" w:color="auto"/>
            </w:tcBorders>
            <w:shd w:val="clear" w:color="auto" w:fill="auto"/>
            <w:vAlign w:val="center"/>
            <w:hideMark/>
          </w:tcPr>
          <w:p w14:paraId="7D1A55C0" w14:textId="7B63068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229,001</w:t>
            </w:r>
          </w:p>
        </w:tc>
        <w:tc>
          <w:tcPr>
            <w:tcW w:w="849" w:type="dxa"/>
            <w:tcBorders>
              <w:top w:val="nil"/>
              <w:left w:val="nil"/>
              <w:bottom w:val="single" w:sz="4" w:space="0" w:color="auto"/>
              <w:right w:val="single" w:sz="4" w:space="0" w:color="auto"/>
            </w:tcBorders>
            <w:shd w:val="clear" w:color="auto" w:fill="auto"/>
            <w:vAlign w:val="center"/>
            <w:hideMark/>
          </w:tcPr>
          <w:p w14:paraId="7658B27D" w14:textId="349D90B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218,050</w:t>
            </w:r>
          </w:p>
        </w:tc>
        <w:tc>
          <w:tcPr>
            <w:tcW w:w="850" w:type="dxa"/>
            <w:tcBorders>
              <w:top w:val="nil"/>
              <w:left w:val="nil"/>
              <w:bottom w:val="single" w:sz="4" w:space="0" w:color="auto"/>
              <w:right w:val="single" w:sz="4" w:space="0" w:color="auto"/>
            </w:tcBorders>
            <w:shd w:val="clear" w:color="auto" w:fill="auto"/>
            <w:vAlign w:val="center"/>
            <w:hideMark/>
          </w:tcPr>
          <w:p w14:paraId="43C45C79" w14:textId="68DECA9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225,592</w:t>
            </w:r>
          </w:p>
        </w:tc>
        <w:tc>
          <w:tcPr>
            <w:tcW w:w="849" w:type="dxa"/>
            <w:tcBorders>
              <w:top w:val="nil"/>
              <w:left w:val="nil"/>
              <w:bottom w:val="single" w:sz="4" w:space="0" w:color="auto"/>
              <w:right w:val="single" w:sz="4" w:space="0" w:color="auto"/>
            </w:tcBorders>
            <w:shd w:val="clear" w:color="auto" w:fill="auto"/>
            <w:vAlign w:val="center"/>
            <w:hideMark/>
          </w:tcPr>
          <w:p w14:paraId="5F1C598F" w14:textId="65EA7A9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213,321</w:t>
            </w:r>
          </w:p>
        </w:tc>
        <w:tc>
          <w:tcPr>
            <w:tcW w:w="850" w:type="dxa"/>
            <w:tcBorders>
              <w:top w:val="nil"/>
              <w:left w:val="nil"/>
              <w:bottom w:val="single" w:sz="4" w:space="0" w:color="auto"/>
              <w:right w:val="single" w:sz="4" w:space="0" w:color="auto"/>
            </w:tcBorders>
            <w:shd w:val="clear" w:color="auto" w:fill="auto"/>
            <w:vAlign w:val="center"/>
            <w:hideMark/>
          </w:tcPr>
          <w:p w14:paraId="5DA4A75A" w14:textId="6204FDD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232,313</w:t>
            </w:r>
          </w:p>
        </w:tc>
      </w:tr>
      <w:tr w:rsidR="00270A3A" w:rsidRPr="00694054" w14:paraId="32D47258"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D531C10"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w:t>
            </w:r>
          </w:p>
        </w:tc>
        <w:tc>
          <w:tcPr>
            <w:tcW w:w="4424" w:type="dxa"/>
            <w:tcBorders>
              <w:top w:val="nil"/>
              <w:left w:val="nil"/>
              <w:bottom w:val="single" w:sz="4" w:space="0" w:color="auto"/>
              <w:right w:val="single" w:sz="4" w:space="0" w:color="auto"/>
            </w:tcBorders>
            <w:shd w:val="clear" w:color="auto" w:fill="auto"/>
            <w:vAlign w:val="center"/>
            <w:hideMark/>
          </w:tcPr>
          <w:p w14:paraId="48684823"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Зона действия источника тепловой мощности, га</w:t>
            </w:r>
          </w:p>
        </w:tc>
        <w:tc>
          <w:tcPr>
            <w:tcW w:w="849" w:type="dxa"/>
            <w:tcBorders>
              <w:top w:val="nil"/>
              <w:left w:val="nil"/>
              <w:bottom w:val="single" w:sz="4" w:space="0" w:color="auto"/>
              <w:right w:val="single" w:sz="4" w:space="0" w:color="auto"/>
            </w:tcBorders>
            <w:shd w:val="clear" w:color="auto" w:fill="auto"/>
            <w:vAlign w:val="center"/>
            <w:hideMark/>
          </w:tcPr>
          <w:p w14:paraId="63A434A3" w14:textId="00E9B57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49" w:type="dxa"/>
            <w:tcBorders>
              <w:top w:val="nil"/>
              <w:left w:val="nil"/>
              <w:bottom w:val="single" w:sz="4" w:space="0" w:color="auto"/>
              <w:right w:val="single" w:sz="4" w:space="0" w:color="auto"/>
            </w:tcBorders>
            <w:shd w:val="clear" w:color="auto" w:fill="auto"/>
            <w:vAlign w:val="center"/>
            <w:hideMark/>
          </w:tcPr>
          <w:p w14:paraId="2D844DD2" w14:textId="5BDA2F4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50" w:type="dxa"/>
            <w:tcBorders>
              <w:top w:val="nil"/>
              <w:left w:val="nil"/>
              <w:bottom w:val="single" w:sz="4" w:space="0" w:color="auto"/>
              <w:right w:val="single" w:sz="4" w:space="0" w:color="auto"/>
            </w:tcBorders>
            <w:shd w:val="clear" w:color="auto" w:fill="auto"/>
            <w:vAlign w:val="center"/>
            <w:hideMark/>
          </w:tcPr>
          <w:p w14:paraId="47AA4DC0" w14:textId="212DC89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49" w:type="dxa"/>
            <w:tcBorders>
              <w:top w:val="nil"/>
              <w:left w:val="nil"/>
              <w:bottom w:val="single" w:sz="4" w:space="0" w:color="auto"/>
              <w:right w:val="single" w:sz="4" w:space="0" w:color="auto"/>
            </w:tcBorders>
            <w:shd w:val="clear" w:color="auto" w:fill="auto"/>
            <w:vAlign w:val="center"/>
            <w:hideMark/>
          </w:tcPr>
          <w:p w14:paraId="6B759E22" w14:textId="407DE58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50" w:type="dxa"/>
            <w:tcBorders>
              <w:top w:val="nil"/>
              <w:left w:val="nil"/>
              <w:bottom w:val="single" w:sz="4" w:space="0" w:color="auto"/>
              <w:right w:val="single" w:sz="4" w:space="0" w:color="auto"/>
            </w:tcBorders>
            <w:shd w:val="clear" w:color="auto" w:fill="auto"/>
            <w:vAlign w:val="center"/>
            <w:hideMark/>
          </w:tcPr>
          <w:p w14:paraId="1A4060F6" w14:textId="7EC79B6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r>
      <w:tr w:rsidR="00270A3A" w:rsidRPr="00694054" w14:paraId="6F35F039"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1B335D8F"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w:t>
            </w:r>
          </w:p>
        </w:tc>
        <w:tc>
          <w:tcPr>
            <w:tcW w:w="4424" w:type="dxa"/>
            <w:tcBorders>
              <w:top w:val="nil"/>
              <w:left w:val="nil"/>
              <w:bottom w:val="single" w:sz="4" w:space="0" w:color="auto"/>
              <w:right w:val="single" w:sz="4" w:space="0" w:color="auto"/>
            </w:tcBorders>
            <w:shd w:val="clear" w:color="auto" w:fill="auto"/>
            <w:vAlign w:val="center"/>
            <w:hideMark/>
          </w:tcPr>
          <w:p w14:paraId="1C98E449"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Плотность тепловой нагрузки, Гкал/ч/га</w:t>
            </w:r>
          </w:p>
        </w:tc>
        <w:tc>
          <w:tcPr>
            <w:tcW w:w="849" w:type="dxa"/>
            <w:tcBorders>
              <w:top w:val="nil"/>
              <w:left w:val="nil"/>
              <w:bottom w:val="single" w:sz="4" w:space="0" w:color="auto"/>
              <w:right w:val="single" w:sz="4" w:space="0" w:color="auto"/>
            </w:tcBorders>
            <w:shd w:val="clear" w:color="auto" w:fill="auto"/>
            <w:vAlign w:val="center"/>
            <w:hideMark/>
          </w:tcPr>
          <w:p w14:paraId="307A73E0" w14:textId="2CA7067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0,144</w:t>
            </w:r>
          </w:p>
        </w:tc>
        <w:tc>
          <w:tcPr>
            <w:tcW w:w="849" w:type="dxa"/>
            <w:tcBorders>
              <w:top w:val="nil"/>
              <w:left w:val="nil"/>
              <w:bottom w:val="single" w:sz="4" w:space="0" w:color="auto"/>
              <w:right w:val="single" w:sz="4" w:space="0" w:color="auto"/>
            </w:tcBorders>
            <w:shd w:val="clear" w:color="auto" w:fill="auto"/>
            <w:vAlign w:val="center"/>
            <w:hideMark/>
          </w:tcPr>
          <w:p w14:paraId="64BC2A6B" w14:textId="387643A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0,137</w:t>
            </w:r>
          </w:p>
        </w:tc>
        <w:tc>
          <w:tcPr>
            <w:tcW w:w="850" w:type="dxa"/>
            <w:tcBorders>
              <w:top w:val="nil"/>
              <w:left w:val="nil"/>
              <w:bottom w:val="single" w:sz="4" w:space="0" w:color="auto"/>
              <w:right w:val="single" w:sz="4" w:space="0" w:color="auto"/>
            </w:tcBorders>
            <w:shd w:val="clear" w:color="auto" w:fill="auto"/>
            <w:vAlign w:val="center"/>
            <w:hideMark/>
          </w:tcPr>
          <w:p w14:paraId="21B4471B" w14:textId="643BEFA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0,142</w:t>
            </w:r>
          </w:p>
        </w:tc>
        <w:tc>
          <w:tcPr>
            <w:tcW w:w="849" w:type="dxa"/>
            <w:tcBorders>
              <w:top w:val="nil"/>
              <w:left w:val="nil"/>
              <w:bottom w:val="single" w:sz="4" w:space="0" w:color="auto"/>
              <w:right w:val="single" w:sz="4" w:space="0" w:color="auto"/>
            </w:tcBorders>
            <w:shd w:val="clear" w:color="auto" w:fill="auto"/>
            <w:vAlign w:val="center"/>
            <w:hideMark/>
          </w:tcPr>
          <w:p w14:paraId="1C18906E" w14:textId="614167B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0,134</w:t>
            </w:r>
          </w:p>
        </w:tc>
        <w:tc>
          <w:tcPr>
            <w:tcW w:w="850" w:type="dxa"/>
            <w:tcBorders>
              <w:top w:val="nil"/>
              <w:left w:val="nil"/>
              <w:bottom w:val="single" w:sz="4" w:space="0" w:color="auto"/>
              <w:right w:val="single" w:sz="4" w:space="0" w:color="auto"/>
            </w:tcBorders>
            <w:shd w:val="clear" w:color="auto" w:fill="auto"/>
            <w:vAlign w:val="center"/>
            <w:hideMark/>
          </w:tcPr>
          <w:p w14:paraId="75699995" w14:textId="0121D49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0,146</w:t>
            </w:r>
          </w:p>
        </w:tc>
      </w:tr>
      <w:tr w:rsidR="00270A3A" w:rsidRPr="00694054" w14:paraId="3FC883A4"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34DA7BB" w14:textId="77777777" w:rsidR="00270A3A" w:rsidRPr="00694054" w:rsidRDefault="00270A3A" w:rsidP="00270A3A">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424" w:type="dxa"/>
            <w:tcBorders>
              <w:top w:val="nil"/>
              <w:left w:val="nil"/>
              <w:bottom w:val="single" w:sz="4" w:space="0" w:color="auto"/>
              <w:right w:val="single" w:sz="4" w:space="0" w:color="auto"/>
            </w:tcBorders>
            <w:shd w:val="clear" w:color="auto" w:fill="auto"/>
            <w:vAlign w:val="center"/>
            <w:hideMark/>
          </w:tcPr>
          <w:p w14:paraId="55286F7F" w14:textId="77777777" w:rsidR="00270A3A" w:rsidRPr="00694054" w:rsidRDefault="00270A3A" w:rsidP="00270A3A">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по ТЭЦ</w:t>
            </w:r>
          </w:p>
        </w:tc>
        <w:tc>
          <w:tcPr>
            <w:tcW w:w="849" w:type="dxa"/>
            <w:tcBorders>
              <w:top w:val="nil"/>
              <w:left w:val="nil"/>
              <w:bottom w:val="single" w:sz="4" w:space="0" w:color="auto"/>
              <w:right w:val="single" w:sz="4" w:space="0" w:color="auto"/>
            </w:tcBorders>
            <w:shd w:val="clear" w:color="auto" w:fill="auto"/>
            <w:vAlign w:val="center"/>
            <w:hideMark/>
          </w:tcPr>
          <w:p w14:paraId="0B4A4EAF" w14:textId="24FA8C41" w:rsidR="00270A3A" w:rsidRPr="00694054" w:rsidRDefault="00270A3A" w:rsidP="00270A3A">
            <w:pPr>
              <w:ind w:firstLine="0"/>
              <w:jc w:val="center"/>
              <w:rPr>
                <w:rFonts w:eastAsia="Times New Roman" w:cs="Times New Roman"/>
                <w:b/>
                <w:bCs/>
                <w:color w:val="000000"/>
                <w:sz w:val="16"/>
                <w:szCs w:val="16"/>
                <w:lang w:eastAsia="ru-RU"/>
              </w:rPr>
            </w:pPr>
            <w:r w:rsidRPr="00694054">
              <w:rPr>
                <w:b/>
                <w:bCs/>
                <w:color w:val="000000"/>
                <w:sz w:val="16"/>
                <w:szCs w:val="16"/>
              </w:rPr>
              <w:t> </w:t>
            </w:r>
          </w:p>
        </w:tc>
        <w:tc>
          <w:tcPr>
            <w:tcW w:w="849" w:type="dxa"/>
            <w:tcBorders>
              <w:top w:val="nil"/>
              <w:left w:val="nil"/>
              <w:bottom w:val="single" w:sz="4" w:space="0" w:color="auto"/>
              <w:right w:val="single" w:sz="4" w:space="0" w:color="auto"/>
            </w:tcBorders>
            <w:shd w:val="clear" w:color="auto" w:fill="auto"/>
            <w:vAlign w:val="center"/>
            <w:hideMark/>
          </w:tcPr>
          <w:p w14:paraId="3CB93723" w14:textId="3E771CED" w:rsidR="00270A3A" w:rsidRPr="00694054" w:rsidRDefault="00270A3A" w:rsidP="00270A3A">
            <w:pPr>
              <w:ind w:firstLine="0"/>
              <w:jc w:val="center"/>
              <w:rPr>
                <w:rFonts w:eastAsia="Times New Roman" w:cs="Times New Roman"/>
                <w:b/>
                <w:bCs/>
                <w:color w:val="000000"/>
                <w:sz w:val="16"/>
                <w:szCs w:val="16"/>
                <w:lang w:eastAsia="ru-RU"/>
              </w:rPr>
            </w:pPr>
            <w:r w:rsidRPr="00694054">
              <w:rPr>
                <w:b/>
                <w:bCs/>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14:paraId="28850FF6" w14:textId="096B263C" w:rsidR="00270A3A" w:rsidRPr="00694054" w:rsidRDefault="00270A3A" w:rsidP="00270A3A">
            <w:pPr>
              <w:ind w:firstLine="0"/>
              <w:jc w:val="center"/>
              <w:rPr>
                <w:rFonts w:eastAsia="Times New Roman" w:cs="Times New Roman"/>
                <w:b/>
                <w:bCs/>
                <w:color w:val="000000"/>
                <w:sz w:val="16"/>
                <w:szCs w:val="16"/>
                <w:lang w:eastAsia="ru-RU"/>
              </w:rPr>
            </w:pPr>
            <w:r w:rsidRPr="00694054">
              <w:rPr>
                <w:b/>
                <w:bCs/>
                <w:color w:val="000000"/>
                <w:sz w:val="16"/>
                <w:szCs w:val="16"/>
              </w:rPr>
              <w:t> </w:t>
            </w:r>
          </w:p>
        </w:tc>
        <w:tc>
          <w:tcPr>
            <w:tcW w:w="849" w:type="dxa"/>
            <w:tcBorders>
              <w:top w:val="nil"/>
              <w:left w:val="nil"/>
              <w:bottom w:val="single" w:sz="4" w:space="0" w:color="auto"/>
              <w:right w:val="single" w:sz="4" w:space="0" w:color="auto"/>
            </w:tcBorders>
            <w:shd w:val="clear" w:color="auto" w:fill="auto"/>
            <w:vAlign w:val="center"/>
            <w:hideMark/>
          </w:tcPr>
          <w:p w14:paraId="13C20678" w14:textId="026DC920" w:rsidR="00270A3A" w:rsidRPr="00694054" w:rsidRDefault="00270A3A" w:rsidP="00270A3A">
            <w:pPr>
              <w:ind w:firstLine="0"/>
              <w:jc w:val="center"/>
              <w:rPr>
                <w:rFonts w:eastAsia="Times New Roman" w:cs="Times New Roman"/>
                <w:b/>
                <w:bCs/>
                <w:color w:val="000000"/>
                <w:sz w:val="16"/>
                <w:szCs w:val="16"/>
                <w:lang w:eastAsia="ru-RU"/>
              </w:rPr>
            </w:pPr>
            <w:r w:rsidRPr="00694054">
              <w:rPr>
                <w:b/>
                <w:bCs/>
                <w:color w:val="000000"/>
                <w:sz w:val="16"/>
                <w:szCs w:val="16"/>
              </w:rPr>
              <w:t> </w:t>
            </w:r>
          </w:p>
        </w:tc>
        <w:tc>
          <w:tcPr>
            <w:tcW w:w="850" w:type="dxa"/>
            <w:tcBorders>
              <w:top w:val="nil"/>
              <w:left w:val="nil"/>
              <w:bottom w:val="single" w:sz="4" w:space="0" w:color="auto"/>
              <w:right w:val="single" w:sz="4" w:space="0" w:color="auto"/>
            </w:tcBorders>
            <w:shd w:val="clear" w:color="auto" w:fill="auto"/>
            <w:vAlign w:val="center"/>
            <w:hideMark/>
          </w:tcPr>
          <w:p w14:paraId="157EE29E" w14:textId="767EA3E0" w:rsidR="00270A3A" w:rsidRPr="00694054" w:rsidRDefault="00270A3A" w:rsidP="00270A3A">
            <w:pPr>
              <w:ind w:firstLine="0"/>
              <w:jc w:val="center"/>
              <w:rPr>
                <w:rFonts w:eastAsia="Times New Roman" w:cs="Times New Roman"/>
                <w:b/>
                <w:bCs/>
                <w:color w:val="000000"/>
                <w:sz w:val="16"/>
                <w:szCs w:val="16"/>
                <w:lang w:eastAsia="ru-RU"/>
              </w:rPr>
            </w:pPr>
            <w:r w:rsidRPr="00694054">
              <w:rPr>
                <w:b/>
                <w:bCs/>
                <w:color w:val="000000"/>
                <w:sz w:val="16"/>
                <w:szCs w:val="16"/>
              </w:rPr>
              <w:t> </w:t>
            </w:r>
          </w:p>
        </w:tc>
      </w:tr>
      <w:tr w:rsidR="00270A3A" w:rsidRPr="00694054" w14:paraId="2D2211A6"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A6F05EB"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4424" w:type="dxa"/>
            <w:tcBorders>
              <w:top w:val="nil"/>
              <w:left w:val="nil"/>
              <w:bottom w:val="single" w:sz="4" w:space="0" w:color="auto"/>
              <w:right w:val="single" w:sz="4" w:space="0" w:color="auto"/>
            </w:tcBorders>
            <w:shd w:val="clear" w:color="auto" w:fill="auto"/>
            <w:vAlign w:val="center"/>
            <w:hideMark/>
          </w:tcPr>
          <w:p w14:paraId="6042CBF4"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Установленная тепловая мощность, в том числе:</w:t>
            </w:r>
          </w:p>
        </w:tc>
        <w:tc>
          <w:tcPr>
            <w:tcW w:w="849" w:type="dxa"/>
            <w:tcBorders>
              <w:top w:val="nil"/>
              <w:left w:val="nil"/>
              <w:bottom w:val="single" w:sz="4" w:space="0" w:color="auto"/>
              <w:right w:val="single" w:sz="4" w:space="0" w:color="auto"/>
            </w:tcBorders>
            <w:shd w:val="clear" w:color="auto" w:fill="auto"/>
            <w:vAlign w:val="center"/>
            <w:hideMark/>
          </w:tcPr>
          <w:p w14:paraId="7D9749B2" w14:textId="06E323C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2FF32DBF" w14:textId="6B8009F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1F2ECA6F" w14:textId="7A9869C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6118DA31" w14:textId="7C1F0C2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117769C9" w14:textId="39F9BD4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r>
      <w:tr w:rsidR="00270A3A" w:rsidRPr="00694054" w14:paraId="1C06DABD"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F0BC7AD"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1.1. </w:t>
            </w:r>
          </w:p>
        </w:tc>
        <w:tc>
          <w:tcPr>
            <w:tcW w:w="4424" w:type="dxa"/>
            <w:tcBorders>
              <w:top w:val="nil"/>
              <w:left w:val="nil"/>
              <w:bottom w:val="single" w:sz="4" w:space="0" w:color="auto"/>
              <w:right w:val="single" w:sz="4" w:space="0" w:color="auto"/>
            </w:tcBorders>
            <w:shd w:val="clear" w:color="auto" w:fill="auto"/>
            <w:vAlign w:val="center"/>
            <w:hideMark/>
          </w:tcPr>
          <w:p w14:paraId="51F7FE6E"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оборы паровых турбин, в том числе:</w:t>
            </w:r>
          </w:p>
        </w:tc>
        <w:tc>
          <w:tcPr>
            <w:tcW w:w="849" w:type="dxa"/>
            <w:tcBorders>
              <w:top w:val="nil"/>
              <w:left w:val="nil"/>
              <w:bottom w:val="single" w:sz="4" w:space="0" w:color="auto"/>
              <w:right w:val="single" w:sz="4" w:space="0" w:color="auto"/>
            </w:tcBorders>
            <w:shd w:val="clear" w:color="auto" w:fill="auto"/>
            <w:vAlign w:val="center"/>
            <w:hideMark/>
          </w:tcPr>
          <w:p w14:paraId="31E89FD9" w14:textId="4AD09CA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49" w:type="dxa"/>
            <w:tcBorders>
              <w:top w:val="nil"/>
              <w:left w:val="nil"/>
              <w:bottom w:val="single" w:sz="4" w:space="0" w:color="auto"/>
              <w:right w:val="single" w:sz="4" w:space="0" w:color="auto"/>
            </w:tcBorders>
            <w:shd w:val="clear" w:color="auto" w:fill="auto"/>
            <w:vAlign w:val="center"/>
            <w:hideMark/>
          </w:tcPr>
          <w:p w14:paraId="44491229" w14:textId="5725D15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50" w:type="dxa"/>
            <w:tcBorders>
              <w:top w:val="nil"/>
              <w:left w:val="nil"/>
              <w:bottom w:val="single" w:sz="4" w:space="0" w:color="auto"/>
              <w:right w:val="single" w:sz="4" w:space="0" w:color="auto"/>
            </w:tcBorders>
            <w:shd w:val="clear" w:color="auto" w:fill="auto"/>
            <w:vAlign w:val="center"/>
            <w:hideMark/>
          </w:tcPr>
          <w:p w14:paraId="424A8FED" w14:textId="24A8429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49" w:type="dxa"/>
            <w:tcBorders>
              <w:top w:val="nil"/>
              <w:left w:val="nil"/>
              <w:bottom w:val="single" w:sz="4" w:space="0" w:color="auto"/>
              <w:right w:val="single" w:sz="4" w:space="0" w:color="auto"/>
            </w:tcBorders>
            <w:shd w:val="clear" w:color="auto" w:fill="auto"/>
            <w:vAlign w:val="center"/>
            <w:hideMark/>
          </w:tcPr>
          <w:p w14:paraId="4180598E" w14:textId="0E131AF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c>
          <w:tcPr>
            <w:tcW w:w="850" w:type="dxa"/>
            <w:tcBorders>
              <w:top w:val="nil"/>
              <w:left w:val="nil"/>
              <w:bottom w:val="single" w:sz="4" w:space="0" w:color="auto"/>
              <w:right w:val="single" w:sz="4" w:space="0" w:color="auto"/>
            </w:tcBorders>
            <w:shd w:val="clear" w:color="auto" w:fill="auto"/>
            <w:vAlign w:val="center"/>
            <w:hideMark/>
          </w:tcPr>
          <w:p w14:paraId="73F869FC" w14:textId="7AA80DD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708,600</w:t>
            </w:r>
          </w:p>
        </w:tc>
      </w:tr>
      <w:tr w:rsidR="00270A3A" w:rsidRPr="00694054" w14:paraId="41AF08B9"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E02579B"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1.1.1.</w:t>
            </w:r>
          </w:p>
        </w:tc>
        <w:tc>
          <w:tcPr>
            <w:tcW w:w="4424" w:type="dxa"/>
            <w:tcBorders>
              <w:top w:val="nil"/>
              <w:left w:val="nil"/>
              <w:bottom w:val="single" w:sz="4" w:space="0" w:color="auto"/>
              <w:right w:val="single" w:sz="4" w:space="0" w:color="auto"/>
            </w:tcBorders>
            <w:shd w:val="clear" w:color="auto" w:fill="auto"/>
            <w:vAlign w:val="center"/>
            <w:hideMark/>
          </w:tcPr>
          <w:p w14:paraId="4AE7B212"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производственных показателей (с учетом противодавления)</w:t>
            </w:r>
          </w:p>
        </w:tc>
        <w:tc>
          <w:tcPr>
            <w:tcW w:w="849" w:type="dxa"/>
            <w:tcBorders>
              <w:top w:val="nil"/>
              <w:left w:val="nil"/>
              <w:bottom w:val="single" w:sz="4" w:space="0" w:color="auto"/>
              <w:right w:val="single" w:sz="4" w:space="0" w:color="auto"/>
            </w:tcBorders>
            <w:shd w:val="clear" w:color="auto" w:fill="auto"/>
            <w:vAlign w:val="center"/>
            <w:hideMark/>
          </w:tcPr>
          <w:p w14:paraId="35A7316F" w14:textId="28FB456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49" w:type="dxa"/>
            <w:tcBorders>
              <w:top w:val="nil"/>
              <w:left w:val="nil"/>
              <w:bottom w:val="single" w:sz="4" w:space="0" w:color="auto"/>
              <w:right w:val="single" w:sz="4" w:space="0" w:color="auto"/>
            </w:tcBorders>
            <w:shd w:val="clear" w:color="auto" w:fill="auto"/>
            <w:vAlign w:val="center"/>
            <w:hideMark/>
          </w:tcPr>
          <w:p w14:paraId="6A204172" w14:textId="65C31D7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50" w:type="dxa"/>
            <w:tcBorders>
              <w:top w:val="nil"/>
              <w:left w:val="nil"/>
              <w:bottom w:val="single" w:sz="4" w:space="0" w:color="auto"/>
              <w:right w:val="single" w:sz="4" w:space="0" w:color="auto"/>
            </w:tcBorders>
            <w:shd w:val="clear" w:color="auto" w:fill="auto"/>
            <w:vAlign w:val="center"/>
            <w:hideMark/>
          </w:tcPr>
          <w:p w14:paraId="727B8F3F" w14:textId="731DEE1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49" w:type="dxa"/>
            <w:tcBorders>
              <w:top w:val="nil"/>
              <w:left w:val="nil"/>
              <w:bottom w:val="single" w:sz="4" w:space="0" w:color="auto"/>
              <w:right w:val="single" w:sz="4" w:space="0" w:color="auto"/>
            </w:tcBorders>
            <w:shd w:val="clear" w:color="auto" w:fill="auto"/>
            <w:vAlign w:val="center"/>
            <w:hideMark/>
          </w:tcPr>
          <w:p w14:paraId="0933661E" w14:textId="76394BD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c>
          <w:tcPr>
            <w:tcW w:w="850" w:type="dxa"/>
            <w:tcBorders>
              <w:top w:val="nil"/>
              <w:left w:val="nil"/>
              <w:bottom w:val="single" w:sz="4" w:space="0" w:color="auto"/>
              <w:right w:val="single" w:sz="4" w:space="0" w:color="auto"/>
            </w:tcBorders>
            <w:shd w:val="clear" w:color="auto" w:fill="auto"/>
            <w:vAlign w:val="center"/>
            <w:hideMark/>
          </w:tcPr>
          <w:p w14:paraId="13E134B0" w14:textId="228D127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209,400</w:t>
            </w:r>
          </w:p>
        </w:tc>
      </w:tr>
      <w:tr w:rsidR="00270A3A" w:rsidRPr="00694054" w14:paraId="33832963"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72EE714D"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1.1.2.</w:t>
            </w:r>
          </w:p>
        </w:tc>
        <w:tc>
          <w:tcPr>
            <w:tcW w:w="4424" w:type="dxa"/>
            <w:tcBorders>
              <w:top w:val="nil"/>
              <w:left w:val="nil"/>
              <w:bottom w:val="single" w:sz="4" w:space="0" w:color="auto"/>
              <w:right w:val="single" w:sz="4" w:space="0" w:color="auto"/>
            </w:tcBorders>
            <w:shd w:val="clear" w:color="auto" w:fill="auto"/>
            <w:vAlign w:val="center"/>
            <w:hideMark/>
          </w:tcPr>
          <w:p w14:paraId="407D9DD8"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теплофикационных показателей (с учетом противодавления)</w:t>
            </w:r>
          </w:p>
        </w:tc>
        <w:tc>
          <w:tcPr>
            <w:tcW w:w="849" w:type="dxa"/>
            <w:tcBorders>
              <w:top w:val="nil"/>
              <w:left w:val="nil"/>
              <w:bottom w:val="single" w:sz="4" w:space="0" w:color="auto"/>
              <w:right w:val="single" w:sz="4" w:space="0" w:color="auto"/>
            </w:tcBorders>
            <w:shd w:val="clear" w:color="auto" w:fill="auto"/>
            <w:vAlign w:val="center"/>
            <w:hideMark/>
          </w:tcPr>
          <w:p w14:paraId="2E1D3F83" w14:textId="5F079A6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49" w:type="dxa"/>
            <w:tcBorders>
              <w:top w:val="nil"/>
              <w:left w:val="nil"/>
              <w:bottom w:val="single" w:sz="4" w:space="0" w:color="auto"/>
              <w:right w:val="single" w:sz="4" w:space="0" w:color="auto"/>
            </w:tcBorders>
            <w:shd w:val="clear" w:color="auto" w:fill="auto"/>
            <w:vAlign w:val="center"/>
            <w:hideMark/>
          </w:tcPr>
          <w:p w14:paraId="331A487A" w14:textId="34BAD58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50" w:type="dxa"/>
            <w:tcBorders>
              <w:top w:val="nil"/>
              <w:left w:val="nil"/>
              <w:bottom w:val="single" w:sz="4" w:space="0" w:color="auto"/>
              <w:right w:val="single" w:sz="4" w:space="0" w:color="auto"/>
            </w:tcBorders>
            <w:shd w:val="clear" w:color="auto" w:fill="auto"/>
            <w:vAlign w:val="center"/>
            <w:hideMark/>
          </w:tcPr>
          <w:p w14:paraId="125B3987" w14:textId="0618FC6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49" w:type="dxa"/>
            <w:tcBorders>
              <w:top w:val="nil"/>
              <w:left w:val="nil"/>
              <w:bottom w:val="single" w:sz="4" w:space="0" w:color="auto"/>
              <w:right w:val="single" w:sz="4" w:space="0" w:color="auto"/>
            </w:tcBorders>
            <w:shd w:val="clear" w:color="auto" w:fill="auto"/>
            <w:vAlign w:val="center"/>
            <w:hideMark/>
          </w:tcPr>
          <w:p w14:paraId="50BAB547" w14:textId="02F5131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c>
          <w:tcPr>
            <w:tcW w:w="850" w:type="dxa"/>
            <w:tcBorders>
              <w:top w:val="nil"/>
              <w:left w:val="nil"/>
              <w:bottom w:val="single" w:sz="4" w:space="0" w:color="auto"/>
              <w:right w:val="single" w:sz="4" w:space="0" w:color="auto"/>
            </w:tcBorders>
            <w:shd w:val="clear" w:color="auto" w:fill="auto"/>
            <w:vAlign w:val="center"/>
            <w:hideMark/>
          </w:tcPr>
          <w:p w14:paraId="25C93857" w14:textId="33FDD13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499,200</w:t>
            </w:r>
          </w:p>
        </w:tc>
      </w:tr>
      <w:tr w:rsidR="00270A3A" w:rsidRPr="00694054" w14:paraId="1D89D937"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9D79541"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4424" w:type="dxa"/>
            <w:tcBorders>
              <w:top w:val="nil"/>
              <w:left w:val="nil"/>
              <w:bottom w:val="single" w:sz="4" w:space="0" w:color="auto"/>
              <w:right w:val="single" w:sz="4" w:space="0" w:color="auto"/>
            </w:tcBorders>
            <w:shd w:val="clear" w:color="auto" w:fill="auto"/>
            <w:vAlign w:val="center"/>
            <w:hideMark/>
          </w:tcPr>
          <w:p w14:paraId="6E85B3BB"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РОУ</w:t>
            </w:r>
          </w:p>
        </w:tc>
        <w:tc>
          <w:tcPr>
            <w:tcW w:w="849" w:type="dxa"/>
            <w:tcBorders>
              <w:top w:val="nil"/>
              <w:left w:val="nil"/>
              <w:bottom w:val="single" w:sz="4" w:space="0" w:color="auto"/>
              <w:right w:val="single" w:sz="4" w:space="0" w:color="auto"/>
            </w:tcBorders>
            <w:shd w:val="clear" w:color="auto" w:fill="auto"/>
            <w:vAlign w:val="center"/>
            <w:hideMark/>
          </w:tcPr>
          <w:p w14:paraId="1A4CF3F6" w14:textId="35493B5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49" w:type="dxa"/>
            <w:tcBorders>
              <w:top w:val="nil"/>
              <w:left w:val="nil"/>
              <w:bottom w:val="single" w:sz="4" w:space="0" w:color="auto"/>
              <w:right w:val="single" w:sz="4" w:space="0" w:color="auto"/>
            </w:tcBorders>
            <w:shd w:val="clear" w:color="auto" w:fill="auto"/>
            <w:vAlign w:val="center"/>
            <w:hideMark/>
          </w:tcPr>
          <w:p w14:paraId="1537F4EB" w14:textId="16EC45A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50" w:type="dxa"/>
            <w:tcBorders>
              <w:top w:val="nil"/>
              <w:left w:val="nil"/>
              <w:bottom w:val="single" w:sz="4" w:space="0" w:color="auto"/>
              <w:right w:val="single" w:sz="4" w:space="0" w:color="auto"/>
            </w:tcBorders>
            <w:shd w:val="clear" w:color="auto" w:fill="auto"/>
            <w:vAlign w:val="center"/>
            <w:hideMark/>
          </w:tcPr>
          <w:p w14:paraId="1EBB98F7" w14:textId="20094FA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49" w:type="dxa"/>
            <w:tcBorders>
              <w:top w:val="nil"/>
              <w:left w:val="nil"/>
              <w:bottom w:val="single" w:sz="4" w:space="0" w:color="auto"/>
              <w:right w:val="single" w:sz="4" w:space="0" w:color="auto"/>
            </w:tcBorders>
            <w:shd w:val="clear" w:color="auto" w:fill="auto"/>
            <w:vAlign w:val="center"/>
            <w:hideMark/>
          </w:tcPr>
          <w:p w14:paraId="1DE7FB0C" w14:textId="1517169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c>
          <w:tcPr>
            <w:tcW w:w="850" w:type="dxa"/>
            <w:tcBorders>
              <w:top w:val="nil"/>
              <w:left w:val="nil"/>
              <w:bottom w:val="single" w:sz="4" w:space="0" w:color="auto"/>
              <w:right w:val="single" w:sz="4" w:space="0" w:color="auto"/>
            </w:tcBorders>
            <w:shd w:val="clear" w:color="auto" w:fill="auto"/>
            <w:vAlign w:val="center"/>
            <w:hideMark/>
          </w:tcPr>
          <w:p w14:paraId="6796C17D" w14:textId="3EE58D8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348,300</w:t>
            </w:r>
          </w:p>
        </w:tc>
      </w:tr>
      <w:tr w:rsidR="00270A3A" w:rsidRPr="00694054" w14:paraId="686F1DD7"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C5ECFAC"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4424" w:type="dxa"/>
            <w:tcBorders>
              <w:top w:val="nil"/>
              <w:left w:val="nil"/>
              <w:bottom w:val="single" w:sz="4" w:space="0" w:color="auto"/>
              <w:right w:val="single" w:sz="4" w:space="0" w:color="auto"/>
            </w:tcBorders>
            <w:shd w:val="clear" w:color="auto" w:fill="auto"/>
            <w:vAlign w:val="center"/>
            <w:hideMark/>
          </w:tcPr>
          <w:p w14:paraId="6C51D844" w14:textId="77777777" w:rsidR="00270A3A" w:rsidRPr="00694054" w:rsidRDefault="00270A3A" w:rsidP="00270A3A">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ПВК</w:t>
            </w:r>
          </w:p>
        </w:tc>
        <w:tc>
          <w:tcPr>
            <w:tcW w:w="849" w:type="dxa"/>
            <w:tcBorders>
              <w:top w:val="nil"/>
              <w:left w:val="nil"/>
              <w:bottom w:val="single" w:sz="4" w:space="0" w:color="auto"/>
              <w:right w:val="single" w:sz="4" w:space="0" w:color="auto"/>
            </w:tcBorders>
            <w:shd w:val="clear" w:color="auto" w:fill="auto"/>
            <w:vAlign w:val="center"/>
            <w:hideMark/>
          </w:tcPr>
          <w:p w14:paraId="1AE2A04B" w14:textId="591743C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49" w:type="dxa"/>
            <w:tcBorders>
              <w:top w:val="nil"/>
              <w:left w:val="nil"/>
              <w:bottom w:val="single" w:sz="4" w:space="0" w:color="auto"/>
              <w:right w:val="single" w:sz="4" w:space="0" w:color="auto"/>
            </w:tcBorders>
            <w:shd w:val="clear" w:color="auto" w:fill="auto"/>
            <w:vAlign w:val="center"/>
            <w:hideMark/>
          </w:tcPr>
          <w:p w14:paraId="032C0CD4" w14:textId="781DB38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50" w:type="dxa"/>
            <w:tcBorders>
              <w:top w:val="nil"/>
              <w:left w:val="nil"/>
              <w:bottom w:val="single" w:sz="4" w:space="0" w:color="auto"/>
              <w:right w:val="single" w:sz="4" w:space="0" w:color="auto"/>
            </w:tcBorders>
            <w:shd w:val="clear" w:color="auto" w:fill="auto"/>
            <w:vAlign w:val="center"/>
            <w:hideMark/>
          </w:tcPr>
          <w:p w14:paraId="4BF4E19A" w14:textId="3C94992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49" w:type="dxa"/>
            <w:tcBorders>
              <w:top w:val="nil"/>
              <w:left w:val="nil"/>
              <w:bottom w:val="single" w:sz="4" w:space="0" w:color="auto"/>
              <w:right w:val="single" w:sz="4" w:space="0" w:color="auto"/>
            </w:tcBorders>
            <w:shd w:val="clear" w:color="auto" w:fill="auto"/>
            <w:vAlign w:val="center"/>
            <w:hideMark/>
          </w:tcPr>
          <w:p w14:paraId="0C7FC0D2" w14:textId="3760290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c>
          <w:tcPr>
            <w:tcW w:w="850" w:type="dxa"/>
            <w:tcBorders>
              <w:top w:val="nil"/>
              <w:left w:val="nil"/>
              <w:bottom w:val="single" w:sz="4" w:space="0" w:color="auto"/>
              <w:right w:val="single" w:sz="4" w:space="0" w:color="auto"/>
            </w:tcBorders>
            <w:shd w:val="clear" w:color="auto" w:fill="auto"/>
            <w:vAlign w:val="center"/>
            <w:hideMark/>
          </w:tcPr>
          <w:p w14:paraId="1C14E3AD" w14:textId="0155BE7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w:t>
            </w:r>
          </w:p>
        </w:tc>
      </w:tr>
      <w:tr w:rsidR="00270A3A" w:rsidRPr="00694054" w14:paraId="48039009"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9D8B19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4424" w:type="dxa"/>
            <w:tcBorders>
              <w:top w:val="nil"/>
              <w:left w:val="nil"/>
              <w:bottom w:val="single" w:sz="4" w:space="0" w:color="auto"/>
              <w:right w:val="single" w:sz="4" w:space="0" w:color="auto"/>
            </w:tcBorders>
            <w:shd w:val="clear" w:color="auto" w:fill="auto"/>
            <w:vAlign w:val="center"/>
            <w:hideMark/>
          </w:tcPr>
          <w:p w14:paraId="59212087"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Располагаемая тепловая мощность станции</w:t>
            </w:r>
          </w:p>
        </w:tc>
        <w:tc>
          <w:tcPr>
            <w:tcW w:w="849" w:type="dxa"/>
            <w:tcBorders>
              <w:top w:val="nil"/>
              <w:left w:val="nil"/>
              <w:bottom w:val="single" w:sz="4" w:space="0" w:color="auto"/>
              <w:right w:val="single" w:sz="4" w:space="0" w:color="auto"/>
            </w:tcBorders>
            <w:shd w:val="clear" w:color="auto" w:fill="auto"/>
            <w:vAlign w:val="center"/>
            <w:hideMark/>
          </w:tcPr>
          <w:p w14:paraId="66E9C9DC" w14:textId="78A57C6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31F1EF90" w14:textId="1234B0B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29803DB5" w14:textId="7BECE31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49" w:type="dxa"/>
            <w:tcBorders>
              <w:top w:val="nil"/>
              <w:left w:val="nil"/>
              <w:bottom w:val="single" w:sz="4" w:space="0" w:color="auto"/>
              <w:right w:val="single" w:sz="4" w:space="0" w:color="auto"/>
            </w:tcBorders>
            <w:shd w:val="clear" w:color="auto" w:fill="auto"/>
            <w:vAlign w:val="center"/>
            <w:hideMark/>
          </w:tcPr>
          <w:p w14:paraId="37CC0CCA" w14:textId="4D71A2B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c>
          <w:tcPr>
            <w:tcW w:w="850" w:type="dxa"/>
            <w:tcBorders>
              <w:top w:val="nil"/>
              <w:left w:val="nil"/>
              <w:bottom w:val="single" w:sz="4" w:space="0" w:color="auto"/>
              <w:right w:val="single" w:sz="4" w:space="0" w:color="auto"/>
            </w:tcBorders>
            <w:shd w:val="clear" w:color="auto" w:fill="auto"/>
            <w:vAlign w:val="center"/>
            <w:hideMark/>
          </w:tcPr>
          <w:p w14:paraId="2A137887" w14:textId="1247765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1056,900</w:t>
            </w:r>
          </w:p>
        </w:tc>
      </w:tr>
      <w:tr w:rsidR="00270A3A" w:rsidRPr="00694054" w14:paraId="27159678"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4BB97D90"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3</w:t>
            </w:r>
          </w:p>
        </w:tc>
        <w:tc>
          <w:tcPr>
            <w:tcW w:w="4424" w:type="dxa"/>
            <w:tcBorders>
              <w:top w:val="nil"/>
              <w:left w:val="nil"/>
              <w:bottom w:val="single" w:sz="4" w:space="0" w:color="auto"/>
              <w:right w:val="single" w:sz="4" w:space="0" w:color="auto"/>
            </w:tcBorders>
            <w:shd w:val="clear" w:color="auto" w:fill="auto"/>
            <w:vAlign w:val="center"/>
            <w:hideMark/>
          </w:tcPr>
          <w:p w14:paraId="2612E46A"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Затраты тепла на собственные нужды станции в горячей воде</w:t>
            </w:r>
          </w:p>
        </w:tc>
        <w:tc>
          <w:tcPr>
            <w:tcW w:w="849" w:type="dxa"/>
            <w:tcBorders>
              <w:top w:val="nil"/>
              <w:left w:val="nil"/>
              <w:bottom w:val="single" w:sz="4" w:space="0" w:color="auto"/>
              <w:right w:val="single" w:sz="4" w:space="0" w:color="auto"/>
            </w:tcBorders>
            <w:shd w:val="clear" w:color="auto" w:fill="auto"/>
            <w:vAlign w:val="center"/>
            <w:hideMark/>
          </w:tcPr>
          <w:p w14:paraId="3DD18DF3" w14:textId="481C002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28,300</w:t>
            </w:r>
          </w:p>
        </w:tc>
        <w:tc>
          <w:tcPr>
            <w:tcW w:w="849" w:type="dxa"/>
            <w:tcBorders>
              <w:top w:val="nil"/>
              <w:left w:val="nil"/>
              <w:bottom w:val="single" w:sz="4" w:space="0" w:color="auto"/>
              <w:right w:val="single" w:sz="4" w:space="0" w:color="auto"/>
            </w:tcBorders>
            <w:shd w:val="clear" w:color="auto" w:fill="auto"/>
            <w:vAlign w:val="center"/>
            <w:hideMark/>
          </w:tcPr>
          <w:p w14:paraId="2B3F7C25" w14:textId="66D9D87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30,900</w:t>
            </w:r>
          </w:p>
        </w:tc>
        <w:tc>
          <w:tcPr>
            <w:tcW w:w="850" w:type="dxa"/>
            <w:tcBorders>
              <w:top w:val="nil"/>
              <w:left w:val="nil"/>
              <w:bottom w:val="single" w:sz="4" w:space="0" w:color="auto"/>
              <w:right w:val="single" w:sz="4" w:space="0" w:color="auto"/>
            </w:tcBorders>
            <w:shd w:val="clear" w:color="auto" w:fill="auto"/>
            <w:vAlign w:val="center"/>
            <w:hideMark/>
          </w:tcPr>
          <w:p w14:paraId="3D8A5B41" w14:textId="214C98C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34,100</w:t>
            </w:r>
          </w:p>
        </w:tc>
        <w:tc>
          <w:tcPr>
            <w:tcW w:w="849" w:type="dxa"/>
            <w:tcBorders>
              <w:top w:val="nil"/>
              <w:left w:val="nil"/>
              <w:bottom w:val="single" w:sz="4" w:space="0" w:color="auto"/>
              <w:right w:val="single" w:sz="4" w:space="0" w:color="auto"/>
            </w:tcBorders>
            <w:shd w:val="clear" w:color="auto" w:fill="auto"/>
            <w:vAlign w:val="center"/>
            <w:hideMark/>
          </w:tcPr>
          <w:p w14:paraId="7FDB8ED9" w14:textId="12A8180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34,300</w:t>
            </w:r>
          </w:p>
        </w:tc>
        <w:tc>
          <w:tcPr>
            <w:tcW w:w="850" w:type="dxa"/>
            <w:tcBorders>
              <w:top w:val="nil"/>
              <w:left w:val="nil"/>
              <w:bottom w:val="single" w:sz="4" w:space="0" w:color="auto"/>
              <w:right w:val="single" w:sz="4" w:space="0" w:color="auto"/>
            </w:tcBorders>
            <w:shd w:val="clear" w:color="auto" w:fill="auto"/>
            <w:vAlign w:val="center"/>
            <w:hideMark/>
          </w:tcPr>
          <w:p w14:paraId="25040A8D" w14:textId="17749A4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35,000</w:t>
            </w:r>
          </w:p>
        </w:tc>
      </w:tr>
      <w:tr w:rsidR="00270A3A" w:rsidRPr="00694054" w14:paraId="5CAB538F"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023A4BDE"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4424" w:type="dxa"/>
            <w:tcBorders>
              <w:top w:val="nil"/>
              <w:left w:val="nil"/>
              <w:bottom w:val="single" w:sz="4" w:space="0" w:color="auto"/>
              <w:right w:val="single" w:sz="4" w:space="0" w:color="auto"/>
            </w:tcBorders>
            <w:shd w:val="clear" w:color="auto" w:fill="auto"/>
            <w:vAlign w:val="center"/>
            <w:hideMark/>
          </w:tcPr>
          <w:p w14:paraId="117D4810"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Затраты на собственные нужды станции в паре</w:t>
            </w:r>
          </w:p>
        </w:tc>
        <w:tc>
          <w:tcPr>
            <w:tcW w:w="849" w:type="dxa"/>
            <w:tcBorders>
              <w:top w:val="nil"/>
              <w:left w:val="nil"/>
              <w:bottom w:val="single" w:sz="4" w:space="0" w:color="auto"/>
              <w:right w:val="single" w:sz="4" w:space="0" w:color="auto"/>
            </w:tcBorders>
            <w:shd w:val="clear" w:color="auto" w:fill="auto"/>
            <w:vAlign w:val="center"/>
            <w:hideMark/>
          </w:tcPr>
          <w:p w14:paraId="0E423B13" w14:textId="3C874AE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1DE1074B" w14:textId="0C16D73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5CE19559" w14:textId="5A648BD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552B4DA6" w14:textId="3FD8688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94EBCBB" w14:textId="0BDD3E6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73465C7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3B17815"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4424" w:type="dxa"/>
            <w:tcBorders>
              <w:top w:val="nil"/>
              <w:left w:val="nil"/>
              <w:bottom w:val="single" w:sz="4" w:space="0" w:color="auto"/>
              <w:right w:val="single" w:sz="4" w:space="0" w:color="auto"/>
            </w:tcBorders>
            <w:shd w:val="clear" w:color="auto" w:fill="auto"/>
            <w:vAlign w:val="center"/>
            <w:hideMark/>
          </w:tcPr>
          <w:p w14:paraId="3A587D05"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Потери в тепловых сетях в горячей воде, в том числе по выводам тепловой мощности</w:t>
            </w:r>
          </w:p>
        </w:tc>
        <w:tc>
          <w:tcPr>
            <w:tcW w:w="849" w:type="dxa"/>
            <w:tcBorders>
              <w:top w:val="nil"/>
              <w:left w:val="nil"/>
              <w:bottom w:val="single" w:sz="4" w:space="0" w:color="auto"/>
              <w:right w:val="single" w:sz="4" w:space="0" w:color="auto"/>
            </w:tcBorders>
            <w:shd w:val="clear" w:color="auto" w:fill="auto"/>
            <w:vAlign w:val="center"/>
            <w:hideMark/>
          </w:tcPr>
          <w:p w14:paraId="6FC0F5EA" w14:textId="23C58CC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19,200</w:t>
            </w:r>
          </w:p>
        </w:tc>
        <w:tc>
          <w:tcPr>
            <w:tcW w:w="849" w:type="dxa"/>
            <w:tcBorders>
              <w:top w:val="nil"/>
              <w:left w:val="nil"/>
              <w:bottom w:val="single" w:sz="4" w:space="0" w:color="auto"/>
              <w:right w:val="single" w:sz="4" w:space="0" w:color="auto"/>
            </w:tcBorders>
            <w:shd w:val="clear" w:color="auto" w:fill="auto"/>
            <w:vAlign w:val="center"/>
            <w:hideMark/>
          </w:tcPr>
          <w:p w14:paraId="58A70EB0" w14:textId="4AB2709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19,120</w:t>
            </w:r>
          </w:p>
        </w:tc>
        <w:tc>
          <w:tcPr>
            <w:tcW w:w="850" w:type="dxa"/>
            <w:tcBorders>
              <w:top w:val="nil"/>
              <w:left w:val="nil"/>
              <w:bottom w:val="single" w:sz="4" w:space="0" w:color="auto"/>
              <w:right w:val="single" w:sz="4" w:space="0" w:color="auto"/>
            </w:tcBorders>
            <w:shd w:val="clear" w:color="auto" w:fill="auto"/>
            <w:vAlign w:val="center"/>
            <w:hideMark/>
          </w:tcPr>
          <w:p w14:paraId="1BEB595F" w14:textId="31439A0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19,270</w:t>
            </w:r>
          </w:p>
        </w:tc>
        <w:tc>
          <w:tcPr>
            <w:tcW w:w="849" w:type="dxa"/>
            <w:tcBorders>
              <w:top w:val="nil"/>
              <w:left w:val="nil"/>
              <w:bottom w:val="single" w:sz="4" w:space="0" w:color="auto"/>
              <w:right w:val="single" w:sz="4" w:space="0" w:color="auto"/>
            </w:tcBorders>
            <w:shd w:val="clear" w:color="auto" w:fill="auto"/>
            <w:vAlign w:val="center"/>
            <w:hideMark/>
          </w:tcPr>
          <w:p w14:paraId="2ED0466A" w14:textId="2569DD1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19,070</w:t>
            </w:r>
          </w:p>
        </w:tc>
        <w:tc>
          <w:tcPr>
            <w:tcW w:w="850" w:type="dxa"/>
            <w:tcBorders>
              <w:top w:val="nil"/>
              <w:left w:val="nil"/>
              <w:bottom w:val="single" w:sz="4" w:space="0" w:color="auto"/>
              <w:right w:val="single" w:sz="4" w:space="0" w:color="auto"/>
            </w:tcBorders>
            <w:shd w:val="clear" w:color="auto" w:fill="auto"/>
            <w:vAlign w:val="center"/>
            <w:hideMark/>
          </w:tcPr>
          <w:p w14:paraId="072A0D21" w14:textId="4EF5901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19,220</w:t>
            </w:r>
          </w:p>
        </w:tc>
      </w:tr>
      <w:tr w:rsidR="00270A3A" w:rsidRPr="00694054" w14:paraId="223EE6E2"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D553064"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4424" w:type="dxa"/>
            <w:tcBorders>
              <w:top w:val="nil"/>
              <w:left w:val="nil"/>
              <w:bottom w:val="single" w:sz="4" w:space="0" w:color="auto"/>
              <w:right w:val="single" w:sz="4" w:space="0" w:color="auto"/>
            </w:tcBorders>
            <w:shd w:val="clear" w:color="auto" w:fill="auto"/>
            <w:vAlign w:val="center"/>
            <w:hideMark/>
          </w:tcPr>
          <w:p w14:paraId="782E6855"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Потери в паропроводах</w:t>
            </w:r>
          </w:p>
        </w:tc>
        <w:tc>
          <w:tcPr>
            <w:tcW w:w="849" w:type="dxa"/>
            <w:tcBorders>
              <w:top w:val="nil"/>
              <w:left w:val="nil"/>
              <w:bottom w:val="single" w:sz="4" w:space="0" w:color="auto"/>
              <w:right w:val="single" w:sz="4" w:space="0" w:color="auto"/>
            </w:tcBorders>
            <w:shd w:val="clear" w:color="auto" w:fill="auto"/>
            <w:vAlign w:val="center"/>
            <w:hideMark/>
          </w:tcPr>
          <w:p w14:paraId="27657666" w14:textId="248E8D3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7A7BE1B8" w14:textId="66154A4F"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D8F58A9" w14:textId="35A31AF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7F493F4E" w14:textId="736351B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380E938A" w14:textId="337792F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08ED851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22C2618"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4424" w:type="dxa"/>
            <w:tcBorders>
              <w:top w:val="nil"/>
              <w:left w:val="nil"/>
              <w:bottom w:val="single" w:sz="4" w:space="0" w:color="auto"/>
              <w:right w:val="single" w:sz="4" w:space="0" w:color="auto"/>
            </w:tcBorders>
            <w:shd w:val="clear" w:color="auto" w:fill="auto"/>
            <w:vAlign w:val="center"/>
            <w:hideMark/>
          </w:tcPr>
          <w:p w14:paraId="52BE572F"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нагрузка на хозяйственные нужды ТЭЦ</w:t>
            </w:r>
          </w:p>
        </w:tc>
        <w:tc>
          <w:tcPr>
            <w:tcW w:w="849" w:type="dxa"/>
            <w:tcBorders>
              <w:top w:val="nil"/>
              <w:left w:val="nil"/>
              <w:bottom w:val="single" w:sz="4" w:space="0" w:color="auto"/>
              <w:right w:val="single" w:sz="4" w:space="0" w:color="auto"/>
            </w:tcBorders>
            <w:shd w:val="clear" w:color="auto" w:fill="auto"/>
            <w:vAlign w:val="center"/>
            <w:hideMark/>
          </w:tcPr>
          <w:p w14:paraId="6B239890" w14:textId="06B5B8C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4FA0BB21" w14:textId="08D5CD8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6437D3B4" w14:textId="18AFDC4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4CC17DC0" w14:textId="6E6D426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36021507" w14:textId="3A0DD05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4,999</w:t>
            </w:r>
          </w:p>
        </w:tc>
      </w:tr>
      <w:tr w:rsidR="00270A3A" w:rsidRPr="00694054" w14:paraId="5FC02F37"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1B167049"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w:t>
            </w:r>
          </w:p>
        </w:tc>
        <w:tc>
          <w:tcPr>
            <w:tcW w:w="4424" w:type="dxa"/>
            <w:tcBorders>
              <w:top w:val="nil"/>
              <w:left w:val="nil"/>
              <w:bottom w:val="single" w:sz="4" w:space="0" w:color="auto"/>
              <w:right w:val="single" w:sz="4" w:space="0" w:color="auto"/>
            </w:tcBorders>
            <w:shd w:val="clear" w:color="auto" w:fill="auto"/>
            <w:vAlign w:val="center"/>
            <w:hideMark/>
          </w:tcPr>
          <w:p w14:paraId="46DE6035"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нагрузка на хозяйственные нужды сетей</w:t>
            </w:r>
          </w:p>
        </w:tc>
        <w:tc>
          <w:tcPr>
            <w:tcW w:w="849" w:type="dxa"/>
            <w:tcBorders>
              <w:top w:val="nil"/>
              <w:left w:val="nil"/>
              <w:bottom w:val="single" w:sz="4" w:space="0" w:color="auto"/>
              <w:right w:val="single" w:sz="4" w:space="0" w:color="auto"/>
            </w:tcBorders>
            <w:shd w:val="clear" w:color="auto" w:fill="auto"/>
            <w:vAlign w:val="center"/>
            <w:hideMark/>
          </w:tcPr>
          <w:p w14:paraId="5C1DBA3A" w14:textId="5E4A6F6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7B7E2F43" w14:textId="18D0807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32E828A2" w14:textId="4D74870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0F6B9C1B" w14:textId="7C50364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2E5075B3" w14:textId="15DE76D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4,999</w:t>
            </w:r>
          </w:p>
        </w:tc>
      </w:tr>
      <w:tr w:rsidR="00270A3A" w:rsidRPr="00694054" w14:paraId="1FB7585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AE02CFD"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4424" w:type="dxa"/>
            <w:tcBorders>
              <w:top w:val="nil"/>
              <w:left w:val="nil"/>
              <w:bottom w:val="single" w:sz="4" w:space="0" w:color="auto"/>
              <w:right w:val="single" w:sz="4" w:space="0" w:color="auto"/>
            </w:tcBorders>
            <w:shd w:val="clear" w:color="auto" w:fill="auto"/>
            <w:vAlign w:val="center"/>
            <w:hideMark/>
          </w:tcPr>
          <w:p w14:paraId="352AE836"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договорная тепловая нагрузка в горячей воде, в том числе:</w:t>
            </w:r>
          </w:p>
        </w:tc>
        <w:tc>
          <w:tcPr>
            <w:tcW w:w="849" w:type="dxa"/>
            <w:tcBorders>
              <w:top w:val="nil"/>
              <w:left w:val="nil"/>
              <w:bottom w:val="single" w:sz="4" w:space="0" w:color="auto"/>
              <w:right w:val="single" w:sz="4" w:space="0" w:color="auto"/>
            </w:tcBorders>
            <w:shd w:val="clear" w:color="auto" w:fill="auto"/>
            <w:vAlign w:val="center"/>
            <w:hideMark/>
          </w:tcPr>
          <w:p w14:paraId="4A1B34A9" w14:textId="09BCF07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421,257</w:t>
            </w:r>
          </w:p>
        </w:tc>
        <w:tc>
          <w:tcPr>
            <w:tcW w:w="849" w:type="dxa"/>
            <w:tcBorders>
              <w:top w:val="nil"/>
              <w:left w:val="nil"/>
              <w:bottom w:val="single" w:sz="4" w:space="0" w:color="auto"/>
              <w:right w:val="single" w:sz="4" w:space="0" w:color="auto"/>
            </w:tcBorders>
            <w:shd w:val="clear" w:color="auto" w:fill="auto"/>
            <w:vAlign w:val="center"/>
            <w:hideMark/>
          </w:tcPr>
          <w:p w14:paraId="10C01775" w14:textId="39243FC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399,523</w:t>
            </w:r>
          </w:p>
        </w:tc>
        <w:tc>
          <w:tcPr>
            <w:tcW w:w="850" w:type="dxa"/>
            <w:tcBorders>
              <w:top w:val="nil"/>
              <w:left w:val="nil"/>
              <w:bottom w:val="single" w:sz="4" w:space="0" w:color="auto"/>
              <w:right w:val="single" w:sz="4" w:space="0" w:color="auto"/>
            </w:tcBorders>
            <w:shd w:val="clear" w:color="auto" w:fill="auto"/>
            <w:vAlign w:val="center"/>
            <w:hideMark/>
          </w:tcPr>
          <w:p w14:paraId="345091BC" w14:textId="601E34C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431,652</w:t>
            </w:r>
          </w:p>
        </w:tc>
        <w:tc>
          <w:tcPr>
            <w:tcW w:w="849" w:type="dxa"/>
            <w:tcBorders>
              <w:top w:val="nil"/>
              <w:left w:val="nil"/>
              <w:bottom w:val="single" w:sz="4" w:space="0" w:color="auto"/>
              <w:right w:val="single" w:sz="4" w:space="0" w:color="auto"/>
            </w:tcBorders>
            <w:shd w:val="clear" w:color="auto" w:fill="auto"/>
            <w:vAlign w:val="center"/>
            <w:hideMark/>
          </w:tcPr>
          <w:p w14:paraId="11F3B5E9" w14:textId="79DA672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441,293</w:t>
            </w:r>
          </w:p>
        </w:tc>
        <w:tc>
          <w:tcPr>
            <w:tcW w:w="850" w:type="dxa"/>
            <w:tcBorders>
              <w:top w:val="nil"/>
              <w:left w:val="nil"/>
              <w:bottom w:val="single" w:sz="4" w:space="0" w:color="auto"/>
              <w:right w:val="single" w:sz="4" w:space="0" w:color="auto"/>
            </w:tcBorders>
            <w:shd w:val="clear" w:color="auto" w:fill="auto"/>
            <w:vAlign w:val="center"/>
            <w:hideMark/>
          </w:tcPr>
          <w:p w14:paraId="4D96729A" w14:textId="5E7B248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440,525</w:t>
            </w:r>
          </w:p>
        </w:tc>
      </w:tr>
      <w:tr w:rsidR="00270A3A" w:rsidRPr="00694054" w14:paraId="18D5DA6C"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57C3AAC9"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4424" w:type="dxa"/>
            <w:tcBorders>
              <w:top w:val="nil"/>
              <w:left w:val="nil"/>
              <w:bottom w:val="single" w:sz="4" w:space="0" w:color="auto"/>
              <w:right w:val="single" w:sz="4" w:space="0" w:color="auto"/>
            </w:tcBorders>
            <w:shd w:val="clear" w:color="auto" w:fill="auto"/>
            <w:vAlign w:val="center"/>
            <w:hideMark/>
          </w:tcPr>
          <w:p w14:paraId="087BC3EE"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расчетная тепловая нагрузка конечных потребителей (за вычетом потерь) в горячей воде, в том числе по выводам тепловой мощности ТЭЦ:</w:t>
            </w:r>
          </w:p>
        </w:tc>
        <w:tc>
          <w:tcPr>
            <w:tcW w:w="849" w:type="dxa"/>
            <w:tcBorders>
              <w:top w:val="nil"/>
              <w:left w:val="nil"/>
              <w:bottom w:val="single" w:sz="4" w:space="0" w:color="auto"/>
              <w:right w:val="single" w:sz="4" w:space="0" w:color="auto"/>
            </w:tcBorders>
            <w:shd w:val="clear" w:color="auto" w:fill="auto"/>
            <w:vAlign w:val="center"/>
            <w:hideMark/>
          </w:tcPr>
          <w:p w14:paraId="0F182BF3" w14:textId="3536F3C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244,019</w:t>
            </w:r>
          </w:p>
        </w:tc>
        <w:tc>
          <w:tcPr>
            <w:tcW w:w="849" w:type="dxa"/>
            <w:tcBorders>
              <w:top w:val="nil"/>
              <w:left w:val="nil"/>
              <w:bottom w:val="single" w:sz="4" w:space="0" w:color="auto"/>
              <w:right w:val="single" w:sz="4" w:space="0" w:color="auto"/>
            </w:tcBorders>
            <w:shd w:val="clear" w:color="auto" w:fill="auto"/>
            <w:vAlign w:val="center"/>
            <w:hideMark/>
          </w:tcPr>
          <w:p w14:paraId="2D5ABC61" w14:textId="073E866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231,512</w:t>
            </w:r>
          </w:p>
        </w:tc>
        <w:tc>
          <w:tcPr>
            <w:tcW w:w="850" w:type="dxa"/>
            <w:tcBorders>
              <w:top w:val="nil"/>
              <w:left w:val="nil"/>
              <w:bottom w:val="single" w:sz="4" w:space="0" w:color="auto"/>
              <w:right w:val="single" w:sz="4" w:space="0" w:color="auto"/>
            </w:tcBorders>
            <w:shd w:val="clear" w:color="auto" w:fill="auto"/>
            <w:vAlign w:val="center"/>
            <w:hideMark/>
          </w:tcPr>
          <w:p w14:paraId="0CF9AA6F" w14:textId="4A43790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240,031</w:t>
            </w:r>
          </w:p>
        </w:tc>
        <w:tc>
          <w:tcPr>
            <w:tcW w:w="849" w:type="dxa"/>
            <w:tcBorders>
              <w:top w:val="nil"/>
              <w:left w:val="nil"/>
              <w:bottom w:val="single" w:sz="4" w:space="0" w:color="auto"/>
              <w:right w:val="single" w:sz="4" w:space="0" w:color="auto"/>
            </w:tcBorders>
            <w:shd w:val="clear" w:color="auto" w:fill="auto"/>
            <w:vAlign w:val="center"/>
            <w:hideMark/>
          </w:tcPr>
          <w:p w14:paraId="610C2BF4" w14:textId="3C238DE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226,127</w:t>
            </w:r>
          </w:p>
        </w:tc>
        <w:tc>
          <w:tcPr>
            <w:tcW w:w="850" w:type="dxa"/>
            <w:tcBorders>
              <w:top w:val="nil"/>
              <w:left w:val="nil"/>
              <w:bottom w:val="single" w:sz="4" w:space="0" w:color="auto"/>
              <w:right w:val="single" w:sz="4" w:space="0" w:color="auto"/>
            </w:tcBorders>
            <w:shd w:val="clear" w:color="auto" w:fill="auto"/>
            <w:vAlign w:val="center"/>
            <w:hideMark/>
          </w:tcPr>
          <w:p w14:paraId="2AFF225C" w14:textId="071917B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247,807</w:t>
            </w:r>
          </w:p>
        </w:tc>
      </w:tr>
      <w:tr w:rsidR="00270A3A" w:rsidRPr="00694054" w14:paraId="02DD2B93"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5F292126"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4424" w:type="dxa"/>
            <w:tcBorders>
              <w:top w:val="nil"/>
              <w:left w:val="nil"/>
              <w:bottom w:val="single" w:sz="4" w:space="0" w:color="auto"/>
              <w:right w:val="single" w:sz="4" w:space="0" w:color="auto"/>
            </w:tcBorders>
            <w:shd w:val="clear" w:color="auto" w:fill="auto"/>
            <w:vAlign w:val="center"/>
            <w:hideMark/>
          </w:tcPr>
          <w:p w14:paraId="47E98652"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договорная тепловая нагрузка в паре</w:t>
            </w:r>
          </w:p>
        </w:tc>
        <w:tc>
          <w:tcPr>
            <w:tcW w:w="849" w:type="dxa"/>
            <w:tcBorders>
              <w:top w:val="nil"/>
              <w:left w:val="nil"/>
              <w:bottom w:val="single" w:sz="4" w:space="0" w:color="auto"/>
              <w:right w:val="single" w:sz="4" w:space="0" w:color="auto"/>
            </w:tcBorders>
            <w:shd w:val="clear" w:color="auto" w:fill="auto"/>
            <w:vAlign w:val="center"/>
            <w:hideMark/>
          </w:tcPr>
          <w:p w14:paraId="64D2D79F" w14:textId="1BB9D94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07A6D4D1" w14:textId="2191DD6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263F188A" w14:textId="362AEBD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5D9D2BF7" w14:textId="32683DB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1AC87A8" w14:textId="7CC0885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4F4DE75B"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79DD5D79"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4424" w:type="dxa"/>
            <w:tcBorders>
              <w:top w:val="nil"/>
              <w:left w:val="nil"/>
              <w:bottom w:val="single" w:sz="4" w:space="0" w:color="auto"/>
              <w:right w:val="single" w:sz="4" w:space="0" w:color="auto"/>
            </w:tcBorders>
            <w:shd w:val="clear" w:color="auto" w:fill="auto"/>
            <w:vAlign w:val="center"/>
            <w:hideMark/>
          </w:tcPr>
          <w:p w14:paraId="3C57D835"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Присоединенная расчетная тепловая нагрузка в паре</w:t>
            </w:r>
          </w:p>
        </w:tc>
        <w:tc>
          <w:tcPr>
            <w:tcW w:w="849" w:type="dxa"/>
            <w:tcBorders>
              <w:top w:val="nil"/>
              <w:left w:val="nil"/>
              <w:bottom w:val="single" w:sz="4" w:space="0" w:color="auto"/>
              <w:right w:val="single" w:sz="4" w:space="0" w:color="auto"/>
            </w:tcBorders>
            <w:shd w:val="clear" w:color="auto" w:fill="auto"/>
            <w:vAlign w:val="center"/>
            <w:hideMark/>
          </w:tcPr>
          <w:p w14:paraId="110E2D5E" w14:textId="4682CFB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67EF26E5" w14:textId="60256BF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5CB3FE6D" w14:textId="736EA526"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49" w:type="dxa"/>
            <w:tcBorders>
              <w:top w:val="nil"/>
              <w:left w:val="nil"/>
              <w:bottom w:val="single" w:sz="4" w:space="0" w:color="auto"/>
              <w:right w:val="single" w:sz="4" w:space="0" w:color="auto"/>
            </w:tcBorders>
            <w:shd w:val="clear" w:color="auto" w:fill="auto"/>
            <w:vAlign w:val="center"/>
            <w:hideMark/>
          </w:tcPr>
          <w:p w14:paraId="00347045" w14:textId="23B5185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c>
          <w:tcPr>
            <w:tcW w:w="850" w:type="dxa"/>
            <w:tcBorders>
              <w:top w:val="nil"/>
              <w:left w:val="nil"/>
              <w:bottom w:val="single" w:sz="4" w:space="0" w:color="auto"/>
              <w:right w:val="single" w:sz="4" w:space="0" w:color="auto"/>
            </w:tcBorders>
            <w:shd w:val="clear" w:color="auto" w:fill="auto"/>
            <w:vAlign w:val="center"/>
            <w:hideMark/>
          </w:tcPr>
          <w:p w14:paraId="76C3C448" w14:textId="4FB45FF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0,000</w:t>
            </w:r>
          </w:p>
        </w:tc>
      </w:tr>
      <w:tr w:rsidR="00270A3A" w:rsidRPr="00694054" w14:paraId="53D7FF79"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7AB1772E"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4424" w:type="dxa"/>
            <w:tcBorders>
              <w:top w:val="nil"/>
              <w:left w:val="nil"/>
              <w:bottom w:val="single" w:sz="4" w:space="0" w:color="auto"/>
              <w:right w:val="single" w:sz="4" w:space="0" w:color="auto"/>
            </w:tcBorders>
            <w:shd w:val="clear" w:color="auto" w:fill="auto"/>
            <w:vAlign w:val="center"/>
            <w:hideMark/>
          </w:tcPr>
          <w:p w14:paraId="053619D9"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тепловой мощности (по договорной нагрузке)</w:t>
            </w:r>
          </w:p>
        </w:tc>
        <w:tc>
          <w:tcPr>
            <w:tcW w:w="849" w:type="dxa"/>
            <w:tcBorders>
              <w:top w:val="nil"/>
              <w:left w:val="nil"/>
              <w:bottom w:val="single" w:sz="4" w:space="0" w:color="auto"/>
              <w:right w:val="single" w:sz="4" w:space="0" w:color="auto"/>
            </w:tcBorders>
            <w:shd w:val="clear" w:color="auto" w:fill="auto"/>
            <w:vAlign w:val="center"/>
            <w:hideMark/>
          </w:tcPr>
          <w:p w14:paraId="078A504F" w14:textId="5DC1BD7C"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588,143</w:t>
            </w:r>
          </w:p>
        </w:tc>
        <w:tc>
          <w:tcPr>
            <w:tcW w:w="849" w:type="dxa"/>
            <w:tcBorders>
              <w:top w:val="nil"/>
              <w:left w:val="nil"/>
              <w:bottom w:val="single" w:sz="4" w:space="0" w:color="auto"/>
              <w:right w:val="single" w:sz="4" w:space="0" w:color="auto"/>
            </w:tcBorders>
            <w:shd w:val="clear" w:color="auto" w:fill="auto"/>
            <w:vAlign w:val="center"/>
            <w:hideMark/>
          </w:tcPr>
          <w:p w14:paraId="60379C32" w14:textId="4B57515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607,357</w:t>
            </w:r>
          </w:p>
        </w:tc>
        <w:tc>
          <w:tcPr>
            <w:tcW w:w="850" w:type="dxa"/>
            <w:tcBorders>
              <w:top w:val="nil"/>
              <w:left w:val="nil"/>
              <w:bottom w:val="single" w:sz="4" w:space="0" w:color="auto"/>
              <w:right w:val="single" w:sz="4" w:space="0" w:color="auto"/>
            </w:tcBorders>
            <w:shd w:val="clear" w:color="auto" w:fill="auto"/>
            <w:vAlign w:val="center"/>
            <w:hideMark/>
          </w:tcPr>
          <w:p w14:paraId="50701E87" w14:textId="3F101CE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571,878</w:t>
            </w:r>
          </w:p>
        </w:tc>
        <w:tc>
          <w:tcPr>
            <w:tcW w:w="849" w:type="dxa"/>
            <w:tcBorders>
              <w:top w:val="nil"/>
              <w:left w:val="nil"/>
              <w:bottom w:val="single" w:sz="4" w:space="0" w:color="auto"/>
              <w:right w:val="single" w:sz="4" w:space="0" w:color="auto"/>
            </w:tcBorders>
            <w:shd w:val="clear" w:color="auto" w:fill="auto"/>
            <w:vAlign w:val="center"/>
            <w:hideMark/>
          </w:tcPr>
          <w:p w14:paraId="784FFE40" w14:textId="64F3D0E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562,237</w:t>
            </w:r>
          </w:p>
        </w:tc>
        <w:tc>
          <w:tcPr>
            <w:tcW w:w="850" w:type="dxa"/>
            <w:tcBorders>
              <w:top w:val="nil"/>
              <w:left w:val="nil"/>
              <w:bottom w:val="single" w:sz="4" w:space="0" w:color="auto"/>
              <w:right w:val="single" w:sz="4" w:space="0" w:color="auto"/>
            </w:tcBorders>
            <w:shd w:val="clear" w:color="auto" w:fill="auto"/>
            <w:vAlign w:val="center"/>
            <w:hideMark/>
          </w:tcPr>
          <w:p w14:paraId="2FD9DBF4" w14:textId="5E34FB84"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557,156</w:t>
            </w:r>
          </w:p>
        </w:tc>
      </w:tr>
      <w:tr w:rsidR="00270A3A" w:rsidRPr="00694054" w14:paraId="23509FE9"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2070AB0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4424" w:type="dxa"/>
            <w:tcBorders>
              <w:top w:val="nil"/>
              <w:left w:val="nil"/>
              <w:bottom w:val="single" w:sz="4" w:space="0" w:color="auto"/>
              <w:right w:val="single" w:sz="4" w:space="0" w:color="auto"/>
            </w:tcBorders>
            <w:shd w:val="clear" w:color="auto" w:fill="auto"/>
            <w:vAlign w:val="center"/>
            <w:hideMark/>
          </w:tcPr>
          <w:p w14:paraId="1D5D54B4"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тепловой мощности (по расчетной нагрузке)</w:t>
            </w:r>
          </w:p>
        </w:tc>
        <w:tc>
          <w:tcPr>
            <w:tcW w:w="849" w:type="dxa"/>
            <w:tcBorders>
              <w:top w:val="nil"/>
              <w:left w:val="nil"/>
              <w:bottom w:val="single" w:sz="4" w:space="0" w:color="auto"/>
              <w:right w:val="single" w:sz="4" w:space="0" w:color="auto"/>
            </w:tcBorders>
            <w:shd w:val="clear" w:color="auto" w:fill="auto"/>
            <w:vAlign w:val="center"/>
            <w:hideMark/>
          </w:tcPr>
          <w:p w14:paraId="2087433A" w14:textId="282FC94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765,381</w:t>
            </w:r>
          </w:p>
        </w:tc>
        <w:tc>
          <w:tcPr>
            <w:tcW w:w="849" w:type="dxa"/>
            <w:tcBorders>
              <w:top w:val="nil"/>
              <w:left w:val="nil"/>
              <w:bottom w:val="single" w:sz="4" w:space="0" w:color="auto"/>
              <w:right w:val="single" w:sz="4" w:space="0" w:color="auto"/>
            </w:tcBorders>
            <w:shd w:val="clear" w:color="auto" w:fill="auto"/>
            <w:vAlign w:val="center"/>
            <w:hideMark/>
          </w:tcPr>
          <w:p w14:paraId="002AC6A4" w14:textId="3E4FEE0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775,368</w:t>
            </w:r>
          </w:p>
        </w:tc>
        <w:tc>
          <w:tcPr>
            <w:tcW w:w="850" w:type="dxa"/>
            <w:tcBorders>
              <w:top w:val="nil"/>
              <w:left w:val="nil"/>
              <w:bottom w:val="single" w:sz="4" w:space="0" w:color="auto"/>
              <w:right w:val="single" w:sz="4" w:space="0" w:color="auto"/>
            </w:tcBorders>
            <w:shd w:val="clear" w:color="auto" w:fill="auto"/>
            <w:vAlign w:val="center"/>
            <w:hideMark/>
          </w:tcPr>
          <w:p w14:paraId="04132865" w14:textId="2741B1F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763,499</w:t>
            </w:r>
          </w:p>
        </w:tc>
        <w:tc>
          <w:tcPr>
            <w:tcW w:w="849" w:type="dxa"/>
            <w:tcBorders>
              <w:top w:val="nil"/>
              <w:left w:val="nil"/>
              <w:bottom w:val="single" w:sz="4" w:space="0" w:color="auto"/>
              <w:right w:val="single" w:sz="4" w:space="0" w:color="auto"/>
            </w:tcBorders>
            <w:shd w:val="clear" w:color="auto" w:fill="auto"/>
            <w:vAlign w:val="center"/>
            <w:hideMark/>
          </w:tcPr>
          <w:p w14:paraId="6E01619D" w14:textId="261A909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777,403</w:t>
            </w:r>
          </w:p>
        </w:tc>
        <w:tc>
          <w:tcPr>
            <w:tcW w:w="850" w:type="dxa"/>
            <w:tcBorders>
              <w:top w:val="nil"/>
              <w:left w:val="nil"/>
              <w:bottom w:val="single" w:sz="4" w:space="0" w:color="auto"/>
              <w:right w:val="single" w:sz="4" w:space="0" w:color="auto"/>
            </w:tcBorders>
            <w:shd w:val="clear" w:color="auto" w:fill="auto"/>
            <w:vAlign w:val="center"/>
            <w:hideMark/>
          </w:tcPr>
          <w:p w14:paraId="460AB1B7" w14:textId="3D8C5F0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749,874</w:t>
            </w:r>
          </w:p>
        </w:tc>
      </w:tr>
      <w:tr w:rsidR="00270A3A" w:rsidRPr="00694054" w14:paraId="1F0A3CD0"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7136CBB"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4424" w:type="dxa"/>
            <w:tcBorders>
              <w:top w:val="nil"/>
              <w:left w:val="nil"/>
              <w:bottom w:val="single" w:sz="4" w:space="0" w:color="auto"/>
              <w:right w:val="single" w:sz="4" w:space="0" w:color="auto"/>
            </w:tcBorders>
            <w:shd w:val="clear" w:color="auto" w:fill="auto"/>
            <w:vAlign w:val="center"/>
            <w:hideMark/>
          </w:tcPr>
          <w:p w14:paraId="6F3F3FE3"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849" w:type="dxa"/>
            <w:tcBorders>
              <w:top w:val="nil"/>
              <w:left w:val="nil"/>
              <w:bottom w:val="single" w:sz="4" w:space="0" w:color="auto"/>
              <w:right w:val="single" w:sz="4" w:space="0" w:color="auto"/>
            </w:tcBorders>
            <w:shd w:val="clear" w:color="auto" w:fill="auto"/>
            <w:vAlign w:val="center"/>
            <w:hideMark/>
          </w:tcPr>
          <w:p w14:paraId="6882CE44" w14:textId="3C288BD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838,600</w:t>
            </w:r>
          </w:p>
        </w:tc>
        <w:tc>
          <w:tcPr>
            <w:tcW w:w="849" w:type="dxa"/>
            <w:tcBorders>
              <w:top w:val="nil"/>
              <w:left w:val="nil"/>
              <w:bottom w:val="single" w:sz="4" w:space="0" w:color="auto"/>
              <w:right w:val="single" w:sz="4" w:space="0" w:color="auto"/>
            </w:tcBorders>
            <w:shd w:val="clear" w:color="auto" w:fill="auto"/>
            <w:vAlign w:val="center"/>
            <w:hideMark/>
          </w:tcPr>
          <w:p w14:paraId="7D2FE8A2" w14:textId="0F58AE3D"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836,000</w:t>
            </w:r>
          </w:p>
        </w:tc>
        <w:tc>
          <w:tcPr>
            <w:tcW w:w="850" w:type="dxa"/>
            <w:tcBorders>
              <w:top w:val="nil"/>
              <w:left w:val="nil"/>
              <w:bottom w:val="single" w:sz="4" w:space="0" w:color="auto"/>
              <w:right w:val="single" w:sz="4" w:space="0" w:color="auto"/>
            </w:tcBorders>
            <w:shd w:val="clear" w:color="auto" w:fill="auto"/>
            <w:vAlign w:val="center"/>
            <w:hideMark/>
          </w:tcPr>
          <w:p w14:paraId="31FC7834" w14:textId="072BF6DB"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832,800</w:t>
            </w:r>
          </w:p>
        </w:tc>
        <w:tc>
          <w:tcPr>
            <w:tcW w:w="849" w:type="dxa"/>
            <w:tcBorders>
              <w:top w:val="nil"/>
              <w:left w:val="nil"/>
              <w:bottom w:val="single" w:sz="4" w:space="0" w:color="auto"/>
              <w:right w:val="single" w:sz="4" w:space="0" w:color="auto"/>
            </w:tcBorders>
            <w:shd w:val="clear" w:color="auto" w:fill="auto"/>
            <w:vAlign w:val="center"/>
            <w:hideMark/>
          </w:tcPr>
          <w:p w14:paraId="3D9C255A" w14:textId="5D35596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832,600</w:t>
            </w:r>
          </w:p>
        </w:tc>
        <w:tc>
          <w:tcPr>
            <w:tcW w:w="850" w:type="dxa"/>
            <w:tcBorders>
              <w:top w:val="nil"/>
              <w:left w:val="nil"/>
              <w:bottom w:val="single" w:sz="4" w:space="0" w:color="auto"/>
              <w:right w:val="single" w:sz="4" w:space="0" w:color="auto"/>
            </w:tcBorders>
            <w:shd w:val="clear" w:color="auto" w:fill="auto"/>
            <w:vAlign w:val="center"/>
            <w:hideMark/>
          </w:tcPr>
          <w:p w14:paraId="2A51CBF5" w14:textId="24F5602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826,901</w:t>
            </w:r>
          </w:p>
        </w:tc>
      </w:tr>
      <w:tr w:rsidR="00270A3A" w:rsidRPr="00694054" w14:paraId="64D41A7D"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66CBC3FD"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4424" w:type="dxa"/>
            <w:tcBorders>
              <w:top w:val="nil"/>
              <w:left w:val="nil"/>
              <w:bottom w:val="single" w:sz="4" w:space="0" w:color="auto"/>
              <w:right w:val="single" w:sz="4" w:space="0" w:color="auto"/>
            </w:tcBorders>
            <w:shd w:val="clear" w:color="auto" w:fill="auto"/>
            <w:vAlign w:val="center"/>
            <w:hideMark/>
          </w:tcPr>
          <w:p w14:paraId="322AA53E"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849" w:type="dxa"/>
            <w:tcBorders>
              <w:top w:val="nil"/>
              <w:left w:val="nil"/>
              <w:bottom w:val="single" w:sz="4" w:space="0" w:color="auto"/>
              <w:right w:val="single" w:sz="4" w:space="0" w:color="auto"/>
            </w:tcBorders>
            <w:shd w:val="clear" w:color="auto" w:fill="auto"/>
            <w:vAlign w:val="center"/>
            <w:hideMark/>
          </w:tcPr>
          <w:p w14:paraId="2911F751" w14:textId="0CD9002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229,001</w:t>
            </w:r>
          </w:p>
        </w:tc>
        <w:tc>
          <w:tcPr>
            <w:tcW w:w="849" w:type="dxa"/>
            <w:tcBorders>
              <w:top w:val="nil"/>
              <w:left w:val="nil"/>
              <w:bottom w:val="single" w:sz="4" w:space="0" w:color="auto"/>
              <w:right w:val="single" w:sz="4" w:space="0" w:color="auto"/>
            </w:tcBorders>
            <w:shd w:val="clear" w:color="auto" w:fill="auto"/>
            <w:vAlign w:val="center"/>
            <w:hideMark/>
          </w:tcPr>
          <w:p w14:paraId="3149B651" w14:textId="107A291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218,050</w:t>
            </w:r>
          </w:p>
        </w:tc>
        <w:tc>
          <w:tcPr>
            <w:tcW w:w="850" w:type="dxa"/>
            <w:tcBorders>
              <w:top w:val="nil"/>
              <w:left w:val="nil"/>
              <w:bottom w:val="single" w:sz="4" w:space="0" w:color="auto"/>
              <w:right w:val="single" w:sz="4" w:space="0" w:color="auto"/>
            </w:tcBorders>
            <w:shd w:val="clear" w:color="auto" w:fill="auto"/>
            <w:vAlign w:val="center"/>
            <w:hideMark/>
          </w:tcPr>
          <w:p w14:paraId="73E41DBC" w14:textId="73B2FF30"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225,592</w:t>
            </w:r>
          </w:p>
        </w:tc>
        <w:tc>
          <w:tcPr>
            <w:tcW w:w="849" w:type="dxa"/>
            <w:tcBorders>
              <w:top w:val="nil"/>
              <w:left w:val="nil"/>
              <w:bottom w:val="single" w:sz="4" w:space="0" w:color="auto"/>
              <w:right w:val="single" w:sz="4" w:space="0" w:color="auto"/>
            </w:tcBorders>
            <w:shd w:val="clear" w:color="auto" w:fill="auto"/>
            <w:vAlign w:val="center"/>
            <w:hideMark/>
          </w:tcPr>
          <w:p w14:paraId="1155AD1C" w14:textId="2BABD61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213,321</w:t>
            </w:r>
          </w:p>
        </w:tc>
        <w:tc>
          <w:tcPr>
            <w:tcW w:w="850" w:type="dxa"/>
            <w:tcBorders>
              <w:top w:val="nil"/>
              <w:left w:val="nil"/>
              <w:bottom w:val="single" w:sz="4" w:space="0" w:color="auto"/>
              <w:right w:val="single" w:sz="4" w:space="0" w:color="auto"/>
            </w:tcBorders>
            <w:shd w:val="clear" w:color="auto" w:fill="auto"/>
            <w:vAlign w:val="center"/>
            <w:hideMark/>
          </w:tcPr>
          <w:p w14:paraId="1EDECFBC" w14:textId="1163868A"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232,313</w:t>
            </w:r>
          </w:p>
        </w:tc>
      </w:tr>
      <w:tr w:rsidR="00270A3A" w:rsidRPr="00694054" w14:paraId="15781821"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8091A48"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w:t>
            </w:r>
          </w:p>
        </w:tc>
        <w:tc>
          <w:tcPr>
            <w:tcW w:w="4424" w:type="dxa"/>
            <w:tcBorders>
              <w:top w:val="nil"/>
              <w:left w:val="nil"/>
              <w:bottom w:val="single" w:sz="4" w:space="0" w:color="auto"/>
              <w:right w:val="single" w:sz="4" w:space="0" w:color="auto"/>
            </w:tcBorders>
            <w:shd w:val="clear" w:color="auto" w:fill="auto"/>
            <w:vAlign w:val="center"/>
            <w:hideMark/>
          </w:tcPr>
          <w:p w14:paraId="50421313"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Зона действия источника тепловой мощности, га</w:t>
            </w:r>
          </w:p>
        </w:tc>
        <w:tc>
          <w:tcPr>
            <w:tcW w:w="849" w:type="dxa"/>
            <w:tcBorders>
              <w:top w:val="nil"/>
              <w:left w:val="nil"/>
              <w:bottom w:val="single" w:sz="4" w:space="0" w:color="auto"/>
              <w:right w:val="single" w:sz="4" w:space="0" w:color="auto"/>
            </w:tcBorders>
            <w:shd w:val="clear" w:color="auto" w:fill="auto"/>
            <w:vAlign w:val="center"/>
            <w:hideMark/>
          </w:tcPr>
          <w:p w14:paraId="11E28E5B" w14:textId="08128A73"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49" w:type="dxa"/>
            <w:tcBorders>
              <w:top w:val="nil"/>
              <w:left w:val="nil"/>
              <w:bottom w:val="single" w:sz="4" w:space="0" w:color="auto"/>
              <w:right w:val="single" w:sz="4" w:space="0" w:color="auto"/>
            </w:tcBorders>
            <w:shd w:val="clear" w:color="auto" w:fill="auto"/>
            <w:vAlign w:val="center"/>
            <w:hideMark/>
          </w:tcPr>
          <w:p w14:paraId="3B7BF35A" w14:textId="60D593D2"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50" w:type="dxa"/>
            <w:tcBorders>
              <w:top w:val="nil"/>
              <w:left w:val="nil"/>
              <w:bottom w:val="single" w:sz="4" w:space="0" w:color="auto"/>
              <w:right w:val="single" w:sz="4" w:space="0" w:color="auto"/>
            </w:tcBorders>
            <w:shd w:val="clear" w:color="auto" w:fill="auto"/>
            <w:vAlign w:val="center"/>
            <w:hideMark/>
          </w:tcPr>
          <w:p w14:paraId="1D33A9AD" w14:textId="73A854F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49" w:type="dxa"/>
            <w:tcBorders>
              <w:top w:val="nil"/>
              <w:left w:val="nil"/>
              <w:bottom w:val="single" w:sz="4" w:space="0" w:color="auto"/>
              <w:right w:val="single" w:sz="4" w:space="0" w:color="auto"/>
            </w:tcBorders>
            <w:shd w:val="clear" w:color="auto" w:fill="auto"/>
            <w:vAlign w:val="center"/>
            <w:hideMark/>
          </w:tcPr>
          <w:p w14:paraId="62010D7D" w14:textId="2635D90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c>
          <w:tcPr>
            <w:tcW w:w="850" w:type="dxa"/>
            <w:tcBorders>
              <w:top w:val="nil"/>
              <w:left w:val="nil"/>
              <w:bottom w:val="single" w:sz="4" w:space="0" w:color="auto"/>
              <w:right w:val="single" w:sz="4" w:space="0" w:color="auto"/>
            </w:tcBorders>
            <w:shd w:val="clear" w:color="auto" w:fill="auto"/>
            <w:vAlign w:val="center"/>
            <w:hideMark/>
          </w:tcPr>
          <w:p w14:paraId="5D6F64BA" w14:textId="238CC108"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1828,000</w:t>
            </w:r>
          </w:p>
        </w:tc>
      </w:tr>
      <w:tr w:rsidR="00270A3A" w:rsidRPr="00694054" w14:paraId="3CE1FFEB" w14:textId="77777777" w:rsidTr="001E0597">
        <w:trPr>
          <w:trHeight w:val="20"/>
        </w:trPr>
        <w:tc>
          <w:tcPr>
            <w:tcW w:w="674" w:type="dxa"/>
            <w:tcBorders>
              <w:top w:val="nil"/>
              <w:left w:val="single" w:sz="4" w:space="0" w:color="auto"/>
              <w:bottom w:val="single" w:sz="4" w:space="0" w:color="auto"/>
              <w:right w:val="single" w:sz="4" w:space="0" w:color="auto"/>
            </w:tcBorders>
            <w:shd w:val="clear" w:color="auto" w:fill="auto"/>
            <w:vAlign w:val="center"/>
            <w:hideMark/>
          </w:tcPr>
          <w:p w14:paraId="3B425453" w14:textId="77777777" w:rsidR="00270A3A" w:rsidRPr="00694054" w:rsidRDefault="00270A3A" w:rsidP="00270A3A">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w:t>
            </w:r>
          </w:p>
        </w:tc>
        <w:tc>
          <w:tcPr>
            <w:tcW w:w="4424" w:type="dxa"/>
            <w:tcBorders>
              <w:top w:val="nil"/>
              <w:left w:val="nil"/>
              <w:bottom w:val="single" w:sz="4" w:space="0" w:color="auto"/>
              <w:right w:val="single" w:sz="4" w:space="0" w:color="auto"/>
            </w:tcBorders>
            <w:shd w:val="clear" w:color="auto" w:fill="auto"/>
            <w:vAlign w:val="center"/>
            <w:hideMark/>
          </w:tcPr>
          <w:p w14:paraId="7AA9BFAD" w14:textId="77777777" w:rsidR="00270A3A" w:rsidRPr="00694054" w:rsidRDefault="00270A3A" w:rsidP="00270A3A">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Плотность тепловой нагрузки, Гкал/ч/га</w:t>
            </w:r>
          </w:p>
        </w:tc>
        <w:tc>
          <w:tcPr>
            <w:tcW w:w="849" w:type="dxa"/>
            <w:tcBorders>
              <w:top w:val="nil"/>
              <w:left w:val="nil"/>
              <w:bottom w:val="single" w:sz="4" w:space="0" w:color="auto"/>
              <w:right w:val="single" w:sz="4" w:space="0" w:color="auto"/>
            </w:tcBorders>
            <w:shd w:val="clear" w:color="auto" w:fill="auto"/>
            <w:vAlign w:val="center"/>
            <w:hideMark/>
          </w:tcPr>
          <w:p w14:paraId="5D2B53A5" w14:textId="551B37F1"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0,144</w:t>
            </w:r>
          </w:p>
        </w:tc>
        <w:tc>
          <w:tcPr>
            <w:tcW w:w="849" w:type="dxa"/>
            <w:tcBorders>
              <w:top w:val="nil"/>
              <w:left w:val="nil"/>
              <w:bottom w:val="single" w:sz="4" w:space="0" w:color="auto"/>
              <w:right w:val="single" w:sz="4" w:space="0" w:color="auto"/>
            </w:tcBorders>
            <w:shd w:val="clear" w:color="auto" w:fill="auto"/>
            <w:vAlign w:val="center"/>
            <w:hideMark/>
          </w:tcPr>
          <w:p w14:paraId="6234CE43" w14:textId="344C2F35"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0,137</w:t>
            </w:r>
          </w:p>
        </w:tc>
        <w:tc>
          <w:tcPr>
            <w:tcW w:w="850" w:type="dxa"/>
            <w:tcBorders>
              <w:top w:val="nil"/>
              <w:left w:val="nil"/>
              <w:bottom w:val="single" w:sz="4" w:space="0" w:color="auto"/>
              <w:right w:val="single" w:sz="4" w:space="0" w:color="auto"/>
            </w:tcBorders>
            <w:shd w:val="clear" w:color="auto" w:fill="auto"/>
            <w:vAlign w:val="center"/>
            <w:hideMark/>
          </w:tcPr>
          <w:p w14:paraId="1ED9BAB5" w14:textId="65726557"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0,142</w:t>
            </w:r>
          </w:p>
        </w:tc>
        <w:tc>
          <w:tcPr>
            <w:tcW w:w="849" w:type="dxa"/>
            <w:tcBorders>
              <w:top w:val="nil"/>
              <w:left w:val="nil"/>
              <w:bottom w:val="single" w:sz="4" w:space="0" w:color="auto"/>
              <w:right w:val="single" w:sz="4" w:space="0" w:color="auto"/>
            </w:tcBorders>
            <w:shd w:val="clear" w:color="auto" w:fill="auto"/>
            <w:vAlign w:val="center"/>
            <w:hideMark/>
          </w:tcPr>
          <w:p w14:paraId="21DC677B" w14:textId="43D89139"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0,134</w:t>
            </w:r>
          </w:p>
        </w:tc>
        <w:tc>
          <w:tcPr>
            <w:tcW w:w="850" w:type="dxa"/>
            <w:tcBorders>
              <w:top w:val="nil"/>
              <w:left w:val="nil"/>
              <w:bottom w:val="single" w:sz="4" w:space="0" w:color="auto"/>
              <w:right w:val="single" w:sz="4" w:space="0" w:color="auto"/>
            </w:tcBorders>
            <w:shd w:val="clear" w:color="auto" w:fill="auto"/>
            <w:vAlign w:val="center"/>
            <w:hideMark/>
          </w:tcPr>
          <w:p w14:paraId="1F7A963A" w14:textId="73019A1E" w:rsidR="00270A3A" w:rsidRPr="00694054" w:rsidRDefault="00270A3A" w:rsidP="00270A3A">
            <w:pPr>
              <w:ind w:firstLine="0"/>
              <w:jc w:val="center"/>
              <w:rPr>
                <w:rFonts w:eastAsia="Times New Roman" w:cs="Times New Roman"/>
                <w:color w:val="000000"/>
                <w:sz w:val="16"/>
                <w:szCs w:val="16"/>
                <w:lang w:eastAsia="ru-RU"/>
              </w:rPr>
            </w:pPr>
            <w:r w:rsidRPr="00694054">
              <w:rPr>
                <w:color w:val="000000"/>
                <w:sz w:val="16"/>
                <w:szCs w:val="16"/>
              </w:rPr>
              <w:t>0,146</w:t>
            </w:r>
          </w:p>
        </w:tc>
      </w:tr>
    </w:tbl>
    <w:p w14:paraId="4523B3D6" w14:textId="77777777" w:rsidR="00784807" w:rsidRPr="00694054" w:rsidRDefault="00784807" w:rsidP="00784807"/>
    <w:p w14:paraId="05B6EDF1" w14:textId="77777777" w:rsidR="00784807" w:rsidRPr="00694054" w:rsidRDefault="00784807" w:rsidP="00784807">
      <w:pPr>
        <w:pStyle w:val="20"/>
      </w:pPr>
      <w:bookmarkStart w:id="204" w:name="_Toc236397291"/>
      <w:bookmarkStart w:id="205" w:name="_Toc236638214"/>
      <w:r w:rsidRPr="00694054">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04"/>
      <w:bookmarkEnd w:id="205"/>
    </w:p>
    <w:p w14:paraId="55D2D7D1" w14:textId="77777777" w:rsidR="00784807" w:rsidRPr="00694054" w:rsidRDefault="00784807" w:rsidP="00784807">
      <w:r w:rsidRPr="00694054">
        <w:t>Сведения по имеющимся резервам и дефицитам тепловой мощности источника тепловой энергии представлены в таблице ниже.</w:t>
      </w:r>
    </w:p>
    <w:p w14:paraId="14AE5FA5" w14:textId="0DD4E1B1" w:rsidR="00784807" w:rsidRPr="00694054" w:rsidRDefault="00784807" w:rsidP="00784807">
      <w:pPr>
        <w:pStyle w:val="a8"/>
      </w:pPr>
      <w:bookmarkStart w:id="206" w:name="_Toc236397363"/>
      <w:bookmarkStart w:id="207" w:name="_Toc236638336"/>
      <w:r w:rsidRPr="00694054">
        <w:t xml:space="preserve">Таблица </w:t>
      </w:r>
      <w:fldSimple w:instr=" STYLEREF 1 \s ">
        <w:r w:rsidRPr="00694054">
          <w:rPr>
            <w:noProof/>
          </w:rPr>
          <w:t>6</w:t>
        </w:r>
      </w:fldSimple>
      <w:r w:rsidRPr="00694054">
        <w:t>.</w:t>
      </w:r>
      <w:fldSimple w:instr=" SEQ Таблица \* ARABIC \s 1 ">
        <w:r w:rsidRPr="00694054">
          <w:rPr>
            <w:noProof/>
          </w:rPr>
          <w:t>2</w:t>
        </w:r>
      </w:fldSimple>
      <w:r w:rsidRPr="00694054">
        <w:t xml:space="preserve"> Резервы и дефициты по каждой системе теплоснабжения</w:t>
      </w:r>
      <w:bookmarkEnd w:id="206"/>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2873"/>
        <w:gridCol w:w="2775"/>
        <w:gridCol w:w="2819"/>
      </w:tblGrid>
      <w:tr w:rsidR="00784807" w:rsidRPr="00694054" w14:paraId="4239F99C" w14:textId="77777777" w:rsidTr="001E0597">
        <w:trPr>
          <w:trHeight w:val="20"/>
          <w:tblHeader/>
        </w:trPr>
        <w:tc>
          <w:tcPr>
            <w:tcW w:w="603" w:type="pct"/>
            <w:shd w:val="clear" w:color="auto" w:fill="auto"/>
            <w:vAlign w:val="center"/>
            <w:hideMark/>
          </w:tcPr>
          <w:p w14:paraId="0097F3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системы </w:t>
            </w:r>
          </w:p>
        </w:tc>
        <w:tc>
          <w:tcPr>
            <w:tcW w:w="1492" w:type="pct"/>
            <w:shd w:val="clear" w:color="auto" w:fill="auto"/>
            <w:vAlign w:val="center"/>
            <w:hideMark/>
          </w:tcPr>
          <w:p w14:paraId="607624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1441" w:type="pct"/>
            <w:shd w:val="clear" w:color="auto" w:fill="auto"/>
            <w:vAlign w:val="center"/>
            <w:hideMark/>
          </w:tcPr>
          <w:p w14:paraId="2F61C0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тепловой мощности по договорной нагрузке</w:t>
            </w:r>
          </w:p>
        </w:tc>
        <w:tc>
          <w:tcPr>
            <w:tcW w:w="1464" w:type="pct"/>
            <w:shd w:val="clear" w:color="auto" w:fill="auto"/>
            <w:vAlign w:val="center"/>
            <w:hideMark/>
          </w:tcPr>
          <w:p w14:paraId="542C4A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тепловой мощности по расчетной нагрузке</w:t>
            </w:r>
          </w:p>
        </w:tc>
      </w:tr>
      <w:tr w:rsidR="00784807" w:rsidRPr="00694054" w14:paraId="4BA8A2E6" w14:textId="77777777" w:rsidTr="001E0597">
        <w:trPr>
          <w:trHeight w:val="20"/>
        </w:trPr>
        <w:tc>
          <w:tcPr>
            <w:tcW w:w="603" w:type="pct"/>
            <w:shd w:val="clear" w:color="auto" w:fill="auto"/>
            <w:vAlign w:val="center"/>
            <w:hideMark/>
          </w:tcPr>
          <w:p w14:paraId="4529AD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СТС №1</w:t>
            </w:r>
          </w:p>
        </w:tc>
        <w:tc>
          <w:tcPr>
            <w:tcW w:w="1492" w:type="pct"/>
            <w:shd w:val="clear" w:color="auto" w:fill="auto"/>
            <w:vAlign w:val="center"/>
            <w:hideMark/>
          </w:tcPr>
          <w:p w14:paraId="6B02A8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1441" w:type="pct"/>
            <w:shd w:val="clear" w:color="auto" w:fill="auto"/>
            <w:vAlign w:val="center"/>
          </w:tcPr>
          <w:p w14:paraId="601962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557,156</w:t>
            </w:r>
          </w:p>
        </w:tc>
        <w:tc>
          <w:tcPr>
            <w:tcW w:w="1464" w:type="pct"/>
            <w:shd w:val="clear" w:color="auto" w:fill="auto"/>
            <w:vAlign w:val="center"/>
          </w:tcPr>
          <w:p w14:paraId="48D26C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749,874</w:t>
            </w:r>
          </w:p>
        </w:tc>
      </w:tr>
    </w:tbl>
    <w:p w14:paraId="1F7E2840" w14:textId="77777777" w:rsidR="00784807" w:rsidRPr="00694054" w:rsidRDefault="00784807" w:rsidP="00784807"/>
    <w:p w14:paraId="45DAD8CB" w14:textId="77777777" w:rsidR="00784807" w:rsidRPr="00694054" w:rsidRDefault="00784807" w:rsidP="00784807">
      <w:pPr>
        <w:pStyle w:val="20"/>
      </w:pPr>
      <w:bookmarkStart w:id="208" w:name="_Toc236397292"/>
      <w:bookmarkStart w:id="209" w:name="_Toc236638215"/>
      <w:bookmarkStart w:id="210" w:name="_Hlk189483614"/>
      <w:r w:rsidRPr="00694054">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08"/>
      <w:bookmarkEnd w:id="209"/>
    </w:p>
    <w:bookmarkEnd w:id="210"/>
    <w:p w14:paraId="77BBD0C4" w14:textId="77777777" w:rsidR="00784807" w:rsidRPr="00694054" w:rsidRDefault="00784807" w:rsidP="00784807">
      <w:r w:rsidRPr="00694054">
        <w:t xml:space="preserve">Расчетные гидравлические режимы и пьезометрические графики выполнены в программно-расчетном комплексе ГИС </w:t>
      </w:r>
      <w:r w:rsidRPr="00694054">
        <w:rPr>
          <w:lang w:val="en-US"/>
        </w:rPr>
        <w:t>ZuluThermo</w:t>
      </w:r>
      <w:r w:rsidRPr="00694054">
        <w:t xml:space="preserve"> и представлены в электронной модели и Главе 3 Обосновывающих материалов.</w:t>
      </w:r>
    </w:p>
    <w:p w14:paraId="7B44D40E" w14:textId="77777777" w:rsidR="00784807" w:rsidRPr="00694054" w:rsidRDefault="00784807" w:rsidP="00784807">
      <w:r w:rsidRPr="00694054">
        <w:t xml:space="preserve">Параметры в контрольных точках представлены в таблице ниже. </w:t>
      </w:r>
    </w:p>
    <w:p w14:paraId="1A8809CF" w14:textId="4F597A11" w:rsidR="00784807" w:rsidRPr="00694054" w:rsidRDefault="00784807" w:rsidP="00784807">
      <w:pPr>
        <w:pStyle w:val="a8"/>
      </w:pPr>
      <w:bookmarkStart w:id="211" w:name="_Toc236397364"/>
      <w:bookmarkStart w:id="212" w:name="_Toc236638337"/>
      <w:bookmarkStart w:id="213" w:name="_Hlk227681712"/>
      <w:r w:rsidRPr="00694054">
        <w:t xml:space="preserve">Таблица </w:t>
      </w:r>
      <w:fldSimple w:instr=" STYLEREF 1 \s ">
        <w:r w:rsidRPr="00694054">
          <w:rPr>
            <w:noProof/>
          </w:rPr>
          <w:t>6</w:t>
        </w:r>
      </w:fldSimple>
      <w:r w:rsidRPr="00694054">
        <w:t>.</w:t>
      </w:r>
      <w:fldSimple w:instr=" SEQ Таблица \* ARABIC \s 1 ">
        <w:r w:rsidRPr="00694054">
          <w:rPr>
            <w:noProof/>
          </w:rPr>
          <w:t>3</w:t>
        </w:r>
      </w:fldSimple>
      <w:r w:rsidRPr="00694054">
        <w:t xml:space="preserve"> Гидравлические режимы (параметры в контрольных точках)</w:t>
      </w:r>
      <w:bookmarkEnd w:id="211"/>
      <w:bookmarkEnd w:id="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1569"/>
        <w:gridCol w:w="2006"/>
        <w:gridCol w:w="684"/>
        <w:gridCol w:w="922"/>
        <w:gridCol w:w="924"/>
        <w:gridCol w:w="676"/>
        <w:gridCol w:w="593"/>
        <w:gridCol w:w="759"/>
        <w:gridCol w:w="676"/>
      </w:tblGrid>
      <w:tr w:rsidR="00784807" w:rsidRPr="00694054" w14:paraId="1F88FF74" w14:textId="77777777" w:rsidTr="001E0597">
        <w:trPr>
          <w:trHeight w:val="20"/>
          <w:tblHeader/>
          <w:jc w:val="center"/>
        </w:trPr>
        <w:tc>
          <w:tcPr>
            <w:tcW w:w="425" w:type="pct"/>
            <w:vMerge w:val="restart"/>
            <w:shd w:val="clear" w:color="auto" w:fill="auto"/>
            <w:vAlign w:val="center"/>
            <w:hideMark/>
          </w:tcPr>
          <w:p w14:paraId="6FED1340" w14:textId="77777777" w:rsidR="00784807" w:rsidRPr="00694054" w:rsidRDefault="00784807" w:rsidP="001E0597">
            <w:pPr>
              <w:pStyle w:val="af3"/>
              <w:rPr>
                <w:sz w:val="16"/>
                <w:szCs w:val="16"/>
                <w:lang w:eastAsia="ru-RU"/>
              </w:rPr>
            </w:pPr>
            <w:r w:rsidRPr="00694054">
              <w:rPr>
                <w:sz w:val="16"/>
                <w:szCs w:val="16"/>
                <w:lang w:eastAsia="ru-RU"/>
              </w:rPr>
              <w:t>№ системы</w:t>
            </w:r>
          </w:p>
        </w:tc>
        <w:tc>
          <w:tcPr>
            <w:tcW w:w="815" w:type="pct"/>
            <w:vMerge w:val="restart"/>
            <w:shd w:val="clear" w:color="auto" w:fill="auto"/>
            <w:vAlign w:val="center"/>
            <w:hideMark/>
          </w:tcPr>
          <w:p w14:paraId="75088245" w14:textId="77777777" w:rsidR="00784807" w:rsidRPr="00694054" w:rsidRDefault="00784807" w:rsidP="001E0597">
            <w:pPr>
              <w:pStyle w:val="af3"/>
              <w:rPr>
                <w:sz w:val="16"/>
                <w:szCs w:val="16"/>
                <w:lang w:eastAsia="ru-RU"/>
              </w:rPr>
            </w:pPr>
            <w:r w:rsidRPr="00694054">
              <w:rPr>
                <w:sz w:val="16"/>
                <w:szCs w:val="16"/>
                <w:lang w:eastAsia="ru-RU"/>
              </w:rPr>
              <w:t>ЕТО</w:t>
            </w:r>
          </w:p>
        </w:tc>
        <w:tc>
          <w:tcPr>
            <w:tcW w:w="1042" w:type="pct"/>
            <w:vMerge w:val="restart"/>
            <w:shd w:val="clear" w:color="auto" w:fill="auto"/>
            <w:vAlign w:val="center"/>
            <w:hideMark/>
          </w:tcPr>
          <w:p w14:paraId="627A935D" w14:textId="77777777" w:rsidR="00784807" w:rsidRPr="00694054" w:rsidRDefault="00784807" w:rsidP="001E0597">
            <w:pPr>
              <w:pStyle w:val="af3"/>
              <w:rPr>
                <w:sz w:val="16"/>
                <w:szCs w:val="16"/>
                <w:lang w:eastAsia="ru-RU"/>
              </w:rPr>
            </w:pPr>
            <w:r w:rsidRPr="00694054">
              <w:rPr>
                <w:sz w:val="16"/>
                <w:szCs w:val="16"/>
                <w:lang w:eastAsia="ru-RU"/>
              </w:rPr>
              <w:t>Наименование источника</w:t>
            </w:r>
          </w:p>
        </w:tc>
        <w:tc>
          <w:tcPr>
            <w:tcW w:w="355" w:type="pct"/>
            <w:shd w:val="clear" w:color="auto" w:fill="auto"/>
            <w:vAlign w:val="center"/>
            <w:hideMark/>
          </w:tcPr>
          <w:p w14:paraId="13745232" w14:textId="77777777" w:rsidR="00784807" w:rsidRPr="00694054" w:rsidRDefault="00784807" w:rsidP="001E0597">
            <w:pPr>
              <w:pStyle w:val="af3"/>
              <w:rPr>
                <w:sz w:val="16"/>
                <w:szCs w:val="16"/>
                <w:lang w:eastAsia="ru-RU"/>
              </w:rPr>
            </w:pPr>
            <w:r w:rsidRPr="00694054">
              <w:rPr>
                <w:sz w:val="16"/>
                <w:szCs w:val="16"/>
                <w:lang w:eastAsia="ru-RU"/>
              </w:rPr>
              <w:t>Qрасч</w:t>
            </w:r>
          </w:p>
        </w:tc>
        <w:tc>
          <w:tcPr>
            <w:tcW w:w="479" w:type="pct"/>
            <w:shd w:val="clear" w:color="auto" w:fill="auto"/>
            <w:vAlign w:val="center"/>
            <w:hideMark/>
          </w:tcPr>
          <w:p w14:paraId="708201DB" w14:textId="77777777" w:rsidR="00784807" w:rsidRPr="00694054" w:rsidRDefault="00784807" w:rsidP="001E0597">
            <w:pPr>
              <w:pStyle w:val="af3"/>
              <w:rPr>
                <w:sz w:val="16"/>
                <w:szCs w:val="16"/>
                <w:lang w:eastAsia="ru-RU"/>
              </w:rPr>
            </w:pPr>
            <w:r w:rsidRPr="00694054">
              <w:rPr>
                <w:sz w:val="16"/>
                <w:szCs w:val="16"/>
                <w:lang w:eastAsia="ru-RU"/>
              </w:rPr>
              <w:t>Gпр</w:t>
            </w:r>
          </w:p>
        </w:tc>
        <w:tc>
          <w:tcPr>
            <w:tcW w:w="480" w:type="pct"/>
            <w:shd w:val="clear" w:color="auto" w:fill="auto"/>
            <w:vAlign w:val="center"/>
            <w:hideMark/>
          </w:tcPr>
          <w:p w14:paraId="468E2984" w14:textId="77777777" w:rsidR="00784807" w:rsidRPr="00694054" w:rsidRDefault="00784807" w:rsidP="001E0597">
            <w:pPr>
              <w:pStyle w:val="af3"/>
              <w:rPr>
                <w:sz w:val="16"/>
                <w:szCs w:val="16"/>
                <w:lang w:eastAsia="ru-RU"/>
              </w:rPr>
            </w:pPr>
            <w:r w:rsidRPr="00694054">
              <w:rPr>
                <w:sz w:val="16"/>
                <w:szCs w:val="16"/>
                <w:lang w:eastAsia="ru-RU"/>
              </w:rPr>
              <w:t>Gобр</w:t>
            </w:r>
          </w:p>
        </w:tc>
        <w:tc>
          <w:tcPr>
            <w:tcW w:w="351" w:type="pct"/>
            <w:shd w:val="clear" w:color="auto" w:fill="auto"/>
            <w:vAlign w:val="center"/>
            <w:hideMark/>
          </w:tcPr>
          <w:p w14:paraId="56DB89A3" w14:textId="77777777" w:rsidR="00784807" w:rsidRPr="00694054" w:rsidRDefault="00784807" w:rsidP="001E0597">
            <w:pPr>
              <w:pStyle w:val="af3"/>
              <w:rPr>
                <w:sz w:val="16"/>
                <w:szCs w:val="16"/>
                <w:lang w:eastAsia="ru-RU"/>
              </w:rPr>
            </w:pPr>
            <w:r w:rsidRPr="00694054">
              <w:rPr>
                <w:sz w:val="16"/>
                <w:szCs w:val="16"/>
                <w:lang w:eastAsia="ru-RU"/>
              </w:rPr>
              <w:t>tпр</w:t>
            </w:r>
          </w:p>
        </w:tc>
        <w:tc>
          <w:tcPr>
            <w:tcW w:w="308" w:type="pct"/>
            <w:shd w:val="clear" w:color="auto" w:fill="auto"/>
            <w:vAlign w:val="center"/>
            <w:hideMark/>
          </w:tcPr>
          <w:p w14:paraId="3F3C2681" w14:textId="77777777" w:rsidR="00784807" w:rsidRPr="00694054" w:rsidRDefault="00784807" w:rsidP="001E0597">
            <w:pPr>
              <w:pStyle w:val="af3"/>
              <w:rPr>
                <w:sz w:val="16"/>
                <w:szCs w:val="16"/>
                <w:lang w:eastAsia="ru-RU"/>
              </w:rPr>
            </w:pPr>
            <w:r w:rsidRPr="00694054">
              <w:rPr>
                <w:sz w:val="16"/>
                <w:szCs w:val="16"/>
                <w:lang w:eastAsia="ru-RU"/>
              </w:rPr>
              <w:t>tобр</w:t>
            </w:r>
          </w:p>
        </w:tc>
        <w:tc>
          <w:tcPr>
            <w:tcW w:w="394" w:type="pct"/>
            <w:shd w:val="clear" w:color="auto" w:fill="auto"/>
            <w:vAlign w:val="center"/>
            <w:hideMark/>
          </w:tcPr>
          <w:p w14:paraId="019DF91C" w14:textId="77777777" w:rsidR="00784807" w:rsidRPr="00694054" w:rsidRDefault="00784807" w:rsidP="001E0597">
            <w:pPr>
              <w:pStyle w:val="af3"/>
              <w:rPr>
                <w:sz w:val="16"/>
                <w:szCs w:val="16"/>
                <w:lang w:eastAsia="ru-RU"/>
              </w:rPr>
            </w:pPr>
            <w:r w:rsidRPr="00694054">
              <w:rPr>
                <w:sz w:val="16"/>
                <w:szCs w:val="16"/>
                <w:lang w:eastAsia="ru-RU"/>
              </w:rPr>
              <w:t>Рпр</w:t>
            </w:r>
          </w:p>
        </w:tc>
        <w:tc>
          <w:tcPr>
            <w:tcW w:w="351" w:type="pct"/>
            <w:shd w:val="clear" w:color="auto" w:fill="auto"/>
            <w:vAlign w:val="center"/>
            <w:hideMark/>
          </w:tcPr>
          <w:p w14:paraId="246A5D46" w14:textId="77777777" w:rsidR="00784807" w:rsidRPr="00694054" w:rsidRDefault="00784807" w:rsidP="001E0597">
            <w:pPr>
              <w:pStyle w:val="af3"/>
              <w:rPr>
                <w:sz w:val="16"/>
                <w:szCs w:val="16"/>
                <w:lang w:eastAsia="ru-RU"/>
              </w:rPr>
            </w:pPr>
            <w:r w:rsidRPr="00694054">
              <w:rPr>
                <w:sz w:val="16"/>
                <w:szCs w:val="16"/>
                <w:lang w:eastAsia="ru-RU"/>
              </w:rPr>
              <w:t>Робр</w:t>
            </w:r>
          </w:p>
        </w:tc>
      </w:tr>
      <w:tr w:rsidR="00784807" w:rsidRPr="00694054" w14:paraId="40A76D85" w14:textId="77777777" w:rsidTr="001E0597">
        <w:trPr>
          <w:trHeight w:val="20"/>
          <w:tblHeader/>
          <w:jc w:val="center"/>
        </w:trPr>
        <w:tc>
          <w:tcPr>
            <w:tcW w:w="425" w:type="pct"/>
            <w:vMerge/>
            <w:vAlign w:val="center"/>
            <w:hideMark/>
          </w:tcPr>
          <w:p w14:paraId="65BCCCE2" w14:textId="77777777" w:rsidR="00784807" w:rsidRPr="00694054" w:rsidRDefault="00784807" w:rsidP="001E0597">
            <w:pPr>
              <w:pStyle w:val="af3"/>
              <w:rPr>
                <w:sz w:val="16"/>
                <w:szCs w:val="16"/>
                <w:lang w:eastAsia="ru-RU"/>
              </w:rPr>
            </w:pPr>
          </w:p>
        </w:tc>
        <w:tc>
          <w:tcPr>
            <w:tcW w:w="815" w:type="pct"/>
            <w:vMerge/>
            <w:vAlign w:val="center"/>
            <w:hideMark/>
          </w:tcPr>
          <w:p w14:paraId="170CE417" w14:textId="77777777" w:rsidR="00784807" w:rsidRPr="00694054" w:rsidRDefault="00784807" w:rsidP="001E0597">
            <w:pPr>
              <w:pStyle w:val="af3"/>
              <w:rPr>
                <w:sz w:val="16"/>
                <w:szCs w:val="16"/>
                <w:lang w:eastAsia="ru-RU"/>
              </w:rPr>
            </w:pPr>
          </w:p>
        </w:tc>
        <w:tc>
          <w:tcPr>
            <w:tcW w:w="1042" w:type="pct"/>
            <w:vMerge/>
            <w:vAlign w:val="center"/>
            <w:hideMark/>
          </w:tcPr>
          <w:p w14:paraId="64970A63" w14:textId="77777777" w:rsidR="00784807" w:rsidRPr="00694054" w:rsidRDefault="00784807" w:rsidP="001E0597">
            <w:pPr>
              <w:pStyle w:val="af3"/>
              <w:rPr>
                <w:sz w:val="16"/>
                <w:szCs w:val="16"/>
                <w:lang w:eastAsia="ru-RU"/>
              </w:rPr>
            </w:pPr>
          </w:p>
        </w:tc>
        <w:tc>
          <w:tcPr>
            <w:tcW w:w="355" w:type="pct"/>
            <w:shd w:val="clear" w:color="auto" w:fill="auto"/>
            <w:vAlign w:val="center"/>
            <w:hideMark/>
          </w:tcPr>
          <w:p w14:paraId="11767579" w14:textId="77777777" w:rsidR="00784807" w:rsidRPr="00694054" w:rsidRDefault="00784807" w:rsidP="001E0597">
            <w:pPr>
              <w:pStyle w:val="af3"/>
              <w:rPr>
                <w:sz w:val="16"/>
                <w:szCs w:val="16"/>
                <w:lang w:eastAsia="ru-RU"/>
              </w:rPr>
            </w:pPr>
            <w:r w:rsidRPr="00694054">
              <w:rPr>
                <w:sz w:val="16"/>
                <w:szCs w:val="16"/>
                <w:lang w:eastAsia="ru-RU"/>
              </w:rPr>
              <w:t>Гкал/ч</w:t>
            </w:r>
          </w:p>
        </w:tc>
        <w:tc>
          <w:tcPr>
            <w:tcW w:w="959" w:type="pct"/>
            <w:gridSpan w:val="2"/>
            <w:shd w:val="clear" w:color="auto" w:fill="auto"/>
            <w:vAlign w:val="center"/>
            <w:hideMark/>
          </w:tcPr>
          <w:p w14:paraId="08855FF4" w14:textId="77777777" w:rsidR="00784807" w:rsidRPr="00694054" w:rsidRDefault="00784807" w:rsidP="001E0597">
            <w:pPr>
              <w:pStyle w:val="af3"/>
              <w:rPr>
                <w:sz w:val="16"/>
                <w:szCs w:val="16"/>
                <w:lang w:eastAsia="ru-RU"/>
              </w:rPr>
            </w:pPr>
            <w:r w:rsidRPr="00694054">
              <w:rPr>
                <w:sz w:val="16"/>
                <w:szCs w:val="16"/>
                <w:lang w:eastAsia="ru-RU"/>
              </w:rPr>
              <w:t>т/ч</w:t>
            </w:r>
          </w:p>
        </w:tc>
        <w:tc>
          <w:tcPr>
            <w:tcW w:w="659" w:type="pct"/>
            <w:gridSpan w:val="2"/>
            <w:shd w:val="clear" w:color="auto" w:fill="auto"/>
            <w:vAlign w:val="center"/>
            <w:hideMark/>
          </w:tcPr>
          <w:p w14:paraId="7FBEC191" w14:textId="77777777" w:rsidR="00784807" w:rsidRPr="00694054" w:rsidRDefault="00784807" w:rsidP="001E0597">
            <w:pPr>
              <w:pStyle w:val="af3"/>
              <w:rPr>
                <w:sz w:val="16"/>
                <w:szCs w:val="16"/>
                <w:lang w:eastAsia="ru-RU"/>
              </w:rPr>
            </w:pPr>
            <w:r w:rsidRPr="00694054">
              <w:rPr>
                <w:sz w:val="16"/>
                <w:szCs w:val="16"/>
                <w:lang w:eastAsia="ru-RU"/>
              </w:rPr>
              <w:t>°С</w:t>
            </w:r>
          </w:p>
        </w:tc>
        <w:tc>
          <w:tcPr>
            <w:tcW w:w="745" w:type="pct"/>
            <w:gridSpan w:val="2"/>
            <w:shd w:val="clear" w:color="auto" w:fill="auto"/>
            <w:vAlign w:val="center"/>
            <w:hideMark/>
          </w:tcPr>
          <w:p w14:paraId="5414E524" w14:textId="77777777" w:rsidR="00784807" w:rsidRPr="00694054" w:rsidRDefault="00784807" w:rsidP="001E0597">
            <w:pPr>
              <w:pStyle w:val="af3"/>
              <w:rPr>
                <w:sz w:val="16"/>
                <w:szCs w:val="16"/>
                <w:lang w:eastAsia="ru-RU"/>
              </w:rPr>
            </w:pPr>
            <w:r w:rsidRPr="00694054">
              <w:rPr>
                <w:sz w:val="16"/>
                <w:szCs w:val="16"/>
                <w:lang w:eastAsia="ru-RU"/>
              </w:rPr>
              <w:t>м. вод ст</w:t>
            </w:r>
          </w:p>
        </w:tc>
      </w:tr>
      <w:tr w:rsidR="00784807" w:rsidRPr="00694054" w14:paraId="0674BFDF" w14:textId="77777777" w:rsidTr="001E0597">
        <w:trPr>
          <w:trHeight w:val="20"/>
          <w:jc w:val="center"/>
        </w:trPr>
        <w:tc>
          <w:tcPr>
            <w:tcW w:w="425" w:type="pct"/>
            <w:shd w:val="clear" w:color="auto" w:fill="auto"/>
            <w:vAlign w:val="center"/>
          </w:tcPr>
          <w:p w14:paraId="7221602E" w14:textId="77777777" w:rsidR="00784807" w:rsidRPr="00694054" w:rsidRDefault="00784807" w:rsidP="001E0597">
            <w:pPr>
              <w:pStyle w:val="af3"/>
              <w:rPr>
                <w:sz w:val="16"/>
                <w:szCs w:val="16"/>
                <w:lang w:eastAsia="ru-RU"/>
              </w:rPr>
            </w:pPr>
            <w:r w:rsidRPr="00694054">
              <w:rPr>
                <w:sz w:val="16"/>
                <w:szCs w:val="16"/>
                <w:lang w:eastAsia="ru-RU"/>
              </w:rPr>
              <w:t>1</w:t>
            </w:r>
          </w:p>
        </w:tc>
        <w:tc>
          <w:tcPr>
            <w:tcW w:w="815" w:type="pct"/>
            <w:shd w:val="clear" w:color="auto" w:fill="auto"/>
            <w:vAlign w:val="center"/>
          </w:tcPr>
          <w:p w14:paraId="0573AEE3" w14:textId="77777777" w:rsidR="00784807" w:rsidRPr="00694054" w:rsidRDefault="00784807" w:rsidP="001E0597">
            <w:pPr>
              <w:pStyle w:val="af3"/>
              <w:rPr>
                <w:sz w:val="16"/>
                <w:szCs w:val="16"/>
                <w:lang w:eastAsia="ru-RU"/>
              </w:rPr>
            </w:pPr>
            <w:r w:rsidRPr="00694054">
              <w:rPr>
                <w:sz w:val="16"/>
                <w:szCs w:val="16"/>
                <w:lang w:eastAsia="ru-RU"/>
              </w:rPr>
              <w:t>ТРУ-1</w:t>
            </w:r>
          </w:p>
        </w:tc>
        <w:tc>
          <w:tcPr>
            <w:tcW w:w="1042" w:type="pct"/>
            <w:vMerge w:val="restart"/>
            <w:shd w:val="clear" w:color="auto" w:fill="auto"/>
            <w:vAlign w:val="center"/>
          </w:tcPr>
          <w:p w14:paraId="4208FCC7" w14:textId="77777777" w:rsidR="00784807" w:rsidRPr="00694054" w:rsidRDefault="00784807" w:rsidP="001E0597">
            <w:pPr>
              <w:pStyle w:val="af3"/>
              <w:rPr>
                <w:sz w:val="16"/>
                <w:szCs w:val="16"/>
                <w:lang w:eastAsia="ru-RU"/>
              </w:rPr>
            </w:pPr>
            <w:r w:rsidRPr="00694054">
              <w:rPr>
                <w:sz w:val="16"/>
                <w:szCs w:val="16"/>
                <w:lang w:eastAsia="ru-RU"/>
              </w:rPr>
              <w:t>ТЭЦ-11</w:t>
            </w:r>
          </w:p>
        </w:tc>
        <w:tc>
          <w:tcPr>
            <w:tcW w:w="355" w:type="pct"/>
            <w:shd w:val="clear" w:color="auto" w:fill="auto"/>
            <w:vAlign w:val="center"/>
          </w:tcPr>
          <w:p w14:paraId="6DD62E9D" w14:textId="77777777" w:rsidR="00784807" w:rsidRPr="00694054" w:rsidRDefault="00784807" w:rsidP="001E0597">
            <w:pPr>
              <w:pStyle w:val="af3"/>
              <w:rPr>
                <w:sz w:val="16"/>
                <w:szCs w:val="16"/>
                <w:lang w:eastAsia="ru-RU"/>
              </w:rPr>
            </w:pPr>
          </w:p>
        </w:tc>
        <w:tc>
          <w:tcPr>
            <w:tcW w:w="479" w:type="pct"/>
            <w:shd w:val="clear" w:color="auto" w:fill="auto"/>
            <w:vAlign w:val="bottom"/>
          </w:tcPr>
          <w:p w14:paraId="4CC73273" w14:textId="77777777" w:rsidR="00784807" w:rsidRPr="00694054" w:rsidRDefault="00784807" w:rsidP="001E0597">
            <w:pPr>
              <w:pStyle w:val="af3"/>
              <w:rPr>
                <w:sz w:val="16"/>
                <w:szCs w:val="16"/>
                <w:lang w:eastAsia="ru-RU"/>
              </w:rPr>
            </w:pPr>
            <w:r w:rsidRPr="00694054">
              <w:rPr>
                <w:sz w:val="16"/>
                <w:szCs w:val="16"/>
                <w:lang w:eastAsia="ru-RU"/>
              </w:rPr>
              <w:t>4850</w:t>
            </w:r>
          </w:p>
        </w:tc>
        <w:tc>
          <w:tcPr>
            <w:tcW w:w="480" w:type="pct"/>
            <w:shd w:val="clear" w:color="auto" w:fill="auto"/>
            <w:vAlign w:val="bottom"/>
          </w:tcPr>
          <w:p w14:paraId="10E73188" w14:textId="77777777" w:rsidR="00784807" w:rsidRPr="00694054" w:rsidRDefault="00784807" w:rsidP="001E0597">
            <w:pPr>
              <w:pStyle w:val="af3"/>
              <w:rPr>
                <w:sz w:val="16"/>
                <w:szCs w:val="16"/>
                <w:lang w:eastAsia="ru-RU"/>
              </w:rPr>
            </w:pPr>
            <w:r w:rsidRPr="00694054">
              <w:rPr>
                <w:sz w:val="16"/>
                <w:szCs w:val="16"/>
                <w:lang w:eastAsia="ru-RU"/>
              </w:rPr>
              <w:t>4500</w:t>
            </w:r>
          </w:p>
        </w:tc>
        <w:tc>
          <w:tcPr>
            <w:tcW w:w="351" w:type="pct"/>
            <w:shd w:val="clear" w:color="auto" w:fill="auto"/>
            <w:vAlign w:val="bottom"/>
          </w:tcPr>
          <w:p w14:paraId="1063FA63" w14:textId="77777777" w:rsidR="00784807" w:rsidRPr="00694054" w:rsidRDefault="00784807" w:rsidP="001E0597">
            <w:pPr>
              <w:pStyle w:val="af3"/>
              <w:rPr>
                <w:sz w:val="16"/>
                <w:szCs w:val="16"/>
                <w:lang w:eastAsia="ru-RU"/>
              </w:rPr>
            </w:pPr>
            <w:r w:rsidRPr="00694054">
              <w:rPr>
                <w:sz w:val="16"/>
                <w:szCs w:val="16"/>
                <w:lang w:eastAsia="ru-RU"/>
              </w:rPr>
              <w:t>110</w:t>
            </w:r>
          </w:p>
        </w:tc>
        <w:tc>
          <w:tcPr>
            <w:tcW w:w="308" w:type="pct"/>
            <w:shd w:val="clear" w:color="auto" w:fill="auto"/>
            <w:vAlign w:val="bottom"/>
          </w:tcPr>
          <w:p w14:paraId="6689627B" w14:textId="77777777" w:rsidR="00784807" w:rsidRPr="00694054" w:rsidRDefault="00784807" w:rsidP="001E0597">
            <w:pPr>
              <w:pStyle w:val="af3"/>
              <w:rPr>
                <w:sz w:val="16"/>
                <w:szCs w:val="16"/>
                <w:lang w:eastAsia="ru-RU"/>
              </w:rPr>
            </w:pPr>
            <w:r w:rsidRPr="00694054">
              <w:rPr>
                <w:sz w:val="16"/>
                <w:szCs w:val="16"/>
                <w:lang w:eastAsia="ru-RU"/>
              </w:rPr>
              <w:t>70</w:t>
            </w:r>
          </w:p>
        </w:tc>
        <w:tc>
          <w:tcPr>
            <w:tcW w:w="394" w:type="pct"/>
            <w:shd w:val="clear" w:color="auto" w:fill="auto"/>
            <w:vAlign w:val="bottom"/>
          </w:tcPr>
          <w:p w14:paraId="3F940391" w14:textId="77777777" w:rsidR="00784807" w:rsidRPr="00694054" w:rsidRDefault="00784807" w:rsidP="001E0597">
            <w:pPr>
              <w:pStyle w:val="af3"/>
              <w:rPr>
                <w:sz w:val="16"/>
                <w:szCs w:val="16"/>
                <w:lang w:eastAsia="ru-RU"/>
              </w:rPr>
            </w:pPr>
            <w:r w:rsidRPr="00694054">
              <w:rPr>
                <w:sz w:val="16"/>
                <w:szCs w:val="16"/>
                <w:lang w:eastAsia="ru-RU"/>
              </w:rPr>
              <w:t>10,6</w:t>
            </w:r>
          </w:p>
        </w:tc>
        <w:tc>
          <w:tcPr>
            <w:tcW w:w="351" w:type="pct"/>
            <w:shd w:val="clear" w:color="auto" w:fill="auto"/>
            <w:vAlign w:val="bottom"/>
          </w:tcPr>
          <w:p w14:paraId="2C59A752" w14:textId="77777777" w:rsidR="00784807" w:rsidRPr="00694054" w:rsidRDefault="00784807" w:rsidP="001E0597">
            <w:pPr>
              <w:pStyle w:val="af3"/>
              <w:rPr>
                <w:sz w:val="16"/>
                <w:szCs w:val="16"/>
                <w:lang w:eastAsia="ru-RU"/>
              </w:rPr>
            </w:pPr>
            <w:r w:rsidRPr="00694054">
              <w:rPr>
                <w:sz w:val="16"/>
                <w:szCs w:val="16"/>
                <w:lang w:eastAsia="ru-RU"/>
              </w:rPr>
              <w:t>2,5</w:t>
            </w:r>
          </w:p>
        </w:tc>
      </w:tr>
      <w:tr w:rsidR="00784807" w:rsidRPr="00694054" w14:paraId="2839C01F" w14:textId="77777777" w:rsidTr="001E0597">
        <w:trPr>
          <w:trHeight w:val="20"/>
          <w:jc w:val="center"/>
        </w:trPr>
        <w:tc>
          <w:tcPr>
            <w:tcW w:w="425" w:type="pct"/>
            <w:shd w:val="clear" w:color="auto" w:fill="auto"/>
            <w:vAlign w:val="center"/>
          </w:tcPr>
          <w:p w14:paraId="47F181A3" w14:textId="77777777" w:rsidR="00784807" w:rsidRPr="00694054" w:rsidRDefault="00784807" w:rsidP="001E0597">
            <w:pPr>
              <w:pStyle w:val="af3"/>
              <w:rPr>
                <w:sz w:val="16"/>
                <w:szCs w:val="16"/>
                <w:lang w:eastAsia="ru-RU"/>
              </w:rPr>
            </w:pPr>
            <w:r w:rsidRPr="00694054">
              <w:rPr>
                <w:sz w:val="16"/>
                <w:szCs w:val="16"/>
                <w:lang w:eastAsia="ru-RU"/>
              </w:rPr>
              <w:t>2</w:t>
            </w:r>
          </w:p>
        </w:tc>
        <w:tc>
          <w:tcPr>
            <w:tcW w:w="815" w:type="pct"/>
            <w:shd w:val="clear" w:color="auto" w:fill="auto"/>
            <w:vAlign w:val="center"/>
          </w:tcPr>
          <w:p w14:paraId="170729D3" w14:textId="77777777" w:rsidR="00784807" w:rsidRPr="00694054" w:rsidRDefault="00784807" w:rsidP="001E0597">
            <w:pPr>
              <w:pStyle w:val="af3"/>
              <w:rPr>
                <w:sz w:val="16"/>
                <w:szCs w:val="16"/>
                <w:lang w:eastAsia="ru-RU"/>
              </w:rPr>
            </w:pPr>
            <w:r w:rsidRPr="00694054">
              <w:rPr>
                <w:sz w:val="16"/>
                <w:szCs w:val="16"/>
                <w:lang w:eastAsia="ru-RU"/>
              </w:rPr>
              <w:t>ТНС-2</w:t>
            </w:r>
          </w:p>
        </w:tc>
        <w:tc>
          <w:tcPr>
            <w:tcW w:w="1042" w:type="pct"/>
            <w:vMerge/>
            <w:shd w:val="clear" w:color="auto" w:fill="auto"/>
            <w:vAlign w:val="center"/>
          </w:tcPr>
          <w:p w14:paraId="08DC54CE" w14:textId="77777777" w:rsidR="00784807" w:rsidRPr="00694054" w:rsidRDefault="00784807" w:rsidP="001E0597">
            <w:pPr>
              <w:pStyle w:val="af3"/>
              <w:rPr>
                <w:sz w:val="16"/>
                <w:szCs w:val="16"/>
                <w:lang w:eastAsia="ru-RU"/>
              </w:rPr>
            </w:pPr>
          </w:p>
        </w:tc>
        <w:tc>
          <w:tcPr>
            <w:tcW w:w="355" w:type="pct"/>
            <w:shd w:val="clear" w:color="auto" w:fill="auto"/>
            <w:vAlign w:val="center"/>
          </w:tcPr>
          <w:p w14:paraId="07AE0B73" w14:textId="77777777" w:rsidR="00784807" w:rsidRPr="00694054" w:rsidRDefault="00784807" w:rsidP="001E0597">
            <w:pPr>
              <w:pStyle w:val="af3"/>
              <w:rPr>
                <w:sz w:val="16"/>
                <w:szCs w:val="16"/>
                <w:lang w:eastAsia="ru-RU"/>
              </w:rPr>
            </w:pPr>
          </w:p>
        </w:tc>
        <w:tc>
          <w:tcPr>
            <w:tcW w:w="479" w:type="pct"/>
            <w:shd w:val="clear" w:color="auto" w:fill="auto"/>
            <w:vAlign w:val="bottom"/>
          </w:tcPr>
          <w:p w14:paraId="3AF9FF7D" w14:textId="77777777" w:rsidR="00784807" w:rsidRPr="00694054" w:rsidRDefault="00784807" w:rsidP="001E0597">
            <w:pPr>
              <w:pStyle w:val="af3"/>
              <w:rPr>
                <w:sz w:val="16"/>
                <w:szCs w:val="16"/>
                <w:lang w:eastAsia="ru-RU"/>
              </w:rPr>
            </w:pPr>
            <w:r w:rsidRPr="00694054">
              <w:rPr>
                <w:sz w:val="16"/>
                <w:szCs w:val="16"/>
                <w:lang w:eastAsia="ru-RU"/>
              </w:rPr>
              <w:t>4700</w:t>
            </w:r>
          </w:p>
        </w:tc>
        <w:tc>
          <w:tcPr>
            <w:tcW w:w="480" w:type="pct"/>
            <w:shd w:val="clear" w:color="auto" w:fill="auto"/>
            <w:vAlign w:val="bottom"/>
          </w:tcPr>
          <w:p w14:paraId="23CB278B" w14:textId="77777777" w:rsidR="00784807" w:rsidRPr="00694054" w:rsidRDefault="00784807" w:rsidP="001E0597">
            <w:pPr>
              <w:pStyle w:val="af3"/>
              <w:rPr>
                <w:sz w:val="16"/>
                <w:szCs w:val="16"/>
                <w:lang w:eastAsia="ru-RU"/>
              </w:rPr>
            </w:pPr>
            <w:r w:rsidRPr="00694054">
              <w:rPr>
                <w:sz w:val="16"/>
                <w:szCs w:val="16"/>
                <w:lang w:eastAsia="ru-RU"/>
              </w:rPr>
              <w:t>4400</w:t>
            </w:r>
          </w:p>
        </w:tc>
        <w:tc>
          <w:tcPr>
            <w:tcW w:w="351" w:type="pct"/>
            <w:shd w:val="clear" w:color="auto" w:fill="auto"/>
            <w:vAlign w:val="bottom"/>
          </w:tcPr>
          <w:p w14:paraId="43B8BDC3" w14:textId="77777777" w:rsidR="00784807" w:rsidRPr="00694054" w:rsidRDefault="00784807" w:rsidP="001E0597">
            <w:pPr>
              <w:pStyle w:val="af3"/>
              <w:rPr>
                <w:sz w:val="16"/>
                <w:szCs w:val="16"/>
                <w:lang w:eastAsia="ru-RU"/>
              </w:rPr>
            </w:pPr>
            <w:r w:rsidRPr="00694054">
              <w:rPr>
                <w:sz w:val="16"/>
                <w:szCs w:val="16"/>
                <w:lang w:eastAsia="ru-RU"/>
              </w:rPr>
              <w:t>110</w:t>
            </w:r>
          </w:p>
        </w:tc>
        <w:tc>
          <w:tcPr>
            <w:tcW w:w="308" w:type="pct"/>
            <w:shd w:val="clear" w:color="auto" w:fill="auto"/>
            <w:vAlign w:val="bottom"/>
          </w:tcPr>
          <w:p w14:paraId="2154B982" w14:textId="77777777" w:rsidR="00784807" w:rsidRPr="00694054" w:rsidRDefault="00784807" w:rsidP="001E0597">
            <w:pPr>
              <w:pStyle w:val="af3"/>
              <w:rPr>
                <w:sz w:val="16"/>
                <w:szCs w:val="16"/>
                <w:lang w:eastAsia="ru-RU"/>
              </w:rPr>
            </w:pPr>
            <w:r w:rsidRPr="00694054">
              <w:rPr>
                <w:sz w:val="16"/>
                <w:szCs w:val="16"/>
                <w:lang w:eastAsia="ru-RU"/>
              </w:rPr>
              <w:t>70</w:t>
            </w:r>
          </w:p>
        </w:tc>
        <w:tc>
          <w:tcPr>
            <w:tcW w:w="394" w:type="pct"/>
            <w:shd w:val="clear" w:color="auto" w:fill="auto"/>
            <w:vAlign w:val="bottom"/>
          </w:tcPr>
          <w:p w14:paraId="4A5D77A2" w14:textId="77777777" w:rsidR="00784807" w:rsidRPr="00694054" w:rsidRDefault="00784807" w:rsidP="001E0597">
            <w:pPr>
              <w:pStyle w:val="af3"/>
              <w:rPr>
                <w:sz w:val="16"/>
                <w:szCs w:val="16"/>
                <w:lang w:eastAsia="ru-RU"/>
              </w:rPr>
            </w:pPr>
            <w:r w:rsidRPr="00694054">
              <w:rPr>
                <w:sz w:val="16"/>
                <w:szCs w:val="16"/>
                <w:lang w:eastAsia="ru-RU"/>
              </w:rPr>
              <w:t>8,0</w:t>
            </w:r>
          </w:p>
        </w:tc>
        <w:tc>
          <w:tcPr>
            <w:tcW w:w="351" w:type="pct"/>
            <w:shd w:val="clear" w:color="auto" w:fill="auto"/>
            <w:vAlign w:val="bottom"/>
          </w:tcPr>
          <w:p w14:paraId="7EC35FA9" w14:textId="77777777" w:rsidR="00784807" w:rsidRPr="00694054" w:rsidRDefault="00784807" w:rsidP="001E0597">
            <w:pPr>
              <w:pStyle w:val="af3"/>
              <w:rPr>
                <w:sz w:val="16"/>
                <w:szCs w:val="16"/>
                <w:lang w:eastAsia="ru-RU"/>
              </w:rPr>
            </w:pPr>
            <w:r w:rsidRPr="00694054">
              <w:rPr>
                <w:sz w:val="16"/>
                <w:szCs w:val="16"/>
                <w:lang w:eastAsia="ru-RU"/>
              </w:rPr>
              <w:t>2,0</w:t>
            </w:r>
          </w:p>
        </w:tc>
      </w:tr>
      <w:tr w:rsidR="00784807" w:rsidRPr="00694054" w14:paraId="15C187D9" w14:textId="77777777" w:rsidTr="001E0597">
        <w:trPr>
          <w:trHeight w:val="20"/>
          <w:jc w:val="center"/>
        </w:trPr>
        <w:tc>
          <w:tcPr>
            <w:tcW w:w="425" w:type="pct"/>
            <w:shd w:val="clear" w:color="auto" w:fill="auto"/>
            <w:vAlign w:val="center"/>
          </w:tcPr>
          <w:p w14:paraId="4A8C2420" w14:textId="77777777" w:rsidR="00784807" w:rsidRPr="00694054" w:rsidRDefault="00784807" w:rsidP="001E0597">
            <w:pPr>
              <w:pStyle w:val="af3"/>
              <w:rPr>
                <w:sz w:val="16"/>
                <w:szCs w:val="16"/>
                <w:lang w:eastAsia="ru-RU"/>
              </w:rPr>
            </w:pPr>
            <w:r w:rsidRPr="00694054">
              <w:rPr>
                <w:sz w:val="16"/>
                <w:szCs w:val="16"/>
                <w:lang w:eastAsia="ru-RU"/>
              </w:rPr>
              <w:t>3</w:t>
            </w:r>
          </w:p>
        </w:tc>
        <w:tc>
          <w:tcPr>
            <w:tcW w:w="815" w:type="pct"/>
            <w:shd w:val="clear" w:color="auto" w:fill="auto"/>
            <w:vAlign w:val="center"/>
          </w:tcPr>
          <w:p w14:paraId="7D52C8AC" w14:textId="77777777" w:rsidR="00784807" w:rsidRPr="00694054" w:rsidRDefault="00784807" w:rsidP="001E0597">
            <w:pPr>
              <w:pStyle w:val="af3"/>
              <w:rPr>
                <w:sz w:val="16"/>
                <w:szCs w:val="16"/>
                <w:lang w:eastAsia="ru-RU"/>
              </w:rPr>
            </w:pPr>
            <w:r w:rsidRPr="00694054">
              <w:rPr>
                <w:sz w:val="16"/>
                <w:szCs w:val="16"/>
                <w:lang w:eastAsia="ru-RU"/>
              </w:rPr>
              <w:t>ТНС-1 МС-2</w:t>
            </w:r>
          </w:p>
        </w:tc>
        <w:tc>
          <w:tcPr>
            <w:tcW w:w="1042" w:type="pct"/>
            <w:vMerge/>
            <w:shd w:val="clear" w:color="auto" w:fill="auto"/>
            <w:vAlign w:val="center"/>
          </w:tcPr>
          <w:p w14:paraId="6BE961A6" w14:textId="77777777" w:rsidR="00784807" w:rsidRPr="00694054" w:rsidRDefault="00784807" w:rsidP="001E0597">
            <w:pPr>
              <w:pStyle w:val="af3"/>
              <w:rPr>
                <w:sz w:val="16"/>
                <w:szCs w:val="16"/>
                <w:lang w:eastAsia="ru-RU"/>
              </w:rPr>
            </w:pPr>
          </w:p>
        </w:tc>
        <w:tc>
          <w:tcPr>
            <w:tcW w:w="355" w:type="pct"/>
            <w:shd w:val="clear" w:color="auto" w:fill="auto"/>
            <w:vAlign w:val="center"/>
          </w:tcPr>
          <w:p w14:paraId="7353FE2F" w14:textId="77777777" w:rsidR="00784807" w:rsidRPr="00694054" w:rsidRDefault="00784807" w:rsidP="001E0597">
            <w:pPr>
              <w:pStyle w:val="af3"/>
              <w:rPr>
                <w:sz w:val="16"/>
                <w:szCs w:val="16"/>
                <w:lang w:eastAsia="ru-RU"/>
              </w:rPr>
            </w:pPr>
          </w:p>
        </w:tc>
        <w:tc>
          <w:tcPr>
            <w:tcW w:w="479" w:type="pct"/>
            <w:shd w:val="clear" w:color="auto" w:fill="auto"/>
            <w:vAlign w:val="bottom"/>
          </w:tcPr>
          <w:p w14:paraId="784B4C07" w14:textId="77777777" w:rsidR="00784807" w:rsidRPr="00694054" w:rsidRDefault="00784807" w:rsidP="001E0597">
            <w:pPr>
              <w:pStyle w:val="af3"/>
              <w:rPr>
                <w:sz w:val="16"/>
                <w:szCs w:val="16"/>
                <w:lang w:eastAsia="ru-RU"/>
              </w:rPr>
            </w:pPr>
            <w:r w:rsidRPr="00694054">
              <w:rPr>
                <w:sz w:val="16"/>
                <w:szCs w:val="16"/>
                <w:lang w:eastAsia="ru-RU"/>
              </w:rPr>
              <w:t>3400</w:t>
            </w:r>
          </w:p>
        </w:tc>
        <w:tc>
          <w:tcPr>
            <w:tcW w:w="480" w:type="pct"/>
            <w:shd w:val="clear" w:color="auto" w:fill="auto"/>
            <w:vAlign w:val="bottom"/>
          </w:tcPr>
          <w:p w14:paraId="7BB0AB97" w14:textId="77777777" w:rsidR="00784807" w:rsidRPr="00694054" w:rsidRDefault="00784807" w:rsidP="001E0597">
            <w:pPr>
              <w:pStyle w:val="af3"/>
              <w:rPr>
                <w:sz w:val="16"/>
                <w:szCs w:val="16"/>
                <w:lang w:eastAsia="ru-RU"/>
              </w:rPr>
            </w:pPr>
            <w:r w:rsidRPr="00694054">
              <w:rPr>
                <w:sz w:val="16"/>
                <w:szCs w:val="16"/>
                <w:lang w:eastAsia="ru-RU"/>
              </w:rPr>
              <w:t>3200</w:t>
            </w:r>
          </w:p>
        </w:tc>
        <w:tc>
          <w:tcPr>
            <w:tcW w:w="351" w:type="pct"/>
            <w:shd w:val="clear" w:color="auto" w:fill="auto"/>
            <w:vAlign w:val="bottom"/>
          </w:tcPr>
          <w:p w14:paraId="43B3B438" w14:textId="77777777" w:rsidR="00784807" w:rsidRPr="00694054" w:rsidRDefault="00784807" w:rsidP="001E0597">
            <w:pPr>
              <w:pStyle w:val="af3"/>
              <w:rPr>
                <w:sz w:val="16"/>
                <w:szCs w:val="16"/>
                <w:lang w:eastAsia="ru-RU"/>
              </w:rPr>
            </w:pPr>
            <w:r w:rsidRPr="00694054">
              <w:rPr>
                <w:sz w:val="16"/>
                <w:szCs w:val="16"/>
                <w:lang w:eastAsia="ru-RU"/>
              </w:rPr>
              <w:t>110</w:t>
            </w:r>
          </w:p>
        </w:tc>
        <w:tc>
          <w:tcPr>
            <w:tcW w:w="308" w:type="pct"/>
            <w:shd w:val="clear" w:color="auto" w:fill="auto"/>
            <w:vAlign w:val="bottom"/>
          </w:tcPr>
          <w:p w14:paraId="6015A5A1" w14:textId="77777777" w:rsidR="00784807" w:rsidRPr="00694054" w:rsidRDefault="00784807" w:rsidP="001E0597">
            <w:pPr>
              <w:pStyle w:val="af3"/>
              <w:rPr>
                <w:sz w:val="16"/>
                <w:szCs w:val="16"/>
                <w:lang w:eastAsia="ru-RU"/>
              </w:rPr>
            </w:pPr>
            <w:r w:rsidRPr="00694054">
              <w:rPr>
                <w:sz w:val="16"/>
                <w:szCs w:val="16"/>
                <w:lang w:eastAsia="ru-RU"/>
              </w:rPr>
              <w:t>70</w:t>
            </w:r>
          </w:p>
        </w:tc>
        <w:tc>
          <w:tcPr>
            <w:tcW w:w="394" w:type="pct"/>
            <w:shd w:val="clear" w:color="auto" w:fill="auto"/>
            <w:vAlign w:val="bottom"/>
          </w:tcPr>
          <w:p w14:paraId="397FF0CC" w14:textId="77777777" w:rsidR="00784807" w:rsidRPr="00694054" w:rsidRDefault="00784807" w:rsidP="001E0597">
            <w:pPr>
              <w:pStyle w:val="af3"/>
              <w:rPr>
                <w:sz w:val="16"/>
                <w:szCs w:val="16"/>
                <w:lang w:eastAsia="ru-RU"/>
              </w:rPr>
            </w:pPr>
            <w:r w:rsidRPr="00694054">
              <w:rPr>
                <w:sz w:val="16"/>
                <w:szCs w:val="16"/>
                <w:lang w:eastAsia="ru-RU"/>
              </w:rPr>
              <w:t>8,0</w:t>
            </w:r>
          </w:p>
        </w:tc>
        <w:tc>
          <w:tcPr>
            <w:tcW w:w="351" w:type="pct"/>
            <w:shd w:val="clear" w:color="auto" w:fill="auto"/>
            <w:vAlign w:val="bottom"/>
          </w:tcPr>
          <w:p w14:paraId="7C459DBE" w14:textId="77777777" w:rsidR="00784807" w:rsidRPr="00694054" w:rsidRDefault="00784807" w:rsidP="001E0597">
            <w:pPr>
              <w:pStyle w:val="af3"/>
              <w:rPr>
                <w:sz w:val="16"/>
                <w:szCs w:val="16"/>
                <w:lang w:eastAsia="ru-RU"/>
              </w:rPr>
            </w:pPr>
            <w:r w:rsidRPr="00694054">
              <w:rPr>
                <w:sz w:val="16"/>
                <w:szCs w:val="16"/>
                <w:lang w:eastAsia="ru-RU"/>
              </w:rPr>
              <w:t>3,9</w:t>
            </w:r>
          </w:p>
        </w:tc>
      </w:tr>
      <w:tr w:rsidR="00784807" w:rsidRPr="00694054" w14:paraId="149D988B" w14:textId="77777777" w:rsidTr="001E0597">
        <w:trPr>
          <w:trHeight w:val="20"/>
          <w:jc w:val="center"/>
        </w:trPr>
        <w:tc>
          <w:tcPr>
            <w:tcW w:w="425" w:type="pct"/>
            <w:shd w:val="clear" w:color="auto" w:fill="auto"/>
            <w:vAlign w:val="center"/>
          </w:tcPr>
          <w:p w14:paraId="3C855331" w14:textId="77777777" w:rsidR="00784807" w:rsidRPr="00694054" w:rsidRDefault="00784807" w:rsidP="001E0597">
            <w:pPr>
              <w:pStyle w:val="af3"/>
              <w:rPr>
                <w:sz w:val="16"/>
                <w:szCs w:val="16"/>
                <w:lang w:eastAsia="ru-RU"/>
              </w:rPr>
            </w:pPr>
            <w:r w:rsidRPr="00694054">
              <w:rPr>
                <w:sz w:val="16"/>
                <w:szCs w:val="16"/>
                <w:lang w:eastAsia="ru-RU"/>
              </w:rPr>
              <w:t>4</w:t>
            </w:r>
          </w:p>
        </w:tc>
        <w:tc>
          <w:tcPr>
            <w:tcW w:w="815" w:type="pct"/>
            <w:shd w:val="clear" w:color="auto" w:fill="auto"/>
            <w:vAlign w:val="center"/>
          </w:tcPr>
          <w:p w14:paraId="61D563F4" w14:textId="77777777" w:rsidR="00784807" w:rsidRPr="00694054" w:rsidRDefault="00784807" w:rsidP="001E0597">
            <w:pPr>
              <w:pStyle w:val="af3"/>
              <w:rPr>
                <w:sz w:val="16"/>
                <w:szCs w:val="16"/>
                <w:lang w:eastAsia="ru-RU"/>
              </w:rPr>
            </w:pPr>
            <w:r w:rsidRPr="00694054">
              <w:rPr>
                <w:sz w:val="16"/>
                <w:szCs w:val="16"/>
                <w:lang w:eastAsia="ru-RU"/>
              </w:rPr>
              <w:t>ТНС-1 РС-3</w:t>
            </w:r>
          </w:p>
        </w:tc>
        <w:tc>
          <w:tcPr>
            <w:tcW w:w="1042" w:type="pct"/>
            <w:vMerge/>
            <w:shd w:val="clear" w:color="auto" w:fill="auto"/>
            <w:vAlign w:val="center"/>
          </w:tcPr>
          <w:p w14:paraId="526869B9" w14:textId="77777777" w:rsidR="00784807" w:rsidRPr="00694054" w:rsidRDefault="00784807" w:rsidP="001E0597">
            <w:pPr>
              <w:pStyle w:val="af3"/>
              <w:rPr>
                <w:sz w:val="16"/>
                <w:szCs w:val="16"/>
                <w:lang w:eastAsia="ru-RU"/>
              </w:rPr>
            </w:pPr>
          </w:p>
        </w:tc>
        <w:tc>
          <w:tcPr>
            <w:tcW w:w="355" w:type="pct"/>
            <w:shd w:val="clear" w:color="auto" w:fill="auto"/>
            <w:vAlign w:val="center"/>
          </w:tcPr>
          <w:p w14:paraId="0AACAF22" w14:textId="77777777" w:rsidR="00784807" w:rsidRPr="00694054" w:rsidRDefault="00784807" w:rsidP="001E0597">
            <w:pPr>
              <w:pStyle w:val="af3"/>
              <w:rPr>
                <w:sz w:val="16"/>
                <w:szCs w:val="16"/>
                <w:lang w:eastAsia="ru-RU"/>
              </w:rPr>
            </w:pPr>
          </w:p>
        </w:tc>
        <w:tc>
          <w:tcPr>
            <w:tcW w:w="479" w:type="pct"/>
            <w:shd w:val="clear" w:color="auto" w:fill="auto"/>
            <w:vAlign w:val="bottom"/>
          </w:tcPr>
          <w:p w14:paraId="1DC7656C" w14:textId="77777777" w:rsidR="00784807" w:rsidRPr="00694054" w:rsidRDefault="00784807" w:rsidP="001E0597">
            <w:pPr>
              <w:pStyle w:val="af3"/>
              <w:rPr>
                <w:sz w:val="16"/>
                <w:szCs w:val="16"/>
                <w:lang w:eastAsia="ru-RU"/>
              </w:rPr>
            </w:pPr>
            <w:r w:rsidRPr="00694054">
              <w:rPr>
                <w:sz w:val="16"/>
                <w:szCs w:val="16"/>
                <w:lang w:eastAsia="ru-RU"/>
              </w:rPr>
              <w:t>700</w:t>
            </w:r>
          </w:p>
        </w:tc>
        <w:tc>
          <w:tcPr>
            <w:tcW w:w="480" w:type="pct"/>
            <w:shd w:val="clear" w:color="auto" w:fill="auto"/>
            <w:vAlign w:val="bottom"/>
          </w:tcPr>
          <w:p w14:paraId="058AB150" w14:textId="77777777" w:rsidR="00784807" w:rsidRPr="00694054" w:rsidRDefault="00784807" w:rsidP="001E0597">
            <w:pPr>
              <w:pStyle w:val="af3"/>
              <w:rPr>
                <w:sz w:val="16"/>
                <w:szCs w:val="16"/>
                <w:lang w:eastAsia="ru-RU"/>
              </w:rPr>
            </w:pPr>
            <w:r w:rsidRPr="00694054">
              <w:rPr>
                <w:sz w:val="16"/>
                <w:szCs w:val="16"/>
                <w:lang w:eastAsia="ru-RU"/>
              </w:rPr>
              <w:t>650</w:t>
            </w:r>
          </w:p>
        </w:tc>
        <w:tc>
          <w:tcPr>
            <w:tcW w:w="351" w:type="pct"/>
            <w:shd w:val="clear" w:color="auto" w:fill="auto"/>
            <w:vAlign w:val="bottom"/>
          </w:tcPr>
          <w:p w14:paraId="34C0EBB5" w14:textId="77777777" w:rsidR="00784807" w:rsidRPr="00694054" w:rsidRDefault="00784807" w:rsidP="001E0597">
            <w:pPr>
              <w:pStyle w:val="af3"/>
              <w:rPr>
                <w:sz w:val="16"/>
                <w:szCs w:val="16"/>
                <w:lang w:eastAsia="ru-RU"/>
              </w:rPr>
            </w:pPr>
            <w:r w:rsidRPr="00694054">
              <w:rPr>
                <w:sz w:val="16"/>
                <w:szCs w:val="16"/>
                <w:lang w:eastAsia="ru-RU"/>
              </w:rPr>
              <w:t>110</w:t>
            </w:r>
          </w:p>
        </w:tc>
        <w:tc>
          <w:tcPr>
            <w:tcW w:w="308" w:type="pct"/>
            <w:shd w:val="clear" w:color="auto" w:fill="auto"/>
            <w:vAlign w:val="bottom"/>
          </w:tcPr>
          <w:p w14:paraId="681F4795" w14:textId="77777777" w:rsidR="00784807" w:rsidRPr="00694054" w:rsidRDefault="00784807" w:rsidP="001E0597">
            <w:pPr>
              <w:pStyle w:val="af3"/>
              <w:rPr>
                <w:sz w:val="16"/>
                <w:szCs w:val="16"/>
                <w:lang w:eastAsia="ru-RU"/>
              </w:rPr>
            </w:pPr>
            <w:r w:rsidRPr="00694054">
              <w:rPr>
                <w:sz w:val="16"/>
                <w:szCs w:val="16"/>
                <w:lang w:eastAsia="ru-RU"/>
              </w:rPr>
              <w:t>70</w:t>
            </w:r>
          </w:p>
        </w:tc>
        <w:tc>
          <w:tcPr>
            <w:tcW w:w="394" w:type="pct"/>
            <w:shd w:val="clear" w:color="auto" w:fill="auto"/>
            <w:vAlign w:val="bottom"/>
          </w:tcPr>
          <w:p w14:paraId="130A0E40" w14:textId="77777777" w:rsidR="00784807" w:rsidRPr="00694054" w:rsidRDefault="00784807" w:rsidP="001E0597">
            <w:pPr>
              <w:pStyle w:val="af3"/>
              <w:rPr>
                <w:sz w:val="16"/>
                <w:szCs w:val="16"/>
                <w:lang w:eastAsia="ru-RU"/>
              </w:rPr>
            </w:pPr>
            <w:r w:rsidRPr="00694054">
              <w:rPr>
                <w:sz w:val="16"/>
                <w:szCs w:val="16"/>
                <w:lang w:eastAsia="ru-RU"/>
              </w:rPr>
              <w:t>8,0</w:t>
            </w:r>
          </w:p>
        </w:tc>
        <w:tc>
          <w:tcPr>
            <w:tcW w:w="351" w:type="pct"/>
            <w:shd w:val="clear" w:color="auto" w:fill="auto"/>
            <w:vAlign w:val="bottom"/>
          </w:tcPr>
          <w:p w14:paraId="03D16F0B" w14:textId="77777777" w:rsidR="00784807" w:rsidRPr="00694054" w:rsidRDefault="00784807" w:rsidP="001E0597">
            <w:pPr>
              <w:pStyle w:val="af3"/>
              <w:rPr>
                <w:sz w:val="16"/>
                <w:szCs w:val="16"/>
                <w:lang w:eastAsia="ru-RU"/>
              </w:rPr>
            </w:pPr>
            <w:r w:rsidRPr="00694054">
              <w:rPr>
                <w:sz w:val="16"/>
                <w:szCs w:val="16"/>
                <w:lang w:eastAsia="ru-RU"/>
              </w:rPr>
              <w:t>3,9</w:t>
            </w:r>
          </w:p>
        </w:tc>
      </w:tr>
      <w:tr w:rsidR="00784807" w:rsidRPr="00694054" w14:paraId="12DC6373" w14:textId="77777777" w:rsidTr="001E0597">
        <w:trPr>
          <w:trHeight w:val="20"/>
          <w:jc w:val="center"/>
        </w:trPr>
        <w:tc>
          <w:tcPr>
            <w:tcW w:w="425" w:type="pct"/>
            <w:shd w:val="clear" w:color="auto" w:fill="auto"/>
            <w:vAlign w:val="center"/>
          </w:tcPr>
          <w:p w14:paraId="7CF1D207" w14:textId="77777777" w:rsidR="00784807" w:rsidRPr="00694054" w:rsidRDefault="00784807" w:rsidP="001E0597">
            <w:pPr>
              <w:pStyle w:val="af3"/>
              <w:rPr>
                <w:sz w:val="16"/>
                <w:szCs w:val="16"/>
                <w:lang w:eastAsia="ru-RU"/>
              </w:rPr>
            </w:pPr>
            <w:r w:rsidRPr="00694054">
              <w:rPr>
                <w:sz w:val="16"/>
                <w:szCs w:val="16"/>
                <w:lang w:eastAsia="ru-RU"/>
              </w:rPr>
              <w:t>5</w:t>
            </w:r>
          </w:p>
        </w:tc>
        <w:tc>
          <w:tcPr>
            <w:tcW w:w="815" w:type="pct"/>
            <w:shd w:val="clear" w:color="auto" w:fill="auto"/>
            <w:vAlign w:val="center"/>
          </w:tcPr>
          <w:p w14:paraId="641345F6" w14:textId="77777777" w:rsidR="00784807" w:rsidRPr="00694054" w:rsidRDefault="00784807" w:rsidP="001E0597">
            <w:pPr>
              <w:pStyle w:val="af3"/>
              <w:rPr>
                <w:sz w:val="16"/>
                <w:szCs w:val="16"/>
                <w:lang w:eastAsia="ru-RU"/>
              </w:rPr>
            </w:pPr>
            <w:r w:rsidRPr="00694054">
              <w:rPr>
                <w:sz w:val="16"/>
                <w:szCs w:val="16"/>
                <w:lang w:eastAsia="ru-RU"/>
              </w:rPr>
              <w:t>ТНС-1 РС-5</w:t>
            </w:r>
          </w:p>
        </w:tc>
        <w:tc>
          <w:tcPr>
            <w:tcW w:w="1042" w:type="pct"/>
            <w:vMerge/>
            <w:shd w:val="clear" w:color="auto" w:fill="auto"/>
            <w:vAlign w:val="center"/>
          </w:tcPr>
          <w:p w14:paraId="526FCC1A" w14:textId="77777777" w:rsidR="00784807" w:rsidRPr="00694054" w:rsidRDefault="00784807" w:rsidP="001E0597">
            <w:pPr>
              <w:pStyle w:val="af3"/>
              <w:rPr>
                <w:sz w:val="16"/>
                <w:szCs w:val="16"/>
                <w:lang w:eastAsia="ru-RU"/>
              </w:rPr>
            </w:pPr>
          </w:p>
        </w:tc>
        <w:tc>
          <w:tcPr>
            <w:tcW w:w="355" w:type="pct"/>
            <w:shd w:val="clear" w:color="auto" w:fill="auto"/>
            <w:vAlign w:val="center"/>
          </w:tcPr>
          <w:p w14:paraId="25F5E434" w14:textId="77777777" w:rsidR="00784807" w:rsidRPr="00694054" w:rsidRDefault="00784807" w:rsidP="001E0597">
            <w:pPr>
              <w:pStyle w:val="af3"/>
              <w:rPr>
                <w:sz w:val="16"/>
                <w:szCs w:val="16"/>
                <w:lang w:eastAsia="ru-RU"/>
              </w:rPr>
            </w:pPr>
          </w:p>
        </w:tc>
        <w:tc>
          <w:tcPr>
            <w:tcW w:w="479" w:type="pct"/>
            <w:shd w:val="clear" w:color="auto" w:fill="auto"/>
            <w:vAlign w:val="bottom"/>
          </w:tcPr>
          <w:p w14:paraId="654061CD" w14:textId="77777777" w:rsidR="00784807" w:rsidRPr="00694054" w:rsidRDefault="00784807" w:rsidP="001E0597">
            <w:pPr>
              <w:pStyle w:val="af3"/>
              <w:rPr>
                <w:sz w:val="16"/>
                <w:szCs w:val="16"/>
                <w:lang w:eastAsia="ru-RU"/>
              </w:rPr>
            </w:pPr>
            <w:r w:rsidRPr="00694054">
              <w:rPr>
                <w:sz w:val="16"/>
                <w:szCs w:val="16"/>
                <w:lang w:eastAsia="ru-RU"/>
              </w:rPr>
              <w:t>600</w:t>
            </w:r>
          </w:p>
        </w:tc>
        <w:tc>
          <w:tcPr>
            <w:tcW w:w="480" w:type="pct"/>
            <w:shd w:val="clear" w:color="auto" w:fill="auto"/>
            <w:vAlign w:val="bottom"/>
          </w:tcPr>
          <w:p w14:paraId="71F4D72D" w14:textId="77777777" w:rsidR="00784807" w:rsidRPr="00694054" w:rsidRDefault="00784807" w:rsidP="001E0597">
            <w:pPr>
              <w:pStyle w:val="af3"/>
              <w:rPr>
                <w:sz w:val="16"/>
                <w:szCs w:val="16"/>
                <w:lang w:eastAsia="ru-RU"/>
              </w:rPr>
            </w:pPr>
            <w:r w:rsidRPr="00694054">
              <w:rPr>
                <w:sz w:val="16"/>
                <w:szCs w:val="16"/>
                <w:lang w:eastAsia="ru-RU"/>
              </w:rPr>
              <w:t>560</w:t>
            </w:r>
          </w:p>
        </w:tc>
        <w:tc>
          <w:tcPr>
            <w:tcW w:w="351" w:type="pct"/>
            <w:shd w:val="clear" w:color="auto" w:fill="auto"/>
            <w:vAlign w:val="bottom"/>
          </w:tcPr>
          <w:p w14:paraId="58EFD427" w14:textId="77777777" w:rsidR="00784807" w:rsidRPr="00694054" w:rsidRDefault="00784807" w:rsidP="001E0597">
            <w:pPr>
              <w:pStyle w:val="af3"/>
              <w:rPr>
                <w:sz w:val="16"/>
                <w:szCs w:val="16"/>
                <w:lang w:eastAsia="ru-RU"/>
              </w:rPr>
            </w:pPr>
            <w:r w:rsidRPr="00694054">
              <w:rPr>
                <w:sz w:val="16"/>
                <w:szCs w:val="16"/>
                <w:lang w:eastAsia="ru-RU"/>
              </w:rPr>
              <w:t>110</w:t>
            </w:r>
          </w:p>
        </w:tc>
        <w:tc>
          <w:tcPr>
            <w:tcW w:w="308" w:type="pct"/>
            <w:shd w:val="clear" w:color="auto" w:fill="auto"/>
            <w:vAlign w:val="bottom"/>
          </w:tcPr>
          <w:p w14:paraId="03AAD149" w14:textId="77777777" w:rsidR="00784807" w:rsidRPr="00694054" w:rsidRDefault="00784807" w:rsidP="001E0597">
            <w:pPr>
              <w:pStyle w:val="af3"/>
              <w:rPr>
                <w:sz w:val="16"/>
                <w:szCs w:val="16"/>
                <w:lang w:eastAsia="ru-RU"/>
              </w:rPr>
            </w:pPr>
            <w:r w:rsidRPr="00694054">
              <w:rPr>
                <w:sz w:val="16"/>
                <w:szCs w:val="16"/>
                <w:lang w:eastAsia="ru-RU"/>
              </w:rPr>
              <w:t>70</w:t>
            </w:r>
          </w:p>
        </w:tc>
        <w:tc>
          <w:tcPr>
            <w:tcW w:w="394" w:type="pct"/>
            <w:shd w:val="clear" w:color="auto" w:fill="auto"/>
            <w:vAlign w:val="bottom"/>
          </w:tcPr>
          <w:p w14:paraId="4B2B8D53" w14:textId="77777777" w:rsidR="00784807" w:rsidRPr="00694054" w:rsidRDefault="00784807" w:rsidP="001E0597">
            <w:pPr>
              <w:pStyle w:val="af3"/>
              <w:rPr>
                <w:sz w:val="16"/>
                <w:szCs w:val="16"/>
                <w:lang w:eastAsia="ru-RU"/>
              </w:rPr>
            </w:pPr>
            <w:r w:rsidRPr="00694054">
              <w:rPr>
                <w:sz w:val="16"/>
                <w:szCs w:val="16"/>
                <w:lang w:eastAsia="ru-RU"/>
              </w:rPr>
              <w:t>8,0</w:t>
            </w:r>
          </w:p>
        </w:tc>
        <w:tc>
          <w:tcPr>
            <w:tcW w:w="351" w:type="pct"/>
            <w:shd w:val="clear" w:color="auto" w:fill="auto"/>
            <w:vAlign w:val="bottom"/>
          </w:tcPr>
          <w:p w14:paraId="60D97EA5" w14:textId="77777777" w:rsidR="00784807" w:rsidRPr="00694054" w:rsidRDefault="00784807" w:rsidP="001E0597">
            <w:pPr>
              <w:pStyle w:val="af3"/>
              <w:rPr>
                <w:sz w:val="16"/>
                <w:szCs w:val="16"/>
                <w:lang w:eastAsia="ru-RU"/>
              </w:rPr>
            </w:pPr>
            <w:r w:rsidRPr="00694054">
              <w:rPr>
                <w:sz w:val="16"/>
                <w:szCs w:val="16"/>
                <w:lang w:eastAsia="ru-RU"/>
              </w:rPr>
              <w:t>3,9</w:t>
            </w:r>
          </w:p>
        </w:tc>
      </w:tr>
    </w:tbl>
    <w:p w14:paraId="2BDFEEA6" w14:textId="77777777" w:rsidR="00784807" w:rsidRPr="00694054" w:rsidRDefault="00784807" w:rsidP="00784807">
      <w:pPr>
        <w:pStyle w:val="20"/>
      </w:pPr>
      <w:bookmarkStart w:id="214" w:name="_Toc236397293"/>
      <w:bookmarkStart w:id="215" w:name="_Toc236638216"/>
      <w:bookmarkEnd w:id="213"/>
      <w:r w:rsidRPr="00694054">
        <w:t>Описание причины возникновения дефицитов тепловой мощности и последствий влияния дефицитов на качество теплоснабжения</w:t>
      </w:r>
      <w:bookmarkEnd w:id="214"/>
      <w:bookmarkEnd w:id="215"/>
    </w:p>
    <w:p w14:paraId="48D30ECD" w14:textId="77777777" w:rsidR="00784807" w:rsidRPr="00694054" w:rsidRDefault="00784807" w:rsidP="00784807">
      <w:r w:rsidRPr="00694054">
        <w:t>На ТЭЦ-11 наблюдается достаточно большой резерв тепловой мощности.</w:t>
      </w:r>
    </w:p>
    <w:p w14:paraId="63EBA6A9" w14:textId="77777777" w:rsidR="00784807" w:rsidRPr="00694054" w:rsidRDefault="00784807" w:rsidP="00784807"/>
    <w:p w14:paraId="62659994" w14:textId="77777777" w:rsidR="00784807" w:rsidRPr="00694054" w:rsidRDefault="00784807" w:rsidP="00784807">
      <w:pPr>
        <w:pStyle w:val="1"/>
      </w:pPr>
      <w:bookmarkStart w:id="216" w:name="_Toc236397294"/>
      <w:bookmarkStart w:id="217" w:name="_Toc236638217"/>
      <w:r w:rsidRPr="00694054">
        <w:lastRenderedPageBreak/>
        <w:t>"Балансы теплоносителя"</w:t>
      </w:r>
      <w:bookmarkEnd w:id="216"/>
      <w:bookmarkEnd w:id="217"/>
    </w:p>
    <w:p w14:paraId="6EC1AA17" w14:textId="77777777" w:rsidR="00784807" w:rsidRPr="00694054" w:rsidRDefault="00784807" w:rsidP="00784807">
      <w:r w:rsidRPr="00694054">
        <w:t>Значения годовых расходов воды на компенсацию потерь и затрат теплоносителя при передаче тепловой энергии приведены в таблицах ниже.</w:t>
      </w:r>
    </w:p>
    <w:p w14:paraId="16A720B4" w14:textId="6894E928" w:rsidR="00784807" w:rsidRPr="00694054" w:rsidRDefault="00784807" w:rsidP="00784807">
      <w:pPr>
        <w:pStyle w:val="a8"/>
      </w:pPr>
      <w:bookmarkStart w:id="218" w:name="_Toc236397365"/>
      <w:bookmarkStart w:id="219" w:name="_Toc236638338"/>
      <w:r w:rsidRPr="00694054">
        <w:t xml:space="preserve">Таблица </w:t>
      </w:r>
      <w:fldSimple w:instr=" STYLEREF 1 \s ">
        <w:r w:rsidRPr="00694054">
          <w:rPr>
            <w:noProof/>
          </w:rPr>
          <w:t>7</w:t>
        </w:r>
      </w:fldSimple>
      <w:r w:rsidRPr="00694054">
        <w:t>.</w:t>
      </w:r>
      <w:fldSimple w:instr=" SEQ Таблица \* ARABIC \s 1 ">
        <w:r w:rsidRPr="00694054">
          <w:rPr>
            <w:noProof/>
          </w:rPr>
          <w:t>1</w:t>
        </w:r>
      </w:fldSimple>
      <w:r w:rsidRPr="00694054">
        <w:t xml:space="preserve"> Балансы теплоносителя в системах теплоснабжения</w:t>
      </w:r>
      <w:bookmarkEnd w:id="218"/>
      <w:bookmarkEnd w:id="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43"/>
        <w:gridCol w:w="1089"/>
        <w:gridCol w:w="900"/>
        <w:gridCol w:w="899"/>
        <w:gridCol w:w="899"/>
        <w:gridCol w:w="899"/>
        <w:gridCol w:w="899"/>
      </w:tblGrid>
      <w:tr w:rsidR="00784807" w:rsidRPr="00694054" w14:paraId="3CD8CB26" w14:textId="77777777" w:rsidTr="001E0597">
        <w:trPr>
          <w:trHeight w:val="20"/>
          <w:tblHeader/>
          <w:jc w:val="center"/>
        </w:trPr>
        <w:tc>
          <w:tcPr>
            <w:tcW w:w="3923" w:type="dxa"/>
            <w:shd w:val="clear" w:color="auto" w:fill="auto"/>
            <w:vAlign w:val="center"/>
            <w:hideMark/>
          </w:tcPr>
          <w:p w14:paraId="249E66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1056" w:type="dxa"/>
            <w:shd w:val="clear" w:color="auto" w:fill="auto"/>
            <w:vAlign w:val="center"/>
            <w:hideMark/>
          </w:tcPr>
          <w:p w14:paraId="6BBD86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Единицы измерения</w:t>
            </w:r>
          </w:p>
        </w:tc>
        <w:tc>
          <w:tcPr>
            <w:tcW w:w="874" w:type="dxa"/>
            <w:shd w:val="clear" w:color="auto" w:fill="auto"/>
            <w:vAlign w:val="center"/>
            <w:hideMark/>
          </w:tcPr>
          <w:p w14:paraId="60EBC8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873" w:type="dxa"/>
            <w:shd w:val="clear" w:color="auto" w:fill="auto"/>
            <w:vAlign w:val="center"/>
            <w:hideMark/>
          </w:tcPr>
          <w:p w14:paraId="507570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873" w:type="dxa"/>
            <w:shd w:val="clear" w:color="auto" w:fill="auto"/>
            <w:vAlign w:val="center"/>
            <w:hideMark/>
          </w:tcPr>
          <w:p w14:paraId="445BED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873" w:type="dxa"/>
            <w:shd w:val="clear" w:color="auto" w:fill="auto"/>
            <w:vAlign w:val="center"/>
            <w:hideMark/>
          </w:tcPr>
          <w:p w14:paraId="15BE60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873" w:type="dxa"/>
            <w:shd w:val="clear" w:color="auto" w:fill="auto"/>
            <w:vAlign w:val="center"/>
            <w:hideMark/>
          </w:tcPr>
          <w:p w14:paraId="439B6E0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523D474B" w14:textId="77777777" w:rsidTr="001E0597">
        <w:trPr>
          <w:trHeight w:val="20"/>
          <w:jc w:val="center"/>
        </w:trPr>
        <w:tc>
          <w:tcPr>
            <w:tcW w:w="3923" w:type="dxa"/>
            <w:shd w:val="clear" w:color="000000" w:fill="E2EFDA"/>
            <w:vAlign w:val="center"/>
            <w:hideMark/>
          </w:tcPr>
          <w:p w14:paraId="63F64B0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ООО «БЭК»</w:t>
            </w:r>
          </w:p>
        </w:tc>
        <w:tc>
          <w:tcPr>
            <w:tcW w:w="1056" w:type="dxa"/>
            <w:shd w:val="clear" w:color="000000" w:fill="E2EFDA"/>
            <w:vAlign w:val="center"/>
            <w:hideMark/>
          </w:tcPr>
          <w:p w14:paraId="7AA8CCF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4" w:type="dxa"/>
            <w:shd w:val="clear" w:color="000000" w:fill="E2EFDA"/>
            <w:vAlign w:val="center"/>
            <w:hideMark/>
          </w:tcPr>
          <w:p w14:paraId="38CC0AE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E2EFDA"/>
            <w:vAlign w:val="center"/>
            <w:hideMark/>
          </w:tcPr>
          <w:p w14:paraId="06CA29F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E2EFDA"/>
            <w:vAlign w:val="center"/>
            <w:hideMark/>
          </w:tcPr>
          <w:p w14:paraId="14B996F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E2EFDA"/>
            <w:vAlign w:val="center"/>
            <w:hideMark/>
          </w:tcPr>
          <w:p w14:paraId="2EE25E1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E2EFDA"/>
            <w:vAlign w:val="center"/>
            <w:hideMark/>
          </w:tcPr>
          <w:p w14:paraId="3D3FC38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643AA28F" w14:textId="77777777" w:rsidTr="001E0597">
        <w:trPr>
          <w:trHeight w:val="20"/>
          <w:jc w:val="center"/>
        </w:trPr>
        <w:tc>
          <w:tcPr>
            <w:tcW w:w="3923" w:type="dxa"/>
            <w:shd w:val="clear" w:color="000000" w:fill="FFF2CC"/>
            <w:vAlign w:val="center"/>
            <w:hideMark/>
          </w:tcPr>
          <w:p w14:paraId="13E4F10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1056" w:type="dxa"/>
            <w:shd w:val="clear" w:color="000000" w:fill="FFF2CC"/>
            <w:vAlign w:val="center"/>
            <w:hideMark/>
          </w:tcPr>
          <w:p w14:paraId="50FE3DE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4" w:type="dxa"/>
            <w:shd w:val="clear" w:color="000000" w:fill="FFF2CC"/>
            <w:vAlign w:val="center"/>
            <w:hideMark/>
          </w:tcPr>
          <w:p w14:paraId="449A9E6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FFF2CC"/>
            <w:vAlign w:val="center"/>
            <w:hideMark/>
          </w:tcPr>
          <w:p w14:paraId="7ABB2E6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FFF2CC"/>
            <w:vAlign w:val="center"/>
            <w:hideMark/>
          </w:tcPr>
          <w:p w14:paraId="79EF271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FFF2CC"/>
            <w:vAlign w:val="center"/>
            <w:hideMark/>
          </w:tcPr>
          <w:p w14:paraId="66BB6DE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FFF2CC"/>
            <w:vAlign w:val="center"/>
            <w:hideMark/>
          </w:tcPr>
          <w:p w14:paraId="3F741AF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0A9EBDF4" w14:textId="77777777" w:rsidTr="001E0597">
        <w:trPr>
          <w:trHeight w:val="20"/>
          <w:jc w:val="center"/>
        </w:trPr>
        <w:tc>
          <w:tcPr>
            <w:tcW w:w="3923" w:type="dxa"/>
            <w:shd w:val="clear" w:color="auto" w:fill="auto"/>
            <w:vAlign w:val="center"/>
            <w:hideMark/>
          </w:tcPr>
          <w:p w14:paraId="387B305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1056" w:type="dxa"/>
            <w:shd w:val="clear" w:color="auto" w:fill="auto"/>
            <w:hideMark/>
          </w:tcPr>
          <w:p w14:paraId="68F9BA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4F8675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873" w:type="dxa"/>
            <w:shd w:val="clear" w:color="auto" w:fill="auto"/>
            <w:vAlign w:val="center"/>
          </w:tcPr>
          <w:p w14:paraId="744D7BE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873" w:type="dxa"/>
            <w:shd w:val="clear" w:color="auto" w:fill="auto"/>
            <w:vAlign w:val="center"/>
          </w:tcPr>
          <w:p w14:paraId="5B9660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873" w:type="dxa"/>
            <w:shd w:val="clear" w:color="auto" w:fill="auto"/>
            <w:vAlign w:val="center"/>
          </w:tcPr>
          <w:p w14:paraId="32F548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873" w:type="dxa"/>
            <w:shd w:val="clear" w:color="auto" w:fill="auto"/>
            <w:vAlign w:val="center"/>
          </w:tcPr>
          <w:p w14:paraId="06FBF2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2491790</w:t>
            </w:r>
          </w:p>
        </w:tc>
      </w:tr>
      <w:tr w:rsidR="00784807" w:rsidRPr="00694054" w14:paraId="76D99D90" w14:textId="77777777" w:rsidTr="001E0597">
        <w:trPr>
          <w:trHeight w:val="20"/>
          <w:jc w:val="center"/>
        </w:trPr>
        <w:tc>
          <w:tcPr>
            <w:tcW w:w="3923" w:type="dxa"/>
            <w:shd w:val="clear" w:color="auto" w:fill="auto"/>
            <w:vAlign w:val="center"/>
            <w:hideMark/>
          </w:tcPr>
          <w:p w14:paraId="06E9E973"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 в сетях</w:t>
            </w:r>
          </w:p>
        </w:tc>
        <w:tc>
          <w:tcPr>
            <w:tcW w:w="1056" w:type="dxa"/>
            <w:shd w:val="clear" w:color="auto" w:fill="auto"/>
            <w:hideMark/>
          </w:tcPr>
          <w:p w14:paraId="56AD8F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5B769A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701CF3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21ACBD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7ADFB3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72F688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2425F6D2" w14:textId="77777777" w:rsidTr="001E0597">
        <w:trPr>
          <w:trHeight w:val="20"/>
          <w:jc w:val="center"/>
        </w:trPr>
        <w:tc>
          <w:tcPr>
            <w:tcW w:w="3923" w:type="dxa"/>
            <w:shd w:val="clear" w:color="auto" w:fill="auto"/>
            <w:vAlign w:val="center"/>
            <w:hideMark/>
          </w:tcPr>
          <w:p w14:paraId="157E986C"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сверхнормативный расход воды</w:t>
            </w:r>
          </w:p>
        </w:tc>
        <w:tc>
          <w:tcPr>
            <w:tcW w:w="1056" w:type="dxa"/>
            <w:shd w:val="clear" w:color="auto" w:fill="auto"/>
            <w:hideMark/>
          </w:tcPr>
          <w:p w14:paraId="34AA2B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7F536C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3E828B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31261E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1E72A9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2FE94C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5BB09BEB" w14:textId="77777777" w:rsidTr="001E0597">
        <w:trPr>
          <w:trHeight w:val="20"/>
          <w:jc w:val="center"/>
        </w:trPr>
        <w:tc>
          <w:tcPr>
            <w:tcW w:w="3923" w:type="dxa"/>
            <w:shd w:val="clear" w:color="auto" w:fill="auto"/>
            <w:vAlign w:val="center"/>
            <w:hideMark/>
          </w:tcPr>
          <w:p w14:paraId="5F7AAE7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воды на ГВС</w:t>
            </w:r>
          </w:p>
        </w:tc>
        <w:tc>
          <w:tcPr>
            <w:tcW w:w="1056" w:type="dxa"/>
            <w:shd w:val="clear" w:color="auto" w:fill="auto"/>
            <w:hideMark/>
          </w:tcPr>
          <w:p w14:paraId="008476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74C31A3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873" w:type="dxa"/>
            <w:shd w:val="clear" w:color="auto" w:fill="auto"/>
            <w:vAlign w:val="center"/>
          </w:tcPr>
          <w:p w14:paraId="7BD08F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873" w:type="dxa"/>
            <w:shd w:val="clear" w:color="auto" w:fill="auto"/>
            <w:vAlign w:val="center"/>
          </w:tcPr>
          <w:p w14:paraId="0B28EA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873" w:type="dxa"/>
            <w:shd w:val="clear" w:color="auto" w:fill="auto"/>
            <w:vAlign w:val="center"/>
          </w:tcPr>
          <w:p w14:paraId="3BA82B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873" w:type="dxa"/>
            <w:shd w:val="clear" w:color="auto" w:fill="auto"/>
            <w:vAlign w:val="center"/>
          </w:tcPr>
          <w:p w14:paraId="3DA41B1A" w14:textId="77777777" w:rsidR="00784807" w:rsidRPr="00694054" w:rsidRDefault="00784807" w:rsidP="001E0597">
            <w:pPr>
              <w:ind w:firstLine="0"/>
              <w:jc w:val="center"/>
              <w:rPr>
                <w:rFonts w:eastAsia="Times New Roman" w:cs="Times New Roman"/>
                <w:color w:val="000000"/>
                <w:sz w:val="16"/>
                <w:szCs w:val="16"/>
                <w:lang w:val="en-US" w:eastAsia="ru-RU"/>
              </w:rPr>
            </w:pPr>
            <w:r w:rsidRPr="00694054">
              <w:rPr>
                <w:color w:val="000000"/>
                <w:sz w:val="16"/>
                <w:szCs w:val="16"/>
              </w:rPr>
              <w:t>2491790</w:t>
            </w:r>
          </w:p>
        </w:tc>
      </w:tr>
      <w:tr w:rsidR="00784807" w:rsidRPr="00694054" w14:paraId="324773B0" w14:textId="77777777" w:rsidTr="001E0597">
        <w:trPr>
          <w:trHeight w:val="20"/>
          <w:jc w:val="center"/>
        </w:trPr>
        <w:tc>
          <w:tcPr>
            <w:tcW w:w="3923" w:type="dxa"/>
            <w:shd w:val="clear" w:color="000000" w:fill="DDEBF7"/>
            <w:vAlign w:val="center"/>
            <w:hideMark/>
          </w:tcPr>
          <w:p w14:paraId="215A80A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по ТЭЦ</w:t>
            </w:r>
          </w:p>
        </w:tc>
        <w:tc>
          <w:tcPr>
            <w:tcW w:w="1056" w:type="dxa"/>
            <w:shd w:val="clear" w:color="000000" w:fill="DDEBF7"/>
            <w:vAlign w:val="center"/>
            <w:hideMark/>
          </w:tcPr>
          <w:p w14:paraId="2806714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4" w:type="dxa"/>
            <w:shd w:val="clear" w:color="000000" w:fill="DDEBF7"/>
            <w:vAlign w:val="center"/>
          </w:tcPr>
          <w:p w14:paraId="1A350FE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DDEBF7"/>
            <w:vAlign w:val="center"/>
          </w:tcPr>
          <w:p w14:paraId="00B0F47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DDEBF7"/>
            <w:vAlign w:val="center"/>
          </w:tcPr>
          <w:p w14:paraId="1F9EDB9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73" w:type="dxa"/>
            <w:shd w:val="clear" w:color="000000" w:fill="DDEBF7"/>
            <w:vAlign w:val="center"/>
          </w:tcPr>
          <w:p w14:paraId="2C59D97D"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873" w:type="dxa"/>
            <w:shd w:val="clear" w:color="000000" w:fill="DDEBF7"/>
            <w:vAlign w:val="center"/>
          </w:tcPr>
          <w:p w14:paraId="0DF95BE7"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7270E4FC" w14:textId="77777777" w:rsidTr="001E0597">
        <w:trPr>
          <w:trHeight w:val="20"/>
          <w:jc w:val="center"/>
        </w:trPr>
        <w:tc>
          <w:tcPr>
            <w:tcW w:w="3923" w:type="dxa"/>
            <w:shd w:val="clear" w:color="auto" w:fill="auto"/>
            <w:vAlign w:val="center"/>
            <w:hideMark/>
          </w:tcPr>
          <w:p w14:paraId="7A2E030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1056" w:type="dxa"/>
            <w:shd w:val="clear" w:color="auto" w:fill="auto"/>
            <w:hideMark/>
          </w:tcPr>
          <w:p w14:paraId="523850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5562B1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873" w:type="dxa"/>
            <w:shd w:val="clear" w:color="auto" w:fill="auto"/>
            <w:vAlign w:val="center"/>
          </w:tcPr>
          <w:p w14:paraId="464F95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873" w:type="dxa"/>
            <w:shd w:val="clear" w:color="auto" w:fill="auto"/>
            <w:vAlign w:val="center"/>
          </w:tcPr>
          <w:p w14:paraId="762649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873" w:type="dxa"/>
            <w:shd w:val="clear" w:color="auto" w:fill="auto"/>
            <w:vAlign w:val="center"/>
          </w:tcPr>
          <w:p w14:paraId="35E8423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873" w:type="dxa"/>
            <w:shd w:val="clear" w:color="auto" w:fill="auto"/>
            <w:vAlign w:val="center"/>
          </w:tcPr>
          <w:p w14:paraId="2A3FF3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2491790</w:t>
            </w:r>
          </w:p>
        </w:tc>
      </w:tr>
      <w:tr w:rsidR="00784807" w:rsidRPr="00694054" w14:paraId="05AA9349" w14:textId="77777777" w:rsidTr="001E0597">
        <w:trPr>
          <w:trHeight w:val="20"/>
          <w:jc w:val="center"/>
        </w:trPr>
        <w:tc>
          <w:tcPr>
            <w:tcW w:w="3923" w:type="dxa"/>
            <w:shd w:val="clear" w:color="auto" w:fill="auto"/>
            <w:vAlign w:val="center"/>
            <w:hideMark/>
          </w:tcPr>
          <w:p w14:paraId="700D7E6C"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 в сетях</w:t>
            </w:r>
          </w:p>
        </w:tc>
        <w:tc>
          <w:tcPr>
            <w:tcW w:w="1056" w:type="dxa"/>
            <w:shd w:val="clear" w:color="auto" w:fill="auto"/>
            <w:hideMark/>
          </w:tcPr>
          <w:p w14:paraId="50B7DE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38D483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4BC697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1CB1D1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6CCB42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4CD440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2B826664" w14:textId="77777777" w:rsidTr="001E0597">
        <w:trPr>
          <w:trHeight w:val="20"/>
          <w:jc w:val="center"/>
        </w:trPr>
        <w:tc>
          <w:tcPr>
            <w:tcW w:w="3923" w:type="dxa"/>
            <w:shd w:val="clear" w:color="auto" w:fill="auto"/>
            <w:vAlign w:val="center"/>
            <w:hideMark/>
          </w:tcPr>
          <w:p w14:paraId="7BE11974"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сверхнормативный расход воды</w:t>
            </w:r>
          </w:p>
        </w:tc>
        <w:tc>
          <w:tcPr>
            <w:tcW w:w="1056" w:type="dxa"/>
            <w:shd w:val="clear" w:color="auto" w:fill="auto"/>
            <w:hideMark/>
          </w:tcPr>
          <w:p w14:paraId="059A71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10FB47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12E201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0363A9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217D28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873" w:type="dxa"/>
            <w:shd w:val="clear" w:color="auto" w:fill="auto"/>
            <w:vAlign w:val="center"/>
          </w:tcPr>
          <w:p w14:paraId="597D00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34863C6F" w14:textId="77777777" w:rsidTr="001E0597">
        <w:trPr>
          <w:trHeight w:val="20"/>
          <w:jc w:val="center"/>
        </w:trPr>
        <w:tc>
          <w:tcPr>
            <w:tcW w:w="3923" w:type="dxa"/>
            <w:shd w:val="clear" w:color="auto" w:fill="auto"/>
            <w:vAlign w:val="center"/>
            <w:hideMark/>
          </w:tcPr>
          <w:p w14:paraId="449ED5E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воды на ГВС</w:t>
            </w:r>
          </w:p>
        </w:tc>
        <w:tc>
          <w:tcPr>
            <w:tcW w:w="1056" w:type="dxa"/>
            <w:shd w:val="clear" w:color="auto" w:fill="auto"/>
            <w:hideMark/>
          </w:tcPr>
          <w:p w14:paraId="1C81EF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874" w:type="dxa"/>
            <w:shd w:val="clear" w:color="auto" w:fill="auto"/>
            <w:vAlign w:val="center"/>
          </w:tcPr>
          <w:p w14:paraId="3FDBDA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873" w:type="dxa"/>
            <w:shd w:val="clear" w:color="auto" w:fill="auto"/>
            <w:vAlign w:val="center"/>
          </w:tcPr>
          <w:p w14:paraId="7056C1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873" w:type="dxa"/>
            <w:shd w:val="clear" w:color="auto" w:fill="auto"/>
            <w:vAlign w:val="center"/>
          </w:tcPr>
          <w:p w14:paraId="4B5A0A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873" w:type="dxa"/>
            <w:shd w:val="clear" w:color="auto" w:fill="auto"/>
            <w:vAlign w:val="center"/>
          </w:tcPr>
          <w:p w14:paraId="58591C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873" w:type="dxa"/>
            <w:shd w:val="clear" w:color="auto" w:fill="auto"/>
            <w:vAlign w:val="center"/>
          </w:tcPr>
          <w:p w14:paraId="6DAD82F7" w14:textId="77777777" w:rsidR="00784807" w:rsidRPr="00694054" w:rsidRDefault="00784807" w:rsidP="001E0597">
            <w:pPr>
              <w:ind w:firstLine="0"/>
              <w:jc w:val="center"/>
              <w:rPr>
                <w:rFonts w:eastAsia="Times New Roman" w:cs="Times New Roman"/>
                <w:color w:val="000000"/>
                <w:sz w:val="16"/>
                <w:szCs w:val="16"/>
                <w:lang w:val="en-US" w:eastAsia="ru-RU"/>
              </w:rPr>
            </w:pPr>
            <w:r w:rsidRPr="00694054">
              <w:rPr>
                <w:color w:val="000000"/>
                <w:sz w:val="16"/>
                <w:szCs w:val="16"/>
              </w:rPr>
              <w:t>2491790</w:t>
            </w:r>
          </w:p>
        </w:tc>
      </w:tr>
    </w:tbl>
    <w:p w14:paraId="1CC94E29" w14:textId="77777777" w:rsidR="00784807" w:rsidRPr="00694054" w:rsidRDefault="00784807" w:rsidP="00784807"/>
    <w:p w14:paraId="71C83A95" w14:textId="3EFE8DB4" w:rsidR="00784807" w:rsidRPr="00694054" w:rsidRDefault="00784807" w:rsidP="00784807">
      <w:pPr>
        <w:pStyle w:val="a8"/>
      </w:pPr>
      <w:bookmarkStart w:id="220" w:name="_Toc236397366"/>
      <w:bookmarkStart w:id="221" w:name="_Toc236638339"/>
      <w:r w:rsidRPr="00694054">
        <w:t xml:space="preserve">Таблица </w:t>
      </w:r>
      <w:fldSimple w:instr=" STYLEREF 1 \s ">
        <w:r w:rsidRPr="00694054">
          <w:rPr>
            <w:noProof/>
          </w:rPr>
          <w:t>7</w:t>
        </w:r>
      </w:fldSimple>
      <w:r w:rsidRPr="00694054">
        <w:t>.</w:t>
      </w:r>
      <w:fldSimple w:instr=" SEQ Таблица \* ARABIC \s 1 ">
        <w:r w:rsidRPr="00694054">
          <w:rPr>
            <w:noProof/>
          </w:rPr>
          <w:t>2</w:t>
        </w:r>
      </w:fldSimple>
      <w:r w:rsidRPr="00694054">
        <w:t xml:space="preserve"> Балансы теплоносителя ЕТО</w:t>
      </w:r>
      <w:bookmarkEnd w:id="220"/>
      <w:bookmarkEnd w:id="2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5"/>
        <w:gridCol w:w="1022"/>
        <w:gridCol w:w="903"/>
        <w:gridCol w:w="905"/>
        <w:gridCol w:w="903"/>
        <w:gridCol w:w="905"/>
        <w:gridCol w:w="905"/>
      </w:tblGrid>
      <w:tr w:rsidR="00784807" w:rsidRPr="00694054" w14:paraId="0255073F" w14:textId="77777777" w:rsidTr="007D356D">
        <w:trPr>
          <w:trHeight w:val="20"/>
          <w:tblHeader/>
          <w:jc w:val="center"/>
        </w:trPr>
        <w:tc>
          <w:tcPr>
            <w:tcW w:w="2121" w:type="pct"/>
            <w:shd w:val="clear" w:color="auto" w:fill="auto"/>
            <w:vAlign w:val="center"/>
            <w:hideMark/>
          </w:tcPr>
          <w:p w14:paraId="297C4F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531" w:type="pct"/>
            <w:shd w:val="clear" w:color="auto" w:fill="auto"/>
            <w:vAlign w:val="center"/>
            <w:hideMark/>
          </w:tcPr>
          <w:p w14:paraId="20F384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Единицы измерения</w:t>
            </w:r>
          </w:p>
        </w:tc>
        <w:tc>
          <w:tcPr>
            <w:tcW w:w="469" w:type="pct"/>
            <w:shd w:val="clear" w:color="auto" w:fill="auto"/>
            <w:vAlign w:val="center"/>
            <w:hideMark/>
          </w:tcPr>
          <w:p w14:paraId="39374C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470" w:type="pct"/>
            <w:shd w:val="clear" w:color="auto" w:fill="auto"/>
            <w:vAlign w:val="center"/>
            <w:hideMark/>
          </w:tcPr>
          <w:p w14:paraId="1979EE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469" w:type="pct"/>
            <w:shd w:val="clear" w:color="auto" w:fill="auto"/>
            <w:vAlign w:val="center"/>
            <w:hideMark/>
          </w:tcPr>
          <w:p w14:paraId="75B790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470" w:type="pct"/>
            <w:shd w:val="clear" w:color="auto" w:fill="auto"/>
            <w:vAlign w:val="center"/>
            <w:hideMark/>
          </w:tcPr>
          <w:p w14:paraId="1E3EF0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470" w:type="pct"/>
            <w:shd w:val="clear" w:color="auto" w:fill="auto"/>
            <w:vAlign w:val="center"/>
            <w:hideMark/>
          </w:tcPr>
          <w:p w14:paraId="6F8CA9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5A24493E" w14:textId="77777777" w:rsidTr="007D356D">
        <w:trPr>
          <w:trHeight w:val="20"/>
          <w:jc w:val="center"/>
        </w:trPr>
        <w:tc>
          <w:tcPr>
            <w:tcW w:w="2121" w:type="pct"/>
            <w:shd w:val="clear" w:color="000000" w:fill="EDEDED"/>
            <w:vAlign w:val="center"/>
            <w:hideMark/>
          </w:tcPr>
          <w:p w14:paraId="1303A95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531" w:type="pct"/>
            <w:shd w:val="clear" w:color="000000" w:fill="EDEDED"/>
            <w:vAlign w:val="center"/>
            <w:hideMark/>
          </w:tcPr>
          <w:p w14:paraId="0E855EC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9" w:type="pct"/>
            <w:shd w:val="clear" w:color="000000" w:fill="EDEDED"/>
            <w:vAlign w:val="center"/>
            <w:hideMark/>
          </w:tcPr>
          <w:p w14:paraId="2D92E5A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70" w:type="pct"/>
            <w:shd w:val="clear" w:color="000000" w:fill="EDEDED"/>
            <w:vAlign w:val="center"/>
            <w:hideMark/>
          </w:tcPr>
          <w:p w14:paraId="7780B87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9" w:type="pct"/>
            <w:shd w:val="clear" w:color="000000" w:fill="EDEDED"/>
            <w:vAlign w:val="center"/>
            <w:hideMark/>
          </w:tcPr>
          <w:p w14:paraId="2032938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70" w:type="pct"/>
            <w:shd w:val="clear" w:color="000000" w:fill="EDEDED"/>
            <w:vAlign w:val="center"/>
            <w:hideMark/>
          </w:tcPr>
          <w:p w14:paraId="4F52DFF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70" w:type="pct"/>
            <w:shd w:val="clear" w:color="000000" w:fill="EDEDED"/>
            <w:vAlign w:val="center"/>
            <w:hideMark/>
          </w:tcPr>
          <w:p w14:paraId="3967B1F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613820E3" w14:textId="77777777" w:rsidTr="007D356D">
        <w:trPr>
          <w:trHeight w:val="20"/>
          <w:jc w:val="center"/>
        </w:trPr>
        <w:tc>
          <w:tcPr>
            <w:tcW w:w="2121" w:type="pct"/>
            <w:shd w:val="clear" w:color="auto" w:fill="auto"/>
            <w:vAlign w:val="center"/>
            <w:hideMark/>
          </w:tcPr>
          <w:p w14:paraId="3D1AC5E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531" w:type="pct"/>
            <w:shd w:val="clear" w:color="auto" w:fill="auto"/>
            <w:hideMark/>
          </w:tcPr>
          <w:p w14:paraId="472755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4AFBC8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470" w:type="pct"/>
            <w:shd w:val="clear" w:color="auto" w:fill="auto"/>
            <w:vAlign w:val="center"/>
          </w:tcPr>
          <w:p w14:paraId="383D8F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469" w:type="pct"/>
            <w:shd w:val="clear" w:color="auto" w:fill="auto"/>
            <w:vAlign w:val="center"/>
          </w:tcPr>
          <w:p w14:paraId="2CBD86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470" w:type="pct"/>
            <w:shd w:val="clear" w:color="auto" w:fill="auto"/>
            <w:vAlign w:val="center"/>
          </w:tcPr>
          <w:p w14:paraId="7DD29F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470" w:type="pct"/>
            <w:shd w:val="clear" w:color="auto" w:fill="auto"/>
            <w:vAlign w:val="center"/>
          </w:tcPr>
          <w:p w14:paraId="143C1D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2491790</w:t>
            </w:r>
          </w:p>
        </w:tc>
      </w:tr>
      <w:tr w:rsidR="00784807" w:rsidRPr="00694054" w14:paraId="66948C6B" w14:textId="77777777" w:rsidTr="007D356D">
        <w:trPr>
          <w:trHeight w:val="20"/>
          <w:jc w:val="center"/>
        </w:trPr>
        <w:tc>
          <w:tcPr>
            <w:tcW w:w="2121" w:type="pct"/>
            <w:shd w:val="clear" w:color="auto" w:fill="auto"/>
            <w:vAlign w:val="center"/>
            <w:hideMark/>
          </w:tcPr>
          <w:p w14:paraId="415280A0"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 в сетях</w:t>
            </w:r>
          </w:p>
        </w:tc>
        <w:tc>
          <w:tcPr>
            <w:tcW w:w="531" w:type="pct"/>
            <w:shd w:val="clear" w:color="auto" w:fill="auto"/>
            <w:hideMark/>
          </w:tcPr>
          <w:p w14:paraId="151D64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239220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37FE59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69" w:type="pct"/>
            <w:shd w:val="clear" w:color="auto" w:fill="auto"/>
            <w:vAlign w:val="center"/>
          </w:tcPr>
          <w:p w14:paraId="33B8E2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56E245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418A02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372A48AB" w14:textId="77777777" w:rsidTr="007D356D">
        <w:trPr>
          <w:trHeight w:val="20"/>
          <w:jc w:val="center"/>
        </w:trPr>
        <w:tc>
          <w:tcPr>
            <w:tcW w:w="2121" w:type="pct"/>
            <w:shd w:val="clear" w:color="auto" w:fill="auto"/>
            <w:vAlign w:val="center"/>
            <w:hideMark/>
          </w:tcPr>
          <w:p w14:paraId="6BDBD736"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сверхнормативный расход воды</w:t>
            </w:r>
          </w:p>
        </w:tc>
        <w:tc>
          <w:tcPr>
            <w:tcW w:w="531" w:type="pct"/>
            <w:shd w:val="clear" w:color="auto" w:fill="auto"/>
            <w:hideMark/>
          </w:tcPr>
          <w:p w14:paraId="6BDC13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74E4EA1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0CF577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69" w:type="pct"/>
            <w:shd w:val="clear" w:color="auto" w:fill="auto"/>
            <w:vAlign w:val="center"/>
          </w:tcPr>
          <w:p w14:paraId="3FF29E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59C23B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0B7F8B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39921A9D" w14:textId="77777777" w:rsidTr="007D356D">
        <w:trPr>
          <w:trHeight w:val="20"/>
          <w:jc w:val="center"/>
        </w:trPr>
        <w:tc>
          <w:tcPr>
            <w:tcW w:w="2121" w:type="pct"/>
            <w:shd w:val="clear" w:color="auto" w:fill="auto"/>
            <w:vAlign w:val="center"/>
            <w:hideMark/>
          </w:tcPr>
          <w:p w14:paraId="6C32A734"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воды на ГВС</w:t>
            </w:r>
          </w:p>
        </w:tc>
        <w:tc>
          <w:tcPr>
            <w:tcW w:w="531" w:type="pct"/>
            <w:shd w:val="clear" w:color="auto" w:fill="auto"/>
            <w:hideMark/>
          </w:tcPr>
          <w:p w14:paraId="6E4562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76F349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470" w:type="pct"/>
            <w:shd w:val="clear" w:color="auto" w:fill="auto"/>
            <w:vAlign w:val="center"/>
          </w:tcPr>
          <w:p w14:paraId="6E5283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469" w:type="pct"/>
            <w:shd w:val="clear" w:color="auto" w:fill="auto"/>
            <w:vAlign w:val="center"/>
          </w:tcPr>
          <w:p w14:paraId="6E9246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470" w:type="pct"/>
            <w:shd w:val="clear" w:color="auto" w:fill="auto"/>
            <w:vAlign w:val="center"/>
          </w:tcPr>
          <w:p w14:paraId="7CA023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470" w:type="pct"/>
            <w:shd w:val="clear" w:color="auto" w:fill="auto"/>
            <w:vAlign w:val="center"/>
          </w:tcPr>
          <w:p w14:paraId="266CDE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2491790</w:t>
            </w:r>
          </w:p>
        </w:tc>
      </w:tr>
      <w:tr w:rsidR="00784807" w:rsidRPr="00694054" w14:paraId="080B31DD" w14:textId="77777777" w:rsidTr="007D356D">
        <w:trPr>
          <w:trHeight w:val="20"/>
          <w:jc w:val="center"/>
        </w:trPr>
        <w:tc>
          <w:tcPr>
            <w:tcW w:w="2121" w:type="pct"/>
            <w:shd w:val="clear" w:color="000000" w:fill="FCE4D6"/>
            <w:vAlign w:val="center"/>
            <w:hideMark/>
          </w:tcPr>
          <w:p w14:paraId="3513BA3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МО «город Усолье-Сибирское»</w:t>
            </w:r>
          </w:p>
        </w:tc>
        <w:tc>
          <w:tcPr>
            <w:tcW w:w="531" w:type="pct"/>
            <w:shd w:val="clear" w:color="000000" w:fill="FCE4D6"/>
            <w:vAlign w:val="center"/>
            <w:hideMark/>
          </w:tcPr>
          <w:p w14:paraId="50DBF79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9" w:type="pct"/>
            <w:shd w:val="clear" w:color="000000" w:fill="FCE4D6"/>
            <w:vAlign w:val="center"/>
          </w:tcPr>
          <w:p w14:paraId="21B668B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70" w:type="pct"/>
            <w:shd w:val="clear" w:color="000000" w:fill="FCE4D6"/>
            <w:vAlign w:val="center"/>
          </w:tcPr>
          <w:p w14:paraId="6DDC474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69" w:type="pct"/>
            <w:shd w:val="clear" w:color="000000" w:fill="FCE4D6"/>
            <w:vAlign w:val="center"/>
          </w:tcPr>
          <w:p w14:paraId="36A6CF2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70" w:type="pct"/>
            <w:shd w:val="clear" w:color="000000" w:fill="FCE4D6"/>
            <w:vAlign w:val="center"/>
          </w:tcPr>
          <w:p w14:paraId="3866B25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70" w:type="pct"/>
            <w:shd w:val="clear" w:color="000000" w:fill="FCE4D6"/>
            <w:vAlign w:val="center"/>
          </w:tcPr>
          <w:p w14:paraId="56D36D0B"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4021C26D" w14:textId="77777777" w:rsidTr="007D356D">
        <w:trPr>
          <w:trHeight w:val="20"/>
          <w:jc w:val="center"/>
        </w:trPr>
        <w:tc>
          <w:tcPr>
            <w:tcW w:w="2121" w:type="pct"/>
            <w:shd w:val="clear" w:color="auto" w:fill="auto"/>
            <w:vAlign w:val="center"/>
            <w:hideMark/>
          </w:tcPr>
          <w:p w14:paraId="3084B03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531" w:type="pct"/>
            <w:shd w:val="clear" w:color="auto" w:fill="auto"/>
            <w:hideMark/>
          </w:tcPr>
          <w:p w14:paraId="6D6932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77BE8B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470" w:type="pct"/>
            <w:shd w:val="clear" w:color="auto" w:fill="auto"/>
            <w:vAlign w:val="center"/>
          </w:tcPr>
          <w:p w14:paraId="63FAACC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469" w:type="pct"/>
            <w:shd w:val="clear" w:color="auto" w:fill="auto"/>
            <w:vAlign w:val="center"/>
          </w:tcPr>
          <w:p w14:paraId="22C425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470" w:type="pct"/>
            <w:shd w:val="clear" w:color="auto" w:fill="auto"/>
            <w:vAlign w:val="center"/>
          </w:tcPr>
          <w:p w14:paraId="59E6BC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470" w:type="pct"/>
            <w:shd w:val="clear" w:color="auto" w:fill="auto"/>
            <w:vAlign w:val="center"/>
          </w:tcPr>
          <w:p w14:paraId="03D5E7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2491790</w:t>
            </w:r>
          </w:p>
        </w:tc>
      </w:tr>
      <w:tr w:rsidR="00784807" w:rsidRPr="00694054" w14:paraId="53A4EFFA" w14:textId="77777777" w:rsidTr="007D356D">
        <w:trPr>
          <w:trHeight w:val="20"/>
          <w:jc w:val="center"/>
        </w:trPr>
        <w:tc>
          <w:tcPr>
            <w:tcW w:w="2121" w:type="pct"/>
            <w:shd w:val="clear" w:color="auto" w:fill="auto"/>
            <w:vAlign w:val="center"/>
            <w:hideMark/>
          </w:tcPr>
          <w:p w14:paraId="6A2CA922"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 в сетях</w:t>
            </w:r>
          </w:p>
        </w:tc>
        <w:tc>
          <w:tcPr>
            <w:tcW w:w="531" w:type="pct"/>
            <w:shd w:val="clear" w:color="auto" w:fill="auto"/>
            <w:hideMark/>
          </w:tcPr>
          <w:p w14:paraId="4E617F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0D739E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278AC9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69" w:type="pct"/>
            <w:shd w:val="clear" w:color="auto" w:fill="auto"/>
            <w:vAlign w:val="center"/>
          </w:tcPr>
          <w:p w14:paraId="127355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6DAA06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2EB793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4A6C587B" w14:textId="77777777" w:rsidTr="007D356D">
        <w:trPr>
          <w:trHeight w:val="20"/>
          <w:jc w:val="center"/>
        </w:trPr>
        <w:tc>
          <w:tcPr>
            <w:tcW w:w="2121" w:type="pct"/>
            <w:shd w:val="clear" w:color="auto" w:fill="auto"/>
            <w:vAlign w:val="center"/>
            <w:hideMark/>
          </w:tcPr>
          <w:p w14:paraId="79971C8A"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сверхнормативный расход воды</w:t>
            </w:r>
          </w:p>
        </w:tc>
        <w:tc>
          <w:tcPr>
            <w:tcW w:w="531" w:type="pct"/>
            <w:shd w:val="clear" w:color="auto" w:fill="auto"/>
            <w:hideMark/>
          </w:tcPr>
          <w:p w14:paraId="352EC8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5EC9060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60F912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69" w:type="pct"/>
            <w:shd w:val="clear" w:color="auto" w:fill="auto"/>
            <w:vAlign w:val="center"/>
          </w:tcPr>
          <w:p w14:paraId="4E47E8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37AF90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c>
          <w:tcPr>
            <w:tcW w:w="470" w:type="pct"/>
            <w:shd w:val="clear" w:color="auto" w:fill="auto"/>
            <w:vAlign w:val="center"/>
          </w:tcPr>
          <w:p w14:paraId="65495C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 </w:t>
            </w:r>
          </w:p>
        </w:tc>
      </w:tr>
      <w:tr w:rsidR="00784807" w:rsidRPr="00694054" w14:paraId="3C5AC9C9" w14:textId="77777777" w:rsidTr="007D356D">
        <w:trPr>
          <w:trHeight w:val="20"/>
          <w:jc w:val="center"/>
        </w:trPr>
        <w:tc>
          <w:tcPr>
            <w:tcW w:w="2121" w:type="pct"/>
            <w:shd w:val="clear" w:color="auto" w:fill="auto"/>
            <w:vAlign w:val="center"/>
            <w:hideMark/>
          </w:tcPr>
          <w:p w14:paraId="398B4312"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 воды на ГВС</w:t>
            </w:r>
          </w:p>
        </w:tc>
        <w:tc>
          <w:tcPr>
            <w:tcW w:w="531" w:type="pct"/>
            <w:shd w:val="clear" w:color="auto" w:fill="auto"/>
            <w:hideMark/>
          </w:tcPr>
          <w:p w14:paraId="2E98E1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w:t>
            </w:r>
            <w:r w:rsidRPr="00694054">
              <w:rPr>
                <w:rFonts w:eastAsia="Times New Roman" w:cs="Times New Roman"/>
                <w:color w:val="000000"/>
                <w:sz w:val="16"/>
                <w:szCs w:val="16"/>
                <w:vertAlign w:val="superscript"/>
                <w:lang w:eastAsia="ru-RU"/>
              </w:rPr>
              <w:t>3</w:t>
            </w:r>
          </w:p>
        </w:tc>
        <w:tc>
          <w:tcPr>
            <w:tcW w:w="469" w:type="pct"/>
            <w:shd w:val="clear" w:color="auto" w:fill="auto"/>
            <w:vAlign w:val="center"/>
          </w:tcPr>
          <w:p w14:paraId="3A2134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2469020</w:t>
            </w:r>
          </w:p>
        </w:tc>
        <w:tc>
          <w:tcPr>
            <w:tcW w:w="470" w:type="pct"/>
            <w:shd w:val="clear" w:color="auto" w:fill="auto"/>
            <w:vAlign w:val="center"/>
          </w:tcPr>
          <w:p w14:paraId="26E2D5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2497326</w:t>
            </w:r>
          </w:p>
        </w:tc>
        <w:tc>
          <w:tcPr>
            <w:tcW w:w="469" w:type="pct"/>
            <w:shd w:val="clear" w:color="auto" w:fill="auto"/>
            <w:vAlign w:val="center"/>
          </w:tcPr>
          <w:p w14:paraId="671680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2392420</w:t>
            </w:r>
          </w:p>
        </w:tc>
        <w:tc>
          <w:tcPr>
            <w:tcW w:w="470" w:type="pct"/>
            <w:shd w:val="clear" w:color="auto" w:fill="auto"/>
            <w:vAlign w:val="center"/>
          </w:tcPr>
          <w:p w14:paraId="6551FB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2435833</w:t>
            </w:r>
          </w:p>
        </w:tc>
        <w:tc>
          <w:tcPr>
            <w:tcW w:w="470" w:type="pct"/>
            <w:shd w:val="clear" w:color="auto" w:fill="auto"/>
            <w:vAlign w:val="center"/>
          </w:tcPr>
          <w:p w14:paraId="1538BA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color w:val="000000"/>
                <w:sz w:val="16"/>
                <w:szCs w:val="16"/>
              </w:rPr>
              <w:t>2491790</w:t>
            </w:r>
          </w:p>
        </w:tc>
      </w:tr>
    </w:tbl>
    <w:p w14:paraId="01FBEDD4" w14:textId="77777777" w:rsidR="00784807" w:rsidRPr="00694054" w:rsidRDefault="00784807" w:rsidP="00784807"/>
    <w:p w14:paraId="38DF8E45" w14:textId="77777777" w:rsidR="00784807" w:rsidRPr="00694054" w:rsidRDefault="00784807" w:rsidP="00784807">
      <w:pPr>
        <w:pStyle w:val="20"/>
      </w:pPr>
      <w:bookmarkStart w:id="222" w:name="_Toc236397295"/>
      <w:bookmarkStart w:id="223" w:name="_Toc236638218"/>
      <w:r w:rsidRPr="00694054">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2"/>
      <w:bookmarkEnd w:id="223"/>
    </w:p>
    <w:p w14:paraId="7361C601" w14:textId="77777777" w:rsidR="00784807" w:rsidRPr="00694054" w:rsidRDefault="00784807" w:rsidP="00784807">
      <w:r w:rsidRPr="00694054">
        <w:t>По состоянию на 01.01.2026 г. на ТЭЦ-11 нет дефицита тепловой мощности.</w:t>
      </w:r>
    </w:p>
    <w:p w14:paraId="08F61C83" w14:textId="77777777" w:rsidR="00784807" w:rsidRPr="00694054" w:rsidRDefault="00784807" w:rsidP="00784807"/>
    <w:p w14:paraId="64B082B6" w14:textId="77777777" w:rsidR="00784807" w:rsidRPr="00694054" w:rsidRDefault="00784807" w:rsidP="00784807">
      <w:pPr>
        <w:pStyle w:val="20"/>
      </w:pPr>
      <w:bookmarkStart w:id="224" w:name="_Toc236397296"/>
      <w:bookmarkStart w:id="225" w:name="_Toc236638219"/>
      <w:r w:rsidRPr="00694054">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24"/>
      <w:bookmarkEnd w:id="225"/>
    </w:p>
    <w:p w14:paraId="62937800" w14:textId="77777777" w:rsidR="00784807" w:rsidRPr="00694054" w:rsidRDefault="00784807" w:rsidP="00784807">
      <w:r w:rsidRPr="00694054">
        <w:t xml:space="preserve">Согласно СНиП 41-02-2003 «Тепловые сети» п. 6.16 </w:t>
      </w:r>
      <w:r w:rsidRPr="00694054">
        <w:rPr>
          <w:i/>
          <w:iCs/>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 в закрытых системах теплоснабжения 0,75% фактического объема воды в трубопроводах тепловых сетей…»</w:t>
      </w:r>
      <w:r w:rsidRPr="00694054">
        <w:t xml:space="preserve">, п. 6.18 </w:t>
      </w:r>
      <w:r w:rsidRPr="00694054">
        <w:rPr>
          <w:i/>
          <w:iCs/>
        </w:rPr>
        <w:t>«Объем воды в системах теплоснабжения при отсутствии данных по фактическим объемам воды допускается принимать равным 65 м³ на 1 МВт расчетной тепловой нагрузки при закрытой системе теплоснабжения…»</w:t>
      </w:r>
      <w:r w:rsidRPr="00694054">
        <w:t>.</w:t>
      </w:r>
    </w:p>
    <w:p w14:paraId="4E6F89D1" w14:textId="77777777" w:rsidR="00784807" w:rsidRPr="00694054" w:rsidRDefault="00784807" w:rsidP="00784807">
      <w:r w:rsidRPr="00694054">
        <w:t>В таблице ниже представлены балансы водоподготовительных установок источников тепловой энергии. Балансы указаны только по источникам, на которых установлена ВПУ.</w:t>
      </w:r>
    </w:p>
    <w:p w14:paraId="76E3ADAE" w14:textId="73F29242" w:rsidR="00784807" w:rsidRPr="00694054" w:rsidRDefault="00784807" w:rsidP="00784807">
      <w:pPr>
        <w:pStyle w:val="a8"/>
      </w:pPr>
      <w:bookmarkStart w:id="226" w:name="_Toc236397367"/>
      <w:bookmarkStart w:id="227" w:name="_Toc236638340"/>
      <w:r w:rsidRPr="00694054">
        <w:t xml:space="preserve">Таблица </w:t>
      </w:r>
      <w:fldSimple w:instr=" STYLEREF 1 \s ">
        <w:r w:rsidRPr="00694054">
          <w:rPr>
            <w:noProof/>
          </w:rPr>
          <w:t>7</w:t>
        </w:r>
      </w:fldSimple>
      <w:r w:rsidRPr="00694054">
        <w:t>.</w:t>
      </w:r>
      <w:fldSimple w:instr=" SEQ Таблица \* ARABIC \s 1 ">
        <w:r w:rsidRPr="00694054">
          <w:rPr>
            <w:noProof/>
          </w:rPr>
          <w:t>3</w:t>
        </w:r>
      </w:fldSimple>
      <w:r w:rsidRPr="00694054">
        <w:t xml:space="preserve"> Балансы производительности водоподготовительных установок в системах теплоснабжения.</w:t>
      </w:r>
      <w:bookmarkEnd w:id="226"/>
      <w:bookmarkEnd w:id="227"/>
    </w:p>
    <w:tbl>
      <w:tblPr>
        <w:tblW w:w="5000" w:type="pct"/>
        <w:jc w:val="center"/>
        <w:tblLook w:val="04A0" w:firstRow="1" w:lastRow="0" w:firstColumn="1" w:lastColumn="0" w:noHBand="0" w:noVBand="1"/>
      </w:tblPr>
      <w:tblGrid>
        <w:gridCol w:w="585"/>
        <w:gridCol w:w="3290"/>
        <w:gridCol w:w="961"/>
        <w:gridCol w:w="958"/>
        <w:gridCol w:w="958"/>
        <w:gridCol w:w="959"/>
        <w:gridCol w:w="958"/>
        <w:gridCol w:w="959"/>
      </w:tblGrid>
      <w:tr w:rsidR="00784807" w:rsidRPr="00694054" w14:paraId="55B30D53" w14:textId="77777777" w:rsidTr="001E0597">
        <w:trPr>
          <w:trHeight w:val="20"/>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AF6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3193" w:type="dxa"/>
            <w:tcBorders>
              <w:top w:val="single" w:sz="4" w:space="0" w:color="auto"/>
              <w:left w:val="nil"/>
              <w:bottom w:val="single" w:sz="4" w:space="0" w:color="auto"/>
              <w:right w:val="single" w:sz="4" w:space="0" w:color="auto"/>
            </w:tcBorders>
            <w:shd w:val="clear" w:color="auto" w:fill="auto"/>
            <w:vAlign w:val="center"/>
            <w:hideMark/>
          </w:tcPr>
          <w:p w14:paraId="4917DF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933" w:type="dxa"/>
            <w:tcBorders>
              <w:top w:val="single" w:sz="4" w:space="0" w:color="auto"/>
              <w:left w:val="nil"/>
              <w:bottom w:val="single" w:sz="4" w:space="0" w:color="auto"/>
              <w:right w:val="single" w:sz="4" w:space="0" w:color="auto"/>
            </w:tcBorders>
            <w:shd w:val="clear" w:color="auto" w:fill="auto"/>
            <w:vAlign w:val="center"/>
            <w:hideMark/>
          </w:tcPr>
          <w:p w14:paraId="33D9E7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Единицы измерения</w:t>
            </w:r>
          </w:p>
        </w:tc>
        <w:tc>
          <w:tcPr>
            <w:tcW w:w="930" w:type="dxa"/>
            <w:tcBorders>
              <w:top w:val="single" w:sz="4" w:space="0" w:color="auto"/>
              <w:left w:val="nil"/>
              <w:bottom w:val="single" w:sz="4" w:space="0" w:color="auto"/>
              <w:right w:val="single" w:sz="4" w:space="0" w:color="auto"/>
            </w:tcBorders>
            <w:shd w:val="clear" w:color="auto" w:fill="auto"/>
            <w:vAlign w:val="center"/>
            <w:hideMark/>
          </w:tcPr>
          <w:p w14:paraId="49946E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930" w:type="dxa"/>
            <w:tcBorders>
              <w:top w:val="single" w:sz="4" w:space="0" w:color="auto"/>
              <w:left w:val="nil"/>
              <w:bottom w:val="single" w:sz="4" w:space="0" w:color="auto"/>
              <w:right w:val="single" w:sz="4" w:space="0" w:color="auto"/>
            </w:tcBorders>
            <w:shd w:val="clear" w:color="auto" w:fill="auto"/>
            <w:vAlign w:val="center"/>
            <w:hideMark/>
          </w:tcPr>
          <w:p w14:paraId="5E5954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931" w:type="dxa"/>
            <w:tcBorders>
              <w:top w:val="single" w:sz="4" w:space="0" w:color="auto"/>
              <w:left w:val="nil"/>
              <w:bottom w:val="single" w:sz="4" w:space="0" w:color="auto"/>
              <w:right w:val="single" w:sz="4" w:space="0" w:color="auto"/>
            </w:tcBorders>
            <w:shd w:val="clear" w:color="auto" w:fill="auto"/>
            <w:vAlign w:val="center"/>
            <w:hideMark/>
          </w:tcPr>
          <w:p w14:paraId="23FE02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930" w:type="dxa"/>
            <w:tcBorders>
              <w:top w:val="single" w:sz="4" w:space="0" w:color="auto"/>
              <w:left w:val="nil"/>
              <w:bottom w:val="single" w:sz="4" w:space="0" w:color="auto"/>
              <w:right w:val="single" w:sz="4" w:space="0" w:color="auto"/>
            </w:tcBorders>
            <w:shd w:val="clear" w:color="auto" w:fill="auto"/>
            <w:vAlign w:val="center"/>
            <w:hideMark/>
          </w:tcPr>
          <w:p w14:paraId="62A595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931" w:type="dxa"/>
            <w:tcBorders>
              <w:top w:val="single" w:sz="4" w:space="0" w:color="auto"/>
              <w:left w:val="nil"/>
              <w:bottom w:val="single" w:sz="4" w:space="0" w:color="auto"/>
              <w:right w:val="single" w:sz="4" w:space="0" w:color="auto"/>
            </w:tcBorders>
            <w:shd w:val="clear" w:color="auto" w:fill="auto"/>
            <w:vAlign w:val="center"/>
            <w:hideMark/>
          </w:tcPr>
          <w:p w14:paraId="057432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5EDBC5FE"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000000" w:fill="E2EFDA"/>
            <w:vAlign w:val="center"/>
            <w:hideMark/>
          </w:tcPr>
          <w:p w14:paraId="511308F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193" w:type="dxa"/>
            <w:tcBorders>
              <w:top w:val="nil"/>
              <w:left w:val="nil"/>
              <w:bottom w:val="single" w:sz="4" w:space="0" w:color="auto"/>
              <w:right w:val="single" w:sz="4" w:space="0" w:color="auto"/>
            </w:tcBorders>
            <w:shd w:val="clear" w:color="000000" w:fill="E2EFDA"/>
            <w:vAlign w:val="center"/>
            <w:hideMark/>
          </w:tcPr>
          <w:p w14:paraId="624C919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ООО «БЭК»</w:t>
            </w:r>
          </w:p>
        </w:tc>
        <w:tc>
          <w:tcPr>
            <w:tcW w:w="933" w:type="dxa"/>
            <w:tcBorders>
              <w:top w:val="nil"/>
              <w:left w:val="nil"/>
              <w:bottom w:val="single" w:sz="4" w:space="0" w:color="auto"/>
              <w:right w:val="single" w:sz="4" w:space="0" w:color="auto"/>
            </w:tcBorders>
            <w:shd w:val="clear" w:color="000000" w:fill="E2EFDA"/>
            <w:vAlign w:val="center"/>
            <w:hideMark/>
          </w:tcPr>
          <w:p w14:paraId="2E7A838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E2EFDA"/>
            <w:vAlign w:val="center"/>
            <w:hideMark/>
          </w:tcPr>
          <w:p w14:paraId="2D15CAC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E2EFDA"/>
            <w:vAlign w:val="center"/>
            <w:hideMark/>
          </w:tcPr>
          <w:p w14:paraId="38113F9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1" w:type="dxa"/>
            <w:tcBorders>
              <w:top w:val="nil"/>
              <w:left w:val="nil"/>
              <w:bottom w:val="single" w:sz="4" w:space="0" w:color="auto"/>
              <w:right w:val="single" w:sz="4" w:space="0" w:color="auto"/>
            </w:tcBorders>
            <w:shd w:val="clear" w:color="000000" w:fill="E2EFDA"/>
            <w:vAlign w:val="center"/>
            <w:hideMark/>
          </w:tcPr>
          <w:p w14:paraId="08C12AA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E2EFDA"/>
            <w:vAlign w:val="center"/>
            <w:hideMark/>
          </w:tcPr>
          <w:p w14:paraId="758EBF6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1" w:type="dxa"/>
            <w:tcBorders>
              <w:top w:val="nil"/>
              <w:left w:val="nil"/>
              <w:bottom w:val="single" w:sz="4" w:space="0" w:color="auto"/>
              <w:right w:val="single" w:sz="4" w:space="0" w:color="auto"/>
            </w:tcBorders>
            <w:shd w:val="clear" w:color="000000" w:fill="E2EFDA"/>
            <w:vAlign w:val="center"/>
            <w:hideMark/>
          </w:tcPr>
          <w:p w14:paraId="0051D81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59EDADBC"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000000" w:fill="FFF2CC"/>
            <w:vAlign w:val="center"/>
            <w:hideMark/>
          </w:tcPr>
          <w:p w14:paraId="304780B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193" w:type="dxa"/>
            <w:tcBorders>
              <w:top w:val="nil"/>
              <w:left w:val="nil"/>
              <w:bottom w:val="single" w:sz="4" w:space="0" w:color="auto"/>
              <w:right w:val="single" w:sz="4" w:space="0" w:color="auto"/>
            </w:tcBorders>
            <w:shd w:val="clear" w:color="000000" w:fill="FFF2CC"/>
            <w:vAlign w:val="center"/>
            <w:hideMark/>
          </w:tcPr>
          <w:p w14:paraId="42227DE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933" w:type="dxa"/>
            <w:tcBorders>
              <w:top w:val="nil"/>
              <w:left w:val="nil"/>
              <w:bottom w:val="single" w:sz="4" w:space="0" w:color="auto"/>
              <w:right w:val="single" w:sz="4" w:space="0" w:color="auto"/>
            </w:tcBorders>
            <w:shd w:val="clear" w:color="000000" w:fill="FFF2CC"/>
            <w:vAlign w:val="center"/>
            <w:hideMark/>
          </w:tcPr>
          <w:p w14:paraId="40448C9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FFF2CC"/>
            <w:vAlign w:val="center"/>
            <w:hideMark/>
          </w:tcPr>
          <w:p w14:paraId="20D3356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FFF2CC"/>
            <w:vAlign w:val="center"/>
            <w:hideMark/>
          </w:tcPr>
          <w:p w14:paraId="61B3BBF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1" w:type="dxa"/>
            <w:tcBorders>
              <w:top w:val="nil"/>
              <w:left w:val="nil"/>
              <w:bottom w:val="single" w:sz="4" w:space="0" w:color="auto"/>
              <w:right w:val="single" w:sz="4" w:space="0" w:color="auto"/>
            </w:tcBorders>
            <w:shd w:val="clear" w:color="000000" w:fill="FFF2CC"/>
            <w:vAlign w:val="center"/>
            <w:hideMark/>
          </w:tcPr>
          <w:p w14:paraId="473F5BA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FFF2CC"/>
            <w:vAlign w:val="center"/>
            <w:hideMark/>
          </w:tcPr>
          <w:p w14:paraId="64AD17B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1" w:type="dxa"/>
            <w:tcBorders>
              <w:top w:val="nil"/>
              <w:left w:val="nil"/>
              <w:bottom w:val="single" w:sz="4" w:space="0" w:color="auto"/>
              <w:right w:val="single" w:sz="4" w:space="0" w:color="auto"/>
            </w:tcBorders>
            <w:shd w:val="clear" w:color="000000" w:fill="FFF2CC"/>
            <w:vAlign w:val="center"/>
            <w:hideMark/>
          </w:tcPr>
          <w:p w14:paraId="5F7300A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5DD7DE73"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E2EEA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193" w:type="dxa"/>
            <w:tcBorders>
              <w:top w:val="nil"/>
              <w:left w:val="nil"/>
              <w:bottom w:val="single" w:sz="4" w:space="0" w:color="auto"/>
              <w:right w:val="single" w:sz="4" w:space="0" w:color="auto"/>
            </w:tcBorders>
            <w:shd w:val="clear" w:color="auto" w:fill="auto"/>
            <w:vAlign w:val="center"/>
            <w:hideMark/>
          </w:tcPr>
          <w:p w14:paraId="38EDBF7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Производительность ВПУ</w:t>
            </w:r>
          </w:p>
        </w:tc>
        <w:tc>
          <w:tcPr>
            <w:tcW w:w="933" w:type="dxa"/>
            <w:tcBorders>
              <w:top w:val="nil"/>
              <w:left w:val="nil"/>
              <w:bottom w:val="single" w:sz="4" w:space="0" w:color="auto"/>
              <w:right w:val="single" w:sz="4" w:space="0" w:color="auto"/>
            </w:tcBorders>
            <w:shd w:val="clear" w:color="auto" w:fill="auto"/>
            <w:vAlign w:val="center"/>
            <w:hideMark/>
          </w:tcPr>
          <w:p w14:paraId="13D749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452C2E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0" w:type="dxa"/>
            <w:tcBorders>
              <w:top w:val="nil"/>
              <w:left w:val="nil"/>
              <w:bottom w:val="single" w:sz="4" w:space="0" w:color="auto"/>
              <w:right w:val="single" w:sz="4" w:space="0" w:color="auto"/>
            </w:tcBorders>
            <w:shd w:val="clear" w:color="auto" w:fill="auto"/>
            <w:vAlign w:val="center"/>
          </w:tcPr>
          <w:p w14:paraId="4B011E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1" w:type="dxa"/>
            <w:tcBorders>
              <w:top w:val="nil"/>
              <w:left w:val="nil"/>
              <w:bottom w:val="single" w:sz="4" w:space="0" w:color="auto"/>
              <w:right w:val="single" w:sz="4" w:space="0" w:color="auto"/>
            </w:tcBorders>
            <w:shd w:val="clear" w:color="auto" w:fill="auto"/>
            <w:vAlign w:val="center"/>
          </w:tcPr>
          <w:p w14:paraId="04EC7C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0" w:type="dxa"/>
            <w:tcBorders>
              <w:top w:val="nil"/>
              <w:left w:val="nil"/>
              <w:bottom w:val="single" w:sz="4" w:space="0" w:color="auto"/>
              <w:right w:val="single" w:sz="4" w:space="0" w:color="auto"/>
            </w:tcBorders>
            <w:shd w:val="clear" w:color="auto" w:fill="auto"/>
            <w:vAlign w:val="center"/>
          </w:tcPr>
          <w:p w14:paraId="7F5DDA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1" w:type="dxa"/>
            <w:tcBorders>
              <w:top w:val="nil"/>
              <w:left w:val="nil"/>
              <w:bottom w:val="single" w:sz="4" w:space="0" w:color="auto"/>
              <w:right w:val="single" w:sz="4" w:space="0" w:color="auto"/>
            </w:tcBorders>
            <w:shd w:val="clear" w:color="auto" w:fill="auto"/>
            <w:vAlign w:val="center"/>
          </w:tcPr>
          <w:p w14:paraId="4E924E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r>
      <w:tr w:rsidR="00784807" w:rsidRPr="00694054" w14:paraId="1F65E127"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D7DD1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3193" w:type="dxa"/>
            <w:tcBorders>
              <w:top w:val="nil"/>
              <w:left w:val="nil"/>
              <w:bottom w:val="single" w:sz="4" w:space="0" w:color="auto"/>
              <w:right w:val="single" w:sz="4" w:space="0" w:color="auto"/>
            </w:tcBorders>
            <w:shd w:val="clear" w:color="auto" w:fill="auto"/>
            <w:vAlign w:val="center"/>
            <w:hideMark/>
          </w:tcPr>
          <w:p w14:paraId="1EE367EC"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Срок службы ВПУ</w:t>
            </w:r>
          </w:p>
        </w:tc>
        <w:tc>
          <w:tcPr>
            <w:tcW w:w="933" w:type="dxa"/>
            <w:tcBorders>
              <w:top w:val="nil"/>
              <w:left w:val="nil"/>
              <w:bottom w:val="single" w:sz="4" w:space="0" w:color="auto"/>
              <w:right w:val="single" w:sz="4" w:space="0" w:color="auto"/>
            </w:tcBorders>
            <w:shd w:val="clear" w:color="auto" w:fill="auto"/>
            <w:vAlign w:val="center"/>
            <w:hideMark/>
          </w:tcPr>
          <w:p w14:paraId="151687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лет</w:t>
            </w:r>
          </w:p>
        </w:tc>
        <w:tc>
          <w:tcPr>
            <w:tcW w:w="930" w:type="dxa"/>
            <w:tcBorders>
              <w:top w:val="nil"/>
              <w:left w:val="nil"/>
              <w:bottom w:val="single" w:sz="4" w:space="0" w:color="auto"/>
              <w:right w:val="single" w:sz="4" w:space="0" w:color="auto"/>
            </w:tcBorders>
            <w:shd w:val="clear" w:color="auto" w:fill="auto"/>
            <w:vAlign w:val="center"/>
          </w:tcPr>
          <w:p w14:paraId="1C5FC1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208F3A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31C5C7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0B8A28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4E3697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2DEE9132"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27B61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3</w:t>
            </w:r>
          </w:p>
        </w:tc>
        <w:tc>
          <w:tcPr>
            <w:tcW w:w="3193" w:type="dxa"/>
            <w:tcBorders>
              <w:top w:val="nil"/>
              <w:left w:val="nil"/>
              <w:bottom w:val="single" w:sz="4" w:space="0" w:color="auto"/>
              <w:right w:val="single" w:sz="4" w:space="0" w:color="auto"/>
            </w:tcBorders>
            <w:shd w:val="clear" w:color="auto" w:fill="auto"/>
            <w:vAlign w:val="center"/>
            <w:hideMark/>
          </w:tcPr>
          <w:p w14:paraId="7247C97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Количество баков-аккумуляторов</w:t>
            </w:r>
          </w:p>
        </w:tc>
        <w:tc>
          <w:tcPr>
            <w:tcW w:w="933" w:type="dxa"/>
            <w:tcBorders>
              <w:top w:val="nil"/>
              <w:left w:val="nil"/>
              <w:bottom w:val="single" w:sz="4" w:space="0" w:color="auto"/>
              <w:right w:val="single" w:sz="4" w:space="0" w:color="auto"/>
            </w:tcBorders>
            <w:shd w:val="clear" w:color="auto" w:fill="auto"/>
            <w:vAlign w:val="center"/>
            <w:hideMark/>
          </w:tcPr>
          <w:p w14:paraId="47083F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w:t>
            </w:r>
          </w:p>
        </w:tc>
        <w:tc>
          <w:tcPr>
            <w:tcW w:w="930" w:type="dxa"/>
            <w:tcBorders>
              <w:top w:val="nil"/>
              <w:left w:val="nil"/>
              <w:bottom w:val="single" w:sz="4" w:space="0" w:color="auto"/>
              <w:right w:val="single" w:sz="4" w:space="0" w:color="auto"/>
            </w:tcBorders>
            <w:shd w:val="clear" w:color="auto" w:fill="auto"/>
            <w:vAlign w:val="center"/>
          </w:tcPr>
          <w:p w14:paraId="2283B1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0" w:type="dxa"/>
            <w:tcBorders>
              <w:top w:val="nil"/>
              <w:left w:val="nil"/>
              <w:bottom w:val="single" w:sz="4" w:space="0" w:color="auto"/>
              <w:right w:val="single" w:sz="4" w:space="0" w:color="auto"/>
            </w:tcBorders>
            <w:shd w:val="clear" w:color="auto" w:fill="auto"/>
            <w:vAlign w:val="center"/>
          </w:tcPr>
          <w:p w14:paraId="312A22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1" w:type="dxa"/>
            <w:tcBorders>
              <w:top w:val="nil"/>
              <w:left w:val="nil"/>
              <w:bottom w:val="single" w:sz="4" w:space="0" w:color="auto"/>
              <w:right w:val="single" w:sz="4" w:space="0" w:color="auto"/>
            </w:tcBorders>
            <w:shd w:val="clear" w:color="auto" w:fill="auto"/>
            <w:vAlign w:val="center"/>
          </w:tcPr>
          <w:p w14:paraId="387CFF2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0" w:type="dxa"/>
            <w:tcBorders>
              <w:top w:val="nil"/>
              <w:left w:val="nil"/>
              <w:bottom w:val="single" w:sz="4" w:space="0" w:color="auto"/>
              <w:right w:val="single" w:sz="4" w:space="0" w:color="auto"/>
            </w:tcBorders>
            <w:shd w:val="clear" w:color="auto" w:fill="auto"/>
            <w:vAlign w:val="center"/>
          </w:tcPr>
          <w:p w14:paraId="2E5532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1" w:type="dxa"/>
            <w:tcBorders>
              <w:top w:val="nil"/>
              <w:left w:val="nil"/>
              <w:bottom w:val="single" w:sz="4" w:space="0" w:color="auto"/>
              <w:right w:val="single" w:sz="4" w:space="0" w:color="auto"/>
            </w:tcBorders>
            <w:shd w:val="clear" w:color="auto" w:fill="auto"/>
            <w:vAlign w:val="center"/>
          </w:tcPr>
          <w:p w14:paraId="158F1A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r>
      <w:tr w:rsidR="00784807" w:rsidRPr="00694054" w14:paraId="0B65DB49"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444E8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3193" w:type="dxa"/>
            <w:tcBorders>
              <w:top w:val="nil"/>
              <w:left w:val="nil"/>
              <w:bottom w:val="single" w:sz="4" w:space="0" w:color="auto"/>
              <w:right w:val="single" w:sz="4" w:space="0" w:color="auto"/>
            </w:tcBorders>
            <w:shd w:val="clear" w:color="auto" w:fill="auto"/>
            <w:vAlign w:val="center"/>
            <w:hideMark/>
          </w:tcPr>
          <w:p w14:paraId="5293BA70"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Общая емкость баков-аккумуляторов</w:t>
            </w:r>
          </w:p>
        </w:tc>
        <w:tc>
          <w:tcPr>
            <w:tcW w:w="933" w:type="dxa"/>
            <w:tcBorders>
              <w:top w:val="nil"/>
              <w:left w:val="nil"/>
              <w:bottom w:val="single" w:sz="4" w:space="0" w:color="auto"/>
              <w:right w:val="single" w:sz="4" w:space="0" w:color="auto"/>
            </w:tcBorders>
            <w:shd w:val="clear" w:color="auto" w:fill="auto"/>
            <w:vAlign w:val="center"/>
            <w:hideMark/>
          </w:tcPr>
          <w:p w14:paraId="086435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м3</w:t>
            </w:r>
          </w:p>
        </w:tc>
        <w:tc>
          <w:tcPr>
            <w:tcW w:w="930" w:type="dxa"/>
            <w:tcBorders>
              <w:top w:val="nil"/>
              <w:left w:val="nil"/>
              <w:bottom w:val="single" w:sz="4" w:space="0" w:color="auto"/>
              <w:right w:val="single" w:sz="4" w:space="0" w:color="auto"/>
            </w:tcBorders>
            <w:shd w:val="clear" w:color="auto" w:fill="auto"/>
            <w:vAlign w:val="center"/>
          </w:tcPr>
          <w:p w14:paraId="07626F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0" w:type="dxa"/>
            <w:tcBorders>
              <w:top w:val="nil"/>
              <w:left w:val="nil"/>
              <w:bottom w:val="single" w:sz="4" w:space="0" w:color="auto"/>
              <w:right w:val="single" w:sz="4" w:space="0" w:color="auto"/>
            </w:tcBorders>
            <w:shd w:val="clear" w:color="auto" w:fill="auto"/>
            <w:vAlign w:val="center"/>
          </w:tcPr>
          <w:p w14:paraId="664F6C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1" w:type="dxa"/>
            <w:tcBorders>
              <w:top w:val="nil"/>
              <w:left w:val="nil"/>
              <w:bottom w:val="single" w:sz="4" w:space="0" w:color="auto"/>
              <w:right w:val="single" w:sz="4" w:space="0" w:color="auto"/>
            </w:tcBorders>
            <w:shd w:val="clear" w:color="auto" w:fill="auto"/>
            <w:vAlign w:val="center"/>
          </w:tcPr>
          <w:p w14:paraId="10047C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0" w:type="dxa"/>
            <w:tcBorders>
              <w:top w:val="nil"/>
              <w:left w:val="nil"/>
              <w:bottom w:val="single" w:sz="4" w:space="0" w:color="auto"/>
              <w:right w:val="single" w:sz="4" w:space="0" w:color="auto"/>
            </w:tcBorders>
            <w:shd w:val="clear" w:color="auto" w:fill="auto"/>
            <w:vAlign w:val="center"/>
          </w:tcPr>
          <w:p w14:paraId="172F9A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1" w:type="dxa"/>
            <w:tcBorders>
              <w:top w:val="nil"/>
              <w:left w:val="nil"/>
              <w:bottom w:val="single" w:sz="4" w:space="0" w:color="auto"/>
              <w:right w:val="single" w:sz="4" w:space="0" w:color="auto"/>
            </w:tcBorders>
            <w:shd w:val="clear" w:color="auto" w:fill="auto"/>
            <w:vAlign w:val="center"/>
          </w:tcPr>
          <w:p w14:paraId="1840DC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r>
      <w:tr w:rsidR="00784807" w:rsidRPr="00694054" w14:paraId="32900EB0"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D9A40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3193" w:type="dxa"/>
            <w:tcBorders>
              <w:top w:val="nil"/>
              <w:left w:val="nil"/>
              <w:bottom w:val="single" w:sz="4" w:space="0" w:color="auto"/>
              <w:right w:val="single" w:sz="4" w:space="0" w:color="auto"/>
            </w:tcBorders>
            <w:shd w:val="clear" w:color="auto" w:fill="auto"/>
            <w:vAlign w:val="center"/>
            <w:hideMark/>
          </w:tcPr>
          <w:p w14:paraId="01AB7AE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Расчетный часовой расход для подпитки системы теплоснабжения</w:t>
            </w:r>
          </w:p>
        </w:tc>
        <w:tc>
          <w:tcPr>
            <w:tcW w:w="933" w:type="dxa"/>
            <w:tcBorders>
              <w:top w:val="nil"/>
              <w:left w:val="nil"/>
              <w:bottom w:val="single" w:sz="4" w:space="0" w:color="auto"/>
              <w:right w:val="single" w:sz="4" w:space="0" w:color="auto"/>
            </w:tcBorders>
            <w:shd w:val="clear" w:color="auto" w:fill="auto"/>
            <w:vAlign w:val="center"/>
            <w:hideMark/>
          </w:tcPr>
          <w:p w14:paraId="2A96B8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732927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0CD4E6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5EA235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0FEBEB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68B2E8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5AE9432D"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9048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193" w:type="dxa"/>
            <w:tcBorders>
              <w:top w:val="nil"/>
              <w:left w:val="nil"/>
              <w:bottom w:val="single" w:sz="4" w:space="0" w:color="auto"/>
              <w:right w:val="single" w:sz="4" w:space="0" w:color="auto"/>
            </w:tcBorders>
            <w:shd w:val="clear" w:color="auto" w:fill="auto"/>
            <w:vAlign w:val="center"/>
            <w:hideMark/>
          </w:tcPr>
          <w:p w14:paraId="4948E2D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933" w:type="dxa"/>
            <w:tcBorders>
              <w:top w:val="nil"/>
              <w:left w:val="nil"/>
              <w:bottom w:val="single" w:sz="4" w:space="0" w:color="auto"/>
              <w:right w:val="single" w:sz="4" w:space="0" w:color="auto"/>
            </w:tcBorders>
            <w:shd w:val="clear" w:color="auto" w:fill="auto"/>
            <w:vAlign w:val="center"/>
            <w:hideMark/>
          </w:tcPr>
          <w:p w14:paraId="0C340D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43EA6F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930" w:type="dxa"/>
            <w:tcBorders>
              <w:top w:val="nil"/>
              <w:left w:val="nil"/>
              <w:bottom w:val="single" w:sz="4" w:space="0" w:color="auto"/>
              <w:right w:val="single" w:sz="4" w:space="0" w:color="auto"/>
            </w:tcBorders>
            <w:shd w:val="clear" w:color="auto" w:fill="auto"/>
            <w:vAlign w:val="center"/>
          </w:tcPr>
          <w:p w14:paraId="13D11B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931" w:type="dxa"/>
            <w:tcBorders>
              <w:top w:val="nil"/>
              <w:left w:val="nil"/>
              <w:bottom w:val="single" w:sz="4" w:space="0" w:color="auto"/>
              <w:right w:val="single" w:sz="4" w:space="0" w:color="auto"/>
            </w:tcBorders>
            <w:shd w:val="clear" w:color="auto" w:fill="auto"/>
            <w:vAlign w:val="center"/>
          </w:tcPr>
          <w:p w14:paraId="580DE8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930" w:type="dxa"/>
            <w:tcBorders>
              <w:top w:val="nil"/>
              <w:left w:val="nil"/>
              <w:bottom w:val="single" w:sz="4" w:space="0" w:color="auto"/>
              <w:right w:val="single" w:sz="4" w:space="0" w:color="auto"/>
            </w:tcBorders>
            <w:shd w:val="clear" w:color="auto" w:fill="auto"/>
            <w:vAlign w:val="center"/>
          </w:tcPr>
          <w:p w14:paraId="28AA74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931" w:type="dxa"/>
            <w:tcBorders>
              <w:top w:val="nil"/>
              <w:left w:val="nil"/>
              <w:bottom w:val="single" w:sz="4" w:space="0" w:color="auto"/>
              <w:right w:val="single" w:sz="4" w:space="0" w:color="auto"/>
            </w:tcBorders>
            <w:shd w:val="clear" w:color="auto" w:fill="auto"/>
            <w:vAlign w:val="center"/>
          </w:tcPr>
          <w:p w14:paraId="2E42FC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3FCEA741"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1C2F5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w:t>
            </w:r>
          </w:p>
        </w:tc>
        <w:tc>
          <w:tcPr>
            <w:tcW w:w="3193" w:type="dxa"/>
            <w:tcBorders>
              <w:top w:val="nil"/>
              <w:left w:val="nil"/>
              <w:bottom w:val="single" w:sz="4" w:space="0" w:color="auto"/>
              <w:right w:val="single" w:sz="4" w:space="0" w:color="auto"/>
            </w:tcBorders>
            <w:shd w:val="clear" w:color="auto" w:fill="auto"/>
            <w:vAlign w:val="center"/>
            <w:hideMark/>
          </w:tcPr>
          <w:p w14:paraId="6F41EBE4"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w:t>
            </w:r>
          </w:p>
        </w:tc>
        <w:tc>
          <w:tcPr>
            <w:tcW w:w="933" w:type="dxa"/>
            <w:tcBorders>
              <w:top w:val="nil"/>
              <w:left w:val="nil"/>
              <w:bottom w:val="single" w:sz="4" w:space="0" w:color="auto"/>
              <w:right w:val="single" w:sz="4" w:space="0" w:color="auto"/>
            </w:tcBorders>
            <w:shd w:val="clear" w:color="auto" w:fill="auto"/>
            <w:vAlign w:val="center"/>
            <w:hideMark/>
          </w:tcPr>
          <w:p w14:paraId="4F0376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52F6278E"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48585B09"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00A94A0E"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798AB022"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5893F945"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400837AB"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5F344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w:t>
            </w:r>
          </w:p>
        </w:tc>
        <w:tc>
          <w:tcPr>
            <w:tcW w:w="3193" w:type="dxa"/>
            <w:tcBorders>
              <w:top w:val="nil"/>
              <w:left w:val="nil"/>
              <w:bottom w:val="single" w:sz="4" w:space="0" w:color="auto"/>
              <w:right w:val="single" w:sz="4" w:space="0" w:color="auto"/>
            </w:tcBorders>
            <w:shd w:val="clear" w:color="auto" w:fill="auto"/>
            <w:vAlign w:val="center"/>
            <w:hideMark/>
          </w:tcPr>
          <w:p w14:paraId="109C8A11"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сверхнормативные утечки теплоносителя</w:t>
            </w:r>
          </w:p>
        </w:tc>
        <w:tc>
          <w:tcPr>
            <w:tcW w:w="933" w:type="dxa"/>
            <w:tcBorders>
              <w:top w:val="nil"/>
              <w:left w:val="nil"/>
              <w:bottom w:val="single" w:sz="4" w:space="0" w:color="auto"/>
              <w:right w:val="single" w:sz="4" w:space="0" w:color="auto"/>
            </w:tcBorders>
            <w:shd w:val="clear" w:color="auto" w:fill="auto"/>
            <w:vAlign w:val="center"/>
            <w:hideMark/>
          </w:tcPr>
          <w:p w14:paraId="60695C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451C1D9E"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62A90AFE"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0A178EE3"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44D1616C"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2F934699"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82BA83E"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64C7E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3193" w:type="dxa"/>
            <w:tcBorders>
              <w:top w:val="nil"/>
              <w:left w:val="nil"/>
              <w:bottom w:val="single" w:sz="4" w:space="0" w:color="auto"/>
              <w:right w:val="single" w:sz="4" w:space="0" w:color="auto"/>
            </w:tcBorders>
            <w:shd w:val="clear" w:color="auto" w:fill="auto"/>
            <w:vAlign w:val="center"/>
            <w:hideMark/>
          </w:tcPr>
          <w:p w14:paraId="0F8BA36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теплоносителя из тепловых сетей на цели ГВС</w:t>
            </w:r>
          </w:p>
        </w:tc>
        <w:tc>
          <w:tcPr>
            <w:tcW w:w="933" w:type="dxa"/>
            <w:tcBorders>
              <w:top w:val="nil"/>
              <w:left w:val="nil"/>
              <w:bottom w:val="single" w:sz="4" w:space="0" w:color="auto"/>
              <w:right w:val="single" w:sz="4" w:space="0" w:color="auto"/>
            </w:tcBorders>
            <w:shd w:val="clear" w:color="auto" w:fill="auto"/>
            <w:vAlign w:val="center"/>
            <w:hideMark/>
          </w:tcPr>
          <w:p w14:paraId="7B080CC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7EDF9C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930" w:type="dxa"/>
            <w:tcBorders>
              <w:top w:val="nil"/>
              <w:left w:val="nil"/>
              <w:bottom w:val="single" w:sz="4" w:space="0" w:color="auto"/>
              <w:right w:val="single" w:sz="4" w:space="0" w:color="auto"/>
            </w:tcBorders>
            <w:shd w:val="clear" w:color="auto" w:fill="auto"/>
            <w:vAlign w:val="center"/>
          </w:tcPr>
          <w:p w14:paraId="639491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931" w:type="dxa"/>
            <w:tcBorders>
              <w:top w:val="nil"/>
              <w:left w:val="nil"/>
              <w:bottom w:val="single" w:sz="4" w:space="0" w:color="auto"/>
              <w:right w:val="single" w:sz="4" w:space="0" w:color="auto"/>
            </w:tcBorders>
            <w:shd w:val="clear" w:color="auto" w:fill="auto"/>
            <w:vAlign w:val="center"/>
          </w:tcPr>
          <w:p w14:paraId="5595645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930" w:type="dxa"/>
            <w:tcBorders>
              <w:top w:val="nil"/>
              <w:left w:val="nil"/>
              <w:bottom w:val="single" w:sz="4" w:space="0" w:color="auto"/>
              <w:right w:val="single" w:sz="4" w:space="0" w:color="auto"/>
            </w:tcBorders>
            <w:shd w:val="clear" w:color="auto" w:fill="auto"/>
            <w:vAlign w:val="center"/>
          </w:tcPr>
          <w:p w14:paraId="5F3870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931" w:type="dxa"/>
            <w:tcBorders>
              <w:top w:val="nil"/>
              <w:left w:val="nil"/>
              <w:bottom w:val="single" w:sz="4" w:space="0" w:color="auto"/>
              <w:right w:val="single" w:sz="4" w:space="0" w:color="auto"/>
            </w:tcBorders>
            <w:shd w:val="clear" w:color="auto" w:fill="auto"/>
            <w:vAlign w:val="center"/>
          </w:tcPr>
          <w:p w14:paraId="134925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5B162D40"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DE240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193" w:type="dxa"/>
            <w:tcBorders>
              <w:top w:val="nil"/>
              <w:left w:val="nil"/>
              <w:bottom w:val="single" w:sz="4" w:space="0" w:color="auto"/>
              <w:right w:val="single" w:sz="4" w:space="0" w:color="auto"/>
            </w:tcBorders>
            <w:shd w:val="clear" w:color="auto" w:fill="auto"/>
            <w:vAlign w:val="center"/>
            <w:hideMark/>
          </w:tcPr>
          <w:p w14:paraId="2BD4DA9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Объем аварийной подпитки (химически не обработанной и не деаэрированной водой)</w:t>
            </w:r>
          </w:p>
        </w:tc>
        <w:tc>
          <w:tcPr>
            <w:tcW w:w="933" w:type="dxa"/>
            <w:tcBorders>
              <w:top w:val="nil"/>
              <w:left w:val="nil"/>
              <w:bottom w:val="single" w:sz="4" w:space="0" w:color="auto"/>
              <w:right w:val="single" w:sz="4" w:space="0" w:color="auto"/>
            </w:tcBorders>
            <w:shd w:val="clear" w:color="auto" w:fill="auto"/>
            <w:vAlign w:val="center"/>
            <w:hideMark/>
          </w:tcPr>
          <w:p w14:paraId="1FD399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13AAC2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0" w:type="dxa"/>
            <w:tcBorders>
              <w:top w:val="nil"/>
              <w:left w:val="nil"/>
              <w:bottom w:val="single" w:sz="4" w:space="0" w:color="auto"/>
              <w:right w:val="single" w:sz="4" w:space="0" w:color="auto"/>
            </w:tcBorders>
            <w:shd w:val="clear" w:color="auto" w:fill="auto"/>
            <w:vAlign w:val="center"/>
          </w:tcPr>
          <w:p w14:paraId="18E367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1" w:type="dxa"/>
            <w:tcBorders>
              <w:top w:val="nil"/>
              <w:left w:val="nil"/>
              <w:bottom w:val="single" w:sz="4" w:space="0" w:color="auto"/>
              <w:right w:val="single" w:sz="4" w:space="0" w:color="auto"/>
            </w:tcBorders>
            <w:shd w:val="clear" w:color="auto" w:fill="auto"/>
            <w:vAlign w:val="center"/>
          </w:tcPr>
          <w:p w14:paraId="6704BB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0" w:type="dxa"/>
            <w:tcBorders>
              <w:top w:val="nil"/>
              <w:left w:val="nil"/>
              <w:bottom w:val="single" w:sz="4" w:space="0" w:color="auto"/>
              <w:right w:val="single" w:sz="4" w:space="0" w:color="auto"/>
            </w:tcBorders>
            <w:shd w:val="clear" w:color="auto" w:fill="auto"/>
            <w:vAlign w:val="center"/>
          </w:tcPr>
          <w:p w14:paraId="3B8ED9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1" w:type="dxa"/>
            <w:tcBorders>
              <w:top w:val="nil"/>
              <w:left w:val="nil"/>
              <w:bottom w:val="single" w:sz="4" w:space="0" w:color="auto"/>
              <w:right w:val="single" w:sz="4" w:space="0" w:color="auto"/>
            </w:tcBorders>
            <w:shd w:val="clear" w:color="auto" w:fill="auto"/>
            <w:vAlign w:val="center"/>
          </w:tcPr>
          <w:p w14:paraId="724BA5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r>
      <w:tr w:rsidR="00784807" w:rsidRPr="00694054" w14:paraId="1BF81B2D"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D2C4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3193" w:type="dxa"/>
            <w:tcBorders>
              <w:top w:val="nil"/>
              <w:left w:val="nil"/>
              <w:bottom w:val="single" w:sz="4" w:space="0" w:color="auto"/>
              <w:right w:val="single" w:sz="4" w:space="0" w:color="auto"/>
            </w:tcBorders>
            <w:shd w:val="clear" w:color="auto" w:fill="auto"/>
            <w:vAlign w:val="center"/>
            <w:hideMark/>
          </w:tcPr>
          <w:p w14:paraId="3CC52FD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ВПУ</w:t>
            </w:r>
          </w:p>
        </w:tc>
        <w:tc>
          <w:tcPr>
            <w:tcW w:w="933" w:type="dxa"/>
            <w:tcBorders>
              <w:top w:val="nil"/>
              <w:left w:val="nil"/>
              <w:bottom w:val="single" w:sz="4" w:space="0" w:color="auto"/>
              <w:right w:val="single" w:sz="4" w:space="0" w:color="auto"/>
            </w:tcBorders>
            <w:shd w:val="clear" w:color="auto" w:fill="auto"/>
            <w:vAlign w:val="center"/>
            <w:hideMark/>
          </w:tcPr>
          <w:p w14:paraId="73C9C4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bottom"/>
          </w:tcPr>
          <w:p w14:paraId="1E8016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1218,1</w:t>
            </w:r>
          </w:p>
        </w:tc>
        <w:tc>
          <w:tcPr>
            <w:tcW w:w="930" w:type="dxa"/>
            <w:tcBorders>
              <w:top w:val="nil"/>
              <w:left w:val="nil"/>
              <w:bottom w:val="single" w:sz="4" w:space="0" w:color="auto"/>
              <w:right w:val="single" w:sz="4" w:space="0" w:color="auto"/>
            </w:tcBorders>
            <w:shd w:val="clear" w:color="auto" w:fill="auto"/>
            <w:vAlign w:val="bottom"/>
          </w:tcPr>
          <w:p w14:paraId="32E770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1214,9</w:t>
            </w:r>
          </w:p>
        </w:tc>
        <w:tc>
          <w:tcPr>
            <w:tcW w:w="931" w:type="dxa"/>
            <w:tcBorders>
              <w:top w:val="nil"/>
              <w:left w:val="nil"/>
              <w:bottom w:val="single" w:sz="4" w:space="0" w:color="auto"/>
              <w:right w:val="single" w:sz="4" w:space="0" w:color="auto"/>
            </w:tcBorders>
            <w:shd w:val="clear" w:color="auto" w:fill="auto"/>
            <w:vAlign w:val="bottom"/>
          </w:tcPr>
          <w:p w14:paraId="73CE73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1226,9</w:t>
            </w:r>
          </w:p>
        </w:tc>
        <w:tc>
          <w:tcPr>
            <w:tcW w:w="930" w:type="dxa"/>
            <w:tcBorders>
              <w:top w:val="nil"/>
              <w:left w:val="nil"/>
              <w:bottom w:val="single" w:sz="4" w:space="0" w:color="auto"/>
              <w:right w:val="single" w:sz="4" w:space="0" w:color="auto"/>
            </w:tcBorders>
            <w:shd w:val="clear" w:color="auto" w:fill="auto"/>
            <w:vAlign w:val="bottom"/>
          </w:tcPr>
          <w:p w14:paraId="5233EB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1221,9</w:t>
            </w:r>
          </w:p>
        </w:tc>
        <w:tc>
          <w:tcPr>
            <w:tcW w:w="931" w:type="dxa"/>
            <w:tcBorders>
              <w:top w:val="nil"/>
              <w:left w:val="nil"/>
              <w:bottom w:val="single" w:sz="4" w:space="0" w:color="auto"/>
              <w:right w:val="single" w:sz="4" w:space="0" w:color="auto"/>
            </w:tcBorders>
            <w:shd w:val="clear" w:color="auto" w:fill="auto"/>
            <w:vAlign w:val="bottom"/>
          </w:tcPr>
          <w:p w14:paraId="2CD5AA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1215,5</w:t>
            </w:r>
          </w:p>
        </w:tc>
      </w:tr>
      <w:tr w:rsidR="00784807" w:rsidRPr="00694054" w14:paraId="7155D9AE"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8373F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3193" w:type="dxa"/>
            <w:tcBorders>
              <w:top w:val="nil"/>
              <w:left w:val="nil"/>
              <w:bottom w:val="single" w:sz="4" w:space="0" w:color="auto"/>
              <w:right w:val="single" w:sz="4" w:space="0" w:color="auto"/>
            </w:tcBorders>
            <w:shd w:val="clear" w:color="auto" w:fill="auto"/>
            <w:vAlign w:val="center"/>
            <w:hideMark/>
          </w:tcPr>
          <w:p w14:paraId="1A8532E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Доля резерва</w:t>
            </w:r>
          </w:p>
        </w:tc>
        <w:tc>
          <w:tcPr>
            <w:tcW w:w="933" w:type="dxa"/>
            <w:tcBorders>
              <w:top w:val="nil"/>
              <w:left w:val="nil"/>
              <w:bottom w:val="single" w:sz="4" w:space="0" w:color="auto"/>
              <w:right w:val="single" w:sz="4" w:space="0" w:color="auto"/>
            </w:tcBorders>
            <w:shd w:val="clear" w:color="auto" w:fill="auto"/>
            <w:vAlign w:val="center"/>
            <w:hideMark/>
          </w:tcPr>
          <w:p w14:paraId="02FEF3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bottom"/>
          </w:tcPr>
          <w:p w14:paraId="09D913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c>
          <w:tcPr>
            <w:tcW w:w="930" w:type="dxa"/>
            <w:tcBorders>
              <w:top w:val="nil"/>
              <w:left w:val="nil"/>
              <w:bottom w:val="single" w:sz="4" w:space="0" w:color="auto"/>
              <w:right w:val="single" w:sz="4" w:space="0" w:color="auto"/>
            </w:tcBorders>
            <w:shd w:val="clear" w:color="auto" w:fill="auto"/>
            <w:vAlign w:val="bottom"/>
          </w:tcPr>
          <w:p w14:paraId="67D44C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c>
          <w:tcPr>
            <w:tcW w:w="931" w:type="dxa"/>
            <w:tcBorders>
              <w:top w:val="nil"/>
              <w:left w:val="nil"/>
              <w:bottom w:val="single" w:sz="4" w:space="0" w:color="auto"/>
              <w:right w:val="single" w:sz="4" w:space="0" w:color="auto"/>
            </w:tcBorders>
            <w:shd w:val="clear" w:color="auto" w:fill="auto"/>
            <w:vAlign w:val="bottom"/>
          </w:tcPr>
          <w:p w14:paraId="568AC9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82,0%</w:t>
            </w:r>
          </w:p>
        </w:tc>
        <w:tc>
          <w:tcPr>
            <w:tcW w:w="930" w:type="dxa"/>
            <w:tcBorders>
              <w:top w:val="nil"/>
              <w:left w:val="nil"/>
              <w:bottom w:val="single" w:sz="4" w:space="0" w:color="auto"/>
              <w:right w:val="single" w:sz="4" w:space="0" w:color="auto"/>
            </w:tcBorders>
            <w:shd w:val="clear" w:color="auto" w:fill="auto"/>
            <w:vAlign w:val="bottom"/>
          </w:tcPr>
          <w:p w14:paraId="2555E6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c>
          <w:tcPr>
            <w:tcW w:w="931" w:type="dxa"/>
            <w:tcBorders>
              <w:top w:val="nil"/>
              <w:left w:val="nil"/>
              <w:bottom w:val="single" w:sz="4" w:space="0" w:color="auto"/>
              <w:right w:val="single" w:sz="4" w:space="0" w:color="auto"/>
            </w:tcBorders>
            <w:shd w:val="clear" w:color="auto" w:fill="auto"/>
            <w:vAlign w:val="bottom"/>
          </w:tcPr>
          <w:p w14:paraId="6B6734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r>
      <w:tr w:rsidR="00784807" w:rsidRPr="00694054" w14:paraId="6C62F94C"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000000" w:fill="DDEBF7"/>
            <w:vAlign w:val="center"/>
            <w:hideMark/>
          </w:tcPr>
          <w:p w14:paraId="058CD7A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193" w:type="dxa"/>
            <w:tcBorders>
              <w:top w:val="nil"/>
              <w:left w:val="nil"/>
              <w:bottom w:val="single" w:sz="4" w:space="0" w:color="auto"/>
              <w:right w:val="single" w:sz="4" w:space="0" w:color="auto"/>
            </w:tcBorders>
            <w:shd w:val="clear" w:color="000000" w:fill="DDEBF7"/>
            <w:vAlign w:val="center"/>
            <w:hideMark/>
          </w:tcPr>
          <w:p w14:paraId="0739193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по ТЭЦ</w:t>
            </w:r>
          </w:p>
        </w:tc>
        <w:tc>
          <w:tcPr>
            <w:tcW w:w="933" w:type="dxa"/>
            <w:tcBorders>
              <w:top w:val="nil"/>
              <w:left w:val="nil"/>
              <w:bottom w:val="single" w:sz="4" w:space="0" w:color="auto"/>
              <w:right w:val="single" w:sz="4" w:space="0" w:color="auto"/>
            </w:tcBorders>
            <w:shd w:val="clear" w:color="000000" w:fill="DDEBF7"/>
            <w:vAlign w:val="center"/>
            <w:hideMark/>
          </w:tcPr>
          <w:p w14:paraId="3489827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DDEBF7"/>
            <w:vAlign w:val="center"/>
          </w:tcPr>
          <w:p w14:paraId="1A5ED22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DDEBF7"/>
            <w:vAlign w:val="center"/>
          </w:tcPr>
          <w:p w14:paraId="42B090C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1" w:type="dxa"/>
            <w:tcBorders>
              <w:top w:val="nil"/>
              <w:left w:val="nil"/>
              <w:bottom w:val="single" w:sz="4" w:space="0" w:color="auto"/>
              <w:right w:val="single" w:sz="4" w:space="0" w:color="auto"/>
            </w:tcBorders>
            <w:shd w:val="clear" w:color="000000" w:fill="DDEBF7"/>
            <w:vAlign w:val="center"/>
          </w:tcPr>
          <w:p w14:paraId="0AAF437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30" w:type="dxa"/>
            <w:tcBorders>
              <w:top w:val="nil"/>
              <w:left w:val="nil"/>
              <w:bottom w:val="single" w:sz="4" w:space="0" w:color="auto"/>
              <w:right w:val="single" w:sz="4" w:space="0" w:color="auto"/>
            </w:tcBorders>
            <w:shd w:val="clear" w:color="000000" w:fill="DDEBF7"/>
            <w:vAlign w:val="center"/>
          </w:tcPr>
          <w:p w14:paraId="00BBFAE9"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931" w:type="dxa"/>
            <w:tcBorders>
              <w:top w:val="nil"/>
              <w:left w:val="nil"/>
              <w:bottom w:val="single" w:sz="4" w:space="0" w:color="auto"/>
              <w:right w:val="single" w:sz="4" w:space="0" w:color="auto"/>
            </w:tcBorders>
            <w:shd w:val="clear" w:color="000000" w:fill="DDEBF7"/>
            <w:vAlign w:val="center"/>
          </w:tcPr>
          <w:p w14:paraId="4695657B"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6D9B87A8"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02C7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193" w:type="dxa"/>
            <w:tcBorders>
              <w:top w:val="nil"/>
              <w:left w:val="nil"/>
              <w:bottom w:val="single" w:sz="4" w:space="0" w:color="auto"/>
              <w:right w:val="single" w:sz="4" w:space="0" w:color="auto"/>
            </w:tcBorders>
            <w:shd w:val="clear" w:color="auto" w:fill="auto"/>
            <w:vAlign w:val="center"/>
            <w:hideMark/>
          </w:tcPr>
          <w:p w14:paraId="01A0F3A1"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Производительность ВПУ</w:t>
            </w:r>
          </w:p>
        </w:tc>
        <w:tc>
          <w:tcPr>
            <w:tcW w:w="933" w:type="dxa"/>
            <w:tcBorders>
              <w:top w:val="nil"/>
              <w:left w:val="nil"/>
              <w:bottom w:val="single" w:sz="4" w:space="0" w:color="auto"/>
              <w:right w:val="single" w:sz="4" w:space="0" w:color="auto"/>
            </w:tcBorders>
            <w:shd w:val="clear" w:color="auto" w:fill="auto"/>
            <w:vAlign w:val="center"/>
            <w:hideMark/>
          </w:tcPr>
          <w:p w14:paraId="16AF23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580058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0" w:type="dxa"/>
            <w:tcBorders>
              <w:top w:val="nil"/>
              <w:left w:val="nil"/>
              <w:bottom w:val="single" w:sz="4" w:space="0" w:color="auto"/>
              <w:right w:val="single" w:sz="4" w:space="0" w:color="auto"/>
            </w:tcBorders>
            <w:shd w:val="clear" w:color="auto" w:fill="auto"/>
            <w:vAlign w:val="center"/>
          </w:tcPr>
          <w:p w14:paraId="203D58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1" w:type="dxa"/>
            <w:tcBorders>
              <w:top w:val="nil"/>
              <w:left w:val="nil"/>
              <w:bottom w:val="single" w:sz="4" w:space="0" w:color="auto"/>
              <w:right w:val="single" w:sz="4" w:space="0" w:color="auto"/>
            </w:tcBorders>
            <w:shd w:val="clear" w:color="auto" w:fill="auto"/>
            <w:vAlign w:val="center"/>
          </w:tcPr>
          <w:p w14:paraId="6C713E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0" w:type="dxa"/>
            <w:tcBorders>
              <w:top w:val="nil"/>
              <w:left w:val="nil"/>
              <w:bottom w:val="single" w:sz="4" w:space="0" w:color="auto"/>
              <w:right w:val="single" w:sz="4" w:space="0" w:color="auto"/>
            </w:tcBorders>
            <w:shd w:val="clear" w:color="auto" w:fill="auto"/>
            <w:vAlign w:val="center"/>
          </w:tcPr>
          <w:p w14:paraId="4F7DDE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931" w:type="dxa"/>
            <w:tcBorders>
              <w:top w:val="nil"/>
              <w:left w:val="nil"/>
              <w:bottom w:val="single" w:sz="4" w:space="0" w:color="auto"/>
              <w:right w:val="single" w:sz="4" w:space="0" w:color="auto"/>
            </w:tcBorders>
            <w:shd w:val="clear" w:color="auto" w:fill="auto"/>
            <w:vAlign w:val="center"/>
          </w:tcPr>
          <w:p w14:paraId="2ACF4B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r>
      <w:tr w:rsidR="00784807" w:rsidRPr="00694054" w14:paraId="6E9ECA9C"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B01A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3193" w:type="dxa"/>
            <w:tcBorders>
              <w:top w:val="nil"/>
              <w:left w:val="nil"/>
              <w:bottom w:val="single" w:sz="4" w:space="0" w:color="auto"/>
              <w:right w:val="single" w:sz="4" w:space="0" w:color="auto"/>
            </w:tcBorders>
            <w:shd w:val="clear" w:color="auto" w:fill="auto"/>
            <w:vAlign w:val="center"/>
            <w:hideMark/>
          </w:tcPr>
          <w:p w14:paraId="39035A3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Срок службы ВПУ</w:t>
            </w:r>
          </w:p>
        </w:tc>
        <w:tc>
          <w:tcPr>
            <w:tcW w:w="933" w:type="dxa"/>
            <w:tcBorders>
              <w:top w:val="nil"/>
              <w:left w:val="nil"/>
              <w:bottom w:val="single" w:sz="4" w:space="0" w:color="auto"/>
              <w:right w:val="single" w:sz="4" w:space="0" w:color="auto"/>
            </w:tcBorders>
            <w:shd w:val="clear" w:color="auto" w:fill="auto"/>
            <w:vAlign w:val="center"/>
            <w:hideMark/>
          </w:tcPr>
          <w:p w14:paraId="50A9BA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лет</w:t>
            </w:r>
          </w:p>
        </w:tc>
        <w:tc>
          <w:tcPr>
            <w:tcW w:w="930" w:type="dxa"/>
            <w:tcBorders>
              <w:top w:val="nil"/>
              <w:left w:val="nil"/>
              <w:bottom w:val="single" w:sz="4" w:space="0" w:color="auto"/>
              <w:right w:val="single" w:sz="4" w:space="0" w:color="auto"/>
            </w:tcBorders>
            <w:shd w:val="clear" w:color="auto" w:fill="auto"/>
            <w:vAlign w:val="center"/>
          </w:tcPr>
          <w:p w14:paraId="1A6CE6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5EC75B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210F75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69097A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2BB58A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53E3221B"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CCFA4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3193" w:type="dxa"/>
            <w:tcBorders>
              <w:top w:val="nil"/>
              <w:left w:val="nil"/>
              <w:bottom w:val="single" w:sz="4" w:space="0" w:color="auto"/>
              <w:right w:val="single" w:sz="4" w:space="0" w:color="auto"/>
            </w:tcBorders>
            <w:shd w:val="clear" w:color="auto" w:fill="auto"/>
            <w:vAlign w:val="center"/>
            <w:hideMark/>
          </w:tcPr>
          <w:p w14:paraId="24F3310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Количество баков-аккумуляторов</w:t>
            </w:r>
          </w:p>
        </w:tc>
        <w:tc>
          <w:tcPr>
            <w:tcW w:w="933" w:type="dxa"/>
            <w:tcBorders>
              <w:top w:val="nil"/>
              <w:left w:val="nil"/>
              <w:bottom w:val="single" w:sz="4" w:space="0" w:color="auto"/>
              <w:right w:val="single" w:sz="4" w:space="0" w:color="auto"/>
            </w:tcBorders>
            <w:shd w:val="clear" w:color="auto" w:fill="auto"/>
            <w:vAlign w:val="center"/>
            <w:hideMark/>
          </w:tcPr>
          <w:p w14:paraId="20ADD0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w:t>
            </w:r>
          </w:p>
        </w:tc>
        <w:tc>
          <w:tcPr>
            <w:tcW w:w="930" w:type="dxa"/>
            <w:tcBorders>
              <w:top w:val="nil"/>
              <w:left w:val="nil"/>
              <w:bottom w:val="single" w:sz="4" w:space="0" w:color="auto"/>
              <w:right w:val="single" w:sz="4" w:space="0" w:color="auto"/>
            </w:tcBorders>
            <w:shd w:val="clear" w:color="auto" w:fill="auto"/>
            <w:vAlign w:val="center"/>
          </w:tcPr>
          <w:p w14:paraId="471E3C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0" w:type="dxa"/>
            <w:tcBorders>
              <w:top w:val="nil"/>
              <w:left w:val="nil"/>
              <w:bottom w:val="single" w:sz="4" w:space="0" w:color="auto"/>
              <w:right w:val="single" w:sz="4" w:space="0" w:color="auto"/>
            </w:tcBorders>
            <w:shd w:val="clear" w:color="auto" w:fill="auto"/>
            <w:vAlign w:val="center"/>
          </w:tcPr>
          <w:p w14:paraId="6E01CD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1" w:type="dxa"/>
            <w:tcBorders>
              <w:top w:val="nil"/>
              <w:left w:val="nil"/>
              <w:bottom w:val="single" w:sz="4" w:space="0" w:color="auto"/>
              <w:right w:val="single" w:sz="4" w:space="0" w:color="auto"/>
            </w:tcBorders>
            <w:shd w:val="clear" w:color="auto" w:fill="auto"/>
            <w:vAlign w:val="center"/>
          </w:tcPr>
          <w:p w14:paraId="5622BF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0" w:type="dxa"/>
            <w:tcBorders>
              <w:top w:val="nil"/>
              <w:left w:val="nil"/>
              <w:bottom w:val="single" w:sz="4" w:space="0" w:color="auto"/>
              <w:right w:val="single" w:sz="4" w:space="0" w:color="auto"/>
            </w:tcBorders>
            <w:shd w:val="clear" w:color="auto" w:fill="auto"/>
            <w:vAlign w:val="center"/>
          </w:tcPr>
          <w:p w14:paraId="0E1E98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931" w:type="dxa"/>
            <w:tcBorders>
              <w:top w:val="nil"/>
              <w:left w:val="nil"/>
              <w:bottom w:val="single" w:sz="4" w:space="0" w:color="auto"/>
              <w:right w:val="single" w:sz="4" w:space="0" w:color="auto"/>
            </w:tcBorders>
            <w:shd w:val="clear" w:color="auto" w:fill="auto"/>
            <w:vAlign w:val="center"/>
          </w:tcPr>
          <w:p w14:paraId="46BCCB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r>
      <w:tr w:rsidR="00784807" w:rsidRPr="00694054" w14:paraId="27EB553B"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BA04D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3193" w:type="dxa"/>
            <w:tcBorders>
              <w:top w:val="nil"/>
              <w:left w:val="nil"/>
              <w:bottom w:val="single" w:sz="4" w:space="0" w:color="auto"/>
              <w:right w:val="single" w:sz="4" w:space="0" w:color="auto"/>
            </w:tcBorders>
            <w:shd w:val="clear" w:color="auto" w:fill="auto"/>
            <w:vAlign w:val="center"/>
            <w:hideMark/>
          </w:tcPr>
          <w:p w14:paraId="5FBEDD91"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Общая емкость баков-аккумуляторов</w:t>
            </w:r>
          </w:p>
        </w:tc>
        <w:tc>
          <w:tcPr>
            <w:tcW w:w="933" w:type="dxa"/>
            <w:tcBorders>
              <w:top w:val="nil"/>
              <w:left w:val="nil"/>
              <w:bottom w:val="single" w:sz="4" w:space="0" w:color="auto"/>
              <w:right w:val="single" w:sz="4" w:space="0" w:color="auto"/>
            </w:tcBorders>
            <w:shd w:val="clear" w:color="auto" w:fill="auto"/>
            <w:vAlign w:val="center"/>
            <w:hideMark/>
          </w:tcPr>
          <w:p w14:paraId="3846F26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м3</w:t>
            </w:r>
          </w:p>
        </w:tc>
        <w:tc>
          <w:tcPr>
            <w:tcW w:w="930" w:type="dxa"/>
            <w:tcBorders>
              <w:top w:val="nil"/>
              <w:left w:val="nil"/>
              <w:bottom w:val="single" w:sz="4" w:space="0" w:color="auto"/>
              <w:right w:val="single" w:sz="4" w:space="0" w:color="auto"/>
            </w:tcBorders>
            <w:shd w:val="clear" w:color="auto" w:fill="auto"/>
            <w:vAlign w:val="center"/>
          </w:tcPr>
          <w:p w14:paraId="14CEDE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0" w:type="dxa"/>
            <w:tcBorders>
              <w:top w:val="nil"/>
              <w:left w:val="nil"/>
              <w:bottom w:val="single" w:sz="4" w:space="0" w:color="auto"/>
              <w:right w:val="single" w:sz="4" w:space="0" w:color="auto"/>
            </w:tcBorders>
            <w:shd w:val="clear" w:color="auto" w:fill="auto"/>
            <w:vAlign w:val="center"/>
          </w:tcPr>
          <w:p w14:paraId="5F3C55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1" w:type="dxa"/>
            <w:tcBorders>
              <w:top w:val="nil"/>
              <w:left w:val="nil"/>
              <w:bottom w:val="single" w:sz="4" w:space="0" w:color="auto"/>
              <w:right w:val="single" w:sz="4" w:space="0" w:color="auto"/>
            </w:tcBorders>
            <w:shd w:val="clear" w:color="auto" w:fill="auto"/>
            <w:vAlign w:val="center"/>
          </w:tcPr>
          <w:p w14:paraId="289617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0" w:type="dxa"/>
            <w:tcBorders>
              <w:top w:val="nil"/>
              <w:left w:val="nil"/>
              <w:bottom w:val="single" w:sz="4" w:space="0" w:color="auto"/>
              <w:right w:val="single" w:sz="4" w:space="0" w:color="auto"/>
            </w:tcBorders>
            <w:shd w:val="clear" w:color="auto" w:fill="auto"/>
            <w:vAlign w:val="center"/>
          </w:tcPr>
          <w:p w14:paraId="2119FB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931" w:type="dxa"/>
            <w:tcBorders>
              <w:top w:val="nil"/>
              <w:left w:val="nil"/>
              <w:bottom w:val="single" w:sz="4" w:space="0" w:color="auto"/>
              <w:right w:val="single" w:sz="4" w:space="0" w:color="auto"/>
            </w:tcBorders>
            <w:shd w:val="clear" w:color="auto" w:fill="auto"/>
            <w:vAlign w:val="center"/>
          </w:tcPr>
          <w:p w14:paraId="7CCEE3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r>
      <w:tr w:rsidR="00784807" w:rsidRPr="00694054" w14:paraId="7AAF0EA9"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A318A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3193" w:type="dxa"/>
            <w:tcBorders>
              <w:top w:val="nil"/>
              <w:left w:val="nil"/>
              <w:bottom w:val="single" w:sz="4" w:space="0" w:color="auto"/>
              <w:right w:val="single" w:sz="4" w:space="0" w:color="auto"/>
            </w:tcBorders>
            <w:shd w:val="clear" w:color="auto" w:fill="auto"/>
            <w:vAlign w:val="center"/>
            <w:hideMark/>
          </w:tcPr>
          <w:p w14:paraId="29A5E60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Расчетный часовой расход для подпитки системы теплоснабжения</w:t>
            </w:r>
          </w:p>
        </w:tc>
        <w:tc>
          <w:tcPr>
            <w:tcW w:w="933" w:type="dxa"/>
            <w:tcBorders>
              <w:top w:val="nil"/>
              <w:left w:val="nil"/>
              <w:bottom w:val="single" w:sz="4" w:space="0" w:color="auto"/>
              <w:right w:val="single" w:sz="4" w:space="0" w:color="auto"/>
            </w:tcBorders>
            <w:shd w:val="clear" w:color="auto" w:fill="auto"/>
            <w:vAlign w:val="center"/>
            <w:hideMark/>
          </w:tcPr>
          <w:p w14:paraId="5C76B6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514E72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4992C2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1E4DA5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center"/>
          </w:tcPr>
          <w:p w14:paraId="23C621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1" w:type="dxa"/>
            <w:tcBorders>
              <w:top w:val="nil"/>
              <w:left w:val="nil"/>
              <w:bottom w:val="single" w:sz="4" w:space="0" w:color="auto"/>
              <w:right w:val="single" w:sz="4" w:space="0" w:color="auto"/>
            </w:tcBorders>
            <w:shd w:val="clear" w:color="auto" w:fill="auto"/>
            <w:vAlign w:val="center"/>
          </w:tcPr>
          <w:p w14:paraId="03053A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7CE5C723"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8D2715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193" w:type="dxa"/>
            <w:tcBorders>
              <w:top w:val="nil"/>
              <w:left w:val="nil"/>
              <w:bottom w:val="single" w:sz="4" w:space="0" w:color="auto"/>
              <w:right w:val="single" w:sz="4" w:space="0" w:color="auto"/>
            </w:tcBorders>
            <w:shd w:val="clear" w:color="auto" w:fill="auto"/>
            <w:vAlign w:val="center"/>
            <w:hideMark/>
          </w:tcPr>
          <w:p w14:paraId="2C520E0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933" w:type="dxa"/>
            <w:tcBorders>
              <w:top w:val="nil"/>
              <w:left w:val="nil"/>
              <w:bottom w:val="single" w:sz="4" w:space="0" w:color="auto"/>
              <w:right w:val="single" w:sz="4" w:space="0" w:color="auto"/>
            </w:tcBorders>
            <w:shd w:val="clear" w:color="auto" w:fill="auto"/>
            <w:vAlign w:val="center"/>
            <w:hideMark/>
          </w:tcPr>
          <w:p w14:paraId="62F05D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3A4F7E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930" w:type="dxa"/>
            <w:tcBorders>
              <w:top w:val="nil"/>
              <w:left w:val="nil"/>
              <w:bottom w:val="single" w:sz="4" w:space="0" w:color="auto"/>
              <w:right w:val="single" w:sz="4" w:space="0" w:color="auto"/>
            </w:tcBorders>
            <w:shd w:val="clear" w:color="auto" w:fill="auto"/>
            <w:vAlign w:val="center"/>
          </w:tcPr>
          <w:p w14:paraId="16C039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931" w:type="dxa"/>
            <w:tcBorders>
              <w:top w:val="nil"/>
              <w:left w:val="nil"/>
              <w:bottom w:val="single" w:sz="4" w:space="0" w:color="auto"/>
              <w:right w:val="single" w:sz="4" w:space="0" w:color="auto"/>
            </w:tcBorders>
            <w:shd w:val="clear" w:color="auto" w:fill="auto"/>
            <w:vAlign w:val="center"/>
          </w:tcPr>
          <w:p w14:paraId="675A1C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930" w:type="dxa"/>
            <w:tcBorders>
              <w:top w:val="nil"/>
              <w:left w:val="nil"/>
              <w:bottom w:val="single" w:sz="4" w:space="0" w:color="auto"/>
              <w:right w:val="single" w:sz="4" w:space="0" w:color="auto"/>
            </w:tcBorders>
            <w:shd w:val="clear" w:color="auto" w:fill="auto"/>
            <w:vAlign w:val="center"/>
          </w:tcPr>
          <w:p w14:paraId="070A77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931" w:type="dxa"/>
            <w:tcBorders>
              <w:top w:val="nil"/>
              <w:left w:val="nil"/>
              <w:bottom w:val="single" w:sz="4" w:space="0" w:color="auto"/>
              <w:right w:val="single" w:sz="4" w:space="0" w:color="auto"/>
            </w:tcBorders>
            <w:shd w:val="clear" w:color="auto" w:fill="auto"/>
            <w:vAlign w:val="center"/>
          </w:tcPr>
          <w:p w14:paraId="378ED0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47242410"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6157B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w:t>
            </w:r>
          </w:p>
        </w:tc>
        <w:tc>
          <w:tcPr>
            <w:tcW w:w="3193" w:type="dxa"/>
            <w:tcBorders>
              <w:top w:val="nil"/>
              <w:left w:val="nil"/>
              <w:bottom w:val="single" w:sz="4" w:space="0" w:color="auto"/>
              <w:right w:val="single" w:sz="4" w:space="0" w:color="auto"/>
            </w:tcBorders>
            <w:shd w:val="clear" w:color="auto" w:fill="auto"/>
            <w:vAlign w:val="center"/>
            <w:hideMark/>
          </w:tcPr>
          <w:p w14:paraId="511FA7B9"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w:t>
            </w:r>
          </w:p>
        </w:tc>
        <w:tc>
          <w:tcPr>
            <w:tcW w:w="933" w:type="dxa"/>
            <w:tcBorders>
              <w:top w:val="nil"/>
              <w:left w:val="nil"/>
              <w:bottom w:val="single" w:sz="4" w:space="0" w:color="auto"/>
              <w:right w:val="single" w:sz="4" w:space="0" w:color="auto"/>
            </w:tcBorders>
            <w:shd w:val="clear" w:color="auto" w:fill="auto"/>
            <w:vAlign w:val="center"/>
            <w:hideMark/>
          </w:tcPr>
          <w:p w14:paraId="46724E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2A49E6EF"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702D31B1"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10D84F76"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556D1498"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54BBE3E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660743E5"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08844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w:t>
            </w:r>
          </w:p>
        </w:tc>
        <w:tc>
          <w:tcPr>
            <w:tcW w:w="3193" w:type="dxa"/>
            <w:tcBorders>
              <w:top w:val="nil"/>
              <w:left w:val="nil"/>
              <w:bottom w:val="single" w:sz="4" w:space="0" w:color="auto"/>
              <w:right w:val="single" w:sz="4" w:space="0" w:color="auto"/>
            </w:tcBorders>
            <w:shd w:val="clear" w:color="auto" w:fill="auto"/>
            <w:vAlign w:val="center"/>
            <w:hideMark/>
          </w:tcPr>
          <w:p w14:paraId="16B0B9DB"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сверхнормативные утечки теплоносителя</w:t>
            </w:r>
          </w:p>
        </w:tc>
        <w:tc>
          <w:tcPr>
            <w:tcW w:w="933" w:type="dxa"/>
            <w:tcBorders>
              <w:top w:val="nil"/>
              <w:left w:val="nil"/>
              <w:bottom w:val="single" w:sz="4" w:space="0" w:color="auto"/>
              <w:right w:val="single" w:sz="4" w:space="0" w:color="auto"/>
            </w:tcBorders>
            <w:shd w:val="clear" w:color="auto" w:fill="auto"/>
            <w:vAlign w:val="center"/>
            <w:hideMark/>
          </w:tcPr>
          <w:p w14:paraId="14D6BA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0CBA1C4C"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5ADC546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519E76CA"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0" w:type="dxa"/>
            <w:tcBorders>
              <w:top w:val="nil"/>
              <w:left w:val="nil"/>
              <w:bottom w:val="single" w:sz="4" w:space="0" w:color="auto"/>
              <w:right w:val="single" w:sz="4" w:space="0" w:color="auto"/>
            </w:tcBorders>
            <w:shd w:val="clear" w:color="auto" w:fill="auto"/>
            <w:vAlign w:val="center"/>
          </w:tcPr>
          <w:p w14:paraId="474003E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31" w:type="dxa"/>
            <w:tcBorders>
              <w:top w:val="nil"/>
              <w:left w:val="nil"/>
              <w:bottom w:val="single" w:sz="4" w:space="0" w:color="auto"/>
              <w:right w:val="single" w:sz="4" w:space="0" w:color="auto"/>
            </w:tcBorders>
            <w:shd w:val="clear" w:color="auto" w:fill="auto"/>
            <w:vAlign w:val="center"/>
          </w:tcPr>
          <w:p w14:paraId="7DE219D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1C1C82B3"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FC497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3193" w:type="dxa"/>
            <w:tcBorders>
              <w:top w:val="nil"/>
              <w:left w:val="nil"/>
              <w:bottom w:val="single" w:sz="4" w:space="0" w:color="auto"/>
              <w:right w:val="single" w:sz="4" w:space="0" w:color="auto"/>
            </w:tcBorders>
            <w:shd w:val="clear" w:color="auto" w:fill="auto"/>
            <w:vAlign w:val="center"/>
            <w:hideMark/>
          </w:tcPr>
          <w:p w14:paraId="740498D0"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теплоносителя из тепловых сетей на цели ГВС</w:t>
            </w:r>
          </w:p>
        </w:tc>
        <w:tc>
          <w:tcPr>
            <w:tcW w:w="933" w:type="dxa"/>
            <w:tcBorders>
              <w:top w:val="nil"/>
              <w:left w:val="nil"/>
              <w:bottom w:val="single" w:sz="4" w:space="0" w:color="auto"/>
              <w:right w:val="single" w:sz="4" w:space="0" w:color="auto"/>
            </w:tcBorders>
            <w:shd w:val="clear" w:color="auto" w:fill="auto"/>
            <w:vAlign w:val="center"/>
            <w:hideMark/>
          </w:tcPr>
          <w:p w14:paraId="6F6755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6A3D81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930" w:type="dxa"/>
            <w:tcBorders>
              <w:top w:val="nil"/>
              <w:left w:val="nil"/>
              <w:bottom w:val="single" w:sz="4" w:space="0" w:color="auto"/>
              <w:right w:val="single" w:sz="4" w:space="0" w:color="auto"/>
            </w:tcBorders>
            <w:shd w:val="clear" w:color="auto" w:fill="auto"/>
            <w:vAlign w:val="center"/>
          </w:tcPr>
          <w:p w14:paraId="548C36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931" w:type="dxa"/>
            <w:tcBorders>
              <w:top w:val="nil"/>
              <w:left w:val="nil"/>
              <w:bottom w:val="single" w:sz="4" w:space="0" w:color="auto"/>
              <w:right w:val="single" w:sz="4" w:space="0" w:color="auto"/>
            </w:tcBorders>
            <w:shd w:val="clear" w:color="auto" w:fill="auto"/>
            <w:vAlign w:val="center"/>
          </w:tcPr>
          <w:p w14:paraId="2223D0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930" w:type="dxa"/>
            <w:tcBorders>
              <w:top w:val="nil"/>
              <w:left w:val="nil"/>
              <w:bottom w:val="single" w:sz="4" w:space="0" w:color="auto"/>
              <w:right w:val="single" w:sz="4" w:space="0" w:color="auto"/>
            </w:tcBorders>
            <w:shd w:val="clear" w:color="auto" w:fill="auto"/>
            <w:vAlign w:val="center"/>
          </w:tcPr>
          <w:p w14:paraId="531022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931" w:type="dxa"/>
            <w:tcBorders>
              <w:top w:val="nil"/>
              <w:left w:val="nil"/>
              <w:bottom w:val="single" w:sz="4" w:space="0" w:color="auto"/>
              <w:right w:val="single" w:sz="4" w:space="0" w:color="auto"/>
            </w:tcBorders>
            <w:shd w:val="clear" w:color="auto" w:fill="auto"/>
            <w:vAlign w:val="center"/>
          </w:tcPr>
          <w:p w14:paraId="2CFDB5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57103DAC"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CCED0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193" w:type="dxa"/>
            <w:tcBorders>
              <w:top w:val="nil"/>
              <w:left w:val="nil"/>
              <w:bottom w:val="single" w:sz="4" w:space="0" w:color="auto"/>
              <w:right w:val="single" w:sz="4" w:space="0" w:color="auto"/>
            </w:tcBorders>
            <w:shd w:val="clear" w:color="auto" w:fill="auto"/>
            <w:vAlign w:val="center"/>
            <w:hideMark/>
          </w:tcPr>
          <w:p w14:paraId="75202AFC"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Объем аварийной подпитки (химически не обработанной и не деаэрированной водой)</w:t>
            </w:r>
          </w:p>
        </w:tc>
        <w:tc>
          <w:tcPr>
            <w:tcW w:w="933" w:type="dxa"/>
            <w:tcBorders>
              <w:top w:val="nil"/>
              <w:left w:val="nil"/>
              <w:bottom w:val="single" w:sz="4" w:space="0" w:color="auto"/>
              <w:right w:val="single" w:sz="4" w:space="0" w:color="auto"/>
            </w:tcBorders>
            <w:shd w:val="clear" w:color="auto" w:fill="auto"/>
            <w:vAlign w:val="center"/>
            <w:hideMark/>
          </w:tcPr>
          <w:p w14:paraId="6E1E09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center"/>
          </w:tcPr>
          <w:p w14:paraId="116D81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0" w:type="dxa"/>
            <w:tcBorders>
              <w:top w:val="nil"/>
              <w:left w:val="nil"/>
              <w:bottom w:val="single" w:sz="4" w:space="0" w:color="auto"/>
              <w:right w:val="single" w:sz="4" w:space="0" w:color="auto"/>
            </w:tcBorders>
            <w:shd w:val="clear" w:color="auto" w:fill="auto"/>
            <w:vAlign w:val="center"/>
          </w:tcPr>
          <w:p w14:paraId="310C50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1" w:type="dxa"/>
            <w:tcBorders>
              <w:top w:val="nil"/>
              <w:left w:val="nil"/>
              <w:bottom w:val="single" w:sz="4" w:space="0" w:color="auto"/>
              <w:right w:val="single" w:sz="4" w:space="0" w:color="auto"/>
            </w:tcBorders>
            <w:shd w:val="clear" w:color="auto" w:fill="auto"/>
            <w:vAlign w:val="center"/>
          </w:tcPr>
          <w:p w14:paraId="407647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0" w:type="dxa"/>
            <w:tcBorders>
              <w:top w:val="nil"/>
              <w:left w:val="nil"/>
              <w:bottom w:val="single" w:sz="4" w:space="0" w:color="auto"/>
              <w:right w:val="single" w:sz="4" w:space="0" w:color="auto"/>
            </w:tcBorders>
            <w:shd w:val="clear" w:color="auto" w:fill="auto"/>
            <w:vAlign w:val="center"/>
          </w:tcPr>
          <w:p w14:paraId="149490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931" w:type="dxa"/>
            <w:tcBorders>
              <w:top w:val="nil"/>
              <w:left w:val="nil"/>
              <w:bottom w:val="single" w:sz="4" w:space="0" w:color="auto"/>
              <w:right w:val="single" w:sz="4" w:space="0" w:color="auto"/>
            </w:tcBorders>
            <w:shd w:val="clear" w:color="auto" w:fill="auto"/>
            <w:vAlign w:val="center"/>
          </w:tcPr>
          <w:p w14:paraId="2266A6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r>
      <w:tr w:rsidR="00784807" w:rsidRPr="00694054" w14:paraId="183AB9A2"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51AD0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3193" w:type="dxa"/>
            <w:tcBorders>
              <w:top w:val="nil"/>
              <w:left w:val="nil"/>
              <w:bottom w:val="single" w:sz="4" w:space="0" w:color="auto"/>
              <w:right w:val="single" w:sz="4" w:space="0" w:color="auto"/>
            </w:tcBorders>
            <w:shd w:val="clear" w:color="auto" w:fill="auto"/>
            <w:vAlign w:val="center"/>
            <w:hideMark/>
          </w:tcPr>
          <w:p w14:paraId="10AFDB0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Резерв/дефицит ВПУ</w:t>
            </w:r>
          </w:p>
        </w:tc>
        <w:tc>
          <w:tcPr>
            <w:tcW w:w="933" w:type="dxa"/>
            <w:tcBorders>
              <w:top w:val="nil"/>
              <w:left w:val="nil"/>
              <w:bottom w:val="single" w:sz="4" w:space="0" w:color="auto"/>
              <w:right w:val="single" w:sz="4" w:space="0" w:color="auto"/>
            </w:tcBorders>
            <w:shd w:val="clear" w:color="auto" w:fill="auto"/>
            <w:vAlign w:val="center"/>
            <w:hideMark/>
          </w:tcPr>
          <w:p w14:paraId="45738A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930" w:type="dxa"/>
            <w:tcBorders>
              <w:top w:val="nil"/>
              <w:left w:val="nil"/>
              <w:bottom w:val="single" w:sz="4" w:space="0" w:color="auto"/>
              <w:right w:val="single" w:sz="4" w:space="0" w:color="auto"/>
            </w:tcBorders>
            <w:shd w:val="clear" w:color="auto" w:fill="auto"/>
            <w:vAlign w:val="bottom"/>
          </w:tcPr>
          <w:p w14:paraId="7C8584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1218,1</w:t>
            </w:r>
          </w:p>
        </w:tc>
        <w:tc>
          <w:tcPr>
            <w:tcW w:w="930" w:type="dxa"/>
            <w:tcBorders>
              <w:top w:val="nil"/>
              <w:left w:val="nil"/>
              <w:bottom w:val="single" w:sz="4" w:space="0" w:color="auto"/>
              <w:right w:val="single" w:sz="4" w:space="0" w:color="auto"/>
            </w:tcBorders>
            <w:shd w:val="clear" w:color="auto" w:fill="auto"/>
            <w:vAlign w:val="bottom"/>
          </w:tcPr>
          <w:p w14:paraId="293F9F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1214,9</w:t>
            </w:r>
          </w:p>
        </w:tc>
        <w:tc>
          <w:tcPr>
            <w:tcW w:w="931" w:type="dxa"/>
            <w:tcBorders>
              <w:top w:val="nil"/>
              <w:left w:val="nil"/>
              <w:bottom w:val="single" w:sz="4" w:space="0" w:color="auto"/>
              <w:right w:val="single" w:sz="4" w:space="0" w:color="auto"/>
            </w:tcBorders>
            <w:shd w:val="clear" w:color="auto" w:fill="auto"/>
            <w:vAlign w:val="bottom"/>
          </w:tcPr>
          <w:p w14:paraId="08C513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1226,9</w:t>
            </w:r>
          </w:p>
        </w:tc>
        <w:tc>
          <w:tcPr>
            <w:tcW w:w="930" w:type="dxa"/>
            <w:tcBorders>
              <w:top w:val="nil"/>
              <w:left w:val="nil"/>
              <w:bottom w:val="single" w:sz="4" w:space="0" w:color="auto"/>
              <w:right w:val="single" w:sz="4" w:space="0" w:color="auto"/>
            </w:tcBorders>
            <w:shd w:val="clear" w:color="auto" w:fill="auto"/>
            <w:vAlign w:val="bottom"/>
          </w:tcPr>
          <w:p w14:paraId="0B892F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1221,9</w:t>
            </w:r>
          </w:p>
        </w:tc>
        <w:tc>
          <w:tcPr>
            <w:tcW w:w="931" w:type="dxa"/>
            <w:tcBorders>
              <w:top w:val="nil"/>
              <w:left w:val="nil"/>
              <w:bottom w:val="single" w:sz="4" w:space="0" w:color="auto"/>
              <w:right w:val="single" w:sz="4" w:space="0" w:color="auto"/>
            </w:tcBorders>
            <w:shd w:val="clear" w:color="auto" w:fill="auto"/>
            <w:vAlign w:val="bottom"/>
          </w:tcPr>
          <w:p w14:paraId="28E29A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1215,5</w:t>
            </w:r>
          </w:p>
        </w:tc>
      </w:tr>
      <w:tr w:rsidR="00784807" w:rsidRPr="00694054" w14:paraId="64B56D21" w14:textId="77777777" w:rsidTr="001E0597">
        <w:trPr>
          <w:trHeight w:val="20"/>
          <w:jc w:val="center"/>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FF048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w:t>
            </w:r>
          </w:p>
        </w:tc>
        <w:tc>
          <w:tcPr>
            <w:tcW w:w="3193" w:type="dxa"/>
            <w:tcBorders>
              <w:top w:val="nil"/>
              <w:left w:val="nil"/>
              <w:bottom w:val="single" w:sz="4" w:space="0" w:color="auto"/>
              <w:right w:val="single" w:sz="4" w:space="0" w:color="auto"/>
            </w:tcBorders>
            <w:shd w:val="clear" w:color="auto" w:fill="auto"/>
            <w:vAlign w:val="center"/>
            <w:hideMark/>
          </w:tcPr>
          <w:p w14:paraId="600ED040"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Доля резерва</w:t>
            </w:r>
          </w:p>
        </w:tc>
        <w:tc>
          <w:tcPr>
            <w:tcW w:w="933" w:type="dxa"/>
            <w:tcBorders>
              <w:top w:val="nil"/>
              <w:left w:val="nil"/>
              <w:bottom w:val="single" w:sz="4" w:space="0" w:color="auto"/>
              <w:right w:val="single" w:sz="4" w:space="0" w:color="auto"/>
            </w:tcBorders>
            <w:shd w:val="clear" w:color="auto" w:fill="auto"/>
            <w:vAlign w:val="center"/>
            <w:hideMark/>
          </w:tcPr>
          <w:p w14:paraId="33580D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30" w:type="dxa"/>
            <w:tcBorders>
              <w:top w:val="nil"/>
              <w:left w:val="nil"/>
              <w:bottom w:val="single" w:sz="4" w:space="0" w:color="auto"/>
              <w:right w:val="single" w:sz="4" w:space="0" w:color="auto"/>
            </w:tcBorders>
            <w:shd w:val="clear" w:color="auto" w:fill="auto"/>
            <w:vAlign w:val="bottom"/>
          </w:tcPr>
          <w:p w14:paraId="540BCB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c>
          <w:tcPr>
            <w:tcW w:w="930" w:type="dxa"/>
            <w:tcBorders>
              <w:top w:val="nil"/>
              <w:left w:val="nil"/>
              <w:bottom w:val="single" w:sz="4" w:space="0" w:color="auto"/>
              <w:right w:val="single" w:sz="4" w:space="0" w:color="auto"/>
            </w:tcBorders>
            <w:shd w:val="clear" w:color="auto" w:fill="auto"/>
            <w:vAlign w:val="bottom"/>
          </w:tcPr>
          <w:p w14:paraId="638D0C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c>
          <w:tcPr>
            <w:tcW w:w="931" w:type="dxa"/>
            <w:tcBorders>
              <w:top w:val="nil"/>
              <w:left w:val="nil"/>
              <w:bottom w:val="single" w:sz="4" w:space="0" w:color="auto"/>
              <w:right w:val="single" w:sz="4" w:space="0" w:color="auto"/>
            </w:tcBorders>
            <w:shd w:val="clear" w:color="auto" w:fill="auto"/>
            <w:vAlign w:val="bottom"/>
          </w:tcPr>
          <w:p w14:paraId="35303A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82,0%</w:t>
            </w:r>
          </w:p>
        </w:tc>
        <w:tc>
          <w:tcPr>
            <w:tcW w:w="930" w:type="dxa"/>
            <w:tcBorders>
              <w:top w:val="nil"/>
              <w:left w:val="nil"/>
              <w:bottom w:val="single" w:sz="4" w:space="0" w:color="auto"/>
              <w:right w:val="single" w:sz="4" w:space="0" w:color="auto"/>
            </w:tcBorders>
            <w:shd w:val="clear" w:color="auto" w:fill="auto"/>
            <w:vAlign w:val="bottom"/>
          </w:tcPr>
          <w:p w14:paraId="16491A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c>
          <w:tcPr>
            <w:tcW w:w="931" w:type="dxa"/>
            <w:tcBorders>
              <w:top w:val="nil"/>
              <w:left w:val="nil"/>
              <w:bottom w:val="single" w:sz="4" w:space="0" w:color="auto"/>
              <w:right w:val="single" w:sz="4" w:space="0" w:color="auto"/>
            </w:tcBorders>
            <w:shd w:val="clear" w:color="auto" w:fill="auto"/>
            <w:vAlign w:val="bottom"/>
          </w:tcPr>
          <w:p w14:paraId="0D933D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81,0%</w:t>
            </w:r>
          </w:p>
        </w:tc>
      </w:tr>
    </w:tbl>
    <w:p w14:paraId="1F287E88" w14:textId="77777777" w:rsidR="00784807" w:rsidRPr="00694054" w:rsidRDefault="00784807" w:rsidP="00784807"/>
    <w:p w14:paraId="6F8ADE53" w14:textId="72064B7E" w:rsidR="00784807" w:rsidRPr="00694054" w:rsidRDefault="00784807" w:rsidP="00784807">
      <w:pPr>
        <w:pStyle w:val="a8"/>
      </w:pPr>
      <w:bookmarkStart w:id="228" w:name="_Toc236397368"/>
      <w:bookmarkStart w:id="229" w:name="_Toc236638341"/>
      <w:r w:rsidRPr="00694054">
        <w:t xml:space="preserve">Таблица </w:t>
      </w:r>
      <w:fldSimple w:instr=" STYLEREF 1 \s ">
        <w:r w:rsidRPr="00694054">
          <w:rPr>
            <w:noProof/>
          </w:rPr>
          <w:t>7</w:t>
        </w:r>
      </w:fldSimple>
      <w:r w:rsidRPr="00694054">
        <w:t>.</w:t>
      </w:r>
      <w:fldSimple w:instr=" SEQ Таблица \* ARABIC \s 1 ">
        <w:r w:rsidRPr="00694054">
          <w:rPr>
            <w:noProof/>
          </w:rPr>
          <w:t>4</w:t>
        </w:r>
      </w:fldSimple>
      <w:r w:rsidRPr="00694054">
        <w:t xml:space="preserve"> Балансы производительности водоподготовительных установок по ЕТО.</w:t>
      </w:r>
      <w:bookmarkEnd w:id="228"/>
      <w:bookmarkEnd w:id="229"/>
    </w:p>
    <w:tbl>
      <w:tblPr>
        <w:tblW w:w="5000" w:type="pct"/>
        <w:jc w:val="center"/>
        <w:tblLayout w:type="fixed"/>
        <w:tblLook w:val="04A0" w:firstRow="1" w:lastRow="0" w:firstColumn="1" w:lastColumn="0" w:noHBand="0" w:noVBand="1"/>
      </w:tblPr>
      <w:tblGrid>
        <w:gridCol w:w="618"/>
        <w:gridCol w:w="3575"/>
        <w:gridCol w:w="1035"/>
        <w:gridCol w:w="880"/>
        <w:gridCol w:w="880"/>
        <w:gridCol w:w="880"/>
        <w:gridCol w:w="880"/>
        <w:gridCol w:w="880"/>
      </w:tblGrid>
      <w:tr w:rsidR="00784807" w:rsidRPr="00694054" w14:paraId="7C62A8B5" w14:textId="77777777" w:rsidTr="001E0597">
        <w:trPr>
          <w:trHeight w:val="20"/>
          <w:tblHeader/>
          <w:jc w:val="center"/>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801B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3470" w:type="dxa"/>
            <w:tcBorders>
              <w:top w:val="single" w:sz="4" w:space="0" w:color="auto"/>
              <w:left w:val="nil"/>
              <w:bottom w:val="single" w:sz="4" w:space="0" w:color="auto"/>
              <w:right w:val="single" w:sz="4" w:space="0" w:color="auto"/>
            </w:tcBorders>
            <w:shd w:val="clear" w:color="auto" w:fill="auto"/>
            <w:vAlign w:val="center"/>
            <w:hideMark/>
          </w:tcPr>
          <w:p w14:paraId="76B849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1005" w:type="dxa"/>
            <w:tcBorders>
              <w:top w:val="single" w:sz="4" w:space="0" w:color="auto"/>
              <w:left w:val="nil"/>
              <w:bottom w:val="single" w:sz="4" w:space="0" w:color="auto"/>
              <w:right w:val="single" w:sz="4" w:space="0" w:color="auto"/>
            </w:tcBorders>
            <w:shd w:val="clear" w:color="auto" w:fill="auto"/>
            <w:vAlign w:val="center"/>
            <w:hideMark/>
          </w:tcPr>
          <w:p w14:paraId="16E07B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Единицы измерения</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3CE8A2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43A855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2BEB63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004992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219215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6E5693AA"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000000" w:fill="EDEDED"/>
            <w:vAlign w:val="center"/>
            <w:hideMark/>
          </w:tcPr>
          <w:p w14:paraId="6FEF248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470" w:type="dxa"/>
            <w:tcBorders>
              <w:top w:val="nil"/>
              <w:left w:val="nil"/>
              <w:bottom w:val="single" w:sz="4" w:space="0" w:color="auto"/>
              <w:right w:val="single" w:sz="4" w:space="0" w:color="auto"/>
            </w:tcBorders>
            <w:shd w:val="clear" w:color="000000" w:fill="EDEDED"/>
            <w:vAlign w:val="center"/>
            <w:hideMark/>
          </w:tcPr>
          <w:p w14:paraId="445879B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1005" w:type="dxa"/>
            <w:tcBorders>
              <w:top w:val="nil"/>
              <w:left w:val="nil"/>
              <w:bottom w:val="single" w:sz="4" w:space="0" w:color="auto"/>
              <w:right w:val="single" w:sz="4" w:space="0" w:color="auto"/>
            </w:tcBorders>
            <w:shd w:val="clear" w:color="000000" w:fill="EDEDED"/>
            <w:vAlign w:val="center"/>
            <w:hideMark/>
          </w:tcPr>
          <w:p w14:paraId="1141A63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EDEDED"/>
            <w:vAlign w:val="center"/>
            <w:hideMark/>
          </w:tcPr>
          <w:p w14:paraId="1E924BD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EDEDED"/>
            <w:vAlign w:val="center"/>
            <w:hideMark/>
          </w:tcPr>
          <w:p w14:paraId="6D7387D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EDEDED"/>
            <w:vAlign w:val="center"/>
            <w:hideMark/>
          </w:tcPr>
          <w:p w14:paraId="042F00B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EDEDED"/>
            <w:vAlign w:val="center"/>
            <w:hideMark/>
          </w:tcPr>
          <w:p w14:paraId="1A3A927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EDEDED"/>
            <w:vAlign w:val="center"/>
            <w:hideMark/>
          </w:tcPr>
          <w:p w14:paraId="5412BFD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6FB099C1"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A6BC4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470" w:type="dxa"/>
            <w:tcBorders>
              <w:top w:val="nil"/>
              <w:left w:val="nil"/>
              <w:bottom w:val="single" w:sz="4" w:space="0" w:color="auto"/>
              <w:right w:val="single" w:sz="4" w:space="0" w:color="auto"/>
            </w:tcBorders>
            <w:shd w:val="clear" w:color="auto" w:fill="auto"/>
            <w:vAlign w:val="center"/>
            <w:hideMark/>
          </w:tcPr>
          <w:p w14:paraId="6360A00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Производительность ВПУ</w:t>
            </w:r>
          </w:p>
        </w:tc>
        <w:tc>
          <w:tcPr>
            <w:tcW w:w="1005" w:type="dxa"/>
            <w:tcBorders>
              <w:top w:val="nil"/>
              <w:left w:val="nil"/>
              <w:bottom w:val="single" w:sz="4" w:space="0" w:color="auto"/>
              <w:right w:val="single" w:sz="4" w:space="0" w:color="auto"/>
            </w:tcBorders>
            <w:shd w:val="clear" w:color="auto" w:fill="auto"/>
            <w:vAlign w:val="center"/>
            <w:hideMark/>
          </w:tcPr>
          <w:p w14:paraId="0CE907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62D013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nil"/>
              <w:left w:val="nil"/>
              <w:bottom w:val="single" w:sz="4" w:space="0" w:color="auto"/>
              <w:right w:val="single" w:sz="4" w:space="0" w:color="auto"/>
            </w:tcBorders>
            <w:shd w:val="clear" w:color="auto" w:fill="auto"/>
            <w:vAlign w:val="center"/>
          </w:tcPr>
          <w:p w14:paraId="638B18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nil"/>
              <w:left w:val="nil"/>
              <w:bottom w:val="single" w:sz="4" w:space="0" w:color="auto"/>
              <w:right w:val="single" w:sz="4" w:space="0" w:color="auto"/>
            </w:tcBorders>
            <w:shd w:val="clear" w:color="auto" w:fill="auto"/>
            <w:vAlign w:val="center"/>
          </w:tcPr>
          <w:p w14:paraId="6A3ED3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nil"/>
              <w:left w:val="nil"/>
              <w:bottom w:val="single" w:sz="4" w:space="0" w:color="auto"/>
              <w:right w:val="single" w:sz="4" w:space="0" w:color="auto"/>
            </w:tcBorders>
            <w:shd w:val="clear" w:color="auto" w:fill="auto"/>
            <w:vAlign w:val="center"/>
          </w:tcPr>
          <w:p w14:paraId="073965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nil"/>
              <w:left w:val="nil"/>
              <w:bottom w:val="single" w:sz="4" w:space="0" w:color="auto"/>
              <w:right w:val="single" w:sz="4" w:space="0" w:color="auto"/>
            </w:tcBorders>
            <w:shd w:val="clear" w:color="auto" w:fill="auto"/>
            <w:vAlign w:val="center"/>
          </w:tcPr>
          <w:p w14:paraId="400089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r>
      <w:tr w:rsidR="00784807" w:rsidRPr="00694054" w14:paraId="1CDC2235"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50784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3470" w:type="dxa"/>
            <w:tcBorders>
              <w:top w:val="nil"/>
              <w:left w:val="nil"/>
              <w:bottom w:val="single" w:sz="4" w:space="0" w:color="auto"/>
              <w:right w:val="single" w:sz="4" w:space="0" w:color="auto"/>
            </w:tcBorders>
            <w:shd w:val="clear" w:color="auto" w:fill="auto"/>
            <w:vAlign w:val="center"/>
            <w:hideMark/>
          </w:tcPr>
          <w:p w14:paraId="6C774C7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Срок службы ВПУ</w:t>
            </w:r>
          </w:p>
        </w:tc>
        <w:tc>
          <w:tcPr>
            <w:tcW w:w="1005" w:type="dxa"/>
            <w:tcBorders>
              <w:top w:val="nil"/>
              <w:left w:val="nil"/>
              <w:bottom w:val="single" w:sz="4" w:space="0" w:color="auto"/>
              <w:right w:val="single" w:sz="4" w:space="0" w:color="auto"/>
            </w:tcBorders>
            <w:shd w:val="clear" w:color="auto" w:fill="auto"/>
            <w:vAlign w:val="center"/>
            <w:hideMark/>
          </w:tcPr>
          <w:p w14:paraId="37BDF58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лет</w:t>
            </w:r>
          </w:p>
        </w:tc>
        <w:tc>
          <w:tcPr>
            <w:tcW w:w="854" w:type="dxa"/>
            <w:tcBorders>
              <w:top w:val="nil"/>
              <w:left w:val="nil"/>
              <w:bottom w:val="single" w:sz="4" w:space="0" w:color="auto"/>
              <w:right w:val="single" w:sz="4" w:space="0" w:color="auto"/>
            </w:tcBorders>
            <w:shd w:val="clear" w:color="auto" w:fill="auto"/>
            <w:vAlign w:val="center"/>
          </w:tcPr>
          <w:p w14:paraId="0D813D2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32138D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3315540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544563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04FDEF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0EF9BC95"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4191C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3470" w:type="dxa"/>
            <w:tcBorders>
              <w:top w:val="nil"/>
              <w:left w:val="nil"/>
              <w:bottom w:val="single" w:sz="4" w:space="0" w:color="auto"/>
              <w:right w:val="single" w:sz="4" w:space="0" w:color="auto"/>
            </w:tcBorders>
            <w:shd w:val="clear" w:color="auto" w:fill="auto"/>
            <w:vAlign w:val="center"/>
            <w:hideMark/>
          </w:tcPr>
          <w:p w14:paraId="125DAAA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Количество баков-аккумуляторов</w:t>
            </w:r>
          </w:p>
        </w:tc>
        <w:tc>
          <w:tcPr>
            <w:tcW w:w="1005" w:type="dxa"/>
            <w:tcBorders>
              <w:top w:val="nil"/>
              <w:left w:val="nil"/>
              <w:bottom w:val="single" w:sz="4" w:space="0" w:color="auto"/>
              <w:right w:val="single" w:sz="4" w:space="0" w:color="auto"/>
            </w:tcBorders>
            <w:shd w:val="clear" w:color="auto" w:fill="auto"/>
            <w:vAlign w:val="center"/>
            <w:hideMark/>
          </w:tcPr>
          <w:p w14:paraId="2E6895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w:t>
            </w:r>
          </w:p>
        </w:tc>
        <w:tc>
          <w:tcPr>
            <w:tcW w:w="854" w:type="dxa"/>
            <w:tcBorders>
              <w:top w:val="nil"/>
              <w:left w:val="nil"/>
              <w:bottom w:val="single" w:sz="4" w:space="0" w:color="auto"/>
              <w:right w:val="single" w:sz="4" w:space="0" w:color="auto"/>
            </w:tcBorders>
            <w:shd w:val="clear" w:color="auto" w:fill="auto"/>
            <w:vAlign w:val="center"/>
          </w:tcPr>
          <w:p w14:paraId="7D40BD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nil"/>
              <w:left w:val="nil"/>
              <w:bottom w:val="single" w:sz="4" w:space="0" w:color="auto"/>
              <w:right w:val="single" w:sz="4" w:space="0" w:color="auto"/>
            </w:tcBorders>
            <w:shd w:val="clear" w:color="auto" w:fill="auto"/>
            <w:vAlign w:val="center"/>
          </w:tcPr>
          <w:p w14:paraId="37A4F9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nil"/>
              <w:left w:val="nil"/>
              <w:bottom w:val="single" w:sz="4" w:space="0" w:color="auto"/>
              <w:right w:val="single" w:sz="4" w:space="0" w:color="auto"/>
            </w:tcBorders>
            <w:shd w:val="clear" w:color="auto" w:fill="auto"/>
            <w:vAlign w:val="center"/>
          </w:tcPr>
          <w:p w14:paraId="4F0E15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nil"/>
              <w:left w:val="nil"/>
              <w:bottom w:val="single" w:sz="4" w:space="0" w:color="auto"/>
              <w:right w:val="single" w:sz="4" w:space="0" w:color="auto"/>
            </w:tcBorders>
            <w:shd w:val="clear" w:color="auto" w:fill="auto"/>
            <w:vAlign w:val="center"/>
          </w:tcPr>
          <w:p w14:paraId="6A5575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nil"/>
              <w:left w:val="nil"/>
              <w:bottom w:val="single" w:sz="4" w:space="0" w:color="auto"/>
              <w:right w:val="single" w:sz="4" w:space="0" w:color="auto"/>
            </w:tcBorders>
            <w:shd w:val="clear" w:color="auto" w:fill="auto"/>
            <w:vAlign w:val="center"/>
          </w:tcPr>
          <w:p w14:paraId="6B7F55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r>
      <w:tr w:rsidR="00784807" w:rsidRPr="00694054" w14:paraId="4B3CB1CC"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DC448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3470" w:type="dxa"/>
            <w:tcBorders>
              <w:top w:val="nil"/>
              <w:left w:val="nil"/>
              <w:bottom w:val="single" w:sz="4" w:space="0" w:color="auto"/>
              <w:right w:val="single" w:sz="4" w:space="0" w:color="auto"/>
            </w:tcBorders>
            <w:shd w:val="clear" w:color="auto" w:fill="auto"/>
            <w:vAlign w:val="center"/>
            <w:hideMark/>
          </w:tcPr>
          <w:p w14:paraId="0E2A459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Общая емкость баков-аккумуляторов</w:t>
            </w:r>
          </w:p>
        </w:tc>
        <w:tc>
          <w:tcPr>
            <w:tcW w:w="1005" w:type="dxa"/>
            <w:tcBorders>
              <w:top w:val="nil"/>
              <w:left w:val="nil"/>
              <w:bottom w:val="single" w:sz="4" w:space="0" w:color="auto"/>
              <w:right w:val="single" w:sz="4" w:space="0" w:color="auto"/>
            </w:tcBorders>
            <w:shd w:val="clear" w:color="auto" w:fill="auto"/>
            <w:vAlign w:val="center"/>
            <w:hideMark/>
          </w:tcPr>
          <w:p w14:paraId="06BD105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м3</w:t>
            </w:r>
          </w:p>
        </w:tc>
        <w:tc>
          <w:tcPr>
            <w:tcW w:w="854" w:type="dxa"/>
            <w:tcBorders>
              <w:top w:val="nil"/>
              <w:left w:val="nil"/>
              <w:bottom w:val="single" w:sz="4" w:space="0" w:color="auto"/>
              <w:right w:val="single" w:sz="4" w:space="0" w:color="auto"/>
            </w:tcBorders>
            <w:shd w:val="clear" w:color="auto" w:fill="auto"/>
            <w:vAlign w:val="center"/>
          </w:tcPr>
          <w:p w14:paraId="1E27D8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nil"/>
              <w:left w:val="nil"/>
              <w:bottom w:val="single" w:sz="4" w:space="0" w:color="auto"/>
              <w:right w:val="single" w:sz="4" w:space="0" w:color="auto"/>
            </w:tcBorders>
            <w:shd w:val="clear" w:color="auto" w:fill="auto"/>
            <w:vAlign w:val="center"/>
          </w:tcPr>
          <w:p w14:paraId="79A6C8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nil"/>
              <w:left w:val="nil"/>
              <w:bottom w:val="single" w:sz="4" w:space="0" w:color="auto"/>
              <w:right w:val="single" w:sz="4" w:space="0" w:color="auto"/>
            </w:tcBorders>
            <w:shd w:val="clear" w:color="auto" w:fill="auto"/>
            <w:vAlign w:val="center"/>
          </w:tcPr>
          <w:p w14:paraId="0E578C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nil"/>
              <w:left w:val="nil"/>
              <w:bottom w:val="single" w:sz="4" w:space="0" w:color="auto"/>
              <w:right w:val="single" w:sz="4" w:space="0" w:color="auto"/>
            </w:tcBorders>
            <w:shd w:val="clear" w:color="auto" w:fill="auto"/>
            <w:vAlign w:val="center"/>
          </w:tcPr>
          <w:p w14:paraId="4FC80C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nil"/>
              <w:left w:val="nil"/>
              <w:bottom w:val="single" w:sz="4" w:space="0" w:color="auto"/>
              <w:right w:val="single" w:sz="4" w:space="0" w:color="auto"/>
            </w:tcBorders>
            <w:shd w:val="clear" w:color="auto" w:fill="auto"/>
            <w:vAlign w:val="center"/>
          </w:tcPr>
          <w:p w14:paraId="488C58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r>
      <w:tr w:rsidR="00784807" w:rsidRPr="00694054" w14:paraId="08A0C9E0"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27DCB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3470" w:type="dxa"/>
            <w:tcBorders>
              <w:top w:val="nil"/>
              <w:left w:val="nil"/>
              <w:bottom w:val="single" w:sz="4" w:space="0" w:color="auto"/>
              <w:right w:val="single" w:sz="4" w:space="0" w:color="auto"/>
            </w:tcBorders>
            <w:shd w:val="clear" w:color="auto" w:fill="auto"/>
            <w:vAlign w:val="center"/>
            <w:hideMark/>
          </w:tcPr>
          <w:p w14:paraId="5EED544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Расчетный часовой расход для подпитки системы теплоснабжения</w:t>
            </w:r>
          </w:p>
        </w:tc>
        <w:tc>
          <w:tcPr>
            <w:tcW w:w="1005" w:type="dxa"/>
            <w:tcBorders>
              <w:top w:val="nil"/>
              <w:left w:val="nil"/>
              <w:bottom w:val="single" w:sz="4" w:space="0" w:color="auto"/>
              <w:right w:val="single" w:sz="4" w:space="0" w:color="auto"/>
            </w:tcBorders>
            <w:shd w:val="clear" w:color="auto" w:fill="auto"/>
            <w:vAlign w:val="center"/>
            <w:hideMark/>
          </w:tcPr>
          <w:p w14:paraId="51C681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477451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547699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64E6FA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0C1B45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nil"/>
              <w:left w:val="nil"/>
              <w:bottom w:val="single" w:sz="4" w:space="0" w:color="auto"/>
              <w:right w:val="single" w:sz="4" w:space="0" w:color="auto"/>
            </w:tcBorders>
            <w:shd w:val="clear" w:color="auto" w:fill="auto"/>
            <w:vAlign w:val="center"/>
          </w:tcPr>
          <w:p w14:paraId="0D3A17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100F8715"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B6D48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470" w:type="dxa"/>
            <w:tcBorders>
              <w:top w:val="nil"/>
              <w:left w:val="nil"/>
              <w:bottom w:val="single" w:sz="4" w:space="0" w:color="auto"/>
              <w:right w:val="single" w:sz="4" w:space="0" w:color="auto"/>
            </w:tcBorders>
            <w:shd w:val="clear" w:color="auto" w:fill="auto"/>
            <w:vAlign w:val="center"/>
            <w:hideMark/>
          </w:tcPr>
          <w:p w14:paraId="4A8BE3C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1005" w:type="dxa"/>
            <w:tcBorders>
              <w:top w:val="nil"/>
              <w:left w:val="nil"/>
              <w:bottom w:val="single" w:sz="4" w:space="0" w:color="auto"/>
              <w:right w:val="single" w:sz="4" w:space="0" w:color="auto"/>
            </w:tcBorders>
            <w:shd w:val="clear" w:color="auto" w:fill="auto"/>
            <w:vAlign w:val="center"/>
            <w:hideMark/>
          </w:tcPr>
          <w:p w14:paraId="73AF46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263749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854" w:type="dxa"/>
            <w:tcBorders>
              <w:top w:val="nil"/>
              <w:left w:val="nil"/>
              <w:bottom w:val="single" w:sz="4" w:space="0" w:color="auto"/>
              <w:right w:val="single" w:sz="4" w:space="0" w:color="auto"/>
            </w:tcBorders>
            <w:shd w:val="clear" w:color="auto" w:fill="auto"/>
            <w:vAlign w:val="center"/>
          </w:tcPr>
          <w:p w14:paraId="3217B1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854" w:type="dxa"/>
            <w:tcBorders>
              <w:top w:val="nil"/>
              <w:left w:val="nil"/>
              <w:bottom w:val="single" w:sz="4" w:space="0" w:color="auto"/>
              <w:right w:val="single" w:sz="4" w:space="0" w:color="auto"/>
            </w:tcBorders>
            <w:shd w:val="clear" w:color="auto" w:fill="auto"/>
            <w:vAlign w:val="center"/>
          </w:tcPr>
          <w:p w14:paraId="51F660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854" w:type="dxa"/>
            <w:tcBorders>
              <w:top w:val="nil"/>
              <w:left w:val="nil"/>
              <w:bottom w:val="single" w:sz="4" w:space="0" w:color="auto"/>
              <w:right w:val="single" w:sz="4" w:space="0" w:color="auto"/>
            </w:tcBorders>
            <w:shd w:val="clear" w:color="auto" w:fill="auto"/>
            <w:vAlign w:val="center"/>
          </w:tcPr>
          <w:p w14:paraId="73D186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854" w:type="dxa"/>
            <w:tcBorders>
              <w:top w:val="nil"/>
              <w:left w:val="nil"/>
              <w:bottom w:val="single" w:sz="4" w:space="0" w:color="auto"/>
              <w:right w:val="single" w:sz="4" w:space="0" w:color="auto"/>
            </w:tcBorders>
            <w:shd w:val="clear" w:color="auto" w:fill="auto"/>
            <w:vAlign w:val="center"/>
          </w:tcPr>
          <w:p w14:paraId="4812B0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5B95FC24"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EBDDB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w:t>
            </w:r>
          </w:p>
        </w:tc>
        <w:tc>
          <w:tcPr>
            <w:tcW w:w="3470" w:type="dxa"/>
            <w:tcBorders>
              <w:top w:val="nil"/>
              <w:left w:val="nil"/>
              <w:bottom w:val="single" w:sz="4" w:space="0" w:color="auto"/>
              <w:right w:val="single" w:sz="4" w:space="0" w:color="auto"/>
            </w:tcBorders>
            <w:shd w:val="clear" w:color="auto" w:fill="auto"/>
            <w:vAlign w:val="center"/>
            <w:hideMark/>
          </w:tcPr>
          <w:p w14:paraId="149FE019"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w:t>
            </w:r>
          </w:p>
        </w:tc>
        <w:tc>
          <w:tcPr>
            <w:tcW w:w="1005" w:type="dxa"/>
            <w:tcBorders>
              <w:top w:val="nil"/>
              <w:left w:val="nil"/>
              <w:bottom w:val="single" w:sz="4" w:space="0" w:color="auto"/>
              <w:right w:val="single" w:sz="4" w:space="0" w:color="auto"/>
            </w:tcBorders>
            <w:shd w:val="clear" w:color="auto" w:fill="auto"/>
            <w:vAlign w:val="center"/>
            <w:hideMark/>
          </w:tcPr>
          <w:p w14:paraId="5464D7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3BA96137"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6C03550B"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56E26D92"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47926D81"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577FC42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1DAF8FBF"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3F6CC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w:t>
            </w:r>
          </w:p>
        </w:tc>
        <w:tc>
          <w:tcPr>
            <w:tcW w:w="3470" w:type="dxa"/>
            <w:tcBorders>
              <w:top w:val="nil"/>
              <w:left w:val="nil"/>
              <w:bottom w:val="single" w:sz="4" w:space="0" w:color="auto"/>
              <w:right w:val="single" w:sz="4" w:space="0" w:color="auto"/>
            </w:tcBorders>
            <w:shd w:val="clear" w:color="auto" w:fill="auto"/>
            <w:vAlign w:val="center"/>
            <w:hideMark/>
          </w:tcPr>
          <w:p w14:paraId="4E0A0896"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сверхнормативные утечки теплоносителя</w:t>
            </w:r>
          </w:p>
        </w:tc>
        <w:tc>
          <w:tcPr>
            <w:tcW w:w="1005" w:type="dxa"/>
            <w:tcBorders>
              <w:top w:val="nil"/>
              <w:left w:val="nil"/>
              <w:bottom w:val="single" w:sz="4" w:space="0" w:color="auto"/>
              <w:right w:val="single" w:sz="4" w:space="0" w:color="auto"/>
            </w:tcBorders>
            <w:shd w:val="clear" w:color="auto" w:fill="auto"/>
            <w:vAlign w:val="center"/>
            <w:hideMark/>
          </w:tcPr>
          <w:p w14:paraId="71F83A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5AE1BE0B"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214481A4"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5C2E3BA8"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74B37604"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nil"/>
              <w:left w:val="nil"/>
              <w:bottom w:val="single" w:sz="4" w:space="0" w:color="auto"/>
              <w:right w:val="single" w:sz="4" w:space="0" w:color="auto"/>
            </w:tcBorders>
            <w:shd w:val="clear" w:color="auto" w:fill="auto"/>
            <w:vAlign w:val="center"/>
          </w:tcPr>
          <w:p w14:paraId="23C37D6D"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583A1005"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32A61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3470" w:type="dxa"/>
            <w:tcBorders>
              <w:top w:val="nil"/>
              <w:left w:val="nil"/>
              <w:bottom w:val="single" w:sz="4" w:space="0" w:color="auto"/>
              <w:right w:val="single" w:sz="4" w:space="0" w:color="auto"/>
            </w:tcBorders>
            <w:shd w:val="clear" w:color="auto" w:fill="auto"/>
            <w:vAlign w:val="center"/>
            <w:hideMark/>
          </w:tcPr>
          <w:p w14:paraId="3BE5F17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теплоносителя из тепловых сетей на цели ГВС</w:t>
            </w:r>
          </w:p>
        </w:tc>
        <w:tc>
          <w:tcPr>
            <w:tcW w:w="1005" w:type="dxa"/>
            <w:tcBorders>
              <w:top w:val="nil"/>
              <w:left w:val="nil"/>
              <w:bottom w:val="single" w:sz="4" w:space="0" w:color="auto"/>
              <w:right w:val="single" w:sz="4" w:space="0" w:color="auto"/>
            </w:tcBorders>
            <w:shd w:val="clear" w:color="auto" w:fill="auto"/>
            <w:vAlign w:val="center"/>
            <w:hideMark/>
          </w:tcPr>
          <w:p w14:paraId="7F6E5E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48261B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854" w:type="dxa"/>
            <w:tcBorders>
              <w:top w:val="nil"/>
              <w:left w:val="nil"/>
              <w:bottom w:val="single" w:sz="4" w:space="0" w:color="auto"/>
              <w:right w:val="single" w:sz="4" w:space="0" w:color="auto"/>
            </w:tcBorders>
            <w:shd w:val="clear" w:color="auto" w:fill="auto"/>
            <w:vAlign w:val="center"/>
          </w:tcPr>
          <w:p w14:paraId="78EE6D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854" w:type="dxa"/>
            <w:tcBorders>
              <w:top w:val="nil"/>
              <w:left w:val="nil"/>
              <w:bottom w:val="single" w:sz="4" w:space="0" w:color="auto"/>
              <w:right w:val="single" w:sz="4" w:space="0" w:color="auto"/>
            </w:tcBorders>
            <w:shd w:val="clear" w:color="auto" w:fill="auto"/>
            <w:vAlign w:val="center"/>
          </w:tcPr>
          <w:p w14:paraId="6DE929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854" w:type="dxa"/>
            <w:tcBorders>
              <w:top w:val="nil"/>
              <w:left w:val="nil"/>
              <w:bottom w:val="single" w:sz="4" w:space="0" w:color="auto"/>
              <w:right w:val="single" w:sz="4" w:space="0" w:color="auto"/>
            </w:tcBorders>
            <w:shd w:val="clear" w:color="auto" w:fill="auto"/>
            <w:vAlign w:val="center"/>
          </w:tcPr>
          <w:p w14:paraId="24E8BB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854" w:type="dxa"/>
            <w:tcBorders>
              <w:top w:val="nil"/>
              <w:left w:val="nil"/>
              <w:bottom w:val="single" w:sz="4" w:space="0" w:color="auto"/>
              <w:right w:val="single" w:sz="4" w:space="0" w:color="auto"/>
            </w:tcBorders>
            <w:shd w:val="clear" w:color="auto" w:fill="auto"/>
            <w:vAlign w:val="center"/>
          </w:tcPr>
          <w:p w14:paraId="0F5C05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789AF5EF"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468583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470" w:type="dxa"/>
            <w:tcBorders>
              <w:top w:val="nil"/>
              <w:left w:val="nil"/>
              <w:bottom w:val="single" w:sz="4" w:space="0" w:color="auto"/>
              <w:right w:val="single" w:sz="4" w:space="0" w:color="auto"/>
            </w:tcBorders>
            <w:shd w:val="clear" w:color="auto" w:fill="auto"/>
            <w:vAlign w:val="center"/>
            <w:hideMark/>
          </w:tcPr>
          <w:p w14:paraId="0B0A377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Объем аварийной подпитки (химически не обработанной и не деаэрированной водой)</w:t>
            </w:r>
          </w:p>
        </w:tc>
        <w:tc>
          <w:tcPr>
            <w:tcW w:w="1005" w:type="dxa"/>
            <w:tcBorders>
              <w:top w:val="nil"/>
              <w:left w:val="nil"/>
              <w:bottom w:val="single" w:sz="4" w:space="0" w:color="auto"/>
              <w:right w:val="single" w:sz="4" w:space="0" w:color="auto"/>
            </w:tcBorders>
            <w:shd w:val="clear" w:color="auto" w:fill="auto"/>
            <w:vAlign w:val="center"/>
            <w:hideMark/>
          </w:tcPr>
          <w:p w14:paraId="21FF00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nil"/>
              <w:left w:val="nil"/>
              <w:bottom w:val="single" w:sz="4" w:space="0" w:color="auto"/>
              <w:right w:val="single" w:sz="4" w:space="0" w:color="auto"/>
            </w:tcBorders>
            <w:shd w:val="clear" w:color="auto" w:fill="auto"/>
            <w:vAlign w:val="center"/>
          </w:tcPr>
          <w:p w14:paraId="4EBEB1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nil"/>
              <w:left w:val="nil"/>
              <w:bottom w:val="single" w:sz="4" w:space="0" w:color="auto"/>
              <w:right w:val="single" w:sz="4" w:space="0" w:color="auto"/>
            </w:tcBorders>
            <w:shd w:val="clear" w:color="auto" w:fill="auto"/>
            <w:vAlign w:val="center"/>
          </w:tcPr>
          <w:p w14:paraId="04A1E1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nil"/>
              <w:left w:val="nil"/>
              <w:bottom w:val="single" w:sz="4" w:space="0" w:color="auto"/>
              <w:right w:val="single" w:sz="4" w:space="0" w:color="auto"/>
            </w:tcBorders>
            <w:shd w:val="clear" w:color="auto" w:fill="auto"/>
            <w:vAlign w:val="center"/>
          </w:tcPr>
          <w:p w14:paraId="514387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nil"/>
              <w:left w:val="nil"/>
              <w:bottom w:val="single" w:sz="4" w:space="0" w:color="auto"/>
              <w:right w:val="single" w:sz="4" w:space="0" w:color="auto"/>
            </w:tcBorders>
            <w:shd w:val="clear" w:color="auto" w:fill="auto"/>
            <w:vAlign w:val="center"/>
          </w:tcPr>
          <w:p w14:paraId="26B38E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nil"/>
              <w:left w:val="nil"/>
              <w:bottom w:val="single" w:sz="4" w:space="0" w:color="auto"/>
              <w:right w:val="single" w:sz="4" w:space="0" w:color="auto"/>
            </w:tcBorders>
            <w:shd w:val="clear" w:color="auto" w:fill="auto"/>
            <w:vAlign w:val="center"/>
          </w:tcPr>
          <w:p w14:paraId="516DB3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r>
      <w:tr w:rsidR="00784807" w:rsidRPr="00694054" w14:paraId="5070AD75"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000000" w:fill="FCE4D6"/>
            <w:vAlign w:val="center"/>
            <w:hideMark/>
          </w:tcPr>
          <w:p w14:paraId="6BD9D64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3470" w:type="dxa"/>
            <w:tcBorders>
              <w:top w:val="nil"/>
              <w:left w:val="nil"/>
              <w:bottom w:val="single" w:sz="4" w:space="0" w:color="auto"/>
              <w:right w:val="single" w:sz="4" w:space="0" w:color="auto"/>
            </w:tcBorders>
            <w:shd w:val="clear" w:color="000000" w:fill="FCE4D6"/>
            <w:vAlign w:val="center"/>
            <w:hideMark/>
          </w:tcPr>
          <w:p w14:paraId="1EFF00D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МО «город Усолье-Сибирское»</w:t>
            </w:r>
          </w:p>
        </w:tc>
        <w:tc>
          <w:tcPr>
            <w:tcW w:w="1005" w:type="dxa"/>
            <w:tcBorders>
              <w:top w:val="nil"/>
              <w:left w:val="nil"/>
              <w:bottom w:val="single" w:sz="4" w:space="0" w:color="auto"/>
              <w:right w:val="single" w:sz="4" w:space="0" w:color="auto"/>
            </w:tcBorders>
            <w:shd w:val="clear" w:color="000000" w:fill="FCE4D6"/>
            <w:vAlign w:val="center"/>
            <w:hideMark/>
          </w:tcPr>
          <w:p w14:paraId="37D0333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FCE4D6"/>
            <w:vAlign w:val="center"/>
          </w:tcPr>
          <w:p w14:paraId="4949892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FCE4D6"/>
            <w:vAlign w:val="center"/>
          </w:tcPr>
          <w:p w14:paraId="251FF55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FCE4D6"/>
            <w:vAlign w:val="center"/>
          </w:tcPr>
          <w:p w14:paraId="5613BF5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4" w:type="dxa"/>
            <w:tcBorders>
              <w:top w:val="nil"/>
              <w:left w:val="nil"/>
              <w:bottom w:val="single" w:sz="4" w:space="0" w:color="auto"/>
              <w:right w:val="single" w:sz="4" w:space="0" w:color="auto"/>
            </w:tcBorders>
            <w:shd w:val="clear" w:color="000000" w:fill="FCE4D6"/>
            <w:vAlign w:val="center"/>
          </w:tcPr>
          <w:p w14:paraId="4EA0DB1A"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854" w:type="dxa"/>
            <w:tcBorders>
              <w:top w:val="nil"/>
              <w:left w:val="nil"/>
              <w:bottom w:val="single" w:sz="4" w:space="0" w:color="auto"/>
              <w:right w:val="single" w:sz="4" w:space="0" w:color="auto"/>
            </w:tcBorders>
            <w:shd w:val="clear" w:color="000000" w:fill="FCE4D6"/>
            <w:vAlign w:val="center"/>
          </w:tcPr>
          <w:p w14:paraId="0C025482"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4828F72E"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DBB3E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470" w:type="dxa"/>
            <w:tcBorders>
              <w:top w:val="nil"/>
              <w:left w:val="nil"/>
              <w:bottom w:val="single" w:sz="4" w:space="0" w:color="auto"/>
              <w:right w:val="single" w:sz="4" w:space="0" w:color="auto"/>
            </w:tcBorders>
            <w:shd w:val="clear" w:color="auto" w:fill="auto"/>
            <w:vAlign w:val="center"/>
            <w:hideMark/>
          </w:tcPr>
          <w:p w14:paraId="634ACBD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Производительность ВПУ</w:t>
            </w:r>
          </w:p>
        </w:tc>
        <w:tc>
          <w:tcPr>
            <w:tcW w:w="1005" w:type="dxa"/>
            <w:tcBorders>
              <w:top w:val="nil"/>
              <w:left w:val="nil"/>
              <w:bottom w:val="single" w:sz="4" w:space="0" w:color="auto"/>
              <w:right w:val="single" w:sz="4" w:space="0" w:color="auto"/>
            </w:tcBorders>
            <w:shd w:val="clear" w:color="auto" w:fill="auto"/>
            <w:vAlign w:val="center"/>
            <w:hideMark/>
          </w:tcPr>
          <w:p w14:paraId="477B6A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64C1BB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774F4A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7DE31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620B19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5EE311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w:t>
            </w:r>
          </w:p>
        </w:tc>
      </w:tr>
      <w:tr w:rsidR="00784807" w:rsidRPr="00694054" w14:paraId="3469177B"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69F6C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3470" w:type="dxa"/>
            <w:tcBorders>
              <w:top w:val="nil"/>
              <w:left w:val="nil"/>
              <w:bottom w:val="single" w:sz="4" w:space="0" w:color="auto"/>
              <w:right w:val="single" w:sz="4" w:space="0" w:color="auto"/>
            </w:tcBorders>
            <w:shd w:val="clear" w:color="auto" w:fill="auto"/>
            <w:vAlign w:val="center"/>
            <w:hideMark/>
          </w:tcPr>
          <w:p w14:paraId="0D0FDE8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Срок службы ВПУ</w:t>
            </w:r>
          </w:p>
        </w:tc>
        <w:tc>
          <w:tcPr>
            <w:tcW w:w="1005" w:type="dxa"/>
            <w:tcBorders>
              <w:top w:val="nil"/>
              <w:left w:val="nil"/>
              <w:bottom w:val="single" w:sz="4" w:space="0" w:color="auto"/>
              <w:right w:val="single" w:sz="4" w:space="0" w:color="auto"/>
            </w:tcBorders>
            <w:shd w:val="clear" w:color="auto" w:fill="auto"/>
            <w:vAlign w:val="center"/>
            <w:hideMark/>
          </w:tcPr>
          <w:p w14:paraId="34D8B2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лет</w:t>
            </w:r>
          </w:p>
        </w:tc>
        <w:tc>
          <w:tcPr>
            <w:tcW w:w="854" w:type="dxa"/>
            <w:tcBorders>
              <w:top w:val="single" w:sz="4" w:space="0" w:color="auto"/>
              <w:left w:val="nil"/>
              <w:bottom w:val="single" w:sz="4" w:space="0" w:color="auto"/>
              <w:right w:val="single" w:sz="4" w:space="0" w:color="auto"/>
            </w:tcBorders>
            <w:shd w:val="clear" w:color="auto" w:fill="auto"/>
            <w:vAlign w:val="center"/>
          </w:tcPr>
          <w:p w14:paraId="784CEF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A9B0C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69314B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33A1B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075073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008AA9EE"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EB69F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3470" w:type="dxa"/>
            <w:tcBorders>
              <w:top w:val="nil"/>
              <w:left w:val="nil"/>
              <w:bottom w:val="single" w:sz="4" w:space="0" w:color="auto"/>
              <w:right w:val="single" w:sz="4" w:space="0" w:color="auto"/>
            </w:tcBorders>
            <w:shd w:val="clear" w:color="auto" w:fill="auto"/>
            <w:vAlign w:val="center"/>
            <w:hideMark/>
          </w:tcPr>
          <w:p w14:paraId="7F0B249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Количество баков-аккумуляторов</w:t>
            </w:r>
          </w:p>
        </w:tc>
        <w:tc>
          <w:tcPr>
            <w:tcW w:w="1005" w:type="dxa"/>
            <w:tcBorders>
              <w:top w:val="nil"/>
              <w:left w:val="nil"/>
              <w:bottom w:val="single" w:sz="4" w:space="0" w:color="auto"/>
              <w:right w:val="single" w:sz="4" w:space="0" w:color="auto"/>
            </w:tcBorders>
            <w:shd w:val="clear" w:color="auto" w:fill="auto"/>
            <w:vAlign w:val="center"/>
            <w:hideMark/>
          </w:tcPr>
          <w:p w14:paraId="6987B5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w:t>
            </w:r>
          </w:p>
        </w:tc>
        <w:tc>
          <w:tcPr>
            <w:tcW w:w="854" w:type="dxa"/>
            <w:tcBorders>
              <w:top w:val="single" w:sz="4" w:space="0" w:color="auto"/>
              <w:left w:val="nil"/>
              <w:bottom w:val="single" w:sz="4" w:space="0" w:color="auto"/>
              <w:right w:val="single" w:sz="4" w:space="0" w:color="auto"/>
            </w:tcBorders>
            <w:shd w:val="clear" w:color="auto" w:fill="auto"/>
            <w:vAlign w:val="center"/>
          </w:tcPr>
          <w:p w14:paraId="163F91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FCE7C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4F83873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03E627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F94F5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r>
      <w:tr w:rsidR="00784807" w:rsidRPr="00694054" w14:paraId="466E87B1"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2A5C2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3470" w:type="dxa"/>
            <w:tcBorders>
              <w:top w:val="nil"/>
              <w:left w:val="nil"/>
              <w:bottom w:val="single" w:sz="4" w:space="0" w:color="auto"/>
              <w:right w:val="single" w:sz="4" w:space="0" w:color="auto"/>
            </w:tcBorders>
            <w:shd w:val="clear" w:color="auto" w:fill="auto"/>
            <w:vAlign w:val="center"/>
            <w:hideMark/>
          </w:tcPr>
          <w:p w14:paraId="0C28C362"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Общая емкость баков-аккумуляторов</w:t>
            </w:r>
          </w:p>
        </w:tc>
        <w:tc>
          <w:tcPr>
            <w:tcW w:w="1005" w:type="dxa"/>
            <w:tcBorders>
              <w:top w:val="nil"/>
              <w:left w:val="nil"/>
              <w:bottom w:val="single" w:sz="4" w:space="0" w:color="auto"/>
              <w:right w:val="single" w:sz="4" w:space="0" w:color="auto"/>
            </w:tcBorders>
            <w:shd w:val="clear" w:color="auto" w:fill="auto"/>
            <w:vAlign w:val="center"/>
            <w:hideMark/>
          </w:tcPr>
          <w:p w14:paraId="12DC2F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м3</w:t>
            </w:r>
          </w:p>
        </w:tc>
        <w:tc>
          <w:tcPr>
            <w:tcW w:w="854" w:type="dxa"/>
            <w:tcBorders>
              <w:top w:val="single" w:sz="4" w:space="0" w:color="auto"/>
              <w:left w:val="nil"/>
              <w:bottom w:val="single" w:sz="4" w:space="0" w:color="auto"/>
              <w:right w:val="single" w:sz="4" w:space="0" w:color="auto"/>
            </w:tcBorders>
            <w:shd w:val="clear" w:color="auto" w:fill="auto"/>
            <w:vAlign w:val="center"/>
          </w:tcPr>
          <w:p w14:paraId="240C15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7EA8F0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21C90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0CE3C8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99363F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15000,0</w:t>
            </w:r>
          </w:p>
        </w:tc>
      </w:tr>
      <w:tr w:rsidR="00784807" w:rsidRPr="00694054" w14:paraId="4C1BD602"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19587B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3470" w:type="dxa"/>
            <w:tcBorders>
              <w:top w:val="nil"/>
              <w:left w:val="nil"/>
              <w:bottom w:val="single" w:sz="4" w:space="0" w:color="auto"/>
              <w:right w:val="single" w:sz="4" w:space="0" w:color="auto"/>
            </w:tcBorders>
            <w:shd w:val="clear" w:color="auto" w:fill="auto"/>
            <w:vAlign w:val="center"/>
            <w:hideMark/>
          </w:tcPr>
          <w:p w14:paraId="7282D9A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Расчетный часовой расход для подпитки системы теплоснабжения</w:t>
            </w:r>
          </w:p>
        </w:tc>
        <w:tc>
          <w:tcPr>
            <w:tcW w:w="1005" w:type="dxa"/>
            <w:tcBorders>
              <w:top w:val="nil"/>
              <w:left w:val="nil"/>
              <w:bottom w:val="single" w:sz="4" w:space="0" w:color="auto"/>
              <w:right w:val="single" w:sz="4" w:space="0" w:color="auto"/>
            </w:tcBorders>
            <w:shd w:val="clear" w:color="auto" w:fill="auto"/>
            <w:vAlign w:val="center"/>
            <w:hideMark/>
          </w:tcPr>
          <w:p w14:paraId="20E602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32F76F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597B91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74991F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16640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ACC56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44638A14"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62EDD8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470" w:type="dxa"/>
            <w:tcBorders>
              <w:top w:val="nil"/>
              <w:left w:val="nil"/>
              <w:bottom w:val="single" w:sz="4" w:space="0" w:color="auto"/>
              <w:right w:val="single" w:sz="4" w:space="0" w:color="auto"/>
            </w:tcBorders>
            <w:shd w:val="clear" w:color="auto" w:fill="auto"/>
            <w:vAlign w:val="center"/>
            <w:hideMark/>
          </w:tcPr>
          <w:p w14:paraId="59A034C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подпитка тепловой сети, в том числе:</w:t>
            </w:r>
          </w:p>
        </w:tc>
        <w:tc>
          <w:tcPr>
            <w:tcW w:w="1005" w:type="dxa"/>
            <w:tcBorders>
              <w:top w:val="nil"/>
              <w:left w:val="nil"/>
              <w:bottom w:val="single" w:sz="4" w:space="0" w:color="auto"/>
              <w:right w:val="single" w:sz="4" w:space="0" w:color="auto"/>
            </w:tcBorders>
            <w:shd w:val="clear" w:color="auto" w:fill="auto"/>
            <w:vAlign w:val="center"/>
            <w:hideMark/>
          </w:tcPr>
          <w:p w14:paraId="7215B4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45CD7A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76DD53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3E97F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4FD765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56E52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6AF9561C"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39B4FA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w:t>
            </w:r>
          </w:p>
        </w:tc>
        <w:tc>
          <w:tcPr>
            <w:tcW w:w="3470" w:type="dxa"/>
            <w:tcBorders>
              <w:top w:val="nil"/>
              <w:left w:val="nil"/>
              <w:bottom w:val="single" w:sz="4" w:space="0" w:color="auto"/>
              <w:right w:val="single" w:sz="4" w:space="0" w:color="auto"/>
            </w:tcBorders>
            <w:shd w:val="clear" w:color="auto" w:fill="auto"/>
            <w:vAlign w:val="center"/>
            <w:hideMark/>
          </w:tcPr>
          <w:p w14:paraId="6EFDED62"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нормативные утечки теплоносителя</w:t>
            </w:r>
          </w:p>
        </w:tc>
        <w:tc>
          <w:tcPr>
            <w:tcW w:w="1005" w:type="dxa"/>
            <w:tcBorders>
              <w:top w:val="nil"/>
              <w:left w:val="nil"/>
              <w:bottom w:val="single" w:sz="4" w:space="0" w:color="auto"/>
              <w:right w:val="single" w:sz="4" w:space="0" w:color="auto"/>
            </w:tcBorders>
            <w:shd w:val="clear" w:color="auto" w:fill="auto"/>
            <w:vAlign w:val="center"/>
            <w:hideMark/>
          </w:tcPr>
          <w:p w14:paraId="1E88BE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7F0E09DB"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589D08E6"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B6B4097"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7C999CF2"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C26E3A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33EC57E"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7A6970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w:t>
            </w:r>
          </w:p>
        </w:tc>
        <w:tc>
          <w:tcPr>
            <w:tcW w:w="3470" w:type="dxa"/>
            <w:tcBorders>
              <w:top w:val="nil"/>
              <w:left w:val="nil"/>
              <w:bottom w:val="single" w:sz="4" w:space="0" w:color="auto"/>
              <w:right w:val="single" w:sz="4" w:space="0" w:color="auto"/>
            </w:tcBorders>
            <w:shd w:val="clear" w:color="auto" w:fill="auto"/>
            <w:vAlign w:val="center"/>
            <w:hideMark/>
          </w:tcPr>
          <w:p w14:paraId="3A0BC46B"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сверхнормативные утечки теплоносителя</w:t>
            </w:r>
          </w:p>
        </w:tc>
        <w:tc>
          <w:tcPr>
            <w:tcW w:w="1005" w:type="dxa"/>
            <w:tcBorders>
              <w:top w:val="nil"/>
              <w:left w:val="nil"/>
              <w:bottom w:val="single" w:sz="4" w:space="0" w:color="auto"/>
              <w:right w:val="single" w:sz="4" w:space="0" w:color="auto"/>
            </w:tcBorders>
            <w:shd w:val="clear" w:color="auto" w:fill="auto"/>
            <w:vAlign w:val="center"/>
            <w:hideMark/>
          </w:tcPr>
          <w:p w14:paraId="707B12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3C769D8D"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D86EE7C"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2C77D0BB"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0B8F6CEE" w14:textId="77777777" w:rsidR="00784807" w:rsidRPr="00694054" w:rsidRDefault="00784807" w:rsidP="001E0597">
            <w:pPr>
              <w:ind w:firstLine="0"/>
              <w:jc w:val="center"/>
              <w:rPr>
                <w:rFonts w:eastAsia="Times New Roman" w:cs="Times New Roman"/>
                <w:color w:val="000000"/>
                <w:sz w:val="16"/>
                <w:szCs w:val="16"/>
                <w:lang w:eastAsia="ru-RU"/>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8529585"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2EC1B0F"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0A2B32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3470" w:type="dxa"/>
            <w:tcBorders>
              <w:top w:val="nil"/>
              <w:left w:val="nil"/>
              <w:bottom w:val="single" w:sz="4" w:space="0" w:color="auto"/>
              <w:right w:val="single" w:sz="4" w:space="0" w:color="auto"/>
            </w:tcBorders>
            <w:shd w:val="clear" w:color="auto" w:fill="auto"/>
            <w:vAlign w:val="center"/>
            <w:hideMark/>
          </w:tcPr>
          <w:p w14:paraId="3647415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теплоносителя из тепловых сетей на цели ГВС</w:t>
            </w:r>
          </w:p>
        </w:tc>
        <w:tc>
          <w:tcPr>
            <w:tcW w:w="1005" w:type="dxa"/>
            <w:tcBorders>
              <w:top w:val="nil"/>
              <w:left w:val="nil"/>
              <w:bottom w:val="single" w:sz="4" w:space="0" w:color="auto"/>
              <w:right w:val="single" w:sz="4" w:space="0" w:color="auto"/>
            </w:tcBorders>
            <w:shd w:val="clear" w:color="auto" w:fill="auto"/>
            <w:vAlign w:val="center"/>
            <w:hideMark/>
          </w:tcPr>
          <w:p w14:paraId="66A1E8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6C6F4C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281,9</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04DEC7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285,1</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719B03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273,1</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62ECDE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278,1</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340EB2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284,5</w:t>
            </w:r>
          </w:p>
        </w:tc>
      </w:tr>
      <w:tr w:rsidR="00784807" w:rsidRPr="00694054" w14:paraId="54BDE82D" w14:textId="77777777" w:rsidTr="001E0597">
        <w:trPr>
          <w:trHeight w:val="20"/>
          <w:jc w:val="center"/>
        </w:trPr>
        <w:tc>
          <w:tcPr>
            <w:tcW w:w="600" w:type="dxa"/>
            <w:tcBorders>
              <w:top w:val="nil"/>
              <w:left w:val="single" w:sz="4" w:space="0" w:color="auto"/>
              <w:bottom w:val="single" w:sz="4" w:space="0" w:color="auto"/>
              <w:right w:val="single" w:sz="4" w:space="0" w:color="auto"/>
            </w:tcBorders>
            <w:shd w:val="clear" w:color="auto" w:fill="auto"/>
            <w:vAlign w:val="center"/>
            <w:hideMark/>
          </w:tcPr>
          <w:p w14:paraId="26D6E7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470" w:type="dxa"/>
            <w:tcBorders>
              <w:top w:val="nil"/>
              <w:left w:val="nil"/>
              <w:bottom w:val="single" w:sz="4" w:space="0" w:color="auto"/>
              <w:right w:val="single" w:sz="4" w:space="0" w:color="auto"/>
            </w:tcBorders>
            <w:shd w:val="clear" w:color="auto" w:fill="auto"/>
            <w:vAlign w:val="center"/>
            <w:hideMark/>
          </w:tcPr>
          <w:p w14:paraId="1D88F15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Объем аварийной подпитки (химически не обработанной и не деаэрированной водой)</w:t>
            </w:r>
          </w:p>
        </w:tc>
        <w:tc>
          <w:tcPr>
            <w:tcW w:w="1005" w:type="dxa"/>
            <w:tcBorders>
              <w:top w:val="nil"/>
              <w:left w:val="nil"/>
              <w:bottom w:val="single" w:sz="4" w:space="0" w:color="auto"/>
              <w:right w:val="single" w:sz="4" w:space="0" w:color="auto"/>
            </w:tcBorders>
            <w:shd w:val="clear" w:color="auto" w:fill="auto"/>
            <w:vAlign w:val="center"/>
            <w:hideMark/>
          </w:tcPr>
          <w:p w14:paraId="299F15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т/ч</w:t>
            </w:r>
          </w:p>
        </w:tc>
        <w:tc>
          <w:tcPr>
            <w:tcW w:w="854" w:type="dxa"/>
            <w:tcBorders>
              <w:top w:val="single" w:sz="4" w:space="0" w:color="auto"/>
              <w:left w:val="nil"/>
              <w:bottom w:val="single" w:sz="4" w:space="0" w:color="auto"/>
              <w:right w:val="single" w:sz="4" w:space="0" w:color="auto"/>
            </w:tcBorders>
            <w:shd w:val="clear" w:color="auto" w:fill="auto"/>
            <w:vAlign w:val="center"/>
          </w:tcPr>
          <w:p w14:paraId="570DB3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43B8AC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ECDC8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578156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14:paraId="17E203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w:t>
            </w:r>
          </w:p>
        </w:tc>
      </w:tr>
    </w:tbl>
    <w:p w14:paraId="1480E5F6" w14:textId="77777777" w:rsidR="00784807" w:rsidRPr="00694054" w:rsidRDefault="00784807" w:rsidP="00784807"/>
    <w:p w14:paraId="3002B927" w14:textId="77777777" w:rsidR="00784807" w:rsidRPr="00694054" w:rsidRDefault="00784807" w:rsidP="00784807">
      <w:pPr>
        <w:pStyle w:val="20"/>
      </w:pPr>
      <w:bookmarkStart w:id="230" w:name="_Toc236397297"/>
      <w:bookmarkStart w:id="231" w:name="_Toc236638220"/>
      <w:r w:rsidRPr="00694054">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0"/>
      <w:bookmarkEnd w:id="231"/>
    </w:p>
    <w:p w14:paraId="7385DC24" w14:textId="77777777" w:rsidR="00784807" w:rsidRPr="00694054" w:rsidRDefault="00784807" w:rsidP="00784807">
      <w:r w:rsidRPr="00694054">
        <w:t xml:space="preserve">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магистральными трубопроводами </w:t>
      </w:r>
      <w:r w:rsidRPr="00694054">
        <w:lastRenderedPageBreak/>
        <w:t>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w:t>
      </w:r>
    </w:p>
    <w:p w14:paraId="715B3C26" w14:textId="77777777" w:rsidR="00784807" w:rsidRPr="00694054" w:rsidRDefault="00784807" w:rsidP="00784807">
      <w:r w:rsidRPr="00694054">
        <w:t>Для открытых систем теплоснабжения обязательно предусматривается аварийная подпитка. Она выполняется химически не обработанной и не деаэрированной водой из систем хозяйственно-питьевого или производственного водопроводов. Расход такой подпитки составляет 2% от среднегодового объёма воды в тепловой сети и присоединённых системах.</w:t>
      </w:r>
    </w:p>
    <w:p w14:paraId="541F6D5F" w14:textId="77777777" w:rsidR="00784807" w:rsidRPr="00694054" w:rsidRDefault="00784807" w:rsidP="00784807">
      <w:r w:rsidRPr="00694054">
        <w:t>Для обеспечения подпиточной водой для нужд потребителей на ТЭЦ-11 используется вода питьевого качества, поступающая от ресурсоснабжающей организации ООО «АКВАСЕРВИС». На станции вода проходит деаэрационную обработку на установке горячего водоснабжения. Умягчения воды питьевого качества, поступающей на подпитку теплосети на станции не производится.</w:t>
      </w:r>
    </w:p>
    <w:p w14:paraId="54B3C12F" w14:textId="77777777" w:rsidR="00784807" w:rsidRPr="00694054" w:rsidRDefault="00784807" w:rsidP="00784807">
      <w:r w:rsidRPr="00694054">
        <w:t>На ТЭЦ-11 производится обработка подпиточной воды для горячего водоснабжения комплексонатами ОЭДФ Zn (фосфонатами) с целью:</w:t>
      </w:r>
    </w:p>
    <w:p w14:paraId="0F070297" w14:textId="77777777" w:rsidR="00784807" w:rsidRPr="00694054" w:rsidRDefault="00784807" w:rsidP="00784807">
      <w:r w:rsidRPr="00694054">
        <w:t xml:space="preserve">- устранение образования отложений в бойлерных трубках и отмывка имеющихся на поверхностях нагрева накипи и отложений; </w:t>
      </w:r>
    </w:p>
    <w:p w14:paraId="1AFB1E85" w14:textId="77777777" w:rsidR="00784807" w:rsidRPr="00694054" w:rsidRDefault="00784807" w:rsidP="00784807">
      <w:r w:rsidRPr="00694054">
        <w:t>- снижения коррозии в оборудовании горячего водоснабжения, вызванной различными факторами коррозионной активности.</w:t>
      </w:r>
    </w:p>
    <w:p w14:paraId="2ECE889E" w14:textId="77777777" w:rsidR="00784807" w:rsidRPr="00694054" w:rsidRDefault="00784807" w:rsidP="00784807">
      <w:r w:rsidRPr="00694054">
        <w:t>Производительность установки горячего водоснабжения 1500 т/ч.</w:t>
      </w:r>
    </w:p>
    <w:p w14:paraId="445BE6FF" w14:textId="48587285" w:rsidR="00784807" w:rsidRPr="00694054" w:rsidRDefault="00784807" w:rsidP="00784807">
      <w:pPr>
        <w:pStyle w:val="a8"/>
      </w:pPr>
      <w:bookmarkStart w:id="232" w:name="_Toc236397369"/>
      <w:bookmarkStart w:id="233" w:name="_Toc236638342"/>
      <w:r w:rsidRPr="00694054">
        <w:t xml:space="preserve">Таблица </w:t>
      </w:r>
      <w:fldSimple w:instr=" STYLEREF 1 \s ">
        <w:r w:rsidRPr="00694054">
          <w:rPr>
            <w:noProof/>
          </w:rPr>
          <w:t>7</w:t>
        </w:r>
      </w:fldSimple>
      <w:r w:rsidRPr="00694054">
        <w:t>.</w:t>
      </w:r>
      <w:fldSimple w:instr=" SEQ Таблица \* ARABIC \s 1 ">
        <w:r w:rsidRPr="00694054">
          <w:rPr>
            <w:noProof/>
          </w:rPr>
          <w:t>5</w:t>
        </w:r>
      </w:fldSimple>
      <w:r w:rsidRPr="00694054">
        <w:t xml:space="preserve"> Характеристики системы ХВО</w:t>
      </w:r>
      <w:bookmarkEnd w:id="232"/>
      <w:bookmarkEnd w:id="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899"/>
        <w:gridCol w:w="582"/>
        <w:gridCol w:w="583"/>
        <w:gridCol w:w="583"/>
        <w:gridCol w:w="583"/>
        <w:gridCol w:w="583"/>
      </w:tblGrid>
      <w:tr w:rsidR="00784807" w:rsidRPr="00694054" w14:paraId="1501F408" w14:textId="77777777" w:rsidTr="00681DBB">
        <w:trPr>
          <w:trHeight w:val="20"/>
          <w:tblHeader/>
        </w:trPr>
        <w:tc>
          <w:tcPr>
            <w:tcW w:w="2500" w:type="pct"/>
            <w:vAlign w:val="center"/>
          </w:tcPr>
          <w:p w14:paraId="14B99710" w14:textId="77777777" w:rsidR="00784807" w:rsidRPr="00694054" w:rsidRDefault="00784807" w:rsidP="001E0597">
            <w:pPr>
              <w:pStyle w:val="af8"/>
              <w:jc w:val="center"/>
              <w:rPr>
                <w:rFonts w:ascii="Times New Roman" w:hAnsi="Times New Roman" w:cs="Times New Roman"/>
                <w:b/>
                <w:sz w:val="16"/>
                <w:szCs w:val="16"/>
              </w:rPr>
            </w:pPr>
            <w:r w:rsidRPr="00694054">
              <w:rPr>
                <w:rFonts w:ascii="Times New Roman" w:hAnsi="Times New Roman" w:cs="Times New Roman"/>
                <w:b/>
                <w:sz w:val="16"/>
                <w:szCs w:val="16"/>
              </w:rPr>
              <w:t>Наименование показателя</w:t>
            </w:r>
          </w:p>
        </w:tc>
        <w:tc>
          <w:tcPr>
            <w:tcW w:w="986" w:type="pct"/>
            <w:shd w:val="clear" w:color="auto" w:fill="FFFFFF"/>
          </w:tcPr>
          <w:p w14:paraId="2EE4ECCC" w14:textId="77777777" w:rsidR="00784807" w:rsidRPr="00694054" w:rsidRDefault="00784807" w:rsidP="001E0597">
            <w:pPr>
              <w:pStyle w:val="af8"/>
              <w:jc w:val="center"/>
              <w:rPr>
                <w:rFonts w:ascii="Times New Roman" w:hAnsi="Times New Roman" w:cs="Times New Roman"/>
                <w:b/>
                <w:sz w:val="16"/>
                <w:szCs w:val="16"/>
              </w:rPr>
            </w:pPr>
            <w:r w:rsidRPr="00694054">
              <w:rPr>
                <w:rFonts w:ascii="Times New Roman" w:hAnsi="Times New Roman" w:cs="Times New Roman"/>
                <w:b/>
                <w:sz w:val="16"/>
                <w:szCs w:val="16"/>
              </w:rPr>
              <w:t>Единицы измерения</w:t>
            </w:r>
          </w:p>
        </w:tc>
        <w:tc>
          <w:tcPr>
            <w:tcW w:w="302" w:type="pct"/>
            <w:shd w:val="clear" w:color="auto" w:fill="FFFFFF"/>
            <w:vAlign w:val="center"/>
          </w:tcPr>
          <w:p w14:paraId="1F5D197D" w14:textId="77777777" w:rsidR="00784807" w:rsidRPr="00694054" w:rsidRDefault="00784807" w:rsidP="001E0597">
            <w:pPr>
              <w:pStyle w:val="af8"/>
              <w:jc w:val="center"/>
              <w:rPr>
                <w:rFonts w:ascii="Times New Roman" w:hAnsi="Times New Roman" w:cs="Times New Roman"/>
                <w:b/>
                <w:sz w:val="16"/>
                <w:szCs w:val="16"/>
                <w:vertAlign w:val="superscript"/>
              </w:rPr>
            </w:pPr>
            <w:r w:rsidRPr="00694054">
              <w:rPr>
                <w:rFonts w:ascii="Times New Roman" w:hAnsi="Times New Roman" w:cs="Times New Roman"/>
                <w:b/>
                <w:sz w:val="16"/>
                <w:szCs w:val="16"/>
              </w:rPr>
              <w:t>2021</w:t>
            </w:r>
          </w:p>
        </w:tc>
        <w:tc>
          <w:tcPr>
            <w:tcW w:w="303" w:type="pct"/>
            <w:shd w:val="clear" w:color="auto" w:fill="FFFFFF"/>
            <w:vAlign w:val="center"/>
          </w:tcPr>
          <w:p w14:paraId="51A79FE9" w14:textId="77777777" w:rsidR="00784807" w:rsidRPr="00694054" w:rsidRDefault="00784807" w:rsidP="001E0597">
            <w:pPr>
              <w:pStyle w:val="af8"/>
              <w:jc w:val="center"/>
              <w:rPr>
                <w:rFonts w:ascii="Times New Roman" w:hAnsi="Times New Roman" w:cs="Times New Roman"/>
                <w:b/>
                <w:sz w:val="16"/>
                <w:szCs w:val="16"/>
              </w:rPr>
            </w:pPr>
            <w:r w:rsidRPr="00694054">
              <w:rPr>
                <w:rFonts w:ascii="Times New Roman" w:hAnsi="Times New Roman" w:cs="Times New Roman"/>
                <w:b/>
                <w:sz w:val="16"/>
                <w:szCs w:val="16"/>
              </w:rPr>
              <w:t>2022</w:t>
            </w:r>
          </w:p>
        </w:tc>
        <w:tc>
          <w:tcPr>
            <w:tcW w:w="303" w:type="pct"/>
            <w:shd w:val="clear" w:color="auto" w:fill="FFFFFF"/>
            <w:vAlign w:val="center"/>
          </w:tcPr>
          <w:p w14:paraId="26AE7CC5" w14:textId="77777777" w:rsidR="00784807" w:rsidRPr="00694054" w:rsidRDefault="00784807" w:rsidP="001E0597">
            <w:pPr>
              <w:pStyle w:val="af8"/>
              <w:jc w:val="center"/>
              <w:rPr>
                <w:rFonts w:ascii="Times New Roman" w:hAnsi="Times New Roman" w:cs="Times New Roman"/>
                <w:b/>
                <w:sz w:val="16"/>
                <w:szCs w:val="16"/>
              </w:rPr>
            </w:pPr>
            <w:r w:rsidRPr="00694054">
              <w:rPr>
                <w:rFonts w:ascii="Times New Roman" w:hAnsi="Times New Roman" w:cs="Times New Roman"/>
                <w:b/>
                <w:sz w:val="16"/>
                <w:szCs w:val="16"/>
              </w:rPr>
              <w:t>2023</w:t>
            </w:r>
          </w:p>
        </w:tc>
        <w:tc>
          <w:tcPr>
            <w:tcW w:w="303" w:type="pct"/>
            <w:shd w:val="clear" w:color="auto" w:fill="FFFFFF"/>
            <w:vAlign w:val="center"/>
          </w:tcPr>
          <w:p w14:paraId="0EF56437" w14:textId="77777777" w:rsidR="00784807" w:rsidRPr="00694054" w:rsidRDefault="00784807" w:rsidP="001E0597">
            <w:pPr>
              <w:pStyle w:val="af8"/>
              <w:jc w:val="center"/>
              <w:rPr>
                <w:rFonts w:ascii="Times New Roman" w:hAnsi="Times New Roman" w:cs="Times New Roman"/>
                <w:b/>
                <w:sz w:val="16"/>
                <w:szCs w:val="16"/>
              </w:rPr>
            </w:pPr>
            <w:r w:rsidRPr="00694054">
              <w:rPr>
                <w:rFonts w:ascii="Times New Roman" w:hAnsi="Times New Roman" w:cs="Times New Roman"/>
                <w:b/>
                <w:sz w:val="16"/>
                <w:szCs w:val="16"/>
              </w:rPr>
              <w:t>2024</w:t>
            </w:r>
          </w:p>
        </w:tc>
        <w:tc>
          <w:tcPr>
            <w:tcW w:w="303" w:type="pct"/>
            <w:shd w:val="clear" w:color="auto" w:fill="FFFFFF"/>
            <w:vAlign w:val="center"/>
          </w:tcPr>
          <w:p w14:paraId="771252DE" w14:textId="77777777" w:rsidR="00784807" w:rsidRPr="00694054" w:rsidRDefault="00784807" w:rsidP="001E0597">
            <w:pPr>
              <w:pStyle w:val="af8"/>
              <w:jc w:val="center"/>
              <w:rPr>
                <w:rFonts w:ascii="Times New Roman" w:hAnsi="Times New Roman" w:cs="Times New Roman"/>
                <w:b/>
                <w:sz w:val="16"/>
                <w:szCs w:val="16"/>
              </w:rPr>
            </w:pPr>
            <w:r w:rsidRPr="00694054">
              <w:rPr>
                <w:rFonts w:ascii="Times New Roman" w:hAnsi="Times New Roman" w:cs="Times New Roman"/>
                <w:b/>
                <w:sz w:val="16"/>
                <w:szCs w:val="16"/>
              </w:rPr>
              <w:t>2025</w:t>
            </w:r>
          </w:p>
        </w:tc>
      </w:tr>
      <w:tr w:rsidR="00784807" w:rsidRPr="00694054" w14:paraId="306F3432" w14:textId="77777777" w:rsidTr="00681DBB">
        <w:trPr>
          <w:trHeight w:val="20"/>
        </w:trPr>
        <w:tc>
          <w:tcPr>
            <w:tcW w:w="2500" w:type="pct"/>
            <w:vAlign w:val="center"/>
          </w:tcPr>
          <w:p w14:paraId="06FB813F"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 xml:space="preserve">Общая жесткость исходной воды </w:t>
            </w:r>
          </w:p>
        </w:tc>
        <w:tc>
          <w:tcPr>
            <w:tcW w:w="986" w:type="pct"/>
            <w:vAlign w:val="center"/>
          </w:tcPr>
          <w:p w14:paraId="7999F30C"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vertAlign w:val="superscript"/>
              </w:rPr>
              <w:t>◦</w:t>
            </w:r>
            <w:r w:rsidRPr="00694054">
              <w:rPr>
                <w:rFonts w:ascii="Times New Roman" w:hAnsi="Times New Roman" w:cs="Times New Roman"/>
                <w:sz w:val="16"/>
                <w:szCs w:val="16"/>
              </w:rPr>
              <w:t>Ж (мг-экв/дм</w:t>
            </w:r>
            <w:r w:rsidRPr="00694054">
              <w:rPr>
                <w:rFonts w:ascii="Times New Roman" w:hAnsi="Times New Roman" w:cs="Times New Roman"/>
                <w:sz w:val="16"/>
                <w:szCs w:val="16"/>
                <w:vertAlign w:val="superscript"/>
              </w:rPr>
              <w:t>3</w:t>
            </w:r>
            <w:r w:rsidRPr="00694054">
              <w:rPr>
                <w:rFonts w:ascii="Times New Roman" w:hAnsi="Times New Roman" w:cs="Times New Roman"/>
                <w:sz w:val="16"/>
                <w:szCs w:val="16"/>
              </w:rPr>
              <w:t>)</w:t>
            </w:r>
          </w:p>
        </w:tc>
        <w:tc>
          <w:tcPr>
            <w:tcW w:w="302" w:type="pct"/>
            <w:vAlign w:val="center"/>
          </w:tcPr>
          <w:p w14:paraId="220E172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lang w:val="en-US"/>
              </w:rPr>
              <w:t>1,8</w:t>
            </w:r>
          </w:p>
        </w:tc>
        <w:tc>
          <w:tcPr>
            <w:tcW w:w="303" w:type="pct"/>
            <w:vAlign w:val="center"/>
          </w:tcPr>
          <w:p w14:paraId="119B46DB"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1,8</w:t>
            </w:r>
          </w:p>
        </w:tc>
        <w:tc>
          <w:tcPr>
            <w:tcW w:w="303" w:type="pct"/>
            <w:vAlign w:val="center"/>
          </w:tcPr>
          <w:p w14:paraId="0CF9F390"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1,7</w:t>
            </w:r>
          </w:p>
        </w:tc>
        <w:tc>
          <w:tcPr>
            <w:tcW w:w="303" w:type="pct"/>
            <w:vAlign w:val="center"/>
          </w:tcPr>
          <w:p w14:paraId="6C01910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1,8</w:t>
            </w:r>
          </w:p>
        </w:tc>
        <w:tc>
          <w:tcPr>
            <w:tcW w:w="303" w:type="pct"/>
            <w:vAlign w:val="center"/>
          </w:tcPr>
          <w:p w14:paraId="1325E92E"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1,7</w:t>
            </w:r>
          </w:p>
        </w:tc>
      </w:tr>
      <w:tr w:rsidR="00784807" w:rsidRPr="00694054" w14:paraId="69C507DF" w14:textId="77777777" w:rsidTr="00681DBB">
        <w:trPr>
          <w:trHeight w:val="20"/>
        </w:trPr>
        <w:tc>
          <w:tcPr>
            <w:tcW w:w="2500" w:type="pct"/>
            <w:vAlign w:val="center"/>
          </w:tcPr>
          <w:p w14:paraId="35323BA1"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 xml:space="preserve">Общая жесткость умягченной воды </w:t>
            </w:r>
          </w:p>
        </w:tc>
        <w:tc>
          <w:tcPr>
            <w:tcW w:w="986" w:type="pct"/>
            <w:vAlign w:val="center"/>
          </w:tcPr>
          <w:p w14:paraId="632664AE" w14:textId="77777777" w:rsidR="00784807" w:rsidRPr="00694054" w:rsidRDefault="00784807" w:rsidP="001E0597">
            <w:pPr>
              <w:pStyle w:val="af8"/>
              <w:jc w:val="center"/>
              <w:rPr>
                <w:rFonts w:ascii="Times New Roman" w:hAnsi="Times New Roman" w:cs="Times New Roman"/>
                <w:sz w:val="16"/>
                <w:szCs w:val="16"/>
                <w:vertAlign w:val="superscript"/>
              </w:rPr>
            </w:pPr>
            <w:r w:rsidRPr="00694054">
              <w:rPr>
                <w:rFonts w:ascii="Times New Roman" w:hAnsi="Times New Roman" w:cs="Times New Roman"/>
                <w:sz w:val="16"/>
                <w:szCs w:val="16"/>
              </w:rPr>
              <w:t>мкг-экв/дм</w:t>
            </w:r>
            <w:r w:rsidRPr="00694054">
              <w:rPr>
                <w:rFonts w:ascii="Times New Roman" w:hAnsi="Times New Roman" w:cs="Times New Roman"/>
                <w:sz w:val="16"/>
                <w:szCs w:val="16"/>
                <w:vertAlign w:val="superscript"/>
              </w:rPr>
              <w:t>3</w:t>
            </w:r>
          </w:p>
        </w:tc>
        <w:tc>
          <w:tcPr>
            <w:tcW w:w="302" w:type="pct"/>
            <w:vAlign w:val="center"/>
          </w:tcPr>
          <w:p w14:paraId="52F15534"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0F5E9E9C"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3BF77DAB"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209CEF67"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3F98F392" w14:textId="77777777" w:rsidR="00784807" w:rsidRPr="00694054" w:rsidRDefault="00784807" w:rsidP="001E0597">
            <w:pPr>
              <w:pStyle w:val="af8"/>
              <w:jc w:val="center"/>
              <w:rPr>
                <w:rFonts w:ascii="Times New Roman" w:hAnsi="Times New Roman" w:cs="Times New Roman"/>
                <w:sz w:val="16"/>
                <w:szCs w:val="16"/>
              </w:rPr>
            </w:pPr>
          </w:p>
        </w:tc>
      </w:tr>
      <w:tr w:rsidR="00784807" w:rsidRPr="00694054" w14:paraId="3319AAB3" w14:textId="77777777" w:rsidTr="00681DBB">
        <w:trPr>
          <w:trHeight w:val="20"/>
        </w:trPr>
        <w:tc>
          <w:tcPr>
            <w:tcW w:w="2500" w:type="pct"/>
            <w:vAlign w:val="center"/>
          </w:tcPr>
          <w:p w14:paraId="46CBDC10"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 xml:space="preserve">Карбонатная жесткость исходной воды </w:t>
            </w:r>
          </w:p>
        </w:tc>
        <w:tc>
          <w:tcPr>
            <w:tcW w:w="986" w:type="pct"/>
            <w:vAlign w:val="center"/>
          </w:tcPr>
          <w:p w14:paraId="15C63ACA"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мг-экв/дм</w:t>
            </w:r>
            <w:r w:rsidRPr="00694054">
              <w:rPr>
                <w:rFonts w:ascii="Times New Roman" w:hAnsi="Times New Roman" w:cs="Times New Roman"/>
                <w:sz w:val="16"/>
                <w:szCs w:val="16"/>
                <w:vertAlign w:val="superscript"/>
              </w:rPr>
              <w:t>3</w:t>
            </w:r>
          </w:p>
        </w:tc>
        <w:tc>
          <w:tcPr>
            <w:tcW w:w="302" w:type="pct"/>
            <w:vAlign w:val="center"/>
          </w:tcPr>
          <w:p w14:paraId="70CA1D37"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1,5</w:t>
            </w:r>
          </w:p>
        </w:tc>
        <w:tc>
          <w:tcPr>
            <w:tcW w:w="303" w:type="pct"/>
            <w:vAlign w:val="center"/>
          </w:tcPr>
          <w:p w14:paraId="14CFABE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1,6</w:t>
            </w:r>
          </w:p>
        </w:tc>
        <w:tc>
          <w:tcPr>
            <w:tcW w:w="303" w:type="pct"/>
            <w:vAlign w:val="center"/>
          </w:tcPr>
          <w:p w14:paraId="7E02D6E4"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1,5</w:t>
            </w:r>
          </w:p>
        </w:tc>
        <w:tc>
          <w:tcPr>
            <w:tcW w:w="303" w:type="pct"/>
            <w:vAlign w:val="center"/>
          </w:tcPr>
          <w:p w14:paraId="4DFAF372"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1,5</w:t>
            </w:r>
          </w:p>
        </w:tc>
        <w:tc>
          <w:tcPr>
            <w:tcW w:w="303" w:type="pct"/>
            <w:vAlign w:val="center"/>
          </w:tcPr>
          <w:p w14:paraId="2F5A37C1"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1,5</w:t>
            </w:r>
          </w:p>
        </w:tc>
      </w:tr>
      <w:tr w:rsidR="00784807" w:rsidRPr="00694054" w14:paraId="175ECDD1" w14:textId="77777777" w:rsidTr="00681DBB">
        <w:trPr>
          <w:trHeight w:val="20"/>
        </w:trPr>
        <w:tc>
          <w:tcPr>
            <w:tcW w:w="2500" w:type="pct"/>
            <w:vAlign w:val="center"/>
          </w:tcPr>
          <w:p w14:paraId="7AB668B8"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 xml:space="preserve">Карбонатная жесткость умягченной воды </w:t>
            </w:r>
          </w:p>
        </w:tc>
        <w:tc>
          <w:tcPr>
            <w:tcW w:w="986" w:type="pct"/>
            <w:vAlign w:val="center"/>
          </w:tcPr>
          <w:p w14:paraId="42DC56ED" w14:textId="77777777" w:rsidR="00784807" w:rsidRPr="00694054" w:rsidRDefault="00784807" w:rsidP="001E0597">
            <w:pPr>
              <w:pStyle w:val="af8"/>
              <w:jc w:val="center"/>
              <w:rPr>
                <w:rFonts w:ascii="Times New Roman" w:hAnsi="Times New Roman" w:cs="Times New Roman"/>
                <w:sz w:val="16"/>
                <w:szCs w:val="16"/>
                <w:vertAlign w:val="superscript"/>
              </w:rPr>
            </w:pPr>
            <w:r w:rsidRPr="00694054">
              <w:rPr>
                <w:rFonts w:ascii="Times New Roman" w:hAnsi="Times New Roman" w:cs="Times New Roman"/>
                <w:sz w:val="16"/>
                <w:szCs w:val="16"/>
              </w:rPr>
              <w:t>мкг-экв/дм</w:t>
            </w:r>
            <w:r w:rsidRPr="00694054">
              <w:rPr>
                <w:rFonts w:ascii="Times New Roman" w:hAnsi="Times New Roman" w:cs="Times New Roman"/>
                <w:sz w:val="16"/>
                <w:szCs w:val="16"/>
                <w:vertAlign w:val="superscript"/>
              </w:rPr>
              <w:t>3</w:t>
            </w:r>
          </w:p>
        </w:tc>
        <w:tc>
          <w:tcPr>
            <w:tcW w:w="302" w:type="pct"/>
            <w:vAlign w:val="center"/>
          </w:tcPr>
          <w:p w14:paraId="19FF9426"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7CE3254E"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311B27AF"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79CE3246"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766B8F21" w14:textId="77777777" w:rsidR="00784807" w:rsidRPr="00694054" w:rsidRDefault="00784807" w:rsidP="001E0597">
            <w:pPr>
              <w:pStyle w:val="af8"/>
              <w:jc w:val="center"/>
              <w:rPr>
                <w:rFonts w:ascii="Times New Roman" w:hAnsi="Times New Roman" w:cs="Times New Roman"/>
                <w:sz w:val="16"/>
                <w:szCs w:val="16"/>
              </w:rPr>
            </w:pPr>
          </w:p>
        </w:tc>
      </w:tr>
      <w:tr w:rsidR="00784807" w:rsidRPr="00694054" w14:paraId="28E9F7C8" w14:textId="77777777" w:rsidTr="00681DBB">
        <w:trPr>
          <w:trHeight w:val="20"/>
        </w:trPr>
        <w:tc>
          <w:tcPr>
            <w:tcW w:w="2500" w:type="pct"/>
            <w:vAlign w:val="center"/>
          </w:tcPr>
          <w:p w14:paraId="2B0A82E6"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Концентрация растворенного кислорода в исходной воде</w:t>
            </w:r>
          </w:p>
        </w:tc>
        <w:tc>
          <w:tcPr>
            <w:tcW w:w="986" w:type="pct"/>
            <w:vAlign w:val="center"/>
          </w:tcPr>
          <w:p w14:paraId="4D4C7F54"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мкг/дм</w:t>
            </w:r>
            <w:r w:rsidRPr="00694054">
              <w:rPr>
                <w:rFonts w:ascii="Times New Roman" w:hAnsi="Times New Roman" w:cs="Times New Roman"/>
                <w:sz w:val="16"/>
                <w:szCs w:val="16"/>
                <w:vertAlign w:val="superscript"/>
              </w:rPr>
              <w:t>3</w:t>
            </w:r>
          </w:p>
        </w:tc>
        <w:tc>
          <w:tcPr>
            <w:tcW w:w="1514" w:type="pct"/>
            <w:gridSpan w:val="5"/>
            <w:vAlign w:val="center"/>
          </w:tcPr>
          <w:p w14:paraId="0ABDA830"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Контроль не предусмотрен</w:t>
            </w:r>
          </w:p>
        </w:tc>
      </w:tr>
      <w:tr w:rsidR="00784807" w:rsidRPr="00694054" w14:paraId="12F383EC" w14:textId="77777777" w:rsidTr="00681DBB">
        <w:trPr>
          <w:trHeight w:val="20"/>
        </w:trPr>
        <w:tc>
          <w:tcPr>
            <w:tcW w:w="2500" w:type="pct"/>
            <w:vAlign w:val="center"/>
          </w:tcPr>
          <w:p w14:paraId="32D36BEE"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Концентрация растворенного кислорода в деаэрированной воде</w:t>
            </w:r>
          </w:p>
        </w:tc>
        <w:tc>
          <w:tcPr>
            <w:tcW w:w="986" w:type="pct"/>
            <w:vAlign w:val="center"/>
          </w:tcPr>
          <w:p w14:paraId="73E04CBE"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мкг/дм</w:t>
            </w:r>
            <w:r w:rsidRPr="00694054">
              <w:rPr>
                <w:rFonts w:ascii="Times New Roman" w:hAnsi="Times New Roman" w:cs="Times New Roman"/>
                <w:sz w:val="16"/>
                <w:szCs w:val="16"/>
                <w:vertAlign w:val="superscript"/>
              </w:rPr>
              <w:t>3</w:t>
            </w:r>
          </w:p>
        </w:tc>
        <w:tc>
          <w:tcPr>
            <w:tcW w:w="302" w:type="pct"/>
            <w:vAlign w:val="center"/>
          </w:tcPr>
          <w:p w14:paraId="7EED1991"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13</w:t>
            </w:r>
          </w:p>
        </w:tc>
        <w:tc>
          <w:tcPr>
            <w:tcW w:w="303" w:type="pct"/>
            <w:vAlign w:val="center"/>
          </w:tcPr>
          <w:p w14:paraId="68FADC50"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31</w:t>
            </w:r>
          </w:p>
        </w:tc>
        <w:tc>
          <w:tcPr>
            <w:tcW w:w="303" w:type="pct"/>
            <w:vAlign w:val="center"/>
          </w:tcPr>
          <w:p w14:paraId="7AE2E704"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21</w:t>
            </w:r>
          </w:p>
        </w:tc>
        <w:tc>
          <w:tcPr>
            <w:tcW w:w="303" w:type="pct"/>
            <w:vAlign w:val="center"/>
          </w:tcPr>
          <w:p w14:paraId="6DC56B41"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14</w:t>
            </w:r>
          </w:p>
        </w:tc>
        <w:tc>
          <w:tcPr>
            <w:tcW w:w="303" w:type="pct"/>
            <w:vAlign w:val="center"/>
          </w:tcPr>
          <w:p w14:paraId="49B07E8B"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13</w:t>
            </w:r>
          </w:p>
        </w:tc>
      </w:tr>
      <w:tr w:rsidR="00784807" w:rsidRPr="00694054" w14:paraId="09ED027C" w14:textId="77777777" w:rsidTr="00681DBB">
        <w:trPr>
          <w:trHeight w:val="20"/>
        </w:trPr>
        <w:tc>
          <w:tcPr>
            <w:tcW w:w="2500" w:type="pct"/>
            <w:vAlign w:val="center"/>
          </w:tcPr>
          <w:p w14:paraId="2318BE04"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Максимальный расход теплоносителя (расход сетевой воды) на горячее водоснабжение</w:t>
            </w:r>
          </w:p>
        </w:tc>
        <w:tc>
          <w:tcPr>
            <w:tcW w:w="986" w:type="pct"/>
            <w:vAlign w:val="center"/>
          </w:tcPr>
          <w:p w14:paraId="073E6BA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т/ч</w:t>
            </w:r>
          </w:p>
        </w:tc>
        <w:tc>
          <w:tcPr>
            <w:tcW w:w="302" w:type="pct"/>
            <w:vAlign w:val="center"/>
          </w:tcPr>
          <w:p w14:paraId="00B4DB76"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5938</w:t>
            </w:r>
          </w:p>
        </w:tc>
        <w:tc>
          <w:tcPr>
            <w:tcW w:w="303" w:type="pct"/>
            <w:vAlign w:val="center"/>
          </w:tcPr>
          <w:p w14:paraId="3553DFA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5921</w:t>
            </w:r>
          </w:p>
        </w:tc>
        <w:tc>
          <w:tcPr>
            <w:tcW w:w="303" w:type="pct"/>
            <w:vAlign w:val="center"/>
          </w:tcPr>
          <w:p w14:paraId="6DB82D2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5991</w:t>
            </w:r>
          </w:p>
        </w:tc>
        <w:tc>
          <w:tcPr>
            <w:tcW w:w="303" w:type="pct"/>
            <w:vAlign w:val="center"/>
          </w:tcPr>
          <w:p w14:paraId="4DA97046"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6095</w:t>
            </w:r>
          </w:p>
        </w:tc>
        <w:tc>
          <w:tcPr>
            <w:tcW w:w="303" w:type="pct"/>
            <w:vAlign w:val="center"/>
          </w:tcPr>
          <w:p w14:paraId="7844FEB9"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6112</w:t>
            </w:r>
          </w:p>
        </w:tc>
      </w:tr>
      <w:tr w:rsidR="00784807" w:rsidRPr="00694054" w14:paraId="0CFF8AEA" w14:textId="77777777" w:rsidTr="00681DBB">
        <w:trPr>
          <w:trHeight w:val="20"/>
        </w:trPr>
        <w:tc>
          <w:tcPr>
            <w:tcW w:w="2500" w:type="pct"/>
            <w:vAlign w:val="center"/>
          </w:tcPr>
          <w:p w14:paraId="64850B83"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Среднечасовой расход теплоносителя (расход сетевой воды) на горячее водоснабжение</w:t>
            </w:r>
          </w:p>
        </w:tc>
        <w:tc>
          <w:tcPr>
            <w:tcW w:w="986" w:type="pct"/>
            <w:vAlign w:val="center"/>
          </w:tcPr>
          <w:p w14:paraId="5F1790D5"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т/ч</w:t>
            </w:r>
          </w:p>
        </w:tc>
        <w:tc>
          <w:tcPr>
            <w:tcW w:w="302" w:type="pct"/>
            <w:vAlign w:val="center"/>
          </w:tcPr>
          <w:p w14:paraId="261C18F7"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5534</w:t>
            </w:r>
          </w:p>
        </w:tc>
        <w:tc>
          <w:tcPr>
            <w:tcW w:w="303" w:type="pct"/>
            <w:vAlign w:val="center"/>
          </w:tcPr>
          <w:p w14:paraId="1EF6908D"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5676</w:t>
            </w:r>
          </w:p>
        </w:tc>
        <w:tc>
          <w:tcPr>
            <w:tcW w:w="303" w:type="pct"/>
            <w:vAlign w:val="center"/>
          </w:tcPr>
          <w:p w14:paraId="74143C5F"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5768</w:t>
            </w:r>
          </w:p>
        </w:tc>
        <w:tc>
          <w:tcPr>
            <w:tcW w:w="303" w:type="pct"/>
            <w:vAlign w:val="center"/>
          </w:tcPr>
          <w:p w14:paraId="475D0FD5"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5836</w:t>
            </w:r>
          </w:p>
        </w:tc>
        <w:tc>
          <w:tcPr>
            <w:tcW w:w="303" w:type="pct"/>
            <w:vAlign w:val="center"/>
          </w:tcPr>
          <w:p w14:paraId="58353A04"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5857</w:t>
            </w:r>
          </w:p>
        </w:tc>
      </w:tr>
      <w:tr w:rsidR="00784807" w:rsidRPr="00694054" w14:paraId="427F336E" w14:textId="77777777" w:rsidTr="00681DBB">
        <w:trPr>
          <w:trHeight w:val="20"/>
        </w:trPr>
        <w:tc>
          <w:tcPr>
            <w:tcW w:w="2500" w:type="pct"/>
            <w:vAlign w:val="center"/>
          </w:tcPr>
          <w:p w14:paraId="4280F638"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Нормативный часовой расход подпиточной воды</w:t>
            </w:r>
          </w:p>
        </w:tc>
        <w:tc>
          <w:tcPr>
            <w:tcW w:w="986" w:type="pct"/>
            <w:vAlign w:val="center"/>
          </w:tcPr>
          <w:p w14:paraId="6872998F"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т/ч</w:t>
            </w:r>
          </w:p>
        </w:tc>
        <w:tc>
          <w:tcPr>
            <w:tcW w:w="302" w:type="pct"/>
            <w:vAlign w:val="center"/>
          </w:tcPr>
          <w:p w14:paraId="0F79ED47"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5390669A"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65BD096B"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201F4828" w14:textId="77777777" w:rsidR="00784807" w:rsidRPr="00694054" w:rsidRDefault="00784807" w:rsidP="001E0597">
            <w:pPr>
              <w:pStyle w:val="af8"/>
              <w:jc w:val="center"/>
              <w:rPr>
                <w:rFonts w:ascii="Times New Roman" w:hAnsi="Times New Roman" w:cs="Times New Roman"/>
                <w:sz w:val="16"/>
                <w:szCs w:val="16"/>
              </w:rPr>
            </w:pPr>
          </w:p>
        </w:tc>
        <w:tc>
          <w:tcPr>
            <w:tcW w:w="303" w:type="pct"/>
            <w:vAlign w:val="center"/>
          </w:tcPr>
          <w:p w14:paraId="6B1FEACA" w14:textId="77777777" w:rsidR="00784807" w:rsidRPr="00694054" w:rsidRDefault="00784807" w:rsidP="001E0597">
            <w:pPr>
              <w:pStyle w:val="af8"/>
              <w:jc w:val="center"/>
              <w:rPr>
                <w:rFonts w:ascii="Times New Roman" w:hAnsi="Times New Roman" w:cs="Times New Roman"/>
                <w:sz w:val="16"/>
                <w:szCs w:val="16"/>
              </w:rPr>
            </w:pPr>
          </w:p>
        </w:tc>
      </w:tr>
      <w:tr w:rsidR="00784807" w:rsidRPr="00694054" w14:paraId="0B21C686" w14:textId="77777777" w:rsidTr="00681DBB">
        <w:trPr>
          <w:trHeight w:val="20"/>
        </w:trPr>
        <w:tc>
          <w:tcPr>
            <w:tcW w:w="2500" w:type="pct"/>
            <w:vAlign w:val="center"/>
          </w:tcPr>
          <w:p w14:paraId="24E4DA1B" w14:textId="77777777" w:rsidR="00784807" w:rsidRPr="00694054" w:rsidRDefault="00784807" w:rsidP="001E0597">
            <w:pPr>
              <w:pStyle w:val="af9"/>
              <w:rPr>
                <w:rFonts w:ascii="Times New Roman" w:hAnsi="Times New Roman" w:cs="Times New Roman"/>
                <w:sz w:val="16"/>
                <w:szCs w:val="16"/>
              </w:rPr>
            </w:pPr>
            <w:r w:rsidRPr="00694054">
              <w:rPr>
                <w:rFonts w:ascii="Times New Roman" w:hAnsi="Times New Roman" w:cs="Times New Roman"/>
                <w:sz w:val="16"/>
                <w:szCs w:val="16"/>
              </w:rPr>
              <w:t>Фактический часовой расход подпиточной воды</w:t>
            </w:r>
          </w:p>
        </w:tc>
        <w:tc>
          <w:tcPr>
            <w:tcW w:w="986" w:type="pct"/>
            <w:vAlign w:val="center"/>
          </w:tcPr>
          <w:p w14:paraId="7A8FFACC"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т/ч</w:t>
            </w:r>
          </w:p>
        </w:tc>
        <w:tc>
          <w:tcPr>
            <w:tcW w:w="302" w:type="pct"/>
            <w:vAlign w:val="center"/>
          </w:tcPr>
          <w:p w14:paraId="00955EC5"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282</w:t>
            </w:r>
          </w:p>
        </w:tc>
        <w:tc>
          <w:tcPr>
            <w:tcW w:w="303" w:type="pct"/>
            <w:vAlign w:val="center"/>
          </w:tcPr>
          <w:p w14:paraId="7D616C60"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285</w:t>
            </w:r>
          </w:p>
        </w:tc>
        <w:tc>
          <w:tcPr>
            <w:tcW w:w="303" w:type="pct"/>
            <w:vAlign w:val="center"/>
          </w:tcPr>
          <w:p w14:paraId="1D87A3A7"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273</w:t>
            </w:r>
          </w:p>
        </w:tc>
        <w:tc>
          <w:tcPr>
            <w:tcW w:w="303" w:type="pct"/>
            <w:vAlign w:val="center"/>
          </w:tcPr>
          <w:p w14:paraId="779DF796"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278</w:t>
            </w:r>
          </w:p>
        </w:tc>
        <w:tc>
          <w:tcPr>
            <w:tcW w:w="303" w:type="pct"/>
            <w:vAlign w:val="center"/>
          </w:tcPr>
          <w:p w14:paraId="02301EFF" w14:textId="77777777" w:rsidR="00784807" w:rsidRPr="00694054" w:rsidRDefault="00784807" w:rsidP="001E0597">
            <w:pPr>
              <w:pStyle w:val="af8"/>
              <w:jc w:val="center"/>
              <w:rPr>
                <w:rFonts w:ascii="Times New Roman" w:hAnsi="Times New Roman" w:cs="Times New Roman"/>
                <w:sz w:val="16"/>
                <w:szCs w:val="16"/>
              </w:rPr>
            </w:pPr>
            <w:r w:rsidRPr="00694054">
              <w:rPr>
                <w:rFonts w:ascii="Times New Roman" w:hAnsi="Times New Roman" w:cs="Times New Roman"/>
                <w:sz w:val="16"/>
                <w:szCs w:val="16"/>
              </w:rPr>
              <w:t>284</w:t>
            </w:r>
          </w:p>
        </w:tc>
      </w:tr>
    </w:tbl>
    <w:p w14:paraId="29C9CAC4" w14:textId="77777777" w:rsidR="00784807" w:rsidRPr="00694054" w:rsidRDefault="00784807" w:rsidP="00784807"/>
    <w:p w14:paraId="3D7481A2" w14:textId="77777777" w:rsidR="00784807" w:rsidRPr="00694054" w:rsidRDefault="00784807" w:rsidP="00784807">
      <w:pPr>
        <w:pStyle w:val="1"/>
      </w:pPr>
      <w:bookmarkStart w:id="234" w:name="_Toc236397298"/>
      <w:bookmarkStart w:id="235" w:name="_Toc236638221"/>
      <w:r w:rsidRPr="00694054">
        <w:lastRenderedPageBreak/>
        <w:t>"Топливные балансы источников тепловой энергии и система обеспечения топливом"</w:t>
      </w:r>
      <w:bookmarkEnd w:id="234"/>
      <w:bookmarkEnd w:id="235"/>
    </w:p>
    <w:p w14:paraId="399DF689" w14:textId="77777777" w:rsidR="00784807" w:rsidRPr="00694054" w:rsidRDefault="00784807" w:rsidP="00784807">
      <w:pPr>
        <w:pStyle w:val="20"/>
      </w:pPr>
      <w:bookmarkStart w:id="236" w:name="_Toc236397299"/>
      <w:bookmarkStart w:id="237" w:name="_Toc236638222"/>
      <w:r w:rsidRPr="00694054">
        <w:t>Описание видов и количества используемого основного топлива для каждого источника тепловой энергии</w:t>
      </w:r>
      <w:bookmarkEnd w:id="236"/>
      <w:bookmarkEnd w:id="237"/>
    </w:p>
    <w:p w14:paraId="7C07BD48" w14:textId="77777777" w:rsidR="00784807" w:rsidRPr="00694054" w:rsidRDefault="00784807" w:rsidP="00784807">
      <w:r w:rsidRPr="00694054">
        <w:t>В качестве основного топлива на источнике тепловой энергии используются следующие:</w:t>
      </w:r>
    </w:p>
    <w:p w14:paraId="4FF5795A" w14:textId="77777777" w:rsidR="00784807" w:rsidRPr="00694054" w:rsidRDefault="00784807" w:rsidP="00784807">
      <w:r w:rsidRPr="00694054">
        <w:t>- Азейский бурый уголь;</w:t>
      </w:r>
    </w:p>
    <w:p w14:paraId="173D57D3" w14:textId="77777777" w:rsidR="00784807" w:rsidRPr="00694054" w:rsidRDefault="00784807" w:rsidP="00784807">
      <w:r w:rsidRPr="00694054">
        <w:t>- Мугунский бурый уголь;</w:t>
      </w:r>
    </w:p>
    <w:p w14:paraId="275F033C" w14:textId="77777777" w:rsidR="00784807" w:rsidRPr="00694054" w:rsidRDefault="00784807" w:rsidP="00784807">
      <w:r w:rsidRPr="00694054">
        <w:t>- Ирбейский бурый уголь.</w:t>
      </w:r>
    </w:p>
    <w:p w14:paraId="030BD683" w14:textId="77777777" w:rsidR="00784807" w:rsidRPr="00694054" w:rsidRDefault="00784807" w:rsidP="00784807">
      <w:r w:rsidRPr="00694054">
        <w:t>- Черемховский каменный уголь;</w:t>
      </w:r>
    </w:p>
    <w:p w14:paraId="78311E87" w14:textId="77777777" w:rsidR="00784807" w:rsidRPr="00694054" w:rsidRDefault="00784807" w:rsidP="00784807">
      <w:r w:rsidRPr="00694054">
        <w:t>- Головинский каменный уголь;</w:t>
      </w:r>
    </w:p>
    <w:p w14:paraId="0F6D1111" w14:textId="77777777" w:rsidR="00784807" w:rsidRPr="00694054" w:rsidRDefault="00784807" w:rsidP="00784807">
      <w:r w:rsidRPr="00694054">
        <w:t>- Курятский каменный уголь.</w:t>
      </w:r>
    </w:p>
    <w:p w14:paraId="6634727E" w14:textId="2A98AE0B" w:rsidR="00784807" w:rsidRPr="00694054" w:rsidRDefault="00784807" w:rsidP="00784807">
      <w:pPr>
        <w:pStyle w:val="a8"/>
      </w:pPr>
      <w:bookmarkStart w:id="238" w:name="_Toc236397370"/>
      <w:bookmarkStart w:id="239" w:name="_Toc236638343"/>
      <w:r w:rsidRPr="00694054">
        <w:t xml:space="preserve">Таблица </w:t>
      </w:r>
      <w:fldSimple w:instr=" STYLEREF 1 \s ">
        <w:r w:rsidRPr="00694054">
          <w:rPr>
            <w:noProof/>
          </w:rPr>
          <w:t>8</w:t>
        </w:r>
      </w:fldSimple>
      <w:r w:rsidRPr="00694054">
        <w:t>.</w:t>
      </w:r>
      <w:fldSimple w:instr=" SEQ Таблица \* ARABIC \s 1 ">
        <w:r w:rsidRPr="00694054">
          <w:rPr>
            <w:noProof/>
          </w:rPr>
          <w:t>1</w:t>
        </w:r>
      </w:fldSimple>
      <w:r w:rsidRPr="00694054">
        <w:t xml:space="preserve"> Вид основного топлива на источниках тепловой энергии.</w:t>
      </w:r>
      <w:bookmarkEnd w:id="238"/>
      <w:bookmarkEnd w:id="239"/>
    </w:p>
    <w:tbl>
      <w:tblPr>
        <w:tblW w:w="5000" w:type="pct"/>
        <w:jc w:val="center"/>
        <w:tblLook w:val="04A0" w:firstRow="1" w:lastRow="0" w:firstColumn="1" w:lastColumn="0" w:noHBand="0" w:noVBand="1"/>
      </w:tblPr>
      <w:tblGrid>
        <w:gridCol w:w="818"/>
        <w:gridCol w:w="6164"/>
        <w:gridCol w:w="2646"/>
      </w:tblGrid>
      <w:tr w:rsidR="00784807" w:rsidRPr="00694054" w14:paraId="3E39D2D2" w14:textId="77777777" w:rsidTr="001E0597">
        <w:trPr>
          <w:trHeight w:val="20"/>
          <w:tblHeader/>
          <w:jc w:val="center"/>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94A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5983" w:type="dxa"/>
            <w:tcBorders>
              <w:top w:val="single" w:sz="4" w:space="0" w:color="auto"/>
              <w:left w:val="nil"/>
              <w:bottom w:val="single" w:sz="4" w:space="0" w:color="auto"/>
              <w:right w:val="single" w:sz="4" w:space="0" w:color="auto"/>
            </w:tcBorders>
            <w:shd w:val="clear" w:color="auto" w:fill="auto"/>
            <w:vAlign w:val="center"/>
            <w:hideMark/>
          </w:tcPr>
          <w:p w14:paraId="36426A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2568" w:type="dxa"/>
            <w:tcBorders>
              <w:top w:val="single" w:sz="4" w:space="0" w:color="auto"/>
              <w:left w:val="nil"/>
              <w:bottom w:val="single" w:sz="4" w:space="0" w:color="auto"/>
              <w:right w:val="single" w:sz="4" w:space="0" w:color="auto"/>
            </w:tcBorders>
            <w:shd w:val="clear" w:color="auto" w:fill="auto"/>
            <w:vAlign w:val="center"/>
            <w:hideMark/>
          </w:tcPr>
          <w:p w14:paraId="2CFB42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Вид основного топлива</w:t>
            </w:r>
          </w:p>
        </w:tc>
      </w:tr>
      <w:tr w:rsidR="00784807" w:rsidRPr="00694054" w14:paraId="5C0D05AE" w14:textId="77777777" w:rsidTr="001E0597">
        <w:trPr>
          <w:trHeight w:val="20"/>
          <w:jc w:val="center"/>
        </w:trPr>
        <w:tc>
          <w:tcPr>
            <w:tcW w:w="794" w:type="dxa"/>
            <w:tcBorders>
              <w:top w:val="nil"/>
              <w:left w:val="single" w:sz="4" w:space="0" w:color="auto"/>
              <w:bottom w:val="single" w:sz="4" w:space="0" w:color="auto"/>
              <w:right w:val="single" w:sz="4" w:space="0" w:color="auto"/>
            </w:tcBorders>
            <w:shd w:val="clear" w:color="auto" w:fill="auto"/>
            <w:vAlign w:val="center"/>
            <w:hideMark/>
          </w:tcPr>
          <w:p w14:paraId="4B5992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983" w:type="dxa"/>
            <w:tcBorders>
              <w:top w:val="nil"/>
              <w:left w:val="nil"/>
              <w:bottom w:val="single" w:sz="4" w:space="0" w:color="auto"/>
              <w:right w:val="single" w:sz="4" w:space="0" w:color="auto"/>
            </w:tcBorders>
            <w:shd w:val="clear" w:color="auto" w:fill="auto"/>
            <w:vAlign w:val="center"/>
            <w:hideMark/>
          </w:tcPr>
          <w:p w14:paraId="464EE09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2568" w:type="dxa"/>
            <w:tcBorders>
              <w:top w:val="nil"/>
              <w:left w:val="nil"/>
              <w:bottom w:val="single" w:sz="4" w:space="0" w:color="auto"/>
              <w:right w:val="single" w:sz="4" w:space="0" w:color="auto"/>
            </w:tcBorders>
            <w:shd w:val="clear" w:color="auto" w:fill="auto"/>
            <w:vAlign w:val="center"/>
            <w:hideMark/>
          </w:tcPr>
          <w:p w14:paraId="5B0B50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r>
    </w:tbl>
    <w:p w14:paraId="7A9FD74C" w14:textId="77777777" w:rsidR="00784807" w:rsidRPr="00694054" w:rsidRDefault="00784807" w:rsidP="00784807"/>
    <w:p w14:paraId="61137ECF" w14:textId="77777777" w:rsidR="00784807" w:rsidRPr="00694054" w:rsidRDefault="00784807" w:rsidP="00784807">
      <w:r w:rsidRPr="00694054">
        <w:t>Ниже представлены сертификаты качества топлива.</w:t>
      </w:r>
    </w:p>
    <w:p w14:paraId="43F4C34F" w14:textId="77777777" w:rsidR="00784807" w:rsidRPr="00694054" w:rsidRDefault="00784807" w:rsidP="00784807">
      <w:pPr>
        <w:ind w:firstLine="0"/>
      </w:pPr>
      <w:r w:rsidRPr="00694054">
        <w:rPr>
          <w:noProof/>
          <w:lang w:eastAsia="ru-RU"/>
        </w:rPr>
        <w:lastRenderedPageBreak/>
        <w:drawing>
          <wp:inline distT="0" distB="0" distL="0" distR="0" wp14:anchorId="10229C6A" wp14:editId="1AD75146">
            <wp:extent cx="5940425" cy="7889240"/>
            <wp:effectExtent l="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40425" cy="7889240"/>
                    </a:xfrm>
                    <a:prstGeom prst="rect">
                      <a:avLst/>
                    </a:prstGeom>
                    <a:noFill/>
                    <a:ln>
                      <a:noFill/>
                    </a:ln>
                  </pic:spPr>
                </pic:pic>
              </a:graphicData>
            </a:graphic>
          </wp:inline>
        </w:drawing>
      </w:r>
    </w:p>
    <w:p w14:paraId="1FF58E0F" w14:textId="43601C2F" w:rsidR="00784807" w:rsidRPr="00694054" w:rsidRDefault="00784807" w:rsidP="00784807">
      <w:pPr>
        <w:pStyle w:val="a8"/>
        <w:ind w:firstLine="0"/>
        <w:jc w:val="center"/>
      </w:pPr>
      <w:bookmarkStart w:id="240" w:name="_Toc236213174"/>
      <w:bookmarkStart w:id="241" w:name="_Toc236638408"/>
      <w:r w:rsidRPr="00694054">
        <w:t xml:space="preserve">Рисунок </w:t>
      </w:r>
      <w:fldSimple w:instr=" STYLEREF 1 \s ">
        <w:r w:rsidRPr="00694054">
          <w:rPr>
            <w:noProof/>
          </w:rPr>
          <w:t>8</w:t>
        </w:r>
      </w:fldSimple>
      <w:r w:rsidRPr="00694054">
        <w:t>.</w:t>
      </w:r>
      <w:fldSimple w:instr=" SEQ Рисунок \* ARABIC \s 1 ">
        <w:r w:rsidRPr="00694054">
          <w:rPr>
            <w:noProof/>
          </w:rPr>
          <w:t>1</w:t>
        </w:r>
      </w:fldSimple>
      <w:r w:rsidRPr="00694054">
        <w:t xml:space="preserve"> Сертификат качества</w:t>
      </w:r>
      <w:bookmarkEnd w:id="240"/>
      <w:bookmarkEnd w:id="241"/>
    </w:p>
    <w:p w14:paraId="2A579F8E" w14:textId="77777777" w:rsidR="00784807" w:rsidRPr="00694054" w:rsidRDefault="00784807" w:rsidP="00784807">
      <w:pPr>
        <w:ind w:firstLine="0"/>
        <w:jc w:val="center"/>
      </w:pPr>
    </w:p>
    <w:p w14:paraId="7E90D6B6" w14:textId="77777777" w:rsidR="00784807" w:rsidRPr="00694054" w:rsidRDefault="00784807" w:rsidP="00784807">
      <w:pPr>
        <w:pStyle w:val="a8"/>
        <w:ind w:firstLine="0"/>
        <w:jc w:val="center"/>
      </w:pPr>
      <w:r w:rsidRPr="00694054">
        <w:rPr>
          <w:noProof/>
          <w:lang w:eastAsia="ru-RU"/>
        </w:rPr>
        <w:lastRenderedPageBreak/>
        <w:drawing>
          <wp:inline distT="0" distB="0" distL="0" distR="0" wp14:anchorId="515597D6" wp14:editId="5BAEC96D">
            <wp:extent cx="5940425" cy="8394700"/>
            <wp:effectExtent l="0" t="0" r="3175" b="635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1589F2F0" w14:textId="768F4BD4" w:rsidR="00784807" w:rsidRPr="00694054" w:rsidRDefault="00784807" w:rsidP="00784807">
      <w:pPr>
        <w:pStyle w:val="a8"/>
        <w:ind w:firstLine="0"/>
        <w:jc w:val="center"/>
      </w:pPr>
      <w:bookmarkStart w:id="242" w:name="_Toc236213175"/>
      <w:bookmarkStart w:id="243" w:name="_Toc236638409"/>
      <w:r w:rsidRPr="00694054">
        <w:t xml:space="preserve">Рисунок </w:t>
      </w:r>
      <w:fldSimple w:instr=" STYLEREF 1 \s ">
        <w:r w:rsidRPr="00694054">
          <w:rPr>
            <w:noProof/>
          </w:rPr>
          <w:t>8</w:t>
        </w:r>
      </w:fldSimple>
      <w:r w:rsidRPr="00694054">
        <w:t>.</w:t>
      </w:r>
      <w:fldSimple w:instr=" SEQ Рисунок \* ARABIC \s 1 ">
        <w:r w:rsidRPr="00694054">
          <w:rPr>
            <w:noProof/>
          </w:rPr>
          <w:t>2</w:t>
        </w:r>
      </w:fldSimple>
      <w:r w:rsidRPr="00694054">
        <w:t xml:space="preserve"> Сертификат качества</w:t>
      </w:r>
      <w:bookmarkEnd w:id="242"/>
      <w:bookmarkEnd w:id="243"/>
    </w:p>
    <w:p w14:paraId="6839AD8A" w14:textId="77777777" w:rsidR="00784807" w:rsidRPr="00694054" w:rsidRDefault="00784807" w:rsidP="00784807">
      <w:pPr>
        <w:ind w:firstLine="0"/>
        <w:jc w:val="center"/>
      </w:pPr>
    </w:p>
    <w:p w14:paraId="07C3647F" w14:textId="77777777" w:rsidR="00784807" w:rsidRPr="00694054" w:rsidRDefault="00784807" w:rsidP="00784807">
      <w:pPr>
        <w:ind w:firstLine="0"/>
        <w:jc w:val="center"/>
      </w:pPr>
    </w:p>
    <w:p w14:paraId="6DF31C0C" w14:textId="77777777" w:rsidR="00784807" w:rsidRPr="00694054" w:rsidRDefault="00784807" w:rsidP="00784807">
      <w:pPr>
        <w:pStyle w:val="a8"/>
        <w:ind w:firstLine="0"/>
        <w:jc w:val="center"/>
      </w:pPr>
      <w:r w:rsidRPr="00694054">
        <w:rPr>
          <w:noProof/>
          <w:lang w:eastAsia="ru-RU"/>
        </w:rPr>
        <w:lastRenderedPageBreak/>
        <w:drawing>
          <wp:inline distT="0" distB="0" distL="0" distR="0" wp14:anchorId="5B724EE3" wp14:editId="4B4930B5">
            <wp:extent cx="5940425" cy="8379460"/>
            <wp:effectExtent l="0" t="0" r="3175" b="254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0425" cy="8379460"/>
                    </a:xfrm>
                    <a:prstGeom prst="rect">
                      <a:avLst/>
                    </a:prstGeom>
                    <a:noFill/>
                    <a:ln>
                      <a:noFill/>
                    </a:ln>
                  </pic:spPr>
                </pic:pic>
              </a:graphicData>
            </a:graphic>
          </wp:inline>
        </w:drawing>
      </w:r>
    </w:p>
    <w:p w14:paraId="2287F63E" w14:textId="665E5D80" w:rsidR="00784807" w:rsidRPr="00694054" w:rsidRDefault="00784807" w:rsidP="00784807">
      <w:pPr>
        <w:pStyle w:val="a8"/>
        <w:ind w:firstLine="0"/>
        <w:jc w:val="center"/>
      </w:pPr>
      <w:bookmarkStart w:id="244" w:name="_Toc236213176"/>
      <w:bookmarkStart w:id="245" w:name="_Toc236638410"/>
      <w:r w:rsidRPr="00694054">
        <w:t xml:space="preserve">Рисунок </w:t>
      </w:r>
      <w:fldSimple w:instr=" STYLEREF 1 \s ">
        <w:r w:rsidRPr="00694054">
          <w:rPr>
            <w:noProof/>
          </w:rPr>
          <w:t>8</w:t>
        </w:r>
      </w:fldSimple>
      <w:r w:rsidRPr="00694054">
        <w:t>.</w:t>
      </w:r>
      <w:fldSimple w:instr=" SEQ Рисунок \* ARABIC \s 1 ">
        <w:r w:rsidRPr="00694054">
          <w:rPr>
            <w:noProof/>
          </w:rPr>
          <w:t>3</w:t>
        </w:r>
      </w:fldSimple>
      <w:r w:rsidRPr="00694054">
        <w:t xml:space="preserve"> Сертификат качества</w:t>
      </w:r>
      <w:bookmarkEnd w:id="244"/>
      <w:bookmarkEnd w:id="245"/>
    </w:p>
    <w:p w14:paraId="54FE61FE" w14:textId="77777777" w:rsidR="00784807" w:rsidRPr="00694054" w:rsidRDefault="00784807" w:rsidP="00784807">
      <w:pPr>
        <w:ind w:firstLine="0"/>
        <w:jc w:val="center"/>
      </w:pPr>
    </w:p>
    <w:p w14:paraId="3E023354" w14:textId="77777777" w:rsidR="00784807" w:rsidRPr="00694054" w:rsidRDefault="00784807" w:rsidP="00784807">
      <w:pPr>
        <w:ind w:firstLine="0"/>
        <w:jc w:val="center"/>
      </w:pPr>
      <w:r w:rsidRPr="00694054">
        <w:rPr>
          <w:noProof/>
          <w:lang w:eastAsia="ru-RU"/>
        </w:rPr>
        <w:lastRenderedPageBreak/>
        <w:drawing>
          <wp:inline distT="0" distB="0" distL="0" distR="0" wp14:anchorId="51DE6C37" wp14:editId="5CEA595D">
            <wp:extent cx="5940425" cy="8394700"/>
            <wp:effectExtent l="0" t="0" r="3175" b="6350"/>
            <wp:docPr id="201771138" name="Рисунок 20177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7577E020" w14:textId="0BB0039E" w:rsidR="00784807" w:rsidRPr="00694054" w:rsidRDefault="00784807" w:rsidP="00784807">
      <w:pPr>
        <w:pStyle w:val="a8"/>
        <w:ind w:firstLine="0"/>
        <w:jc w:val="center"/>
      </w:pPr>
      <w:bookmarkStart w:id="246" w:name="_Toc236213177"/>
      <w:bookmarkStart w:id="247" w:name="_Toc236638411"/>
      <w:r w:rsidRPr="00694054">
        <w:t xml:space="preserve">Рисунок </w:t>
      </w:r>
      <w:fldSimple w:instr=" STYLEREF 1 \s ">
        <w:r w:rsidRPr="00694054">
          <w:rPr>
            <w:noProof/>
          </w:rPr>
          <w:t>8</w:t>
        </w:r>
      </w:fldSimple>
      <w:r w:rsidRPr="00694054">
        <w:t>.</w:t>
      </w:r>
      <w:fldSimple w:instr=" SEQ Рисунок \* ARABIC \s 1 ">
        <w:r w:rsidRPr="00694054">
          <w:rPr>
            <w:noProof/>
          </w:rPr>
          <w:t>4</w:t>
        </w:r>
      </w:fldSimple>
      <w:r w:rsidRPr="00694054">
        <w:t xml:space="preserve"> Сертификат качества</w:t>
      </w:r>
      <w:bookmarkEnd w:id="246"/>
      <w:bookmarkEnd w:id="247"/>
    </w:p>
    <w:p w14:paraId="12DE17D3" w14:textId="77777777" w:rsidR="00784807" w:rsidRPr="00694054" w:rsidRDefault="00784807" w:rsidP="00784807">
      <w:pPr>
        <w:ind w:firstLine="0"/>
        <w:jc w:val="center"/>
      </w:pPr>
    </w:p>
    <w:p w14:paraId="6D44B837" w14:textId="77777777" w:rsidR="00784807" w:rsidRPr="00694054" w:rsidRDefault="00784807" w:rsidP="00784807">
      <w:pPr>
        <w:ind w:firstLine="0"/>
        <w:jc w:val="center"/>
      </w:pPr>
      <w:r w:rsidRPr="00694054">
        <w:rPr>
          <w:noProof/>
          <w:lang w:eastAsia="ru-RU"/>
        </w:rPr>
        <w:lastRenderedPageBreak/>
        <w:drawing>
          <wp:inline distT="0" distB="0" distL="0" distR="0" wp14:anchorId="25732765" wp14:editId="4DBB02AA">
            <wp:extent cx="5940425" cy="8394700"/>
            <wp:effectExtent l="0" t="0" r="3175" b="6350"/>
            <wp:docPr id="201771139" name="Рисунок 20177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005C0986" w14:textId="4F701876" w:rsidR="00784807" w:rsidRPr="00694054" w:rsidRDefault="00784807" w:rsidP="00784807">
      <w:pPr>
        <w:pStyle w:val="a8"/>
        <w:ind w:firstLine="0"/>
        <w:jc w:val="center"/>
      </w:pPr>
      <w:bookmarkStart w:id="248" w:name="_Toc236213178"/>
      <w:bookmarkStart w:id="249" w:name="_Toc236638412"/>
      <w:r w:rsidRPr="00694054">
        <w:t xml:space="preserve">Рисунок </w:t>
      </w:r>
      <w:fldSimple w:instr=" STYLEREF 1 \s ">
        <w:r w:rsidRPr="00694054">
          <w:rPr>
            <w:noProof/>
          </w:rPr>
          <w:t>8</w:t>
        </w:r>
      </w:fldSimple>
      <w:r w:rsidRPr="00694054">
        <w:t>.</w:t>
      </w:r>
      <w:fldSimple w:instr=" SEQ Рисунок \* ARABIC \s 1 ">
        <w:r w:rsidRPr="00694054">
          <w:rPr>
            <w:noProof/>
          </w:rPr>
          <w:t>5</w:t>
        </w:r>
      </w:fldSimple>
      <w:r w:rsidRPr="00694054">
        <w:t xml:space="preserve"> Сертификат качества</w:t>
      </w:r>
      <w:bookmarkEnd w:id="248"/>
      <w:bookmarkEnd w:id="249"/>
    </w:p>
    <w:p w14:paraId="65E610C0" w14:textId="77777777" w:rsidR="00784807" w:rsidRPr="00694054" w:rsidRDefault="00784807" w:rsidP="00784807">
      <w:pPr>
        <w:pStyle w:val="a8"/>
        <w:ind w:firstLine="0"/>
        <w:jc w:val="center"/>
      </w:pPr>
    </w:p>
    <w:p w14:paraId="461D82FF" w14:textId="77777777" w:rsidR="00784807" w:rsidRPr="00694054" w:rsidRDefault="00784807" w:rsidP="00784807">
      <w:pPr>
        <w:ind w:firstLine="0"/>
        <w:jc w:val="center"/>
      </w:pPr>
    </w:p>
    <w:p w14:paraId="7537526A" w14:textId="77777777" w:rsidR="00784807" w:rsidRPr="00694054" w:rsidRDefault="00784807" w:rsidP="00784807">
      <w:pPr>
        <w:ind w:firstLine="0"/>
        <w:jc w:val="center"/>
      </w:pPr>
      <w:r w:rsidRPr="00694054">
        <w:rPr>
          <w:noProof/>
          <w:lang w:eastAsia="ru-RU"/>
        </w:rPr>
        <w:lastRenderedPageBreak/>
        <w:drawing>
          <wp:inline distT="0" distB="0" distL="0" distR="0" wp14:anchorId="1A621DB6" wp14:editId="411A7C73">
            <wp:extent cx="5940425" cy="8394700"/>
            <wp:effectExtent l="0" t="0" r="3175"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6661AE48" w14:textId="096B76CF" w:rsidR="00784807" w:rsidRPr="00694054" w:rsidRDefault="00784807" w:rsidP="00784807">
      <w:pPr>
        <w:pStyle w:val="a8"/>
        <w:ind w:firstLine="0"/>
        <w:jc w:val="center"/>
      </w:pPr>
      <w:bookmarkStart w:id="250" w:name="_Toc236213179"/>
      <w:bookmarkStart w:id="251" w:name="_Toc236638413"/>
      <w:r w:rsidRPr="00694054">
        <w:t xml:space="preserve">Рисунок </w:t>
      </w:r>
      <w:fldSimple w:instr=" STYLEREF 1 \s ">
        <w:r w:rsidRPr="00694054">
          <w:rPr>
            <w:noProof/>
          </w:rPr>
          <w:t>8</w:t>
        </w:r>
      </w:fldSimple>
      <w:r w:rsidRPr="00694054">
        <w:t>.</w:t>
      </w:r>
      <w:fldSimple w:instr=" SEQ Рисунок \* ARABIC \s 1 ">
        <w:r w:rsidRPr="00694054">
          <w:rPr>
            <w:noProof/>
          </w:rPr>
          <w:t>6</w:t>
        </w:r>
      </w:fldSimple>
      <w:r w:rsidRPr="00694054">
        <w:t xml:space="preserve"> Сертификат качества</w:t>
      </w:r>
      <w:bookmarkEnd w:id="250"/>
      <w:bookmarkEnd w:id="251"/>
    </w:p>
    <w:p w14:paraId="4C67F113" w14:textId="77777777" w:rsidR="00784807" w:rsidRPr="00694054" w:rsidRDefault="00784807" w:rsidP="00784807">
      <w:pPr>
        <w:pStyle w:val="a8"/>
        <w:ind w:firstLine="0"/>
        <w:jc w:val="center"/>
      </w:pPr>
    </w:p>
    <w:p w14:paraId="4A98357A" w14:textId="77777777" w:rsidR="00784807" w:rsidRPr="00694054" w:rsidRDefault="00784807" w:rsidP="00784807">
      <w:pPr>
        <w:ind w:firstLine="0"/>
        <w:jc w:val="center"/>
      </w:pPr>
    </w:p>
    <w:p w14:paraId="4C485F6A" w14:textId="77777777" w:rsidR="00784807" w:rsidRPr="00694054" w:rsidRDefault="00784807" w:rsidP="00784807">
      <w:pPr>
        <w:ind w:firstLine="0"/>
        <w:jc w:val="center"/>
      </w:pPr>
      <w:r w:rsidRPr="00694054">
        <w:rPr>
          <w:noProof/>
          <w:lang w:eastAsia="ru-RU"/>
        </w:rPr>
        <w:lastRenderedPageBreak/>
        <w:drawing>
          <wp:inline distT="0" distB="0" distL="0" distR="0" wp14:anchorId="30251D7F" wp14:editId="1AE96330">
            <wp:extent cx="5940425" cy="8389620"/>
            <wp:effectExtent l="0" t="0" r="3175" b="0"/>
            <wp:docPr id="201771156" name="Рисунок 20177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0425" cy="8389620"/>
                    </a:xfrm>
                    <a:prstGeom prst="rect">
                      <a:avLst/>
                    </a:prstGeom>
                    <a:noFill/>
                    <a:ln>
                      <a:noFill/>
                    </a:ln>
                  </pic:spPr>
                </pic:pic>
              </a:graphicData>
            </a:graphic>
          </wp:inline>
        </w:drawing>
      </w:r>
    </w:p>
    <w:p w14:paraId="0F813409" w14:textId="7039313A" w:rsidR="00784807" w:rsidRPr="00694054" w:rsidRDefault="00784807" w:rsidP="00784807">
      <w:pPr>
        <w:pStyle w:val="a8"/>
        <w:ind w:firstLine="0"/>
        <w:jc w:val="center"/>
      </w:pPr>
      <w:bookmarkStart w:id="252" w:name="_Toc236213180"/>
      <w:bookmarkStart w:id="253" w:name="_Toc236638414"/>
      <w:r w:rsidRPr="00694054">
        <w:t xml:space="preserve">Рисунок </w:t>
      </w:r>
      <w:fldSimple w:instr=" STYLEREF 1 \s ">
        <w:r w:rsidRPr="00694054">
          <w:rPr>
            <w:noProof/>
          </w:rPr>
          <w:t>8</w:t>
        </w:r>
      </w:fldSimple>
      <w:r w:rsidRPr="00694054">
        <w:t>.</w:t>
      </w:r>
      <w:fldSimple w:instr=" SEQ Рисунок \* ARABIC \s 1 ">
        <w:r w:rsidRPr="00694054">
          <w:rPr>
            <w:noProof/>
          </w:rPr>
          <w:t>7</w:t>
        </w:r>
      </w:fldSimple>
      <w:r w:rsidRPr="00694054">
        <w:t xml:space="preserve"> Сертификат качества</w:t>
      </w:r>
      <w:bookmarkEnd w:id="252"/>
      <w:bookmarkEnd w:id="253"/>
    </w:p>
    <w:p w14:paraId="6AB5FE88" w14:textId="77777777" w:rsidR="00784807" w:rsidRPr="00694054" w:rsidRDefault="00784807" w:rsidP="00784807">
      <w:pPr>
        <w:pStyle w:val="a8"/>
        <w:ind w:firstLine="0"/>
        <w:jc w:val="center"/>
      </w:pPr>
    </w:p>
    <w:p w14:paraId="62F28943" w14:textId="77777777" w:rsidR="00784807" w:rsidRPr="00694054" w:rsidRDefault="00784807" w:rsidP="00784807">
      <w:pPr>
        <w:ind w:firstLine="0"/>
        <w:jc w:val="center"/>
      </w:pPr>
    </w:p>
    <w:p w14:paraId="0D88B1B9" w14:textId="77777777" w:rsidR="00784807" w:rsidRPr="00694054" w:rsidRDefault="00784807" w:rsidP="00784807">
      <w:pPr>
        <w:ind w:firstLine="0"/>
        <w:jc w:val="center"/>
      </w:pPr>
      <w:r w:rsidRPr="00694054">
        <w:rPr>
          <w:noProof/>
          <w:lang w:eastAsia="ru-RU"/>
        </w:rPr>
        <w:lastRenderedPageBreak/>
        <w:drawing>
          <wp:inline distT="0" distB="0" distL="0" distR="0" wp14:anchorId="068ED7F2" wp14:editId="30FF1889">
            <wp:extent cx="5940425" cy="8394700"/>
            <wp:effectExtent l="0" t="0" r="3175" b="6350"/>
            <wp:docPr id="201771157" name="Рисунок 20177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5016CCA4" w14:textId="0BB4D58C" w:rsidR="00784807" w:rsidRPr="00694054" w:rsidRDefault="00784807" w:rsidP="00784807">
      <w:pPr>
        <w:pStyle w:val="a8"/>
        <w:ind w:firstLine="0"/>
        <w:jc w:val="center"/>
      </w:pPr>
      <w:bookmarkStart w:id="254" w:name="_Toc236213181"/>
      <w:bookmarkStart w:id="255" w:name="_Toc236638415"/>
      <w:r w:rsidRPr="00694054">
        <w:t xml:space="preserve">Рисунок </w:t>
      </w:r>
      <w:fldSimple w:instr=" STYLEREF 1 \s ">
        <w:r w:rsidRPr="00694054">
          <w:rPr>
            <w:noProof/>
          </w:rPr>
          <w:t>8</w:t>
        </w:r>
      </w:fldSimple>
      <w:r w:rsidRPr="00694054">
        <w:t>.</w:t>
      </w:r>
      <w:fldSimple w:instr=" SEQ Рисунок \* ARABIC \s 1 ">
        <w:r w:rsidRPr="00694054">
          <w:rPr>
            <w:noProof/>
          </w:rPr>
          <w:t>8</w:t>
        </w:r>
      </w:fldSimple>
      <w:r w:rsidRPr="00694054">
        <w:t xml:space="preserve"> Сертификат качества</w:t>
      </w:r>
      <w:bookmarkEnd w:id="254"/>
      <w:bookmarkEnd w:id="255"/>
    </w:p>
    <w:p w14:paraId="15B57F88" w14:textId="77777777" w:rsidR="00784807" w:rsidRPr="00694054" w:rsidRDefault="00784807" w:rsidP="00784807">
      <w:pPr>
        <w:pStyle w:val="a8"/>
        <w:ind w:firstLine="0"/>
        <w:jc w:val="center"/>
      </w:pPr>
    </w:p>
    <w:p w14:paraId="6EEA309D" w14:textId="77777777" w:rsidR="00784807" w:rsidRPr="00694054" w:rsidRDefault="00784807" w:rsidP="00784807">
      <w:pPr>
        <w:ind w:firstLine="0"/>
        <w:jc w:val="center"/>
      </w:pPr>
    </w:p>
    <w:p w14:paraId="2957D752" w14:textId="77777777" w:rsidR="00784807" w:rsidRPr="00694054" w:rsidRDefault="00784807" w:rsidP="00784807">
      <w:pPr>
        <w:ind w:firstLine="0"/>
        <w:jc w:val="center"/>
      </w:pPr>
      <w:r w:rsidRPr="00694054">
        <w:rPr>
          <w:noProof/>
          <w:lang w:eastAsia="ru-RU"/>
        </w:rPr>
        <w:lastRenderedPageBreak/>
        <w:drawing>
          <wp:inline distT="0" distB="0" distL="0" distR="0" wp14:anchorId="455D0D65" wp14:editId="1DD7BC6D">
            <wp:extent cx="5940425" cy="8394700"/>
            <wp:effectExtent l="0" t="0" r="3175"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29EC2800" w14:textId="1C657973" w:rsidR="00784807" w:rsidRPr="00694054" w:rsidRDefault="00784807" w:rsidP="00784807">
      <w:pPr>
        <w:pStyle w:val="a8"/>
        <w:ind w:firstLine="0"/>
        <w:jc w:val="center"/>
      </w:pPr>
      <w:bookmarkStart w:id="256" w:name="_Toc236213182"/>
      <w:bookmarkStart w:id="257" w:name="_Toc236638416"/>
      <w:r w:rsidRPr="00694054">
        <w:t xml:space="preserve">Рисунок </w:t>
      </w:r>
      <w:fldSimple w:instr=" STYLEREF 1 \s ">
        <w:r w:rsidRPr="00694054">
          <w:rPr>
            <w:noProof/>
          </w:rPr>
          <w:t>8</w:t>
        </w:r>
      </w:fldSimple>
      <w:r w:rsidRPr="00694054">
        <w:t>.</w:t>
      </w:r>
      <w:fldSimple w:instr=" SEQ Рисунок \* ARABIC \s 1 ">
        <w:r w:rsidRPr="00694054">
          <w:rPr>
            <w:noProof/>
          </w:rPr>
          <w:t>9</w:t>
        </w:r>
      </w:fldSimple>
      <w:r w:rsidRPr="00694054">
        <w:t xml:space="preserve"> Сертификат качества</w:t>
      </w:r>
      <w:bookmarkEnd w:id="256"/>
      <w:bookmarkEnd w:id="257"/>
    </w:p>
    <w:p w14:paraId="63C75F37" w14:textId="77777777" w:rsidR="00784807" w:rsidRPr="00694054" w:rsidRDefault="00784807" w:rsidP="00784807">
      <w:pPr>
        <w:pStyle w:val="a8"/>
        <w:ind w:firstLine="0"/>
        <w:jc w:val="center"/>
      </w:pPr>
    </w:p>
    <w:p w14:paraId="729CAB4D" w14:textId="77777777" w:rsidR="00784807" w:rsidRPr="00694054" w:rsidRDefault="00784807" w:rsidP="00784807">
      <w:pPr>
        <w:ind w:firstLine="0"/>
        <w:jc w:val="center"/>
      </w:pPr>
    </w:p>
    <w:p w14:paraId="7F649F81" w14:textId="77777777" w:rsidR="00784807" w:rsidRPr="00694054" w:rsidRDefault="00784807" w:rsidP="00784807">
      <w:pPr>
        <w:ind w:firstLine="0"/>
        <w:jc w:val="center"/>
      </w:pPr>
      <w:r w:rsidRPr="00694054">
        <w:rPr>
          <w:noProof/>
          <w:lang w:eastAsia="ru-RU"/>
        </w:rPr>
        <w:lastRenderedPageBreak/>
        <w:drawing>
          <wp:inline distT="0" distB="0" distL="0" distR="0" wp14:anchorId="7864682D" wp14:editId="3EFD8A99">
            <wp:extent cx="5940425" cy="8305165"/>
            <wp:effectExtent l="0" t="0" r="3175" b="635"/>
            <wp:docPr id="201771136" name="Рисунок 20177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0425" cy="8305165"/>
                    </a:xfrm>
                    <a:prstGeom prst="rect">
                      <a:avLst/>
                    </a:prstGeom>
                    <a:noFill/>
                    <a:ln>
                      <a:noFill/>
                    </a:ln>
                  </pic:spPr>
                </pic:pic>
              </a:graphicData>
            </a:graphic>
          </wp:inline>
        </w:drawing>
      </w:r>
    </w:p>
    <w:p w14:paraId="524825DA" w14:textId="78B8C03A" w:rsidR="00784807" w:rsidRPr="00694054" w:rsidRDefault="00784807" w:rsidP="00784807">
      <w:pPr>
        <w:pStyle w:val="a8"/>
        <w:ind w:firstLine="0"/>
        <w:jc w:val="center"/>
      </w:pPr>
      <w:bookmarkStart w:id="258" w:name="_Toc236213183"/>
      <w:bookmarkStart w:id="259" w:name="_Toc236638417"/>
      <w:r w:rsidRPr="00694054">
        <w:t xml:space="preserve">Рисунок </w:t>
      </w:r>
      <w:fldSimple w:instr=" STYLEREF 1 \s ">
        <w:r w:rsidRPr="00694054">
          <w:rPr>
            <w:noProof/>
          </w:rPr>
          <w:t>8</w:t>
        </w:r>
      </w:fldSimple>
      <w:r w:rsidRPr="00694054">
        <w:t>.</w:t>
      </w:r>
      <w:fldSimple w:instr=" SEQ Рисунок \* ARABIC \s 1 ">
        <w:r w:rsidRPr="00694054">
          <w:rPr>
            <w:noProof/>
          </w:rPr>
          <w:t>10</w:t>
        </w:r>
      </w:fldSimple>
      <w:r w:rsidRPr="00694054">
        <w:t xml:space="preserve"> Сертификат качества</w:t>
      </w:r>
      <w:bookmarkEnd w:id="258"/>
      <w:bookmarkEnd w:id="259"/>
    </w:p>
    <w:p w14:paraId="34E0FE21" w14:textId="77777777" w:rsidR="00784807" w:rsidRPr="00694054" w:rsidRDefault="00784807" w:rsidP="00784807">
      <w:pPr>
        <w:pStyle w:val="a8"/>
        <w:ind w:firstLine="0"/>
        <w:jc w:val="center"/>
      </w:pPr>
    </w:p>
    <w:p w14:paraId="3681FAFA" w14:textId="77777777" w:rsidR="00784807" w:rsidRPr="00694054" w:rsidRDefault="00784807" w:rsidP="00784807">
      <w:pPr>
        <w:ind w:firstLine="0"/>
        <w:jc w:val="center"/>
      </w:pPr>
    </w:p>
    <w:p w14:paraId="33860B22" w14:textId="77777777" w:rsidR="00784807" w:rsidRPr="00694054" w:rsidRDefault="00784807" w:rsidP="00784807">
      <w:pPr>
        <w:ind w:firstLine="0"/>
        <w:jc w:val="center"/>
      </w:pPr>
      <w:r w:rsidRPr="00694054">
        <w:rPr>
          <w:noProof/>
          <w:lang w:eastAsia="ru-RU"/>
        </w:rPr>
        <w:lastRenderedPageBreak/>
        <w:drawing>
          <wp:inline distT="0" distB="0" distL="0" distR="0" wp14:anchorId="1FBAD9FD" wp14:editId="5E49808C">
            <wp:extent cx="5940425" cy="8406130"/>
            <wp:effectExtent l="0" t="0" r="3175" b="0"/>
            <wp:docPr id="201771137" name="Рисунок 20177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40425" cy="8406130"/>
                    </a:xfrm>
                    <a:prstGeom prst="rect">
                      <a:avLst/>
                    </a:prstGeom>
                    <a:noFill/>
                    <a:ln>
                      <a:noFill/>
                    </a:ln>
                  </pic:spPr>
                </pic:pic>
              </a:graphicData>
            </a:graphic>
          </wp:inline>
        </w:drawing>
      </w:r>
    </w:p>
    <w:p w14:paraId="3865E7AD" w14:textId="09AF68BA" w:rsidR="00784807" w:rsidRPr="00694054" w:rsidRDefault="00784807" w:rsidP="00784807">
      <w:pPr>
        <w:pStyle w:val="a8"/>
        <w:ind w:firstLine="0"/>
        <w:jc w:val="center"/>
      </w:pPr>
      <w:bookmarkStart w:id="260" w:name="_Toc236213184"/>
      <w:bookmarkStart w:id="261" w:name="_Toc236638418"/>
      <w:r w:rsidRPr="00694054">
        <w:t xml:space="preserve">Рисунок </w:t>
      </w:r>
      <w:fldSimple w:instr=" STYLEREF 1 \s ">
        <w:r w:rsidRPr="00694054">
          <w:rPr>
            <w:noProof/>
          </w:rPr>
          <w:t>8</w:t>
        </w:r>
      </w:fldSimple>
      <w:r w:rsidRPr="00694054">
        <w:t>.</w:t>
      </w:r>
      <w:fldSimple w:instr=" SEQ Рисунок \* ARABIC \s 1 ">
        <w:r w:rsidRPr="00694054">
          <w:rPr>
            <w:noProof/>
          </w:rPr>
          <w:t>11</w:t>
        </w:r>
      </w:fldSimple>
      <w:r w:rsidRPr="00694054">
        <w:t xml:space="preserve"> Сертификат качества</w:t>
      </w:r>
      <w:bookmarkEnd w:id="260"/>
      <w:bookmarkEnd w:id="261"/>
    </w:p>
    <w:p w14:paraId="3875A6E6" w14:textId="77777777" w:rsidR="00784807" w:rsidRPr="00694054" w:rsidRDefault="00784807" w:rsidP="00784807">
      <w:pPr>
        <w:pStyle w:val="a8"/>
        <w:ind w:firstLine="0"/>
        <w:jc w:val="center"/>
      </w:pPr>
    </w:p>
    <w:p w14:paraId="1490913C" w14:textId="77777777" w:rsidR="00784807" w:rsidRPr="00694054" w:rsidRDefault="00784807" w:rsidP="00784807">
      <w:pPr>
        <w:ind w:firstLine="0"/>
        <w:jc w:val="center"/>
      </w:pPr>
    </w:p>
    <w:p w14:paraId="09206FCF" w14:textId="77777777" w:rsidR="00784807" w:rsidRPr="00694054" w:rsidRDefault="00784807" w:rsidP="00784807">
      <w:pPr>
        <w:ind w:firstLine="0"/>
        <w:jc w:val="center"/>
      </w:pPr>
      <w:r w:rsidRPr="00694054">
        <w:rPr>
          <w:noProof/>
          <w:lang w:eastAsia="ru-RU"/>
        </w:rPr>
        <w:lastRenderedPageBreak/>
        <w:drawing>
          <wp:inline distT="0" distB="0" distL="0" distR="0" wp14:anchorId="44D55932" wp14:editId="47CBA0F1">
            <wp:extent cx="5940425" cy="8406130"/>
            <wp:effectExtent l="0" t="0" r="3175" b="0"/>
            <wp:docPr id="201771142" name="Рисунок 20177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40425" cy="8406130"/>
                    </a:xfrm>
                    <a:prstGeom prst="rect">
                      <a:avLst/>
                    </a:prstGeom>
                    <a:noFill/>
                    <a:ln>
                      <a:noFill/>
                    </a:ln>
                  </pic:spPr>
                </pic:pic>
              </a:graphicData>
            </a:graphic>
          </wp:inline>
        </w:drawing>
      </w:r>
    </w:p>
    <w:p w14:paraId="3C6E16D7" w14:textId="4B394733" w:rsidR="00784807" w:rsidRPr="00694054" w:rsidRDefault="00784807" w:rsidP="00784807">
      <w:pPr>
        <w:pStyle w:val="a8"/>
        <w:ind w:firstLine="0"/>
        <w:jc w:val="center"/>
      </w:pPr>
      <w:bookmarkStart w:id="262" w:name="_Toc236213185"/>
      <w:bookmarkStart w:id="263" w:name="_Toc236638419"/>
      <w:r w:rsidRPr="00694054">
        <w:t xml:space="preserve">Рисунок </w:t>
      </w:r>
      <w:fldSimple w:instr=" STYLEREF 1 \s ">
        <w:r w:rsidRPr="00694054">
          <w:rPr>
            <w:noProof/>
          </w:rPr>
          <w:t>8</w:t>
        </w:r>
      </w:fldSimple>
      <w:r w:rsidRPr="00694054">
        <w:t>.</w:t>
      </w:r>
      <w:fldSimple w:instr=" SEQ Рисунок \* ARABIC \s 1 ">
        <w:r w:rsidRPr="00694054">
          <w:rPr>
            <w:noProof/>
          </w:rPr>
          <w:t>12</w:t>
        </w:r>
      </w:fldSimple>
      <w:r w:rsidRPr="00694054">
        <w:t xml:space="preserve"> Сертификат качества</w:t>
      </w:r>
      <w:bookmarkEnd w:id="262"/>
      <w:bookmarkEnd w:id="263"/>
    </w:p>
    <w:p w14:paraId="666F0A3F" w14:textId="77777777" w:rsidR="00784807" w:rsidRPr="00694054" w:rsidRDefault="00784807" w:rsidP="00784807">
      <w:pPr>
        <w:pStyle w:val="a8"/>
        <w:ind w:firstLine="0"/>
        <w:jc w:val="center"/>
      </w:pPr>
    </w:p>
    <w:p w14:paraId="4CE9126A" w14:textId="77777777" w:rsidR="00784807" w:rsidRPr="00694054" w:rsidRDefault="00784807" w:rsidP="00784807">
      <w:pPr>
        <w:ind w:firstLine="0"/>
        <w:jc w:val="center"/>
      </w:pPr>
    </w:p>
    <w:p w14:paraId="24744C31" w14:textId="77777777" w:rsidR="00784807" w:rsidRPr="00694054" w:rsidRDefault="00784807" w:rsidP="00784807">
      <w:pPr>
        <w:ind w:firstLine="0"/>
        <w:jc w:val="center"/>
      </w:pPr>
      <w:r w:rsidRPr="00694054">
        <w:rPr>
          <w:noProof/>
          <w:lang w:eastAsia="ru-RU"/>
        </w:rPr>
        <w:lastRenderedPageBreak/>
        <w:drawing>
          <wp:inline distT="0" distB="0" distL="0" distR="0" wp14:anchorId="69EA05DB" wp14:editId="51EF8743">
            <wp:extent cx="5940425" cy="8406130"/>
            <wp:effectExtent l="0" t="0" r="3175" b="0"/>
            <wp:docPr id="201771143" name="Рисунок 20177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40425" cy="8406130"/>
                    </a:xfrm>
                    <a:prstGeom prst="rect">
                      <a:avLst/>
                    </a:prstGeom>
                    <a:noFill/>
                    <a:ln>
                      <a:noFill/>
                    </a:ln>
                  </pic:spPr>
                </pic:pic>
              </a:graphicData>
            </a:graphic>
          </wp:inline>
        </w:drawing>
      </w:r>
    </w:p>
    <w:p w14:paraId="1C9BCBEB" w14:textId="32385B8F" w:rsidR="00784807" w:rsidRPr="00694054" w:rsidRDefault="00784807" w:rsidP="00784807">
      <w:pPr>
        <w:pStyle w:val="a8"/>
        <w:ind w:firstLine="0"/>
        <w:jc w:val="center"/>
      </w:pPr>
      <w:bookmarkStart w:id="264" w:name="_Toc236213186"/>
      <w:bookmarkStart w:id="265" w:name="_Toc236638420"/>
      <w:r w:rsidRPr="00694054">
        <w:t xml:space="preserve">Рисунок </w:t>
      </w:r>
      <w:fldSimple w:instr=" STYLEREF 1 \s ">
        <w:r w:rsidRPr="00694054">
          <w:rPr>
            <w:noProof/>
          </w:rPr>
          <w:t>8</w:t>
        </w:r>
      </w:fldSimple>
      <w:r w:rsidRPr="00694054">
        <w:t>.</w:t>
      </w:r>
      <w:fldSimple w:instr=" SEQ Рисунок \* ARABIC \s 1 ">
        <w:r w:rsidRPr="00694054">
          <w:rPr>
            <w:noProof/>
          </w:rPr>
          <w:t>13</w:t>
        </w:r>
      </w:fldSimple>
      <w:r w:rsidRPr="00694054">
        <w:t xml:space="preserve"> Сертификат качества</w:t>
      </w:r>
      <w:bookmarkEnd w:id="264"/>
      <w:bookmarkEnd w:id="265"/>
    </w:p>
    <w:p w14:paraId="1FEAC13A" w14:textId="77777777" w:rsidR="00784807" w:rsidRPr="00694054" w:rsidRDefault="00784807" w:rsidP="00784807">
      <w:pPr>
        <w:pStyle w:val="a8"/>
        <w:ind w:firstLine="0"/>
        <w:jc w:val="center"/>
      </w:pPr>
    </w:p>
    <w:p w14:paraId="0C039328" w14:textId="77777777" w:rsidR="00784807" w:rsidRPr="00694054" w:rsidRDefault="00784807" w:rsidP="00784807">
      <w:pPr>
        <w:ind w:firstLine="0"/>
        <w:jc w:val="center"/>
      </w:pPr>
    </w:p>
    <w:p w14:paraId="00312B25" w14:textId="77777777" w:rsidR="00784807" w:rsidRPr="00694054" w:rsidRDefault="00784807" w:rsidP="00784807">
      <w:pPr>
        <w:ind w:firstLine="0"/>
        <w:jc w:val="center"/>
      </w:pPr>
      <w:r w:rsidRPr="00694054">
        <w:rPr>
          <w:noProof/>
          <w:lang w:eastAsia="ru-RU"/>
        </w:rPr>
        <w:lastRenderedPageBreak/>
        <w:drawing>
          <wp:inline distT="0" distB="0" distL="0" distR="0" wp14:anchorId="6D24F3F9" wp14:editId="3DB0811B">
            <wp:extent cx="5940425" cy="8442325"/>
            <wp:effectExtent l="0" t="0" r="3175" b="0"/>
            <wp:docPr id="201771158" name="Рисунок 20177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8442325"/>
                    </a:xfrm>
                    <a:prstGeom prst="rect">
                      <a:avLst/>
                    </a:prstGeom>
                  </pic:spPr>
                </pic:pic>
              </a:graphicData>
            </a:graphic>
          </wp:inline>
        </w:drawing>
      </w:r>
    </w:p>
    <w:p w14:paraId="7950D419" w14:textId="47901D9D" w:rsidR="00784807" w:rsidRPr="00694054" w:rsidRDefault="00784807" w:rsidP="00784807">
      <w:pPr>
        <w:pStyle w:val="a8"/>
        <w:ind w:firstLine="0"/>
        <w:jc w:val="center"/>
      </w:pPr>
      <w:bookmarkStart w:id="266" w:name="_Toc236213187"/>
      <w:bookmarkStart w:id="267" w:name="_Toc236638421"/>
      <w:r w:rsidRPr="00694054">
        <w:t xml:space="preserve">Рисунок </w:t>
      </w:r>
      <w:fldSimple w:instr=" STYLEREF 1 \s ">
        <w:r w:rsidRPr="00694054">
          <w:rPr>
            <w:noProof/>
          </w:rPr>
          <w:t>8</w:t>
        </w:r>
      </w:fldSimple>
      <w:r w:rsidRPr="00694054">
        <w:t>.</w:t>
      </w:r>
      <w:fldSimple w:instr=" SEQ Рисунок \* ARABIC \s 1 ">
        <w:r w:rsidRPr="00694054">
          <w:rPr>
            <w:noProof/>
          </w:rPr>
          <w:t>14</w:t>
        </w:r>
      </w:fldSimple>
      <w:r w:rsidRPr="00694054">
        <w:t xml:space="preserve"> Сертификат качества</w:t>
      </w:r>
      <w:bookmarkEnd w:id="266"/>
      <w:bookmarkEnd w:id="267"/>
    </w:p>
    <w:p w14:paraId="2CE5C2FD" w14:textId="77777777" w:rsidR="00784807" w:rsidRPr="00694054" w:rsidRDefault="00784807" w:rsidP="00784807">
      <w:r w:rsidRPr="00694054">
        <w:t>В таблице ниже представлены топливные балансы.</w:t>
      </w:r>
    </w:p>
    <w:p w14:paraId="0576282C" w14:textId="77777777" w:rsidR="00784807" w:rsidRPr="00694054" w:rsidRDefault="00784807" w:rsidP="00784807"/>
    <w:p w14:paraId="20EFE5AB" w14:textId="77777777" w:rsidR="00784807" w:rsidRPr="00694054" w:rsidRDefault="00784807" w:rsidP="00784807">
      <w:pPr>
        <w:sectPr w:rsidR="00784807" w:rsidRPr="00694054" w:rsidSect="004B7237">
          <w:pgSz w:w="11906" w:h="16838"/>
          <w:pgMar w:top="1134" w:right="567" w:bottom="567" w:left="1701" w:header="709" w:footer="709" w:gutter="0"/>
          <w:cols w:space="708"/>
          <w:docGrid w:linePitch="360"/>
        </w:sectPr>
      </w:pPr>
    </w:p>
    <w:p w14:paraId="2E4AA81D" w14:textId="1530A515" w:rsidR="00784807" w:rsidRPr="00694054" w:rsidRDefault="00784807" w:rsidP="00784807">
      <w:pPr>
        <w:pStyle w:val="a8"/>
      </w:pPr>
      <w:bookmarkStart w:id="268" w:name="_Toc236397371"/>
      <w:bookmarkStart w:id="269" w:name="_Toc236638344"/>
      <w:r w:rsidRPr="00694054">
        <w:lastRenderedPageBreak/>
        <w:t xml:space="preserve">Таблица </w:t>
      </w:r>
      <w:fldSimple w:instr=" STYLEREF 1 \s ">
        <w:r w:rsidRPr="00694054">
          <w:rPr>
            <w:noProof/>
          </w:rPr>
          <w:t>8</w:t>
        </w:r>
      </w:fldSimple>
      <w:r w:rsidRPr="00694054">
        <w:t>.</w:t>
      </w:r>
      <w:fldSimple w:instr=" SEQ Таблица \* ARABIC \s 1 ">
        <w:r w:rsidRPr="00694054">
          <w:rPr>
            <w:noProof/>
          </w:rPr>
          <w:t>2</w:t>
        </w:r>
      </w:fldSimple>
      <w:r w:rsidRPr="00694054">
        <w:t xml:space="preserve"> Топливный баланс системы теплоснабжения в зоне действия ТЭЦ-11</w:t>
      </w:r>
      <w:bookmarkEnd w:id="268"/>
      <w:bookmarkEnd w:id="2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5"/>
        <w:gridCol w:w="1887"/>
        <w:gridCol w:w="1887"/>
        <w:gridCol w:w="1887"/>
        <w:gridCol w:w="1887"/>
        <w:gridCol w:w="1887"/>
        <w:gridCol w:w="1887"/>
        <w:gridCol w:w="1878"/>
      </w:tblGrid>
      <w:tr w:rsidR="00784807" w:rsidRPr="00694054" w14:paraId="661A6187" w14:textId="77777777" w:rsidTr="001E0597">
        <w:trPr>
          <w:trHeight w:val="20"/>
          <w:tblHeader/>
        </w:trPr>
        <w:tc>
          <w:tcPr>
            <w:tcW w:w="2525" w:type="dxa"/>
            <w:vMerge w:val="restart"/>
            <w:shd w:val="clear" w:color="auto" w:fill="auto"/>
            <w:vAlign w:val="center"/>
            <w:hideMark/>
          </w:tcPr>
          <w:p w14:paraId="012035F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Баланс топлива за год</w:t>
            </w:r>
          </w:p>
        </w:tc>
        <w:tc>
          <w:tcPr>
            <w:tcW w:w="1887" w:type="dxa"/>
            <w:vMerge w:val="restart"/>
            <w:shd w:val="clear" w:color="000000" w:fill="FFFFFF"/>
            <w:vAlign w:val="center"/>
            <w:hideMark/>
          </w:tcPr>
          <w:p w14:paraId="4BC2AE2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на начало года, т. натурального топлива, тыс. м</w:t>
            </w:r>
            <w:r w:rsidRPr="00694054">
              <w:rPr>
                <w:rFonts w:eastAsia="Times New Roman" w:cs="Times New Roman"/>
                <w:b/>
                <w:bCs/>
                <w:color w:val="000000"/>
                <w:sz w:val="16"/>
                <w:szCs w:val="16"/>
                <w:vertAlign w:val="superscript"/>
                <w:lang w:eastAsia="ru-RU"/>
              </w:rPr>
              <w:t>3</w:t>
            </w:r>
          </w:p>
        </w:tc>
        <w:tc>
          <w:tcPr>
            <w:tcW w:w="1887" w:type="dxa"/>
            <w:vMerge w:val="restart"/>
            <w:shd w:val="clear" w:color="000000" w:fill="FFFFFF"/>
            <w:vAlign w:val="center"/>
            <w:hideMark/>
          </w:tcPr>
          <w:p w14:paraId="06A0DAB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топлива за год, т. натурального топлива, тыс. м</w:t>
            </w:r>
            <w:r w:rsidRPr="00694054">
              <w:rPr>
                <w:rFonts w:eastAsia="Times New Roman" w:cs="Times New Roman"/>
                <w:b/>
                <w:bCs/>
                <w:color w:val="000000"/>
                <w:sz w:val="16"/>
                <w:szCs w:val="16"/>
                <w:vertAlign w:val="superscript"/>
                <w:lang w:eastAsia="ru-RU"/>
              </w:rPr>
              <w:t>3</w:t>
            </w:r>
          </w:p>
        </w:tc>
        <w:tc>
          <w:tcPr>
            <w:tcW w:w="5661" w:type="dxa"/>
            <w:gridSpan w:val="3"/>
            <w:shd w:val="clear" w:color="000000" w:fill="FFFFFF"/>
            <w:vAlign w:val="center"/>
            <w:hideMark/>
          </w:tcPr>
          <w:p w14:paraId="63F2EEF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Израсходовано топлива за год</w:t>
            </w:r>
          </w:p>
        </w:tc>
        <w:tc>
          <w:tcPr>
            <w:tcW w:w="1887" w:type="dxa"/>
            <w:shd w:val="clear" w:color="000000" w:fill="FFFFFF"/>
            <w:vAlign w:val="center"/>
            <w:hideMark/>
          </w:tcPr>
          <w:p w14:paraId="79C6C08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т.</w:t>
            </w:r>
          </w:p>
        </w:tc>
        <w:tc>
          <w:tcPr>
            <w:tcW w:w="1878" w:type="dxa"/>
            <w:shd w:val="clear" w:color="000000" w:fill="FFFFFF"/>
            <w:vAlign w:val="center"/>
            <w:hideMark/>
          </w:tcPr>
          <w:p w14:paraId="58D45DA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Низшая теплота</w:t>
            </w:r>
          </w:p>
        </w:tc>
      </w:tr>
      <w:tr w:rsidR="00784807" w:rsidRPr="00694054" w14:paraId="32A2AEA7" w14:textId="77777777" w:rsidTr="001E0597">
        <w:trPr>
          <w:trHeight w:val="20"/>
          <w:tblHeader/>
        </w:trPr>
        <w:tc>
          <w:tcPr>
            <w:tcW w:w="2525" w:type="dxa"/>
            <w:vMerge/>
            <w:vAlign w:val="center"/>
            <w:hideMark/>
          </w:tcPr>
          <w:p w14:paraId="1D1C7447"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67A58169"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53628D22"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restart"/>
            <w:shd w:val="clear" w:color="auto" w:fill="auto"/>
            <w:vAlign w:val="center"/>
            <w:hideMark/>
          </w:tcPr>
          <w:p w14:paraId="06CD321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т. натурального топлива, тыс. м</w:t>
            </w:r>
            <w:r w:rsidRPr="00694054">
              <w:rPr>
                <w:rFonts w:eastAsia="Times New Roman" w:cs="Times New Roman"/>
                <w:b/>
                <w:bCs/>
                <w:color w:val="000000"/>
                <w:sz w:val="16"/>
                <w:szCs w:val="16"/>
                <w:vertAlign w:val="superscript"/>
                <w:lang w:eastAsia="ru-RU"/>
              </w:rPr>
              <w:t>3</w:t>
            </w:r>
          </w:p>
        </w:tc>
        <w:tc>
          <w:tcPr>
            <w:tcW w:w="3774" w:type="dxa"/>
            <w:gridSpan w:val="2"/>
            <w:shd w:val="clear" w:color="auto" w:fill="auto"/>
            <w:vAlign w:val="center"/>
            <w:hideMark/>
          </w:tcPr>
          <w:p w14:paraId="09073C9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 том числе, на отпуск электрической и тепловой энергии</w:t>
            </w:r>
          </w:p>
        </w:tc>
        <w:tc>
          <w:tcPr>
            <w:tcW w:w="1887" w:type="dxa"/>
            <w:shd w:val="clear" w:color="000000" w:fill="FFFFFF"/>
            <w:vAlign w:val="center"/>
            <w:hideMark/>
          </w:tcPr>
          <w:p w14:paraId="75ABB14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 топлива, тыс. м</w:t>
            </w:r>
            <w:r w:rsidRPr="00694054">
              <w:rPr>
                <w:rFonts w:eastAsia="Times New Roman" w:cs="Times New Roman"/>
                <w:b/>
                <w:bCs/>
                <w:color w:val="000000"/>
                <w:sz w:val="16"/>
                <w:szCs w:val="16"/>
                <w:vertAlign w:val="superscript"/>
                <w:lang w:eastAsia="ru-RU"/>
              </w:rPr>
              <w:t>3</w:t>
            </w:r>
          </w:p>
        </w:tc>
        <w:tc>
          <w:tcPr>
            <w:tcW w:w="1878" w:type="dxa"/>
            <w:shd w:val="clear" w:color="000000" w:fill="FFFFFF"/>
            <w:vAlign w:val="center"/>
            <w:hideMark/>
          </w:tcPr>
          <w:p w14:paraId="56BD2E3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сгорания, ккал/кг</w:t>
            </w:r>
          </w:p>
        </w:tc>
      </w:tr>
      <w:tr w:rsidR="00784807" w:rsidRPr="00694054" w14:paraId="442B3E72" w14:textId="77777777" w:rsidTr="001E0597">
        <w:trPr>
          <w:trHeight w:val="20"/>
          <w:tblHeader/>
        </w:trPr>
        <w:tc>
          <w:tcPr>
            <w:tcW w:w="2525" w:type="dxa"/>
            <w:vMerge/>
            <w:vAlign w:val="center"/>
            <w:hideMark/>
          </w:tcPr>
          <w:p w14:paraId="2612F8C3"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40DE1E3E"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243AFC5A"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05EFDBA5"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shd w:val="clear" w:color="auto" w:fill="auto"/>
            <w:vAlign w:val="center"/>
            <w:hideMark/>
          </w:tcPr>
          <w:p w14:paraId="5DC9FF5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w:t>
            </w:r>
          </w:p>
        </w:tc>
        <w:tc>
          <w:tcPr>
            <w:tcW w:w="1887" w:type="dxa"/>
            <w:shd w:val="clear" w:color="auto" w:fill="auto"/>
            <w:vAlign w:val="center"/>
            <w:hideMark/>
          </w:tcPr>
          <w:p w14:paraId="2955818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условного</w:t>
            </w:r>
          </w:p>
        </w:tc>
        <w:tc>
          <w:tcPr>
            <w:tcW w:w="1887" w:type="dxa"/>
            <w:shd w:val="clear" w:color="000000" w:fill="FFFFFF"/>
            <w:vAlign w:val="center"/>
            <w:hideMark/>
          </w:tcPr>
          <w:p w14:paraId="5055DD9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000000" w:fill="FFFFFF"/>
            <w:vAlign w:val="center"/>
            <w:hideMark/>
          </w:tcPr>
          <w:p w14:paraId="0923F99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(ккал/нм</w:t>
            </w:r>
            <w:r w:rsidRPr="00694054">
              <w:rPr>
                <w:rFonts w:eastAsia="Times New Roman" w:cs="Times New Roman"/>
                <w:b/>
                <w:bCs/>
                <w:color w:val="000000"/>
                <w:sz w:val="16"/>
                <w:szCs w:val="16"/>
                <w:vertAlign w:val="superscript"/>
                <w:lang w:eastAsia="ru-RU"/>
              </w:rPr>
              <w:t>3</w:t>
            </w:r>
            <w:r w:rsidRPr="00694054">
              <w:rPr>
                <w:rFonts w:eastAsia="Times New Roman" w:cs="Times New Roman"/>
                <w:b/>
                <w:bCs/>
                <w:color w:val="000000"/>
                <w:sz w:val="16"/>
                <w:szCs w:val="16"/>
                <w:lang w:eastAsia="ru-RU"/>
              </w:rPr>
              <w:t>)</w:t>
            </w:r>
          </w:p>
        </w:tc>
      </w:tr>
      <w:tr w:rsidR="00784807" w:rsidRPr="00694054" w14:paraId="1963E4B9" w14:textId="77777777" w:rsidTr="001E0597">
        <w:trPr>
          <w:trHeight w:val="20"/>
        </w:trPr>
        <w:tc>
          <w:tcPr>
            <w:tcW w:w="15725" w:type="dxa"/>
            <w:gridSpan w:val="8"/>
            <w:shd w:val="clear" w:color="auto" w:fill="auto"/>
            <w:vAlign w:val="center"/>
            <w:hideMark/>
          </w:tcPr>
          <w:p w14:paraId="4A0769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31E90666" w14:textId="77777777" w:rsidTr="001E0597">
        <w:trPr>
          <w:trHeight w:val="20"/>
        </w:trPr>
        <w:tc>
          <w:tcPr>
            <w:tcW w:w="2525" w:type="dxa"/>
            <w:shd w:val="clear" w:color="auto" w:fill="auto"/>
            <w:vAlign w:val="center"/>
            <w:hideMark/>
          </w:tcPr>
          <w:p w14:paraId="284A3F30" w14:textId="77777777" w:rsidR="00784807" w:rsidRPr="00694054" w:rsidRDefault="00784807" w:rsidP="001E0597">
            <w:pPr>
              <w:ind w:firstLine="0"/>
              <w:jc w:val="center"/>
              <w:rPr>
                <w:rFonts w:eastAsia="Times New Roman" w:cs="Times New Roman"/>
                <w:b/>
                <w:bCs/>
                <w:color w:val="000000"/>
                <w:sz w:val="16"/>
                <w:szCs w:val="16"/>
                <w:lang w:eastAsia="ru-RU"/>
              </w:rPr>
            </w:pPr>
            <w:bookmarkStart w:id="270" w:name="RANGE!A5"/>
            <w:r w:rsidRPr="00694054">
              <w:rPr>
                <w:rFonts w:eastAsia="Times New Roman" w:cs="Times New Roman"/>
                <w:b/>
                <w:bCs/>
                <w:color w:val="000000"/>
                <w:sz w:val="16"/>
                <w:szCs w:val="16"/>
                <w:lang w:eastAsia="ru-RU"/>
              </w:rPr>
              <w:t>Уголь, в том числе:</w:t>
            </w:r>
            <w:bookmarkEnd w:id="270"/>
          </w:p>
        </w:tc>
        <w:tc>
          <w:tcPr>
            <w:tcW w:w="1887" w:type="dxa"/>
            <w:shd w:val="clear" w:color="auto" w:fill="auto"/>
            <w:vAlign w:val="center"/>
            <w:hideMark/>
          </w:tcPr>
          <w:p w14:paraId="4366CDD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9F3437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46FF2F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5C8B33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F8F20E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ED863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1343FA61"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4B769A57" w14:textId="77777777" w:rsidTr="001E0597">
        <w:trPr>
          <w:trHeight w:val="20"/>
        </w:trPr>
        <w:tc>
          <w:tcPr>
            <w:tcW w:w="2525" w:type="dxa"/>
            <w:shd w:val="clear" w:color="auto" w:fill="auto"/>
            <w:vAlign w:val="center"/>
            <w:hideMark/>
          </w:tcPr>
          <w:p w14:paraId="53A742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52AF4B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1887" w:type="dxa"/>
            <w:shd w:val="clear" w:color="auto" w:fill="auto"/>
            <w:vAlign w:val="center"/>
            <w:hideMark/>
          </w:tcPr>
          <w:p w14:paraId="29F7B6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79001</w:t>
            </w:r>
          </w:p>
        </w:tc>
        <w:tc>
          <w:tcPr>
            <w:tcW w:w="1887" w:type="dxa"/>
            <w:shd w:val="clear" w:color="auto" w:fill="auto"/>
            <w:vAlign w:val="center"/>
            <w:hideMark/>
          </w:tcPr>
          <w:p w14:paraId="1F2791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1887" w:type="dxa"/>
            <w:shd w:val="clear" w:color="auto" w:fill="auto"/>
            <w:vAlign w:val="center"/>
            <w:hideMark/>
          </w:tcPr>
          <w:p w14:paraId="4BF7F5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1887" w:type="dxa"/>
            <w:shd w:val="clear" w:color="auto" w:fill="auto"/>
            <w:vAlign w:val="center"/>
            <w:hideMark/>
          </w:tcPr>
          <w:p w14:paraId="029DD6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32307</w:t>
            </w:r>
          </w:p>
        </w:tc>
        <w:tc>
          <w:tcPr>
            <w:tcW w:w="1887" w:type="dxa"/>
            <w:shd w:val="clear" w:color="auto" w:fill="auto"/>
            <w:vAlign w:val="center"/>
            <w:hideMark/>
          </w:tcPr>
          <w:p w14:paraId="7C4CE0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49997</w:t>
            </w:r>
          </w:p>
        </w:tc>
        <w:tc>
          <w:tcPr>
            <w:tcW w:w="1878" w:type="dxa"/>
            <w:shd w:val="clear" w:color="auto" w:fill="auto"/>
            <w:vAlign w:val="center"/>
            <w:hideMark/>
          </w:tcPr>
          <w:p w14:paraId="2C5EC9F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r>
      <w:tr w:rsidR="00784807" w:rsidRPr="00694054" w14:paraId="30101590" w14:textId="77777777" w:rsidTr="001E0597">
        <w:trPr>
          <w:trHeight w:val="20"/>
        </w:trPr>
        <w:tc>
          <w:tcPr>
            <w:tcW w:w="2525" w:type="dxa"/>
            <w:shd w:val="clear" w:color="auto" w:fill="auto"/>
            <w:vAlign w:val="center"/>
            <w:hideMark/>
          </w:tcPr>
          <w:p w14:paraId="200BC9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7F397C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1887" w:type="dxa"/>
            <w:shd w:val="clear" w:color="auto" w:fill="auto"/>
            <w:vAlign w:val="center"/>
            <w:hideMark/>
          </w:tcPr>
          <w:p w14:paraId="5B79B4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340951</w:t>
            </w:r>
          </w:p>
        </w:tc>
        <w:tc>
          <w:tcPr>
            <w:tcW w:w="1887" w:type="dxa"/>
            <w:shd w:val="clear" w:color="auto" w:fill="auto"/>
            <w:vAlign w:val="center"/>
            <w:hideMark/>
          </w:tcPr>
          <w:p w14:paraId="672106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1887" w:type="dxa"/>
            <w:shd w:val="clear" w:color="auto" w:fill="auto"/>
            <w:vAlign w:val="center"/>
            <w:hideMark/>
          </w:tcPr>
          <w:p w14:paraId="78F6FC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1887" w:type="dxa"/>
            <w:shd w:val="clear" w:color="auto" w:fill="auto"/>
            <w:vAlign w:val="center"/>
            <w:hideMark/>
          </w:tcPr>
          <w:p w14:paraId="363C33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246973</w:t>
            </w:r>
          </w:p>
        </w:tc>
        <w:tc>
          <w:tcPr>
            <w:tcW w:w="1887" w:type="dxa"/>
            <w:shd w:val="clear" w:color="auto" w:fill="auto"/>
            <w:vAlign w:val="center"/>
            <w:hideMark/>
          </w:tcPr>
          <w:p w14:paraId="3E94A7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124336</w:t>
            </w:r>
          </w:p>
        </w:tc>
        <w:tc>
          <w:tcPr>
            <w:tcW w:w="1878" w:type="dxa"/>
            <w:shd w:val="clear" w:color="auto" w:fill="auto"/>
            <w:vAlign w:val="center"/>
            <w:hideMark/>
          </w:tcPr>
          <w:p w14:paraId="67EDFD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r>
      <w:tr w:rsidR="00784807" w:rsidRPr="00694054" w14:paraId="7FF3ACA9" w14:textId="77777777" w:rsidTr="001E0597">
        <w:trPr>
          <w:trHeight w:val="20"/>
        </w:trPr>
        <w:tc>
          <w:tcPr>
            <w:tcW w:w="2525" w:type="dxa"/>
            <w:shd w:val="clear" w:color="auto" w:fill="auto"/>
            <w:vAlign w:val="center"/>
            <w:hideMark/>
          </w:tcPr>
          <w:p w14:paraId="7417F5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561EE9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1887" w:type="dxa"/>
            <w:shd w:val="clear" w:color="auto" w:fill="auto"/>
            <w:vAlign w:val="center"/>
            <w:hideMark/>
          </w:tcPr>
          <w:p w14:paraId="7B02E1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140948</w:t>
            </w:r>
          </w:p>
        </w:tc>
        <w:tc>
          <w:tcPr>
            <w:tcW w:w="1887" w:type="dxa"/>
            <w:shd w:val="clear" w:color="auto" w:fill="auto"/>
            <w:vAlign w:val="center"/>
            <w:hideMark/>
          </w:tcPr>
          <w:p w14:paraId="389A88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1887" w:type="dxa"/>
            <w:shd w:val="clear" w:color="auto" w:fill="auto"/>
            <w:vAlign w:val="center"/>
            <w:hideMark/>
          </w:tcPr>
          <w:p w14:paraId="1B722C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1887" w:type="dxa"/>
            <w:shd w:val="clear" w:color="auto" w:fill="auto"/>
            <w:vAlign w:val="center"/>
            <w:hideMark/>
          </w:tcPr>
          <w:p w14:paraId="0627B9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62225</w:t>
            </w:r>
          </w:p>
        </w:tc>
        <w:tc>
          <w:tcPr>
            <w:tcW w:w="1887" w:type="dxa"/>
            <w:shd w:val="clear" w:color="auto" w:fill="auto"/>
            <w:vAlign w:val="center"/>
            <w:hideMark/>
          </w:tcPr>
          <w:p w14:paraId="3D1614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61126</w:t>
            </w:r>
          </w:p>
        </w:tc>
        <w:tc>
          <w:tcPr>
            <w:tcW w:w="1878" w:type="dxa"/>
            <w:shd w:val="clear" w:color="auto" w:fill="auto"/>
            <w:vAlign w:val="center"/>
            <w:hideMark/>
          </w:tcPr>
          <w:p w14:paraId="131DF9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1E4DBE71" w14:textId="77777777" w:rsidTr="001E0597">
        <w:trPr>
          <w:trHeight w:val="20"/>
        </w:trPr>
        <w:tc>
          <w:tcPr>
            <w:tcW w:w="2525" w:type="dxa"/>
            <w:shd w:val="clear" w:color="auto" w:fill="auto"/>
            <w:vAlign w:val="center"/>
            <w:hideMark/>
          </w:tcPr>
          <w:p w14:paraId="4233CD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586815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1887" w:type="dxa"/>
            <w:shd w:val="clear" w:color="auto" w:fill="auto"/>
            <w:vAlign w:val="center"/>
            <w:hideMark/>
          </w:tcPr>
          <w:p w14:paraId="2C12E9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250411</w:t>
            </w:r>
          </w:p>
        </w:tc>
        <w:tc>
          <w:tcPr>
            <w:tcW w:w="1887" w:type="dxa"/>
            <w:shd w:val="clear" w:color="auto" w:fill="auto"/>
            <w:vAlign w:val="center"/>
            <w:hideMark/>
          </w:tcPr>
          <w:p w14:paraId="6C93D0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1887" w:type="dxa"/>
            <w:shd w:val="clear" w:color="auto" w:fill="auto"/>
            <w:vAlign w:val="center"/>
            <w:hideMark/>
          </w:tcPr>
          <w:p w14:paraId="7DAAF1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1887" w:type="dxa"/>
            <w:shd w:val="clear" w:color="auto" w:fill="auto"/>
            <w:vAlign w:val="center"/>
            <w:hideMark/>
          </w:tcPr>
          <w:p w14:paraId="220AA7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82435</w:t>
            </w:r>
          </w:p>
        </w:tc>
        <w:tc>
          <w:tcPr>
            <w:tcW w:w="1887" w:type="dxa"/>
            <w:shd w:val="clear" w:color="auto" w:fill="auto"/>
            <w:vAlign w:val="center"/>
            <w:hideMark/>
          </w:tcPr>
          <w:p w14:paraId="0DD160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52514</w:t>
            </w:r>
          </w:p>
        </w:tc>
        <w:tc>
          <w:tcPr>
            <w:tcW w:w="1878" w:type="dxa"/>
            <w:shd w:val="clear" w:color="auto" w:fill="auto"/>
            <w:vAlign w:val="center"/>
            <w:hideMark/>
          </w:tcPr>
          <w:p w14:paraId="3464E9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50169F21" w14:textId="77777777" w:rsidTr="001E0597">
        <w:trPr>
          <w:trHeight w:val="20"/>
        </w:trPr>
        <w:tc>
          <w:tcPr>
            <w:tcW w:w="2525" w:type="dxa"/>
            <w:shd w:val="clear" w:color="auto" w:fill="auto"/>
            <w:vAlign w:val="center"/>
            <w:hideMark/>
          </w:tcPr>
          <w:p w14:paraId="278FAE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4E1E6A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7FF263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1887" w:type="dxa"/>
            <w:shd w:val="clear" w:color="auto" w:fill="auto"/>
            <w:vAlign w:val="center"/>
            <w:hideMark/>
          </w:tcPr>
          <w:p w14:paraId="10DE1D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342BFD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16A51D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8918</w:t>
            </w:r>
          </w:p>
        </w:tc>
        <w:tc>
          <w:tcPr>
            <w:tcW w:w="1887" w:type="dxa"/>
            <w:shd w:val="clear" w:color="auto" w:fill="auto"/>
            <w:vAlign w:val="center"/>
            <w:hideMark/>
          </w:tcPr>
          <w:p w14:paraId="576F63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1878" w:type="dxa"/>
            <w:shd w:val="clear" w:color="auto" w:fill="auto"/>
            <w:vAlign w:val="center"/>
            <w:hideMark/>
          </w:tcPr>
          <w:p w14:paraId="673DFC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2081EA7E" w14:textId="77777777" w:rsidTr="001E0597">
        <w:trPr>
          <w:trHeight w:val="20"/>
        </w:trPr>
        <w:tc>
          <w:tcPr>
            <w:tcW w:w="2525" w:type="dxa"/>
            <w:shd w:val="clear" w:color="auto" w:fill="auto"/>
            <w:vAlign w:val="center"/>
            <w:hideMark/>
          </w:tcPr>
          <w:p w14:paraId="0EE38A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4A3614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1887" w:type="dxa"/>
            <w:shd w:val="clear" w:color="auto" w:fill="auto"/>
            <w:vAlign w:val="center"/>
            <w:hideMark/>
          </w:tcPr>
          <w:p w14:paraId="17CA26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16893</w:t>
            </w:r>
          </w:p>
        </w:tc>
        <w:tc>
          <w:tcPr>
            <w:tcW w:w="1887" w:type="dxa"/>
            <w:shd w:val="clear" w:color="auto" w:fill="auto"/>
            <w:vAlign w:val="center"/>
            <w:hideMark/>
          </w:tcPr>
          <w:p w14:paraId="4128E8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1887" w:type="dxa"/>
            <w:shd w:val="clear" w:color="auto" w:fill="auto"/>
            <w:vAlign w:val="center"/>
            <w:hideMark/>
          </w:tcPr>
          <w:p w14:paraId="597E35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1887" w:type="dxa"/>
            <w:shd w:val="clear" w:color="auto" w:fill="auto"/>
            <w:vAlign w:val="center"/>
            <w:hideMark/>
          </w:tcPr>
          <w:p w14:paraId="59D868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58336</w:t>
            </w:r>
          </w:p>
        </w:tc>
        <w:tc>
          <w:tcPr>
            <w:tcW w:w="1887" w:type="dxa"/>
            <w:shd w:val="clear" w:color="auto" w:fill="auto"/>
            <w:vAlign w:val="center"/>
            <w:hideMark/>
          </w:tcPr>
          <w:p w14:paraId="5E20F1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30D2C2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42009B6A" w14:textId="77777777" w:rsidTr="001E0597">
        <w:trPr>
          <w:trHeight w:val="20"/>
        </w:trPr>
        <w:tc>
          <w:tcPr>
            <w:tcW w:w="2525" w:type="dxa"/>
            <w:shd w:val="clear" w:color="auto" w:fill="auto"/>
            <w:vAlign w:val="center"/>
            <w:hideMark/>
          </w:tcPr>
          <w:p w14:paraId="330DA03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2CC9346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DEC310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920C82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9AC7E3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973580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904E00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4B13646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2F89A7F" w14:textId="77777777" w:rsidTr="001E0597">
        <w:trPr>
          <w:trHeight w:val="20"/>
        </w:trPr>
        <w:tc>
          <w:tcPr>
            <w:tcW w:w="2525" w:type="dxa"/>
            <w:shd w:val="clear" w:color="auto" w:fill="auto"/>
            <w:vAlign w:val="center"/>
            <w:hideMark/>
          </w:tcPr>
          <w:p w14:paraId="2C5707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887" w:type="dxa"/>
            <w:shd w:val="clear" w:color="auto" w:fill="auto"/>
            <w:vAlign w:val="center"/>
            <w:hideMark/>
          </w:tcPr>
          <w:p w14:paraId="21D9CC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1887" w:type="dxa"/>
            <w:shd w:val="clear" w:color="auto" w:fill="auto"/>
            <w:vAlign w:val="center"/>
            <w:hideMark/>
          </w:tcPr>
          <w:p w14:paraId="3B938D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1887" w:type="dxa"/>
            <w:shd w:val="clear" w:color="auto" w:fill="auto"/>
            <w:vAlign w:val="center"/>
            <w:hideMark/>
          </w:tcPr>
          <w:p w14:paraId="26AEE3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887" w:type="dxa"/>
            <w:shd w:val="clear" w:color="auto" w:fill="auto"/>
            <w:vAlign w:val="center"/>
            <w:hideMark/>
          </w:tcPr>
          <w:p w14:paraId="1E4F85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887" w:type="dxa"/>
            <w:shd w:val="clear" w:color="auto" w:fill="auto"/>
            <w:vAlign w:val="center"/>
            <w:hideMark/>
          </w:tcPr>
          <w:p w14:paraId="6BCB0F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609</w:t>
            </w:r>
          </w:p>
        </w:tc>
        <w:tc>
          <w:tcPr>
            <w:tcW w:w="1887" w:type="dxa"/>
            <w:shd w:val="clear" w:color="auto" w:fill="auto"/>
            <w:vAlign w:val="center"/>
            <w:hideMark/>
          </w:tcPr>
          <w:p w14:paraId="6822AC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c>
          <w:tcPr>
            <w:tcW w:w="1878" w:type="dxa"/>
            <w:shd w:val="clear" w:color="auto" w:fill="auto"/>
            <w:vAlign w:val="center"/>
            <w:hideMark/>
          </w:tcPr>
          <w:p w14:paraId="15532D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r>
      <w:tr w:rsidR="00784807" w:rsidRPr="00694054" w14:paraId="4ECF25CD" w14:textId="77777777" w:rsidTr="001E0597">
        <w:trPr>
          <w:trHeight w:val="20"/>
        </w:trPr>
        <w:tc>
          <w:tcPr>
            <w:tcW w:w="2525" w:type="dxa"/>
            <w:shd w:val="clear" w:color="auto" w:fill="auto"/>
            <w:vAlign w:val="center"/>
            <w:hideMark/>
          </w:tcPr>
          <w:p w14:paraId="064BC5B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23EDC8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377354</w:t>
            </w:r>
          </w:p>
        </w:tc>
        <w:tc>
          <w:tcPr>
            <w:tcW w:w="1887" w:type="dxa"/>
            <w:shd w:val="clear" w:color="auto" w:fill="auto"/>
            <w:vAlign w:val="center"/>
            <w:hideMark/>
          </w:tcPr>
          <w:p w14:paraId="7420F6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840412</w:t>
            </w:r>
          </w:p>
        </w:tc>
        <w:tc>
          <w:tcPr>
            <w:tcW w:w="1887" w:type="dxa"/>
            <w:shd w:val="clear" w:color="auto" w:fill="auto"/>
            <w:vAlign w:val="center"/>
            <w:hideMark/>
          </w:tcPr>
          <w:p w14:paraId="2FAE28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1887" w:type="dxa"/>
            <w:shd w:val="clear" w:color="auto" w:fill="auto"/>
            <w:vAlign w:val="center"/>
            <w:hideMark/>
          </w:tcPr>
          <w:p w14:paraId="47661B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1887" w:type="dxa"/>
            <w:shd w:val="clear" w:color="auto" w:fill="auto"/>
            <w:vAlign w:val="center"/>
            <w:hideMark/>
          </w:tcPr>
          <w:p w14:paraId="3346E2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491803</w:t>
            </w:r>
          </w:p>
        </w:tc>
        <w:tc>
          <w:tcPr>
            <w:tcW w:w="1887" w:type="dxa"/>
            <w:shd w:val="clear" w:color="auto" w:fill="auto"/>
            <w:vAlign w:val="center"/>
            <w:hideMark/>
          </w:tcPr>
          <w:p w14:paraId="417E12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300140,14</w:t>
            </w:r>
          </w:p>
        </w:tc>
        <w:tc>
          <w:tcPr>
            <w:tcW w:w="1878" w:type="dxa"/>
            <w:shd w:val="clear" w:color="auto" w:fill="auto"/>
            <w:vAlign w:val="center"/>
            <w:hideMark/>
          </w:tcPr>
          <w:p w14:paraId="1C88FFE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5C70FB84" w14:textId="77777777" w:rsidTr="001E0597">
        <w:trPr>
          <w:trHeight w:val="20"/>
        </w:trPr>
        <w:tc>
          <w:tcPr>
            <w:tcW w:w="15725" w:type="dxa"/>
            <w:gridSpan w:val="8"/>
            <w:shd w:val="clear" w:color="auto" w:fill="auto"/>
            <w:vAlign w:val="center"/>
            <w:hideMark/>
          </w:tcPr>
          <w:p w14:paraId="7BEA09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r>
      <w:tr w:rsidR="00784807" w:rsidRPr="00694054" w14:paraId="36BAA2AC" w14:textId="77777777" w:rsidTr="001E0597">
        <w:trPr>
          <w:trHeight w:val="20"/>
        </w:trPr>
        <w:tc>
          <w:tcPr>
            <w:tcW w:w="2525" w:type="dxa"/>
            <w:shd w:val="clear" w:color="auto" w:fill="auto"/>
            <w:vAlign w:val="center"/>
            <w:hideMark/>
          </w:tcPr>
          <w:p w14:paraId="756DE41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13D56C0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D9F130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AAABBE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2F67EC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56A828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21ED7B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7445D99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2D07498F" w14:textId="77777777" w:rsidTr="001E0597">
        <w:trPr>
          <w:trHeight w:val="20"/>
        </w:trPr>
        <w:tc>
          <w:tcPr>
            <w:tcW w:w="2525" w:type="dxa"/>
            <w:shd w:val="clear" w:color="auto" w:fill="auto"/>
            <w:vAlign w:val="center"/>
            <w:hideMark/>
          </w:tcPr>
          <w:p w14:paraId="30FF7F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54C24B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c>
          <w:tcPr>
            <w:tcW w:w="1887" w:type="dxa"/>
            <w:shd w:val="clear" w:color="auto" w:fill="auto"/>
            <w:vAlign w:val="center"/>
            <w:hideMark/>
          </w:tcPr>
          <w:p w14:paraId="3CCF2B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64970</w:t>
            </w:r>
          </w:p>
        </w:tc>
        <w:tc>
          <w:tcPr>
            <w:tcW w:w="1887" w:type="dxa"/>
            <w:shd w:val="clear" w:color="auto" w:fill="auto"/>
            <w:vAlign w:val="center"/>
            <w:hideMark/>
          </w:tcPr>
          <w:p w14:paraId="72D124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1887" w:type="dxa"/>
            <w:shd w:val="clear" w:color="auto" w:fill="auto"/>
            <w:vAlign w:val="center"/>
            <w:hideMark/>
          </w:tcPr>
          <w:p w14:paraId="5C7617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1887" w:type="dxa"/>
            <w:shd w:val="clear" w:color="auto" w:fill="auto"/>
            <w:vAlign w:val="center"/>
            <w:hideMark/>
          </w:tcPr>
          <w:p w14:paraId="397C67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49237</w:t>
            </w:r>
          </w:p>
        </w:tc>
        <w:tc>
          <w:tcPr>
            <w:tcW w:w="1887" w:type="dxa"/>
            <w:shd w:val="clear" w:color="auto" w:fill="auto"/>
            <w:vAlign w:val="center"/>
            <w:hideMark/>
          </w:tcPr>
          <w:p w14:paraId="74A4D4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1878" w:type="dxa"/>
            <w:shd w:val="clear" w:color="auto" w:fill="auto"/>
            <w:vAlign w:val="center"/>
            <w:hideMark/>
          </w:tcPr>
          <w:p w14:paraId="7275D20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r>
      <w:tr w:rsidR="00784807" w:rsidRPr="00694054" w14:paraId="4B3C7A02" w14:textId="77777777" w:rsidTr="001E0597">
        <w:trPr>
          <w:trHeight w:val="20"/>
        </w:trPr>
        <w:tc>
          <w:tcPr>
            <w:tcW w:w="2525" w:type="dxa"/>
            <w:shd w:val="clear" w:color="auto" w:fill="auto"/>
            <w:vAlign w:val="center"/>
            <w:hideMark/>
          </w:tcPr>
          <w:p w14:paraId="0B9DC5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3EBDBE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c>
          <w:tcPr>
            <w:tcW w:w="1887" w:type="dxa"/>
            <w:shd w:val="clear" w:color="auto" w:fill="auto"/>
            <w:vAlign w:val="center"/>
            <w:hideMark/>
          </w:tcPr>
          <w:p w14:paraId="10536B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433927</w:t>
            </w:r>
          </w:p>
        </w:tc>
        <w:tc>
          <w:tcPr>
            <w:tcW w:w="1887" w:type="dxa"/>
            <w:shd w:val="clear" w:color="auto" w:fill="auto"/>
            <w:vAlign w:val="center"/>
            <w:hideMark/>
          </w:tcPr>
          <w:p w14:paraId="6B5138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1887" w:type="dxa"/>
            <w:shd w:val="clear" w:color="auto" w:fill="auto"/>
            <w:vAlign w:val="center"/>
            <w:hideMark/>
          </w:tcPr>
          <w:p w14:paraId="26005F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1887" w:type="dxa"/>
            <w:shd w:val="clear" w:color="auto" w:fill="auto"/>
            <w:vAlign w:val="center"/>
            <w:hideMark/>
          </w:tcPr>
          <w:p w14:paraId="7762D8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199946</w:t>
            </w:r>
          </w:p>
        </w:tc>
        <w:tc>
          <w:tcPr>
            <w:tcW w:w="1887" w:type="dxa"/>
            <w:shd w:val="clear" w:color="auto" w:fill="auto"/>
            <w:vAlign w:val="center"/>
            <w:hideMark/>
          </w:tcPr>
          <w:p w14:paraId="261FF9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1878" w:type="dxa"/>
            <w:shd w:val="clear" w:color="auto" w:fill="auto"/>
            <w:vAlign w:val="center"/>
            <w:hideMark/>
          </w:tcPr>
          <w:p w14:paraId="33B895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r>
      <w:tr w:rsidR="00784807" w:rsidRPr="00694054" w14:paraId="77ECEB62" w14:textId="77777777" w:rsidTr="001E0597">
        <w:trPr>
          <w:trHeight w:val="20"/>
        </w:trPr>
        <w:tc>
          <w:tcPr>
            <w:tcW w:w="2525" w:type="dxa"/>
            <w:shd w:val="clear" w:color="auto" w:fill="auto"/>
            <w:vAlign w:val="center"/>
            <w:hideMark/>
          </w:tcPr>
          <w:p w14:paraId="6A2172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203AEE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c>
          <w:tcPr>
            <w:tcW w:w="1887" w:type="dxa"/>
            <w:shd w:val="clear" w:color="auto" w:fill="auto"/>
            <w:vAlign w:val="center"/>
            <w:hideMark/>
          </w:tcPr>
          <w:p w14:paraId="0FDA00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88987</w:t>
            </w:r>
          </w:p>
        </w:tc>
        <w:tc>
          <w:tcPr>
            <w:tcW w:w="1887" w:type="dxa"/>
            <w:shd w:val="clear" w:color="auto" w:fill="auto"/>
            <w:vAlign w:val="center"/>
            <w:hideMark/>
          </w:tcPr>
          <w:p w14:paraId="39486E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1887" w:type="dxa"/>
            <w:shd w:val="clear" w:color="auto" w:fill="auto"/>
            <w:vAlign w:val="center"/>
            <w:hideMark/>
          </w:tcPr>
          <w:p w14:paraId="2AC875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1887" w:type="dxa"/>
            <w:shd w:val="clear" w:color="auto" w:fill="auto"/>
            <w:vAlign w:val="center"/>
            <w:hideMark/>
          </w:tcPr>
          <w:p w14:paraId="6748AC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50063</w:t>
            </w:r>
          </w:p>
        </w:tc>
        <w:tc>
          <w:tcPr>
            <w:tcW w:w="1887" w:type="dxa"/>
            <w:shd w:val="clear" w:color="auto" w:fill="auto"/>
            <w:vAlign w:val="center"/>
            <w:hideMark/>
          </w:tcPr>
          <w:p w14:paraId="6A1012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1878" w:type="dxa"/>
            <w:shd w:val="clear" w:color="auto" w:fill="auto"/>
            <w:vAlign w:val="center"/>
            <w:hideMark/>
          </w:tcPr>
          <w:p w14:paraId="059D20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33F2D425" w14:textId="77777777" w:rsidTr="001E0597">
        <w:trPr>
          <w:trHeight w:val="20"/>
        </w:trPr>
        <w:tc>
          <w:tcPr>
            <w:tcW w:w="2525" w:type="dxa"/>
            <w:shd w:val="clear" w:color="auto" w:fill="auto"/>
            <w:vAlign w:val="center"/>
            <w:hideMark/>
          </w:tcPr>
          <w:p w14:paraId="570EFE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754242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c>
          <w:tcPr>
            <w:tcW w:w="1887" w:type="dxa"/>
            <w:shd w:val="clear" w:color="auto" w:fill="auto"/>
            <w:vAlign w:val="center"/>
            <w:hideMark/>
          </w:tcPr>
          <w:p w14:paraId="0A0AAC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222657</w:t>
            </w:r>
          </w:p>
        </w:tc>
        <w:tc>
          <w:tcPr>
            <w:tcW w:w="1887" w:type="dxa"/>
            <w:shd w:val="clear" w:color="auto" w:fill="auto"/>
            <w:vAlign w:val="center"/>
            <w:hideMark/>
          </w:tcPr>
          <w:p w14:paraId="568AD9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1887" w:type="dxa"/>
            <w:shd w:val="clear" w:color="auto" w:fill="auto"/>
            <w:vAlign w:val="center"/>
            <w:hideMark/>
          </w:tcPr>
          <w:p w14:paraId="27C1C8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1887" w:type="dxa"/>
            <w:shd w:val="clear" w:color="auto" w:fill="auto"/>
            <w:vAlign w:val="center"/>
            <w:hideMark/>
          </w:tcPr>
          <w:p w14:paraId="504188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142614</w:t>
            </w:r>
          </w:p>
        </w:tc>
        <w:tc>
          <w:tcPr>
            <w:tcW w:w="1887" w:type="dxa"/>
            <w:shd w:val="clear" w:color="auto" w:fill="auto"/>
            <w:vAlign w:val="center"/>
            <w:hideMark/>
          </w:tcPr>
          <w:p w14:paraId="7D3118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1878" w:type="dxa"/>
            <w:shd w:val="clear" w:color="auto" w:fill="auto"/>
            <w:vAlign w:val="center"/>
            <w:hideMark/>
          </w:tcPr>
          <w:p w14:paraId="5F96B6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33D05859" w14:textId="77777777" w:rsidTr="001E0597">
        <w:trPr>
          <w:trHeight w:val="20"/>
        </w:trPr>
        <w:tc>
          <w:tcPr>
            <w:tcW w:w="2525" w:type="dxa"/>
            <w:shd w:val="clear" w:color="auto" w:fill="auto"/>
            <w:vAlign w:val="center"/>
            <w:hideMark/>
          </w:tcPr>
          <w:p w14:paraId="05C153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64A686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638B2C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73649</w:t>
            </w:r>
          </w:p>
        </w:tc>
        <w:tc>
          <w:tcPr>
            <w:tcW w:w="1887" w:type="dxa"/>
            <w:shd w:val="clear" w:color="auto" w:fill="auto"/>
            <w:vAlign w:val="center"/>
            <w:hideMark/>
          </w:tcPr>
          <w:p w14:paraId="6D34BE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1887" w:type="dxa"/>
            <w:shd w:val="clear" w:color="auto" w:fill="auto"/>
            <w:vAlign w:val="center"/>
            <w:hideMark/>
          </w:tcPr>
          <w:p w14:paraId="1B80BB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1887" w:type="dxa"/>
            <w:shd w:val="clear" w:color="auto" w:fill="auto"/>
            <w:vAlign w:val="center"/>
            <w:hideMark/>
          </w:tcPr>
          <w:p w14:paraId="34A0B9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37354</w:t>
            </w:r>
          </w:p>
        </w:tc>
        <w:tc>
          <w:tcPr>
            <w:tcW w:w="1887" w:type="dxa"/>
            <w:shd w:val="clear" w:color="auto" w:fill="auto"/>
            <w:vAlign w:val="center"/>
            <w:hideMark/>
          </w:tcPr>
          <w:p w14:paraId="14EEA2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78" w:type="dxa"/>
            <w:shd w:val="clear" w:color="auto" w:fill="auto"/>
            <w:vAlign w:val="center"/>
            <w:hideMark/>
          </w:tcPr>
          <w:p w14:paraId="21E6F1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4 900</w:t>
            </w:r>
          </w:p>
        </w:tc>
      </w:tr>
      <w:tr w:rsidR="00784807" w:rsidRPr="00694054" w14:paraId="323D2768" w14:textId="77777777" w:rsidTr="001E0597">
        <w:trPr>
          <w:trHeight w:val="20"/>
        </w:trPr>
        <w:tc>
          <w:tcPr>
            <w:tcW w:w="2525" w:type="dxa"/>
            <w:shd w:val="clear" w:color="auto" w:fill="auto"/>
            <w:vAlign w:val="center"/>
            <w:hideMark/>
          </w:tcPr>
          <w:p w14:paraId="5ADA24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7DAE78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294D11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140062</w:t>
            </w:r>
          </w:p>
        </w:tc>
        <w:tc>
          <w:tcPr>
            <w:tcW w:w="1887" w:type="dxa"/>
            <w:shd w:val="clear" w:color="auto" w:fill="auto"/>
            <w:vAlign w:val="center"/>
            <w:hideMark/>
          </w:tcPr>
          <w:p w14:paraId="0C9619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1887" w:type="dxa"/>
            <w:shd w:val="clear" w:color="auto" w:fill="auto"/>
            <w:vAlign w:val="center"/>
            <w:hideMark/>
          </w:tcPr>
          <w:p w14:paraId="756FEF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1887" w:type="dxa"/>
            <w:shd w:val="clear" w:color="auto" w:fill="auto"/>
            <w:vAlign w:val="center"/>
            <w:hideMark/>
          </w:tcPr>
          <w:p w14:paraId="623C487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37133</w:t>
            </w:r>
          </w:p>
        </w:tc>
        <w:tc>
          <w:tcPr>
            <w:tcW w:w="1887" w:type="dxa"/>
            <w:shd w:val="clear" w:color="auto" w:fill="auto"/>
            <w:vAlign w:val="center"/>
            <w:hideMark/>
          </w:tcPr>
          <w:p w14:paraId="3DB5FCC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1878" w:type="dxa"/>
            <w:shd w:val="clear" w:color="auto" w:fill="auto"/>
            <w:vAlign w:val="center"/>
            <w:hideMark/>
          </w:tcPr>
          <w:p w14:paraId="09AFA4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3B7D0ACD" w14:textId="77777777" w:rsidTr="001E0597">
        <w:trPr>
          <w:trHeight w:val="20"/>
        </w:trPr>
        <w:tc>
          <w:tcPr>
            <w:tcW w:w="2525" w:type="dxa"/>
            <w:shd w:val="clear" w:color="auto" w:fill="auto"/>
            <w:vAlign w:val="center"/>
            <w:hideMark/>
          </w:tcPr>
          <w:p w14:paraId="6F1D99C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5DA1F8D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9D4C9F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355E65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172AC5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74A4E6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8AFE77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6F4EC233"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5BB8CD52" w14:textId="77777777" w:rsidTr="001E0597">
        <w:trPr>
          <w:trHeight w:val="20"/>
        </w:trPr>
        <w:tc>
          <w:tcPr>
            <w:tcW w:w="2525" w:type="dxa"/>
            <w:shd w:val="clear" w:color="auto" w:fill="auto"/>
            <w:vAlign w:val="center"/>
            <w:hideMark/>
          </w:tcPr>
          <w:p w14:paraId="4714201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887" w:type="dxa"/>
            <w:shd w:val="clear" w:color="auto" w:fill="auto"/>
            <w:vAlign w:val="center"/>
            <w:hideMark/>
          </w:tcPr>
          <w:p w14:paraId="6A1F95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c>
          <w:tcPr>
            <w:tcW w:w="1887" w:type="dxa"/>
            <w:shd w:val="clear" w:color="auto" w:fill="auto"/>
            <w:vAlign w:val="center"/>
            <w:hideMark/>
          </w:tcPr>
          <w:p w14:paraId="58BD01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1887" w:type="dxa"/>
            <w:shd w:val="clear" w:color="auto" w:fill="auto"/>
            <w:vAlign w:val="center"/>
            <w:hideMark/>
          </w:tcPr>
          <w:p w14:paraId="65E42A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887" w:type="dxa"/>
            <w:shd w:val="clear" w:color="auto" w:fill="auto"/>
            <w:vAlign w:val="center"/>
            <w:hideMark/>
          </w:tcPr>
          <w:p w14:paraId="7D3C0E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887" w:type="dxa"/>
            <w:shd w:val="clear" w:color="auto" w:fill="auto"/>
            <w:vAlign w:val="center"/>
            <w:hideMark/>
          </w:tcPr>
          <w:p w14:paraId="040092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706</w:t>
            </w:r>
          </w:p>
        </w:tc>
        <w:tc>
          <w:tcPr>
            <w:tcW w:w="1887" w:type="dxa"/>
            <w:shd w:val="clear" w:color="auto" w:fill="auto"/>
            <w:vAlign w:val="center"/>
            <w:hideMark/>
          </w:tcPr>
          <w:p w14:paraId="24FA7A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1878" w:type="dxa"/>
            <w:shd w:val="clear" w:color="auto" w:fill="auto"/>
            <w:vAlign w:val="center"/>
            <w:hideMark/>
          </w:tcPr>
          <w:p w14:paraId="3834C6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r>
      <w:tr w:rsidR="00784807" w:rsidRPr="00694054" w14:paraId="0AA9FD66" w14:textId="77777777" w:rsidTr="001E0597">
        <w:trPr>
          <w:trHeight w:val="20"/>
        </w:trPr>
        <w:tc>
          <w:tcPr>
            <w:tcW w:w="2525" w:type="dxa"/>
            <w:shd w:val="clear" w:color="auto" w:fill="auto"/>
            <w:vAlign w:val="center"/>
            <w:hideMark/>
          </w:tcPr>
          <w:p w14:paraId="5BA9B76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18ECCF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236576</w:t>
            </w:r>
          </w:p>
        </w:tc>
        <w:tc>
          <w:tcPr>
            <w:tcW w:w="1887" w:type="dxa"/>
            <w:shd w:val="clear" w:color="auto" w:fill="auto"/>
            <w:vAlign w:val="center"/>
            <w:hideMark/>
          </w:tcPr>
          <w:p w14:paraId="4FF40F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1024797</w:t>
            </w:r>
          </w:p>
        </w:tc>
        <w:tc>
          <w:tcPr>
            <w:tcW w:w="1887" w:type="dxa"/>
            <w:shd w:val="clear" w:color="auto" w:fill="auto"/>
            <w:vAlign w:val="center"/>
            <w:hideMark/>
          </w:tcPr>
          <w:p w14:paraId="60F9EB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884019</w:t>
            </w:r>
          </w:p>
        </w:tc>
        <w:tc>
          <w:tcPr>
            <w:tcW w:w="1887" w:type="dxa"/>
            <w:shd w:val="clear" w:color="auto" w:fill="auto"/>
            <w:vAlign w:val="center"/>
            <w:hideMark/>
          </w:tcPr>
          <w:p w14:paraId="6EBE4B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884019</w:t>
            </w:r>
          </w:p>
        </w:tc>
        <w:tc>
          <w:tcPr>
            <w:tcW w:w="1887" w:type="dxa"/>
            <w:shd w:val="clear" w:color="auto" w:fill="auto"/>
            <w:vAlign w:val="center"/>
            <w:hideMark/>
          </w:tcPr>
          <w:p w14:paraId="15717F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517053</w:t>
            </w:r>
          </w:p>
        </w:tc>
        <w:tc>
          <w:tcPr>
            <w:tcW w:w="1887" w:type="dxa"/>
            <w:shd w:val="clear" w:color="auto" w:fill="auto"/>
            <w:vAlign w:val="center"/>
            <w:hideMark/>
          </w:tcPr>
          <w:p w14:paraId="3E3B1B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377353,55</w:t>
            </w:r>
          </w:p>
        </w:tc>
        <w:tc>
          <w:tcPr>
            <w:tcW w:w="1878" w:type="dxa"/>
            <w:shd w:val="clear" w:color="auto" w:fill="auto"/>
            <w:vAlign w:val="center"/>
            <w:hideMark/>
          </w:tcPr>
          <w:p w14:paraId="7C8EBB07"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CB8324E" w14:textId="77777777" w:rsidTr="001E0597">
        <w:trPr>
          <w:trHeight w:val="20"/>
        </w:trPr>
        <w:tc>
          <w:tcPr>
            <w:tcW w:w="15725" w:type="dxa"/>
            <w:gridSpan w:val="8"/>
            <w:shd w:val="clear" w:color="auto" w:fill="auto"/>
            <w:vAlign w:val="center"/>
            <w:hideMark/>
          </w:tcPr>
          <w:p w14:paraId="366ADD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r>
      <w:tr w:rsidR="00784807" w:rsidRPr="00694054" w14:paraId="3BACD2C4" w14:textId="77777777" w:rsidTr="001E0597">
        <w:trPr>
          <w:trHeight w:val="20"/>
        </w:trPr>
        <w:tc>
          <w:tcPr>
            <w:tcW w:w="2525" w:type="dxa"/>
            <w:shd w:val="clear" w:color="auto" w:fill="auto"/>
            <w:vAlign w:val="center"/>
            <w:hideMark/>
          </w:tcPr>
          <w:p w14:paraId="016EACB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0DE380F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BD6E02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D619FB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5389DB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8079A2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6B26D4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6169707"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949DFED" w14:textId="77777777" w:rsidTr="001E0597">
        <w:trPr>
          <w:trHeight w:val="20"/>
        </w:trPr>
        <w:tc>
          <w:tcPr>
            <w:tcW w:w="2525" w:type="dxa"/>
            <w:shd w:val="clear" w:color="auto" w:fill="auto"/>
            <w:vAlign w:val="center"/>
            <w:hideMark/>
          </w:tcPr>
          <w:p w14:paraId="701E804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5D2BB3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c>
          <w:tcPr>
            <w:tcW w:w="1887" w:type="dxa"/>
            <w:shd w:val="clear" w:color="auto" w:fill="auto"/>
            <w:vAlign w:val="center"/>
            <w:hideMark/>
          </w:tcPr>
          <w:p w14:paraId="709041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149998</w:t>
            </w:r>
          </w:p>
        </w:tc>
        <w:tc>
          <w:tcPr>
            <w:tcW w:w="1887" w:type="dxa"/>
            <w:shd w:val="clear" w:color="auto" w:fill="auto"/>
            <w:vAlign w:val="center"/>
            <w:hideMark/>
          </w:tcPr>
          <w:p w14:paraId="6932AB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1887" w:type="dxa"/>
            <w:shd w:val="clear" w:color="auto" w:fill="auto"/>
            <w:vAlign w:val="center"/>
            <w:hideMark/>
          </w:tcPr>
          <w:p w14:paraId="57DE00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1887" w:type="dxa"/>
            <w:shd w:val="clear" w:color="auto" w:fill="auto"/>
            <w:vAlign w:val="center"/>
            <w:hideMark/>
          </w:tcPr>
          <w:p w14:paraId="7AD5FE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88995</w:t>
            </w:r>
          </w:p>
        </w:tc>
        <w:tc>
          <w:tcPr>
            <w:tcW w:w="1887" w:type="dxa"/>
            <w:shd w:val="clear" w:color="auto" w:fill="auto"/>
            <w:vAlign w:val="center"/>
            <w:hideMark/>
          </w:tcPr>
          <w:p w14:paraId="7E9ED5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c>
          <w:tcPr>
            <w:tcW w:w="1878" w:type="dxa"/>
            <w:shd w:val="clear" w:color="auto" w:fill="auto"/>
            <w:vAlign w:val="center"/>
            <w:hideMark/>
          </w:tcPr>
          <w:p w14:paraId="2E8397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27920C9C" w14:textId="77777777" w:rsidTr="001E0597">
        <w:trPr>
          <w:trHeight w:val="20"/>
        </w:trPr>
        <w:tc>
          <w:tcPr>
            <w:tcW w:w="2525" w:type="dxa"/>
            <w:shd w:val="clear" w:color="auto" w:fill="auto"/>
            <w:vAlign w:val="center"/>
            <w:hideMark/>
          </w:tcPr>
          <w:p w14:paraId="722042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5A963E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c>
          <w:tcPr>
            <w:tcW w:w="1887" w:type="dxa"/>
            <w:shd w:val="clear" w:color="auto" w:fill="auto"/>
            <w:vAlign w:val="center"/>
            <w:hideMark/>
          </w:tcPr>
          <w:p w14:paraId="50D5D8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384779</w:t>
            </w:r>
          </w:p>
        </w:tc>
        <w:tc>
          <w:tcPr>
            <w:tcW w:w="1887" w:type="dxa"/>
            <w:shd w:val="clear" w:color="auto" w:fill="auto"/>
            <w:vAlign w:val="center"/>
            <w:hideMark/>
          </w:tcPr>
          <w:p w14:paraId="36D8BC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1887" w:type="dxa"/>
            <w:shd w:val="clear" w:color="auto" w:fill="auto"/>
            <w:vAlign w:val="center"/>
            <w:hideMark/>
          </w:tcPr>
          <w:p w14:paraId="33D0A7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1887" w:type="dxa"/>
            <w:shd w:val="clear" w:color="auto" w:fill="auto"/>
            <w:vAlign w:val="center"/>
            <w:hideMark/>
          </w:tcPr>
          <w:p w14:paraId="66C4D8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171595</w:t>
            </w:r>
          </w:p>
        </w:tc>
        <w:tc>
          <w:tcPr>
            <w:tcW w:w="1887" w:type="dxa"/>
            <w:shd w:val="clear" w:color="auto" w:fill="auto"/>
            <w:vAlign w:val="center"/>
            <w:hideMark/>
          </w:tcPr>
          <w:p w14:paraId="28BFD7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c>
          <w:tcPr>
            <w:tcW w:w="1878" w:type="dxa"/>
            <w:shd w:val="clear" w:color="auto" w:fill="auto"/>
            <w:vAlign w:val="center"/>
            <w:hideMark/>
          </w:tcPr>
          <w:p w14:paraId="62BDD4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4F548563" w14:textId="77777777" w:rsidTr="001E0597">
        <w:trPr>
          <w:trHeight w:val="20"/>
        </w:trPr>
        <w:tc>
          <w:tcPr>
            <w:tcW w:w="2525" w:type="dxa"/>
            <w:shd w:val="clear" w:color="auto" w:fill="auto"/>
            <w:vAlign w:val="center"/>
            <w:hideMark/>
          </w:tcPr>
          <w:p w14:paraId="28FA8F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2F5BDD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c>
          <w:tcPr>
            <w:tcW w:w="1887" w:type="dxa"/>
            <w:shd w:val="clear" w:color="auto" w:fill="auto"/>
            <w:vAlign w:val="center"/>
            <w:hideMark/>
          </w:tcPr>
          <w:p w14:paraId="724F25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88133</w:t>
            </w:r>
          </w:p>
        </w:tc>
        <w:tc>
          <w:tcPr>
            <w:tcW w:w="1887" w:type="dxa"/>
            <w:shd w:val="clear" w:color="auto" w:fill="auto"/>
            <w:vAlign w:val="center"/>
            <w:hideMark/>
          </w:tcPr>
          <w:p w14:paraId="614FC0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1887" w:type="dxa"/>
            <w:shd w:val="clear" w:color="auto" w:fill="auto"/>
            <w:vAlign w:val="center"/>
            <w:hideMark/>
          </w:tcPr>
          <w:p w14:paraId="4BA7F8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1887" w:type="dxa"/>
            <w:shd w:val="clear" w:color="auto" w:fill="auto"/>
            <w:vAlign w:val="center"/>
            <w:hideMark/>
          </w:tcPr>
          <w:p w14:paraId="05FB8C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35963</w:t>
            </w:r>
          </w:p>
        </w:tc>
        <w:tc>
          <w:tcPr>
            <w:tcW w:w="1887" w:type="dxa"/>
            <w:shd w:val="clear" w:color="auto" w:fill="auto"/>
            <w:vAlign w:val="center"/>
            <w:hideMark/>
          </w:tcPr>
          <w:p w14:paraId="1E3846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c>
          <w:tcPr>
            <w:tcW w:w="1878" w:type="dxa"/>
            <w:shd w:val="clear" w:color="auto" w:fill="auto"/>
            <w:vAlign w:val="center"/>
            <w:hideMark/>
          </w:tcPr>
          <w:p w14:paraId="6FEC17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702CF3E9" w14:textId="77777777" w:rsidTr="001E0597">
        <w:trPr>
          <w:trHeight w:val="20"/>
        </w:trPr>
        <w:tc>
          <w:tcPr>
            <w:tcW w:w="2525" w:type="dxa"/>
            <w:shd w:val="clear" w:color="auto" w:fill="auto"/>
            <w:vAlign w:val="center"/>
            <w:hideMark/>
          </w:tcPr>
          <w:p w14:paraId="788DFC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7A1AF8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c>
          <w:tcPr>
            <w:tcW w:w="1887" w:type="dxa"/>
            <w:shd w:val="clear" w:color="auto" w:fill="auto"/>
            <w:vAlign w:val="center"/>
            <w:hideMark/>
          </w:tcPr>
          <w:p w14:paraId="77A946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176377</w:t>
            </w:r>
          </w:p>
        </w:tc>
        <w:tc>
          <w:tcPr>
            <w:tcW w:w="1887" w:type="dxa"/>
            <w:shd w:val="clear" w:color="auto" w:fill="auto"/>
            <w:vAlign w:val="center"/>
            <w:hideMark/>
          </w:tcPr>
          <w:p w14:paraId="341403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1887" w:type="dxa"/>
            <w:shd w:val="clear" w:color="auto" w:fill="auto"/>
            <w:vAlign w:val="center"/>
            <w:hideMark/>
          </w:tcPr>
          <w:p w14:paraId="7EE7ED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1887" w:type="dxa"/>
            <w:shd w:val="clear" w:color="auto" w:fill="auto"/>
            <w:vAlign w:val="center"/>
            <w:hideMark/>
          </w:tcPr>
          <w:p w14:paraId="228C1C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112960</w:t>
            </w:r>
          </w:p>
        </w:tc>
        <w:tc>
          <w:tcPr>
            <w:tcW w:w="1887" w:type="dxa"/>
            <w:shd w:val="clear" w:color="auto" w:fill="auto"/>
            <w:vAlign w:val="center"/>
            <w:hideMark/>
          </w:tcPr>
          <w:p w14:paraId="743DAD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c>
          <w:tcPr>
            <w:tcW w:w="1878" w:type="dxa"/>
            <w:shd w:val="clear" w:color="auto" w:fill="auto"/>
            <w:vAlign w:val="center"/>
            <w:hideMark/>
          </w:tcPr>
          <w:p w14:paraId="7D3B8A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3B95DE04" w14:textId="77777777" w:rsidTr="001E0597">
        <w:trPr>
          <w:trHeight w:val="20"/>
        </w:trPr>
        <w:tc>
          <w:tcPr>
            <w:tcW w:w="2525" w:type="dxa"/>
            <w:shd w:val="clear" w:color="auto" w:fill="auto"/>
            <w:vAlign w:val="center"/>
            <w:hideMark/>
          </w:tcPr>
          <w:p w14:paraId="079618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2448CE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c>
          <w:tcPr>
            <w:tcW w:w="1887" w:type="dxa"/>
            <w:shd w:val="clear" w:color="auto" w:fill="auto"/>
            <w:vAlign w:val="center"/>
            <w:hideMark/>
          </w:tcPr>
          <w:p w14:paraId="182771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28687</w:t>
            </w:r>
          </w:p>
        </w:tc>
        <w:tc>
          <w:tcPr>
            <w:tcW w:w="1887" w:type="dxa"/>
            <w:shd w:val="clear" w:color="auto" w:fill="auto"/>
            <w:vAlign w:val="center"/>
            <w:hideMark/>
          </w:tcPr>
          <w:p w14:paraId="3C3723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1887" w:type="dxa"/>
            <w:shd w:val="clear" w:color="auto" w:fill="auto"/>
            <w:vAlign w:val="center"/>
            <w:hideMark/>
          </w:tcPr>
          <w:p w14:paraId="2A5651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1887" w:type="dxa"/>
            <w:shd w:val="clear" w:color="auto" w:fill="auto"/>
            <w:vAlign w:val="center"/>
            <w:hideMark/>
          </w:tcPr>
          <w:p w14:paraId="4C8389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26163</w:t>
            </w:r>
          </w:p>
        </w:tc>
        <w:tc>
          <w:tcPr>
            <w:tcW w:w="1887" w:type="dxa"/>
            <w:shd w:val="clear" w:color="auto" w:fill="auto"/>
            <w:vAlign w:val="center"/>
            <w:hideMark/>
          </w:tcPr>
          <w:p w14:paraId="6D3846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22E4B8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22E4187F" w14:textId="77777777" w:rsidTr="001E0597">
        <w:trPr>
          <w:trHeight w:val="20"/>
        </w:trPr>
        <w:tc>
          <w:tcPr>
            <w:tcW w:w="2525" w:type="dxa"/>
            <w:shd w:val="clear" w:color="auto" w:fill="auto"/>
            <w:vAlign w:val="center"/>
            <w:hideMark/>
          </w:tcPr>
          <w:p w14:paraId="7F731B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7DF1802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4CEC6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7BA847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01DAD1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429FC1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2020</w:t>
            </w:r>
          </w:p>
        </w:tc>
        <w:tc>
          <w:tcPr>
            <w:tcW w:w="1887" w:type="dxa"/>
            <w:shd w:val="clear" w:color="auto" w:fill="auto"/>
            <w:vAlign w:val="center"/>
            <w:hideMark/>
          </w:tcPr>
          <w:p w14:paraId="05E11C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280A01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7E5D7F6C" w14:textId="77777777" w:rsidTr="001E0597">
        <w:trPr>
          <w:trHeight w:val="20"/>
        </w:trPr>
        <w:tc>
          <w:tcPr>
            <w:tcW w:w="2525" w:type="dxa"/>
            <w:shd w:val="clear" w:color="auto" w:fill="auto"/>
            <w:vAlign w:val="center"/>
            <w:hideMark/>
          </w:tcPr>
          <w:p w14:paraId="238C785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5EF1378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6ED4B4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86CE27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437DD1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E2AC07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9262C4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087EAA72"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2FC0FE44" w14:textId="77777777" w:rsidTr="001E0597">
        <w:trPr>
          <w:trHeight w:val="20"/>
        </w:trPr>
        <w:tc>
          <w:tcPr>
            <w:tcW w:w="2525" w:type="dxa"/>
            <w:shd w:val="clear" w:color="auto" w:fill="auto"/>
            <w:vAlign w:val="center"/>
            <w:hideMark/>
          </w:tcPr>
          <w:p w14:paraId="63EE524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48D7A4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c>
          <w:tcPr>
            <w:tcW w:w="1887" w:type="dxa"/>
            <w:shd w:val="clear" w:color="auto" w:fill="auto"/>
            <w:vAlign w:val="center"/>
            <w:hideMark/>
          </w:tcPr>
          <w:p w14:paraId="13D602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1887" w:type="dxa"/>
            <w:shd w:val="clear" w:color="auto" w:fill="auto"/>
            <w:vAlign w:val="center"/>
            <w:hideMark/>
          </w:tcPr>
          <w:p w14:paraId="143A21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887" w:type="dxa"/>
            <w:shd w:val="clear" w:color="auto" w:fill="auto"/>
            <w:vAlign w:val="center"/>
            <w:hideMark/>
          </w:tcPr>
          <w:p w14:paraId="151B4D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887" w:type="dxa"/>
            <w:shd w:val="clear" w:color="auto" w:fill="auto"/>
            <w:vAlign w:val="center"/>
            <w:hideMark/>
          </w:tcPr>
          <w:p w14:paraId="537CD8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702</w:t>
            </w:r>
          </w:p>
        </w:tc>
        <w:tc>
          <w:tcPr>
            <w:tcW w:w="1887" w:type="dxa"/>
            <w:shd w:val="clear" w:color="auto" w:fill="auto"/>
            <w:vAlign w:val="center"/>
            <w:hideMark/>
          </w:tcPr>
          <w:p w14:paraId="7780D7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c>
          <w:tcPr>
            <w:tcW w:w="1878" w:type="dxa"/>
            <w:shd w:val="clear" w:color="auto" w:fill="auto"/>
            <w:vAlign w:val="center"/>
            <w:hideMark/>
          </w:tcPr>
          <w:p w14:paraId="24E2E6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r>
      <w:tr w:rsidR="00784807" w:rsidRPr="00694054" w14:paraId="625C1557" w14:textId="77777777" w:rsidTr="001E0597">
        <w:trPr>
          <w:trHeight w:val="20"/>
        </w:trPr>
        <w:tc>
          <w:tcPr>
            <w:tcW w:w="2525" w:type="dxa"/>
            <w:shd w:val="clear" w:color="auto" w:fill="auto"/>
            <w:vAlign w:val="center"/>
            <w:hideMark/>
          </w:tcPr>
          <w:p w14:paraId="19E7421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57DEEF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181907</w:t>
            </w:r>
          </w:p>
        </w:tc>
        <w:tc>
          <w:tcPr>
            <w:tcW w:w="1887" w:type="dxa"/>
            <w:shd w:val="clear" w:color="auto" w:fill="auto"/>
            <w:vAlign w:val="center"/>
            <w:hideMark/>
          </w:tcPr>
          <w:p w14:paraId="1E8894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831750</w:t>
            </w:r>
          </w:p>
        </w:tc>
        <w:tc>
          <w:tcPr>
            <w:tcW w:w="1887" w:type="dxa"/>
            <w:shd w:val="clear" w:color="auto" w:fill="auto"/>
            <w:vAlign w:val="center"/>
            <w:hideMark/>
          </w:tcPr>
          <w:p w14:paraId="78A6EF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777080</w:t>
            </w:r>
          </w:p>
        </w:tc>
        <w:tc>
          <w:tcPr>
            <w:tcW w:w="1887" w:type="dxa"/>
            <w:shd w:val="clear" w:color="auto" w:fill="auto"/>
            <w:vAlign w:val="center"/>
            <w:hideMark/>
          </w:tcPr>
          <w:p w14:paraId="37329E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777080</w:t>
            </w:r>
          </w:p>
        </w:tc>
        <w:tc>
          <w:tcPr>
            <w:tcW w:w="1887" w:type="dxa"/>
            <w:shd w:val="clear" w:color="auto" w:fill="auto"/>
            <w:vAlign w:val="center"/>
            <w:hideMark/>
          </w:tcPr>
          <w:p w14:paraId="2C0928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438398</w:t>
            </w:r>
          </w:p>
        </w:tc>
        <w:tc>
          <w:tcPr>
            <w:tcW w:w="1887" w:type="dxa"/>
            <w:shd w:val="clear" w:color="auto" w:fill="auto"/>
            <w:vAlign w:val="center"/>
            <w:hideMark/>
          </w:tcPr>
          <w:p w14:paraId="7672B7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236576,35</w:t>
            </w:r>
          </w:p>
        </w:tc>
        <w:tc>
          <w:tcPr>
            <w:tcW w:w="1878" w:type="dxa"/>
            <w:shd w:val="clear" w:color="auto" w:fill="auto"/>
            <w:vAlign w:val="center"/>
            <w:hideMark/>
          </w:tcPr>
          <w:p w14:paraId="2A00236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2EDC1A5E" w14:textId="77777777" w:rsidTr="001E0597">
        <w:trPr>
          <w:trHeight w:val="20"/>
        </w:trPr>
        <w:tc>
          <w:tcPr>
            <w:tcW w:w="15725" w:type="dxa"/>
            <w:gridSpan w:val="8"/>
            <w:shd w:val="clear" w:color="auto" w:fill="auto"/>
            <w:vAlign w:val="center"/>
            <w:hideMark/>
          </w:tcPr>
          <w:p w14:paraId="01AB97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r>
      <w:tr w:rsidR="00784807" w:rsidRPr="00694054" w14:paraId="3DF029B1" w14:textId="77777777" w:rsidTr="001E0597">
        <w:trPr>
          <w:trHeight w:val="20"/>
        </w:trPr>
        <w:tc>
          <w:tcPr>
            <w:tcW w:w="2525" w:type="dxa"/>
            <w:shd w:val="clear" w:color="auto" w:fill="auto"/>
            <w:vAlign w:val="center"/>
            <w:hideMark/>
          </w:tcPr>
          <w:p w14:paraId="4CEC5AB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22613C22"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74C9E6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166664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06FACB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741649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2BC973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48033409"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47ABD24" w14:textId="77777777" w:rsidTr="001E0597">
        <w:trPr>
          <w:trHeight w:val="20"/>
        </w:trPr>
        <w:tc>
          <w:tcPr>
            <w:tcW w:w="2525" w:type="dxa"/>
            <w:shd w:val="clear" w:color="auto" w:fill="auto"/>
            <w:vAlign w:val="center"/>
            <w:hideMark/>
          </w:tcPr>
          <w:p w14:paraId="417C3E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5680F2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c>
          <w:tcPr>
            <w:tcW w:w="1887" w:type="dxa"/>
            <w:shd w:val="clear" w:color="auto" w:fill="auto"/>
            <w:vAlign w:val="center"/>
            <w:hideMark/>
          </w:tcPr>
          <w:p w14:paraId="2BED41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142442</w:t>
            </w:r>
          </w:p>
        </w:tc>
        <w:tc>
          <w:tcPr>
            <w:tcW w:w="1887" w:type="dxa"/>
            <w:shd w:val="clear" w:color="auto" w:fill="auto"/>
            <w:vAlign w:val="center"/>
            <w:hideMark/>
          </w:tcPr>
          <w:p w14:paraId="47F414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1887" w:type="dxa"/>
            <w:shd w:val="clear" w:color="auto" w:fill="auto"/>
            <w:vAlign w:val="center"/>
            <w:hideMark/>
          </w:tcPr>
          <w:p w14:paraId="79B2BA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1887" w:type="dxa"/>
            <w:shd w:val="clear" w:color="auto" w:fill="auto"/>
            <w:vAlign w:val="center"/>
            <w:hideMark/>
          </w:tcPr>
          <w:p w14:paraId="58B230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92632</w:t>
            </w:r>
          </w:p>
        </w:tc>
        <w:tc>
          <w:tcPr>
            <w:tcW w:w="1887" w:type="dxa"/>
            <w:shd w:val="clear" w:color="auto" w:fill="auto"/>
            <w:vAlign w:val="center"/>
            <w:hideMark/>
          </w:tcPr>
          <w:p w14:paraId="46F33B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c>
          <w:tcPr>
            <w:tcW w:w="1878" w:type="dxa"/>
            <w:shd w:val="clear" w:color="auto" w:fill="auto"/>
            <w:vAlign w:val="center"/>
            <w:hideMark/>
          </w:tcPr>
          <w:p w14:paraId="7C466A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2CE720F4" w14:textId="77777777" w:rsidTr="001E0597">
        <w:trPr>
          <w:trHeight w:val="20"/>
        </w:trPr>
        <w:tc>
          <w:tcPr>
            <w:tcW w:w="2525" w:type="dxa"/>
            <w:shd w:val="clear" w:color="auto" w:fill="auto"/>
            <w:vAlign w:val="center"/>
            <w:hideMark/>
          </w:tcPr>
          <w:p w14:paraId="63B6E3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7A33FC5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c>
          <w:tcPr>
            <w:tcW w:w="1887" w:type="dxa"/>
            <w:shd w:val="clear" w:color="auto" w:fill="auto"/>
            <w:vAlign w:val="center"/>
            <w:hideMark/>
          </w:tcPr>
          <w:p w14:paraId="3763AA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227240</w:t>
            </w:r>
          </w:p>
        </w:tc>
        <w:tc>
          <w:tcPr>
            <w:tcW w:w="1887" w:type="dxa"/>
            <w:shd w:val="clear" w:color="auto" w:fill="auto"/>
            <w:vAlign w:val="center"/>
            <w:hideMark/>
          </w:tcPr>
          <w:p w14:paraId="058C4E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1887" w:type="dxa"/>
            <w:shd w:val="clear" w:color="auto" w:fill="auto"/>
            <w:vAlign w:val="center"/>
            <w:hideMark/>
          </w:tcPr>
          <w:p w14:paraId="72A43A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1887" w:type="dxa"/>
            <w:shd w:val="clear" w:color="auto" w:fill="auto"/>
            <w:vAlign w:val="center"/>
            <w:hideMark/>
          </w:tcPr>
          <w:p w14:paraId="2170ED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159062</w:t>
            </w:r>
          </w:p>
        </w:tc>
        <w:tc>
          <w:tcPr>
            <w:tcW w:w="1887" w:type="dxa"/>
            <w:shd w:val="clear" w:color="auto" w:fill="auto"/>
            <w:vAlign w:val="center"/>
            <w:hideMark/>
          </w:tcPr>
          <w:p w14:paraId="0451E4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c>
          <w:tcPr>
            <w:tcW w:w="1878" w:type="dxa"/>
            <w:shd w:val="clear" w:color="auto" w:fill="auto"/>
            <w:vAlign w:val="center"/>
            <w:hideMark/>
          </w:tcPr>
          <w:p w14:paraId="54BB34D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7AECFE9D" w14:textId="77777777" w:rsidTr="001E0597">
        <w:trPr>
          <w:trHeight w:val="20"/>
        </w:trPr>
        <w:tc>
          <w:tcPr>
            <w:tcW w:w="2525" w:type="dxa"/>
            <w:shd w:val="clear" w:color="auto" w:fill="auto"/>
            <w:vAlign w:val="center"/>
            <w:hideMark/>
          </w:tcPr>
          <w:p w14:paraId="39E80C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162EBF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c>
          <w:tcPr>
            <w:tcW w:w="1887" w:type="dxa"/>
            <w:shd w:val="clear" w:color="auto" w:fill="auto"/>
            <w:vAlign w:val="center"/>
            <w:hideMark/>
          </w:tcPr>
          <w:p w14:paraId="1A66ED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55850</w:t>
            </w:r>
          </w:p>
        </w:tc>
        <w:tc>
          <w:tcPr>
            <w:tcW w:w="1887" w:type="dxa"/>
            <w:shd w:val="clear" w:color="auto" w:fill="auto"/>
            <w:vAlign w:val="center"/>
            <w:hideMark/>
          </w:tcPr>
          <w:p w14:paraId="79BA5D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1887" w:type="dxa"/>
            <w:shd w:val="clear" w:color="auto" w:fill="auto"/>
            <w:vAlign w:val="center"/>
            <w:hideMark/>
          </w:tcPr>
          <w:p w14:paraId="7D9162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1887" w:type="dxa"/>
            <w:shd w:val="clear" w:color="auto" w:fill="auto"/>
            <w:vAlign w:val="center"/>
            <w:hideMark/>
          </w:tcPr>
          <w:p w14:paraId="4D7685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47647</w:t>
            </w:r>
          </w:p>
        </w:tc>
        <w:tc>
          <w:tcPr>
            <w:tcW w:w="1887" w:type="dxa"/>
            <w:shd w:val="clear" w:color="auto" w:fill="auto"/>
            <w:vAlign w:val="center"/>
            <w:hideMark/>
          </w:tcPr>
          <w:p w14:paraId="56EDC2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c>
          <w:tcPr>
            <w:tcW w:w="1878" w:type="dxa"/>
            <w:shd w:val="clear" w:color="auto" w:fill="auto"/>
            <w:vAlign w:val="center"/>
            <w:hideMark/>
          </w:tcPr>
          <w:p w14:paraId="7A3FC1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03ECDCC5" w14:textId="77777777" w:rsidTr="001E0597">
        <w:trPr>
          <w:trHeight w:val="20"/>
        </w:trPr>
        <w:tc>
          <w:tcPr>
            <w:tcW w:w="2525" w:type="dxa"/>
            <w:shd w:val="clear" w:color="auto" w:fill="auto"/>
            <w:vAlign w:val="center"/>
            <w:hideMark/>
          </w:tcPr>
          <w:p w14:paraId="70F0C2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5F71C0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c>
          <w:tcPr>
            <w:tcW w:w="1887" w:type="dxa"/>
            <w:shd w:val="clear" w:color="auto" w:fill="auto"/>
            <w:vAlign w:val="center"/>
            <w:hideMark/>
          </w:tcPr>
          <w:p w14:paraId="29FC85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105067</w:t>
            </w:r>
          </w:p>
        </w:tc>
        <w:tc>
          <w:tcPr>
            <w:tcW w:w="1887" w:type="dxa"/>
            <w:shd w:val="clear" w:color="auto" w:fill="auto"/>
            <w:vAlign w:val="center"/>
            <w:hideMark/>
          </w:tcPr>
          <w:p w14:paraId="57A5F3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1887" w:type="dxa"/>
            <w:shd w:val="clear" w:color="auto" w:fill="auto"/>
            <w:vAlign w:val="center"/>
            <w:hideMark/>
          </w:tcPr>
          <w:p w14:paraId="147E09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1887" w:type="dxa"/>
            <w:shd w:val="clear" w:color="auto" w:fill="auto"/>
            <w:vAlign w:val="center"/>
            <w:hideMark/>
          </w:tcPr>
          <w:p w14:paraId="4245D8F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140159</w:t>
            </w:r>
          </w:p>
        </w:tc>
        <w:tc>
          <w:tcPr>
            <w:tcW w:w="1887" w:type="dxa"/>
            <w:shd w:val="clear" w:color="auto" w:fill="auto"/>
            <w:vAlign w:val="center"/>
            <w:hideMark/>
          </w:tcPr>
          <w:p w14:paraId="0CA128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c>
          <w:tcPr>
            <w:tcW w:w="1878" w:type="dxa"/>
            <w:shd w:val="clear" w:color="auto" w:fill="auto"/>
            <w:vAlign w:val="center"/>
            <w:hideMark/>
          </w:tcPr>
          <w:p w14:paraId="1D8EA2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146B8999" w14:textId="77777777" w:rsidTr="001E0597">
        <w:trPr>
          <w:trHeight w:val="20"/>
        </w:trPr>
        <w:tc>
          <w:tcPr>
            <w:tcW w:w="2525" w:type="dxa"/>
            <w:shd w:val="clear" w:color="auto" w:fill="auto"/>
            <w:vAlign w:val="center"/>
            <w:hideMark/>
          </w:tcPr>
          <w:p w14:paraId="30DE1C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53FB17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c>
          <w:tcPr>
            <w:tcW w:w="1887" w:type="dxa"/>
            <w:shd w:val="clear" w:color="auto" w:fill="auto"/>
            <w:vAlign w:val="center"/>
            <w:hideMark/>
          </w:tcPr>
          <w:p w14:paraId="62B903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8723</w:t>
            </w:r>
          </w:p>
        </w:tc>
        <w:tc>
          <w:tcPr>
            <w:tcW w:w="1887" w:type="dxa"/>
            <w:shd w:val="clear" w:color="auto" w:fill="auto"/>
            <w:vAlign w:val="center"/>
            <w:hideMark/>
          </w:tcPr>
          <w:p w14:paraId="6ED625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1887" w:type="dxa"/>
            <w:shd w:val="clear" w:color="auto" w:fill="auto"/>
            <w:vAlign w:val="center"/>
            <w:hideMark/>
          </w:tcPr>
          <w:p w14:paraId="2878E8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1887" w:type="dxa"/>
            <w:shd w:val="clear" w:color="auto" w:fill="auto"/>
            <w:vAlign w:val="center"/>
            <w:hideMark/>
          </w:tcPr>
          <w:p w14:paraId="418ECB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2498</w:t>
            </w:r>
          </w:p>
        </w:tc>
        <w:tc>
          <w:tcPr>
            <w:tcW w:w="1887" w:type="dxa"/>
            <w:shd w:val="clear" w:color="auto" w:fill="auto"/>
            <w:vAlign w:val="center"/>
            <w:hideMark/>
          </w:tcPr>
          <w:p w14:paraId="1E3184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c>
          <w:tcPr>
            <w:tcW w:w="1878" w:type="dxa"/>
            <w:shd w:val="clear" w:color="auto" w:fill="auto"/>
            <w:vAlign w:val="center"/>
            <w:hideMark/>
          </w:tcPr>
          <w:p w14:paraId="6CB91B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2C8A4C58" w14:textId="77777777" w:rsidTr="001E0597">
        <w:trPr>
          <w:trHeight w:val="20"/>
        </w:trPr>
        <w:tc>
          <w:tcPr>
            <w:tcW w:w="2525" w:type="dxa"/>
            <w:shd w:val="clear" w:color="auto" w:fill="auto"/>
            <w:vAlign w:val="center"/>
            <w:hideMark/>
          </w:tcPr>
          <w:p w14:paraId="7C8A600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6394297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607AA8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F26A16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80B303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452CC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8D3D21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512FA99A"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1E2BD2F2" w14:textId="77777777" w:rsidTr="001E0597">
        <w:trPr>
          <w:trHeight w:val="20"/>
        </w:trPr>
        <w:tc>
          <w:tcPr>
            <w:tcW w:w="2525" w:type="dxa"/>
            <w:shd w:val="clear" w:color="auto" w:fill="auto"/>
            <w:vAlign w:val="center"/>
            <w:hideMark/>
          </w:tcPr>
          <w:p w14:paraId="509F85D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12DD5F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439,5</w:t>
            </w:r>
          </w:p>
        </w:tc>
        <w:tc>
          <w:tcPr>
            <w:tcW w:w="1887" w:type="dxa"/>
            <w:shd w:val="clear" w:color="auto" w:fill="auto"/>
            <w:vAlign w:val="center"/>
            <w:hideMark/>
          </w:tcPr>
          <w:p w14:paraId="5195F0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443,24</w:t>
            </w:r>
          </w:p>
        </w:tc>
        <w:tc>
          <w:tcPr>
            <w:tcW w:w="1887" w:type="dxa"/>
            <w:shd w:val="clear" w:color="auto" w:fill="auto"/>
            <w:vAlign w:val="center"/>
            <w:hideMark/>
          </w:tcPr>
          <w:p w14:paraId="00286A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492,74</w:t>
            </w:r>
          </w:p>
        </w:tc>
        <w:tc>
          <w:tcPr>
            <w:tcW w:w="1887" w:type="dxa"/>
            <w:shd w:val="clear" w:color="auto" w:fill="auto"/>
            <w:vAlign w:val="center"/>
            <w:hideMark/>
          </w:tcPr>
          <w:p w14:paraId="2979BB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1887" w:type="dxa"/>
            <w:shd w:val="clear" w:color="auto" w:fill="auto"/>
            <w:vAlign w:val="center"/>
            <w:hideMark/>
          </w:tcPr>
          <w:p w14:paraId="3E0CE0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693</w:t>
            </w:r>
          </w:p>
        </w:tc>
        <w:tc>
          <w:tcPr>
            <w:tcW w:w="1887" w:type="dxa"/>
            <w:shd w:val="clear" w:color="auto" w:fill="auto"/>
            <w:vAlign w:val="center"/>
            <w:hideMark/>
          </w:tcPr>
          <w:p w14:paraId="0F10F5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c>
          <w:tcPr>
            <w:tcW w:w="1878" w:type="dxa"/>
            <w:shd w:val="clear" w:color="auto" w:fill="auto"/>
            <w:vAlign w:val="center"/>
            <w:hideMark/>
          </w:tcPr>
          <w:p w14:paraId="18B621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r>
      <w:tr w:rsidR="00784807" w:rsidRPr="00694054" w14:paraId="51D1D63A" w14:textId="77777777" w:rsidTr="001E0597">
        <w:trPr>
          <w:trHeight w:val="20"/>
        </w:trPr>
        <w:tc>
          <w:tcPr>
            <w:tcW w:w="2525" w:type="dxa"/>
            <w:shd w:val="clear" w:color="auto" w:fill="auto"/>
            <w:vAlign w:val="center"/>
            <w:hideMark/>
          </w:tcPr>
          <w:p w14:paraId="12484AA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7A65DAF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368339</w:t>
            </w:r>
          </w:p>
        </w:tc>
        <w:tc>
          <w:tcPr>
            <w:tcW w:w="1887" w:type="dxa"/>
            <w:shd w:val="clear" w:color="auto" w:fill="auto"/>
            <w:vAlign w:val="center"/>
            <w:hideMark/>
          </w:tcPr>
          <w:p w14:paraId="308E02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539765</w:t>
            </w:r>
          </w:p>
        </w:tc>
        <w:tc>
          <w:tcPr>
            <w:tcW w:w="1887" w:type="dxa"/>
            <w:shd w:val="clear" w:color="auto" w:fill="auto"/>
            <w:vAlign w:val="center"/>
            <w:hideMark/>
          </w:tcPr>
          <w:p w14:paraId="530F7B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726198</w:t>
            </w:r>
          </w:p>
        </w:tc>
        <w:tc>
          <w:tcPr>
            <w:tcW w:w="1887" w:type="dxa"/>
            <w:shd w:val="clear" w:color="auto" w:fill="auto"/>
            <w:vAlign w:val="center"/>
            <w:hideMark/>
          </w:tcPr>
          <w:p w14:paraId="140C1E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726198</w:t>
            </w:r>
          </w:p>
        </w:tc>
        <w:tc>
          <w:tcPr>
            <w:tcW w:w="1887" w:type="dxa"/>
            <w:shd w:val="clear" w:color="auto" w:fill="auto"/>
            <w:vAlign w:val="center"/>
            <w:hideMark/>
          </w:tcPr>
          <w:p w14:paraId="300CC0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442691</w:t>
            </w:r>
          </w:p>
        </w:tc>
        <w:tc>
          <w:tcPr>
            <w:tcW w:w="1887" w:type="dxa"/>
            <w:shd w:val="clear" w:color="auto" w:fill="auto"/>
            <w:vAlign w:val="center"/>
            <w:hideMark/>
          </w:tcPr>
          <w:p w14:paraId="74500E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181907</w:t>
            </w:r>
          </w:p>
        </w:tc>
        <w:tc>
          <w:tcPr>
            <w:tcW w:w="1878" w:type="dxa"/>
            <w:shd w:val="clear" w:color="auto" w:fill="auto"/>
            <w:vAlign w:val="center"/>
            <w:hideMark/>
          </w:tcPr>
          <w:p w14:paraId="3E440071"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7ED3C6D" w14:textId="77777777" w:rsidTr="001E0597">
        <w:trPr>
          <w:trHeight w:val="20"/>
        </w:trPr>
        <w:tc>
          <w:tcPr>
            <w:tcW w:w="15725" w:type="dxa"/>
            <w:gridSpan w:val="8"/>
            <w:shd w:val="clear" w:color="auto" w:fill="auto"/>
            <w:vAlign w:val="center"/>
            <w:hideMark/>
          </w:tcPr>
          <w:p w14:paraId="7A144D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2021</w:t>
            </w:r>
          </w:p>
        </w:tc>
      </w:tr>
      <w:tr w:rsidR="00784807" w:rsidRPr="00694054" w14:paraId="32718F8A" w14:textId="77777777" w:rsidTr="001E0597">
        <w:trPr>
          <w:trHeight w:val="20"/>
        </w:trPr>
        <w:tc>
          <w:tcPr>
            <w:tcW w:w="2525" w:type="dxa"/>
            <w:shd w:val="clear" w:color="auto" w:fill="auto"/>
            <w:vAlign w:val="center"/>
            <w:hideMark/>
          </w:tcPr>
          <w:p w14:paraId="63340C3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5EC5AC7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762F3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0FD3C1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DF767F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75D5E1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3EFFBC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89A4C64"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58F5670" w14:textId="77777777" w:rsidTr="001E0597">
        <w:trPr>
          <w:trHeight w:val="20"/>
        </w:trPr>
        <w:tc>
          <w:tcPr>
            <w:tcW w:w="2525" w:type="dxa"/>
            <w:shd w:val="clear" w:color="auto" w:fill="auto"/>
            <w:vAlign w:val="center"/>
            <w:hideMark/>
          </w:tcPr>
          <w:p w14:paraId="499C7A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131814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30829</w:t>
            </w:r>
          </w:p>
        </w:tc>
        <w:tc>
          <w:tcPr>
            <w:tcW w:w="1887" w:type="dxa"/>
            <w:shd w:val="clear" w:color="auto" w:fill="auto"/>
            <w:vAlign w:val="center"/>
            <w:hideMark/>
          </w:tcPr>
          <w:p w14:paraId="1DE1DD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134786</w:t>
            </w:r>
          </w:p>
        </w:tc>
        <w:tc>
          <w:tcPr>
            <w:tcW w:w="1887" w:type="dxa"/>
            <w:shd w:val="clear" w:color="auto" w:fill="auto"/>
            <w:vAlign w:val="center"/>
            <w:hideMark/>
          </w:tcPr>
          <w:p w14:paraId="7D0B99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1887" w:type="dxa"/>
            <w:shd w:val="clear" w:color="auto" w:fill="auto"/>
            <w:vAlign w:val="center"/>
            <w:hideMark/>
          </w:tcPr>
          <w:p w14:paraId="410AAE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1887" w:type="dxa"/>
            <w:shd w:val="clear" w:color="auto" w:fill="auto"/>
            <w:vAlign w:val="center"/>
            <w:hideMark/>
          </w:tcPr>
          <w:p w14:paraId="51C75B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61347</w:t>
            </w:r>
          </w:p>
        </w:tc>
        <w:tc>
          <w:tcPr>
            <w:tcW w:w="1887" w:type="dxa"/>
            <w:shd w:val="clear" w:color="auto" w:fill="auto"/>
            <w:vAlign w:val="center"/>
            <w:hideMark/>
          </w:tcPr>
          <w:p w14:paraId="680059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c>
          <w:tcPr>
            <w:tcW w:w="1878" w:type="dxa"/>
            <w:shd w:val="clear" w:color="auto" w:fill="auto"/>
            <w:vAlign w:val="center"/>
            <w:hideMark/>
          </w:tcPr>
          <w:p w14:paraId="70778D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11FCD37F" w14:textId="77777777" w:rsidTr="001E0597">
        <w:trPr>
          <w:trHeight w:val="20"/>
        </w:trPr>
        <w:tc>
          <w:tcPr>
            <w:tcW w:w="2525" w:type="dxa"/>
            <w:shd w:val="clear" w:color="auto" w:fill="auto"/>
            <w:vAlign w:val="center"/>
            <w:hideMark/>
          </w:tcPr>
          <w:p w14:paraId="56F3E8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662FDE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94040</w:t>
            </w:r>
          </w:p>
        </w:tc>
        <w:tc>
          <w:tcPr>
            <w:tcW w:w="1887" w:type="dxa"/>
            <w:shd w:val="clear" w:color="auto" w:fill="auto"/>
            <w:vAlign w:val="center"/>
            <w:hideMark/>
          </w:tcPr>
          <w:p w14:paraId="55812E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186965</w:t>
            </w:r>
          </w:p>
        </w:tc>
        <w:tc>
          <w:tcPr>
            <w:tcW w:w="1887" w:type="dxa"/>
            <w:shd w:val="clear" w:color="auto" w:fill="auto"/>
            <w:vAlign w:val="center"/>
            <w:hideMark/>
          </w:tcPr>
          <w:p w14:paraId="57D0EC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1887" w:type="dxa"/>
            <w:shd w:val="clear" w:color="auto" w:fill="auto"/>
            <w:vAlign w:val="center"/>
            <w:hideMark/>
          </w:tcPr>
          <w:p w14:paraId="04FFC9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1887" w:type="dxa"/>
            <w:shd w:val="clear" w:color="auto" w:fill="auto"/>
            <w:vAlign w:val="center"/>
            <w:hideMark/>
          </w:tcPr>
          <w:p w14:paraId="63EC2FE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108124</w:t>
            </w:r>
          </w:p>
        </w:tc>
        <w:tc>
          <w:tcPr>
            <w:tcW w:w="1887" w:type="dxa"/>
            <w:shd w:val="clear" w:color="auto" w:fill="auto"/>
            <w:vAlign w:val="center"/>
            <w:hideMark/>
          </w:tcPr>
          <w:p w14:paraId="76F5B6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c>
          <w:tcPr>
            <w:tcW w:w="1878" w:type="dxa"/>
            <w:shd w:val="clear" w:color="auto" w:fill="auto"/>
            <w:vAlign w:val="center"/>
            <w:hideMark/>
          </w:tcPr>
          <w:p w14:paraId="4B5835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4FDC5B3B" w14:textId="77777777" w:rsidTr="001E0597">
        <w:trPr>
          <w:trHeight w:val="20"/>
        </w:trPr>
        <w:tc>
          <w:tcPr>
            <w:tcW w:w="2525" w:type="dxa"/>
            <w:shd w:val="clear" w:color="auto" w:fill="auto"/>
            <w:vAlign w:val="center"/>
            <w:hideMark/>
          </w:tcPr>
          <w:p w14:paraId="2B4A61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5F9C13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60171</w:t>
            </w:r>
          </w:p>
        </w:tc>
        <w:tc>
          <w:tcPr>
            <w:tcW w:w="1887" w:type="dxa"/>
            <w:shd w:val="clear" w:color="auto" w:fill="auto"/>
            <w:vAlign w:val="center"/>
            <w:hideMark/>
          </w:tcPr>
          <w:p w14:paraId="01B32A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92635</w:t>
            </w:r>
          </w:p>
        </w:tc>
        <w:tc>
          <w:tcPr>
            <w:tcW w:w="1887" w:type="dxa"/>
            <w:shd w:val="clear" w:color="auto" w:fill="auto"/>
            <w:vAlign w:val="center"/>
            <w:hideMark/>
          </w:tcPr>
          <w:p w14:paraId="5163FE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1887" w:type="dxa"/>
            <w:shd w:val="clear" w:color="auto" w:fill="auto"/>
            <w:vAlign w:val="center"/>
            <w:hideMark/>
          </w:tcPr>
          <w:p w14:paraId="043469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1887" w:type="dxa"/>
            <w:shd w:val="clear" w:color="auto" w:fill="auto"/>
            <w:vAlign w:val="center"/>
            <w:hideMark/>
          </w:tcPr>
          <w:p w14:paraId="69C249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64745</w:t>
            </w:r>
          </w:p>
        </w:tc>
        <w:tc>
          <w:tcPr>
            <w:tcW w:w="1887" w:type="dxa"/>
            <w:shd w:val="clear" w:color="auto" w:fill="auto"/>
            <w:vAlign w:val="center"/>
            <w:hideMark/>
          </w:tcPr>
          <w:p w14:paraId="5D7EF0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c>
          <w:tcPr>
            <w:tcW w:w="1878" w:type="dxa"/>
            <w:shd w:val="clear" w:color="auto" w:fill="auto"/>
            <w:vAlign w:val="center"/>
            <w:hideMark/>
          </w:tcPr>
          <w:p w14:paraId="69DC9F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78868433" w14:textId="77777777" w:rsidTr="001E0597">
        <w:trPr>
          <w:trHeight w:val="20"/>
        </w:trPr>
        <w:tc>
          <w:tcPr>
            <w:tcW w:w="2525" w:type="dxa"/>
            <w:shd w:val="clear" w:color="auto" w:fill="auto"/>
            <w:vAlign w:val="center"/>
            <w:hideMark/>
          </w:tcPr>
          <w:p w14:paraId="53A4C9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73CCDF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69517</w:t>
            </w:r>
          </w:p>
        </w:tc>
        <w:tc>
          <w:tcPr>
            <w:tcW w:w="1887" w:type="dxa"/>
            <w:shd w:val="clear" w:color="auto" w:fill="auto"/>
            <w:vAlign w:val="center"/>
            <w:hideMark/>
          </w:tcPr>
          <w:p w14:paraId="15A53E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219797</w:t>
            </w:r>
          </w:p>
        </w:tc>
        <w:tc>
          <w:tcPr>
            <w:tcW w:w="1887" w:type="dxa"/>
            <w:shd w:val="clear" w:color="auto" w:fill="auto"/>
            <w:vAlign w:val="center"/>
            <w:hideMark/>
          </w:tcPr>
          <w:p w14:paraId="7F5F95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1887" w:type="dxa"/>
            <w:shd w:val="clear" w:color="auto" w:fill="auto"/>
            <w:vAlign w:val="center"/>
            <w:hideMark/>
          </w:tcPr>
          <w:p w14:paraId="10FCFD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1887" w:type="dxa"/>
            <w:shd w:val="clear" w:color="auto" w:fill="auto"/>
            <w:vAlign w:val="center"/>
            <w:hideMark/>
          </w:tcPr>
          <w:p w14:paraId="548BD1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90277</w:t>
            </w:r>
          </w:p>
        </w:tc>
        <w:tc>
          <w:tcPr>
            <w:tcW w:w="1887" w:type="dxa"/>
            <w:shd w:val="clear" w:color="auto" w:fill="auto"/>
            <w:vAlign w:val="center"/>
            <w:hideMark/>
          </w:tcPr>
          <w:p w14:paraId="12EDE1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c>
          <w:tcPr>
            <w:tcW w:w="1878" w:type="dxa"/>
            <w:shd w:val="clear" w:color="auto" w:fill="auto"/>
            <w:vAlign w:val="center"/>
            <w:hideMark/>
          </w:tcPr>
          <w:p w14:paraId="4B00CB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7E9ABDE4" w14:textId="77777777" w:rsidTr="001E0597">
        <w:trPr>
          <w:trHeight w:val="20"/>
        </w:trPr>
        <w:tc>
          <w:tcPr>
            <w:tcW w:w="2525" w:type="dxa"/>
            <w:shd w:val="clear" w:color="auto" w:fill="auto"/>
            <w:vAlign w:val="center"/>
            <w:hideMark/>
          </w:tcPr>
          <w:p w14:paraId="5B8A9B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6F798B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24D74A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32886</w:t>
            </w:r>
          </w:p>
        </w:tc>
        <w:tc>
          <w:tcPr>
            <w:tcW w:w="1887" w:type="dxa"/>
            <w:shd w:val="clear" w:color="auto" w:fill="auto"/>
            <w:vAlign w:val="center"/>
            <w:hideMark/>
          </w:tcPr>
          <w:p w14:paraId="725700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1887" w:type="dxa"/>
            <w:shd w:val="clear" w:color="auto" w:fill="auto"/>
            <w:vAlign w:val="center"/>
            <w:hideMark/>
          </w:tcPr>
          <w:p w14:paraId="0EBE95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1887" w:type="dxa"/>
            <w:shd w:val="clear" w:color="auto" w:fill="auto"/>
            <w:vAlign w:val="center"/>
            <w:hideMark/>
          </w:tcPr>
          <w:p w14:paraId="407DC2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15354</w:t>
            </w:r>
          </w:p>
        </w:tc>
        <w:tc>
          <w:tcPr>
            <w:tcW w:w="1887" w:type="dxa"/>
            <w:shd w:val="clear" w:color="auto" w:fill="auto"/>
            <w:vAlign w:val="center"/>
            <w:hideMark/>
          </w:tcPr>
          <w:p w14:paraId="338A8B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c>
          <w:tcPr>
            <w:tcW w:w="1878" w:type="dxa"/>
            <w:shd w:val="clear" w:color="auto" w:fill="auto"/>
            <w:vAlign w:val="center"/>
            <w:hideMark/>
          </w:tcPr>
          <w:p w14:paraId="6507FD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3F099FC2" w14:textId="77777777" w:rsidTr="001E0597">
        <w:trPr>
          <w:trHeight w:val="20"/>
        </w:trPr>
        <w:tc>
          <w:tcPr>
            <w:tcW w:w="2525" w:type="dxa"/>
            <w:shd w:val="clear" w:color="auto" w:fill="auto"/>
            <w:vAlign w:val="center"/>
            <w:hideMark/>
          </w:tcPr>
          <w:p w14:paraId="1173C5F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217DA0F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B950B9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FEA238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461C822"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647B53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800CC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31BD1CE1"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4228A0E2" w14:textId="77777777" w:rsidTr="001E0597">
        <w:trPr>
          <w:trHeight w:val="20"/>
        </w:trPr>
        <w:tc>
          <w:tcPr>
            <w:tcW w:w="2525" w:type="dxa"/>
            <w:shd w:val="clear" w:color="auto" w:fill="auto"/>
            <w:vAlign w:val="center"/>
            <w:hideMark/>
          </w:tcPr>
          <w:p w14:paraId="6F429BE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696409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388,84</w:t>
            </w:r>
          </w:p>
        </w:tc>
        <w:tc>
          <w:tcPr>
            <w:tcW w:w="1887" w:type="dxa"/>
            <w:shd w:val="clear" w:color="auto" w:fill="auto"/>
            <w:vAlign w:val="center"/>
            <w:hideMark/>
          </w:tcPr>
          <w:p w14:paraId="3DD0DE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574,84</w:t>
            </w:r>
          </w:p>
        </w:tc>
        <w:tc>
          <w:tcPr>
            <w:tcW w:w="1887" w:type="dxa"/>
            <w:shd w:val="clear" w:color="auto" w:fill="auto"/>
            <w:vAlign w:val="center"/>
            <w:hideMark/>
          </w:tcPr>
          <w:p w14:paraId="1102AB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524,18</w:t>
            </w:r>
          </w:p>
        </w:tc>
        <w:tc>
          <w:tcPr>
            <w:tcW w:w="1887" w:type="dxa"/>
            <w:shd w:val="clear" w:color="auto" w:fill="auto"/>
            <w:vAlign w:val="center"/>
            <w:hideMark/>
          </w:tcPr>
          <w:p w14:paraId="2E7B8C2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1887" w:type="dxa"/>
            <w:shd w:val="clear" w:color="auto" w:fill="auto"/>
            <w:vAlign w:val="center"/>
            <w:hideMark/>
          </w:tcPr>
          <w:p w14:paraId="54BC5E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740</w:t>
            </w:r>
          </w:p>
        </w:tc>
        <w:tc>
          <w:tcPr>
            <w:tcW w:w="1887" w:type="dxa"/>
            <w:shd w:val="clear" w:color="auto" w:fill="auto"/>
            <w:vAlign w:val="center"/>
            <w:hideMark/>
          </w:tcPr>
          <w:p w14:paraId="597F66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c>
          <w:tcPr>
            <w:tcW w:w="1878" w:type="dxa"/>
            <w:shd w:val="clear" w:color="auto" w:fill="auto"/>
            <w:vAlign w:val="center"/>
            <w:hideMark/>
          </w:tcPr>
          <w:p w14:paraId="078CDD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r>
      <w:tr w:rsidR="00784807" w:rsidRPr="00694054" w14:paraId="185E52C5" w14:textId="77777777" w:rsidTr="001E0597">
        <w:trPr>
          <w:trHeight w:val="20"/>
        </w:trPr>
        <w:tc>
          <w:tcPr>
            <w:tcW w:w="2525" w:type="dxa"/>
            <w:shd w:val="clear" w:color="auto" w:fill="auto"/>
            <w:vAlign w:val="center"/>
            <w:hideMark/>
          </w:tcPr>
          <w:p w14:paraId="2BB0D50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39E8EF4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254946</w:t>
            </w:r>
          </w:p>
        </w:tc>
        <w:tc>
          <w:tcPr>
            <w:tcW w:w="1887" w:type="dxa"/>
            <w:shd w:val="clear" w:color="auto" w:fill="auto"/>
            <w:vAlign w:val="center"/>
            <w:hideMark/>
          </w:tcPr>
          <w:p w14:paraId="382FE4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667644</w:t>
            </w:r>
          </w:p>
        </w:tc>
        <w:tc>
          <w:tcPr>
            <w:tcW w:w="1887" w:type="dxa"/>
            <w:shd w:val="clear" w:color="auto" w:fill="auto"/>
            <w:vAlign w:val="center"/>
            <w:hideMark/>
          </w:tcPr>
          <w:p w14:paraId="205883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554251</w:t>
            </w:r>
          </w:p>
        </w:tc>
        <w:tc>
          <w:tcPr>
            <w:tcW w:w="1887" w:type="dxa"/>
            <w:shd w:val="clear" w:color="auto" w:fill="auto"/>
            <w:vAlign w:val="center"/>
            <w:hideMark/>
          </w:tcPr>
          <w:p w14:paraId="7EB5C2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554251</w:t>
            </w:r>
          </w:p>
        </w:tc>
        <w:tc>
          <w:tcPr>
            <w:tcW w:w="1887" w:type="dxa"/>
            <w:shd w:val="clear" w:color="auto" w:fill="auto"/>
            <w:vAlign w:val="center"/>
            <w:hideMark/>
          </w:tcPr>
          <w:p w14:paraId="1DE2A9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340587</w:t>
            </w:r>
          </w:p>
        </w:tc>
        <w:tc>
          <w:tcPr>
            <w:tcW w:w="1887" w:type="dxa"/>
            <w:shd w:val="clear" w:color="auto" w:fill="auto"/>
            <w:vAlign w:val="center"/>
            <w:hideMark/>
          </w:tcPr>
          <w:p w14:paraId="1B97A8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368339</w:t>
            </w:r>
          </w:p>
        </w:tc>
        <w:tc>
          <w:tcPr>
            <w:tcW w:w="1878" w:type="dxa"/>
            <w:shd w:val="clear" w:color="auto" w:fill="auto"/>
            <w:vAlign w:val="center"/>
            <w:hideMark/>
          </w:tcPr>
          <w:p w14:paraId="2434CB0C" w14:textId="77777777" w:rsidR="00784807" w:rsidRPr="00694054" w:rsidRDefault="00784807" w:rsidP="001E0597">
            <w:pPr>
              <w:ind w:firstLine="0"/>
              <w:jc w:val="center"/>
              <w:rPr>
                <w:rFonts w:eastAsia="Times New Roman" w:cs="Times New Roman"/>
                <w:color w:val="000000"/>
                <w:sz w:val="16"/>
                <w:szCs w:val="16"/>
                <w:lang w:eastAsia="ru-RU"/>
              </w:rPr>
            </w:pPr>
          </w:p>
        </w:tc>
      </w:tr>
    </w:tbl>
    <w:p w14:paraId="759A0703" w14:textId="77777777" w:rsidR="00784807" w:rsidRPr="00694054" w:rsidRDefault="00784807" w:rsidP="00784807">
      <w:pPr>
        <w:spacing w:after="160" w:line="259" w:lineRule="auto"/>
        <w:ind w:firstLine="0"/>
        <w:jc w:val="left"/>
      </w:pPr>
    </w:p>
    <w:p w14:paraId="310BE7D1" w14:textId="60299B32" w:rsidR="00784807" w:rsidRPr="00694054" w:rsidRDefault="00784807" w:rsidP="00784807">
      <w:pPr>
        <w:pStyle w:val="a8"/>
      </w:pPr>
      <w:bookmarkStart w:id="271" w:name="_Toc236397372"/>
      <w:bookmarkStart w:id="272" w:name="_Toc236638345"/>
      <w:r w:rsidRPr="00694054">
        <w:t xml:space="preserve">Таблица </w:t>
      </w:r>
      <w:fldSimple w:instr=" STYLEREF 1 \s ">
        <w:r w:rsidRPr="00694054">
          <w:rPr>
            <w:noProof/>
          </w:rPr>
          <w:t>8</w:t>
        </w:r>
      </w:fldSimple>
      <w:r w:rsidRPr="00694054">
        <w:t>.</w:t>
      </w:r>
      <w:fldSimple w:instr=" SEQ Таблица \* ARABIC \s 1 ">
        <w:r w:rsidRPr="00694054">
          <w:rPr>
            <w:noProof/>
          </w:rPr>
          <w:t>3</w:t>
        </w:r>
      </w:fldSimple>
      <w:r w:rsidRPr="00694054">
        <w:t xml:space="preserve"> Топливный баланс в зоне деятельности ЕТО №1 – ООО «БЭК»</w:t>
      </w:r>
      <w:bookmarkEnd w:id="271"/>
      <w:bookmarkEnd w:id="2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5"/>
        <w:gridCol w:w="1887"/>
        <w:gridCol w:w="1887"/>
        <w:gridCol w:w="1887"/>
        <w:gridCol w:w="1887"/>
        <w:gridCol w:w="1887"/>
        <w:gridCol w:w="1887"/>
        <w:gridCol w:w="1878"/>
      </w:tblGrid>
      <w:tr w:rsidR="00784807" w:rsidRPr="00694054" w14:paraId="409B49C8" w14:textId="77777777" w:rsidTr="001E0597">
        <w:trPr>
          <w:trHeight w:val="20"/>
          <w:tblHeader/>
        </w:trPr>
        <w:tc>
          <w:tcPr>
            <w:tcW w:w="2525" w:type="dxa"/>
            <w:vMerge w:val="restart"/>
            <w:shd w:val="clear" w:color="auto" w:fill="auto"/>
            <w:vAlign w:val="center"/>
            <w:hideMark/>
          </w:tcPr>
          <w:p w14:paraId="30C8FBC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Баланс топлива за год</w:t>
            </w:r>
          </w:p>
        </w:tc>
        <w:tc>
          <w:tcPr>
            <w:tcW w:w="1887" w:type="dxa"/>
            <w:vMerge w:val="restart"/>
            <w:shd w:val="clear" w:color="000000" w:fill="FFFFFF"/>
            <w:vAlign w:val="center"/>
            <w:hideMark/>
          </w:tcPr>
          <w:p w14:paraId="29705D6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на начало года, т. натурального топлива, тыс. м</w:t>
            </w:r>
            <w:r w:rsidRPr="00694054">
              <w:rPr>
                <w:rFonts w:eastAsia="Times New Roman" w:cs="Times New Roman"/>
                <w:b/>
                <w:bCs/>
                <w:color w:val="000000"/>
                <w:sz w:val="16"/>
                <w:szCs w:val="16"/>
                <w:vertAlign w:val="superscript"/>
                <w:lang w:eastAsia="ru-RU"/>
              </w:rPr>
              <w:t>3</w:t>
            </w:r>
          </w:p>
        </w:tc>
        <w:tc>
          <w:tcPr>
            <w:tcW w:w="1887" w:type="dxa"/>
            <w:vMerge w:val="restart"/>
            <w:shd w:val="clear" w:color="000000" w:fill="FFFFFF"/>
            <w:vAlign w:val="center"/>
            <w:hideMark/>
          </w:tcPr>
          <w:p w14:paraId="56BD382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топлива за год, т. натурального топлива, тыс. м</w:t>
            </w:r>
            <w:r w:rsidRPr="00694054">
              <w:rPr>
                <w:rFonts w:eastAsia="Times New Roman" w:cs="Times New Roman"/>
                <w:b/>
                <w:bCs/>
                <w:color w:val="000000"/>
                <w:sz w:val="16"/>
                <w:szCs w:val="16"/>
                <w:vertAlign w:val="superscript"/>
                <w:lang w:eastAsia="ru-RU"/>
              </w:rPr>
              <w:t>3</w:t>
            </w:r>
          </w:p>
        </w:tc>
        <w:tc>
          <w:tcPr>
            <w:tcW w:w="5661" w:type="dxa"/>
            <w:gridSpan w:val="3"/>
            <w:shd w:val="clear" w:color="000000" w:fill="FFFFFF"/>
            <w:vAlign w:val="center"/>
            <w:hideMark/>
          </w:tcPr>
          <w:p w14:paraId="341F046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Израсходовано топлива за год</w:t>
            </w:r>
          </w:p>
        </w:tc>
        <w:tc>
          <w:tcPr>
            <w:tcW w:w="1887" w:type="dxa"/>
            <w:shd w:val="clear" w:color="000000" w:fill="FFFFFF"/>
            <w:vAlign w:val="center"/>
            <w:hideMark/>
          </w:tcPr>
          <w:p w14:paraId="24F9E3E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т.</w:t>
            </w:r>
          </w:p>
        </w:tc>
        <w:tc>
          <w:tcPr>
            <w:tcW w:w="1878" w:type="dxa"/>
            <w:shd w:val="clear" w:color="000000" w:fill="FFFFFF"/>
            <w:vAlign w:val="center"/>
            <w:hideMark/>
          </w:tcPr>
          <w:p w14:paraId="21A7E22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Низшая теплота</w:t>
            </w:r>
          </w:p>
        </w:tc>
      </w:tr>
      <w:tr w:rsidR="00784807" w:rsidRPr="00694054" w14:paraId="4829A50E" w14:textId="77777777" w:rsidTr="001E0597">
        <w:trPr>
          <w:trHeight w:val="20"/>
          <w:tblHeader/>
        </w:trPr>
        <w:tc>
          <w:tcPr>
            <w:tcW w:w="2525" w:type="dxa"/>
            <w:vMerge/>
            <w:vAlign w:val="center"/>
            <w:hideMark/>
          </w:tcPr>
          <w:p w14:paraId="206A5B2B"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2B384E79"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2A27473C"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restart"/>
            <w:shd w:val="clear" w:color="auto" w:fill="auto"/>
            <w:vAlign w:val="center"/>
            <w:hideMark/>
          </w:tcPr>
          <w:p w14:paraId="3FE4830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т. натурального топлива, тыс. м</w:t>
            </w:r>
            <w:r w:rsidRPr="00694054">
              <w:rPr>
                <w:rFonts w:eastAsia="Times New Roman" w:cs="Times New Roman"/>
                <w:b/>
                <w:bCs/>
                <w:color w:val="000000"/>
                <w:sz w:val="16"/>
                <w:szCs w:val="16"/>
                <w:vertAlign w:val="superscript"/>
                <w:lang w:eastAsia="ru-RU"/>
              </w:rPr>
              <w:t>3</w:t>
            </w:r>
          </w:p>
        </w:tc>
        <w:tc>
          <w:tcPr>
            <w:tcW w:w="3774" w:type="dxa"/>
            <w:gridSpan w:val="2"/>
            <w:shd w:val="clear" w:color="auto" w:fill="auto"/>
            <w:vAlign w:val="center"/>
            <w:hideMark/>
          </w:tcPr>
          <w:p w14:paraId="3C830F7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 том числе, на отпуск электрической и тепловой энергии</w:t>
            </w:r>
          </w:p>
        </w:tc>
        <w:tc>
          <w:tcPr>
            <w:tcW w:w="1887" w:type="dxa"/>
            <w:shd w:val="clear" w:color="000000" w:fill="FFFFFF"/>
            <w:vAlign w:val="center"/>
            <w:hideMark/>
          </w:tcPr>
          <w:p w14:paraId="0AF507F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 топлива, тыс. м</w:t>
            </w:r>
            <w:r w:rsidRPr="00694054">
              <w:rPr>
                <w:rFonts w:eastAsia="Times New Roman" w:cs="Times New Roman"/>
                <w:b/>
                <w:bCs/>
                <w:color w:val="000000"/>
                <w:sz w:val="16"/>
                <w:szCs w:val="16"/>
                <w:vertAlign w:val="superscript"/>
                <w:lang w:eastAsia="ru-RU"/>
              </w:rPr>
              <w:t>3</w:t>
            </w:r>
          </w:p>
        </w:tc>
        <w:tc>
          <w:tcPr>
            <w:tcW w:w="1878" w:type="dxa"/>
            <w:shd w:val="clear" w:color="000000" w:fill="FFFFFF"/>
            <w:vAlign w:val="center"/>
            <w:hideMark/>
          </w:tcPr>
          <w:p w14:paraId="75408B3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сгорания, ккал/кг</w:t>
            </w:r>
          </w:p>
        </w:tc>
      </w:tr>
      <w:tr w:rsidR="00784807" w:rsidRPr="00694054" w14:paraId="1204C38A" w14:textId="77777777" w:rsidTr="001E0597">
        <w:trPr>
          <w:trHeight w:val="20"/>
          <w:tblHeader/>
        </w:trPr>
        <w:tc>
          <w:tcPr>
            <w:tcW w:w="2525" w:type="dxa"/>
            <w:vMerge/>
            <w:vAlign w:val="center"/>
            <w:hideMark/>
          </w:tcPr>
          <w:p w14:paraId="00ADEF78"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2BC878DB"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44D12E1F"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27E321F5"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shd w:val="clear" w:color="auto" w:fill="auto"/>
            <w:vAlign w:val="center"/>
            <w:hideMark/>
          </w:tcPr>
          <w:p w14:paraId="4F9A891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w:t>
            </w:r>
          </w:p>
        </w:tc>
        <w:tc>
          <w:tcPr>
            <w:tcW w:w="1887" w:type="dxa"/>
            <w:shd w:val="clear" w:color="auto" w:fill="auto"/>
            <w:vAlign w:val="center"/>
            <w:hideMark/>
          </w:tcPr>
          <w:p w14:paraId="768B514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условного</w:t>
            </w:r>
          </w:p>
        </w:tc>
        <w:tc>
          <w:tcPr>
            <w:tcW w:w="1887" w:type="dxa"/>
            <w:shd w:val="clear" w:color="000000" w:fill="FFFFFF"/>
            <w:vAlign w:val="center"/>
            <w:hideMark/>
          </w:tcPr>
          <w:p w14:paraId="59BA545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000000" w:fill="FFFFFF"/>
            <w:vAlign w:val="center"/>
            <w:hideMark/>
          </w:tcPr>
          <w:p w14:paraId="5C43043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(ккал/нм</w:t>
            </w:r>
            <w:r w:rsidRPr="00694054">
              <w:rPr>
                <w:rFonts w:eastAsia="Times New Roman" w:cs="Times New Roman"/>
                <w:b/>
                <w:bCs/>
                <w:color w:val="000000"/>
                <w:sz w:val="16"/>
                <w:szCs w:val="16"/>
                <w:vertAlign w:val="superscript"/>
                <w:lang w:eastAsia="ru-RU"/>
              </w:rPr>
              <w:t>3</w:t>
            </w:r>
            <w:r w:rsidRPr="00694054">
              <w:rPr>
                <w:rFonts w:eastAsia="Times New Roman" w:cs="Times New Roman"/>
                <w:b/>
                <w:bCs/>
                <w:color w:val="000000"/>
                <w:sz w:val="16"/>
                <w:szCs w:val="16"/>
                <w:lang w:eastAsia="ru-RU"/>
              </w:rPr>
              <w:t>)</w:t>
            </w:r>
          </w:p>
        </w:tc>
      </w:tr>
      <w:tr w:rsidR="00784807" w:rsidRPr="00694054" w14:paraId="12DFB904" w14:textId="77777777" w:rsidTr="001E0597">
        <w:trPr>
          <w:trHeight w:val="20"/>
        </w:trPr>
        <w:tc>
          <w:tcPr>
            <w:tcW w:w="15725" w:type="dxa"/>
            <w:gridSpan w:val="8"/>
            <w:shd w:val="clear" w:color="auto" w:fill="auto"/>
            <w:vAlign w:val="center"/>
          </w:tcPr>
          <w:p w14:paraId="5BCE42A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r>
      <w:tr w:rsidR="00784807" w:rsidRPr="00694054" w14:paraId="6FF431D1" w14:textId="77777777" w:rsidTr="001E0597">
        <w:trPr>
          <w:trHeight w:val="20"/>
        </w:trPr>
        <w:tc>
          <w:tcPr>
            <w:tcW w:w="15725" w:type="dxa"/>
            <w:gridSpan w:val="8"/>
            <w:shd w:val="clear" w:color="auto" w:fill="auto"/>
            <w:vAlign w:val="center"/>
            <w:hideMark/>
          </w:tcPr>
          <w:p w14:paraId="2BC998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39AFAA75" w14:textId="77777777" w:rsidTr="001E0597">
        <w:trPr>
          <w:trHeight w:val="20"/>
        </w:trPr>
        <w:tc>
          <w:tcPr>
            <w:tcW w:w="2525" w:type="dxa"/>
            <w:shd w:val="clear" w:color="auto" w:fill="auto"/>
            <w:vAlign w:val="center"/>
            <w:hideMark/>
          </w:tcPr>
          <w:p w14:paraId="0628058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4867F2F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6E0C40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7CDE3C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0A897A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ECE77E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1DB708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4A79B208"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2511F9F9" w14:textId="77777777" w:rsidTr="001E0597">
        <w:trPr>
          <w:trHeight w:val="20"/>
        </w:trPr>
        <w:tc>
          <w:tcPr>
            <w:tcW w:w="2525" w:type="dxa"/>
            <w:shd w:val="clear" w:color="auto" w:fill="auto"/>
            <w:vAlign w:val="center"/>
            <w:hideMark/>
          </w:tcPr>
          <w:p w14:paraId="232B24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491B35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1887" w:type="dxa"/>
            <w:shd w:val="clear" w:color="auto" w:fill="auto"/>
            <w:vAlign w:val="center"/>
            <w:hideMark/>
          </w:tcPr>
          <w:p w14:paraId="33EAA4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79001</w:t>
            </w:r>
          </w:p>
        </w:tc>
        <w:tc>
          <w:tcPr>
            <w:tcW w:w="1887" w:type="dxa"/>
            <w:shd w:val="clear" w:color="auto" w:fill="auto"/>
            <w:vAlign w:val="center"/>
            <w:hideMark/>
          </w:tcPr>
          <w:p w14:paraId="4BA561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1887" w:type="dxa"/>
            <w:shd w:val="clear" w:color="auto" w:fill="auto"/>
            <w:vAlign w:val="center"/>
            <w:hideMark/>
          </w:tcPr>
          <w:p w14:paraId="228B8B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1887" w:type="dxa"/>
            <w:shd w:val="clear" w:color="auto" w:fill="auto"/>
            <w:vAlign w:val="center"/>
            <w:hideMark/>
          </w:tcPr>
          <w:p w14:paraId="5E66F7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32307</w:t>
            </w:r>
          </w:p>
        </w:tc>
        <w:tc>
          <w:tcPr>
            <w:tcW w:w="1887" w:type="dxa"/>
            <w:shd w:val="clear" w:color="auto" w:fill="auto"/>
            <w:vAlign w:val="center"/>
            <w:hideMark/>
          </w:tcPr>
          <w:p w14:paraId="2F3454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49997</w:t>
            </w:r>
          </w:p>
        </w:tc>
        <w:tc>
          <w:tcPr>
            <w:tcW w:w="1878" w:type="dxa"/>
            <w:shd w:val="clear" w:color="auto" w:fill="auto"/>
            <w:vAlign w:val="center"/>
            <w:hideMark/>
          </w:tcPr>
          <w:p w14:paraId="05A1A3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r>
      <w:tr w:rsidR="00784807" w:rsidRPr="00694054" w14:paraId="4A0EA249" w14:textId="77777777" w:rsidTr="001E0597">
        <w:trPr>
          <w:trHeight w:val="20"/>
        </w:trPr>
        <w:tc>
          <w:tcPr>
            <w:tcW w:w="2525" w:type="dxa"/>
            <w:shd w:val="clear" w:color="auto" w:fill="auto"/>
            <w:vAlign w:val="center"/>
            <w:hideMark/>
          </w:tcPr>
          <w:p w14:paraId="3DAF87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11E161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1887" w:type="dxa"/>
            <w:shd w:val="clear" w:color="auto" w:fill="auto"/>
            <w:vAlign w:val="center"/>
            <w:hideMark/>
          </w:tcPr>
          <w:p w14:paraId="0E768A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340951</w:t>
            </w:r>
          </w:p>
        </w:tc>
        <w:tc>
          <w:tcPr>
            <w:tcW w:w="1887" w:type="dxa"/>
            <w:shd w:val="clear" w:color="auto" w:fill="auto"/>
            <w:vAlign w:val="center"/>
            <w:hideMark/>
          </w:tcPr>
          <w:p w14:paraId="74B5D6C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1887" w:type="dxa"/>
            <w:shd w:val="clear" w:color="auto" w:fill="auto"/>
            <w:vAlign w:val="center"/>
            <w:hideMark/>
          </w:tcPr>
          <w:p w14:paraId="7EFE0A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1887" w:type="dxa"/>
            <w:shd w:val="clear" w:color="auto" w:fill="auto"/>
            <w:vAlign w:val="center"/>
            <w:hideMark/>
          </w:tcPr>
          <w:p w14:paraId="72F616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246973</w:t>
            </w:r>
          </w:p>
        </w:tc>
        <w:tc>
          <w:tcPr>
            <w:tcW w:w="1887" w:type="dxa"/>
            <w:shd w:val="clear" w:color="auto" w:fill="auto"/>
            <w:vAlign w:val="center"/>
            <w:hideMark/>
          </w:tcPr>
          <w:p w14:paraId="65CC84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124336</w:t>
            </w:r>
          </w:p>
        </w:tc>
        <w:tc>
          <w:tcPr>
            <w:tcW w:w="1878" w:type="dxa"/>
            <w:shd w:val="clear" w:color="auto" w:fill="auto"/>
            <w:vAlign w:val="center"/>
            <w:hideMark/>
          </w:tcPr>
          <w:p w14:paraId="72127B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r>
      <w:tr w:rsidR="00784807" w:rsidRPr="00694054" w14:paraId="353C7590" w14:textId="77777777" w:rsidTr="001E0597">
        <w:trPr>
          <w:trHeight w:val="20"/>
        </w:trPr>
        <w:tc>
          <w:tcPr>
            <w:tcW w:w="2525" w:type="dxa"/>
            <w:shd w:val="clear" w:color="auto" w:fill="auto"/>
            <w:vAlign w:val="center"/>
            <w:hideMark/>
          </w:tcPr>
          <w:p w14:paraId="2E749D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4ABE3B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1887" w:type="dxa"/>
            <w:shd w:val="clear" w:color="auto" w:fill="auto"/>
            <w:vAlign w:val="center"/>
            <w:hideMark/>
          </w:tcPr>
          <w:p w14:paraId="7EFDCF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140948</w:t>
            </w:r>
          </w:p>
        </w:tc>
        <w:tc>
          <w:tcPr>
            <w:tcW w:w="1887" w:type="dxa"/>
            <w:shd w:val="clear" w:color="auto" w:fill="auto"/>
            <w:vAlign w:val="center"/>
            <w:hideMark/>
          </w:tcPr>
          <w:p w14:paraId="6A123D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1887" w:type="dxa"/>
            <w:shd w:val="clear" w:color="auto" w:fill="auto"/>
            <w:vAlign w:val="center"/>
            <w:hideMark/>
          </w:tcPr>
          <w:p w14:paraId="58DEBE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1887" w:type="dxa"/>
            <w:shd w:val="clear" w:color="auto" w:fill="auto"/>
            <w:vAlign w:val="center"/>
            <w:hideMark/>
          </w:tcPr>
          <w:p w14:paraId="743A97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62225</w:t>
            </w:r>
          </w:p>
        </w:tc>
        <w:tc>
          <w:tcPr>
            <w:tcW w:w="1887" w:type="dxa"/>
            <w:shd w:val="clear" w:color="auto" w:fill="auto"/>
            <w:vAlign w:val="center"/>
            <w:hideMark/>
          </w:tcPr>
          <w:p w14:paraId="06C5C6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61126</w:t>
            </w:r>
          </w:p>
        </w:tc>
        <w:tc>
          <w:tcPr>
            <w:tcW w:w="1878" w:type="dxa"/>
            <w:shd w:val="clear" w:color="auto" w:fill="auto"/>
            <w:vAlign w:val="center"/>
            <w:hideMark/>
          </w:tcPr>
          <w:p w14:paraId="6C5934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1E68E522" w14:textId="77777777" w:rsidTr="001E0597">
        <w:trPr>
          <w:trHeight w:val="20"/>
        </w:trPr>
        <w:tc>
          <w:tcPr>
            <w:tcW w:w="2525" w:type="dxa"/>
            <w:shd w:val="clear" w:color="auto" w:fill="auto"/>
            <w:vAlign w:val="center"/>
            <w:hideMark/>
          </w:tcPr>
          <w:p w14:paraId="6B76F1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4D28F8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1887" w:type="dxa"/>
            <w:shd w:val="clear" w:color="auto" w:fill="auto"/>
            <w:vAlign w:val="center"/>
            <w:hideMark/>
          </w:tcPr>
          <w:p w14:paraId="37C601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250411</w:t>
            </w:r>
          </w:p>
        </w:tc>
        <w:tc>
          <w:tcPr>
            <w:tcW w:w="1887" w:type="dxa"/>
            <w:shd w:val="clear" w:color="auto" w:fill="auto"/>
            <w:vAlign w:val="center"/>
            <w:hideMark/>
          </w:tcPr>
          <w:p w14:paraId="423C66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1887" w:type="dxa"/>
            <w:shd w:val="clear" w:color="auto" w:fill="auto"/>
            <w:vAlign w:val="center"/>
            <w:hideMark/>
          </w:tcPr>
          <w:p w14:paraId="22315B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1887" w:type="dxa"/>
            <w:shd w:val="clear" w:color="auto" w:fill="auto"/>
            <w:vAlign w:val="center"/>
            <w:hideMark/>
          </w:tcPr>
          <w:p w14:paraId="5A9409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82435</w:t>
            </w:r>
          </w:p>
        </w:tc>
        <w:tc>
          <w:tcPr>
            <w:tcW w:w="1887" w:type="dxa"/>
            <w:shd w:val="clear" w:color="auto" w:fill="auto"/>
            <w:vAlign w:val="center"/>
            <w:hideMark/>
          </w:tcPr>
          <w:p w14:paraId="7C2FC7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52514</w:t>
            </w:r>
          </w:p>
        </w:tc>
        <w:tc>
          <w:tcPr>
            <w:tcW w:w="1878" w:type="dxa"/>
            <w:shd w:val="clear" w:color="auto" w:fill="auto"/>
            <w:vAlign w:val="center"/>
            <w:hideMark/>
          </w:tcPr>
          <w:p w14:paraId="4FFFAB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258DC037" w14:textId="77777777" w:rsidTr="001E0597">
        <w:trPr>
          <w:trHeight w:val="20"/>
        </w:trPr>
        <w:tc>
          <w:tcPr>
            <w:tcW w:w="2525" w:type="dxa"/>
            <w:shd w:val="clear" w:color="auto" w:fill="auto"/>
            <w:vAlign w:val="center"/>
            <w:hideMark/>
          </w:tcPr>
          <w:p w14:paraId="392B1D6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46148A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1D0F81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1887" w:type="dxa"/>
            <w:shd w:val="clear" w:color="auto" w:fill="auto"/>
            <w:vAlign w:val="center"/>
            <w:hideMark/>
          </w:tcPr>
          <w:p w14:paraId="76F213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3FF3F9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0DAF65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8918</w:t>
            </w:r>
          </w:p>
        </w:tc>
        <w:tc>
          <w:tcPr>
            <w:tcW w:w="1887" w:type="dxa"/>
            <w:shd w:val="clear" w:color="auto" w:fill="auto"/>
            <w:vAlign w:val="center"/>
            <w:hideMark/>
          </w:tcPr>
          <w:p w14:paraId="1CDE3B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1878" w:type="dxa"/>
            <w:shd w:val="clear" w:color="auto" w:fill="auto"/>
            <w:vAlign w:val="center"/>
            <w:hideMark/>
          </w:tcPr>
          <w:p w14:paraId="14AC00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1CCE3069" w14:textId="77777777" w:rsidTr="001E0597">
        <w:trPr>
          <w:trHeight w:val="20"/>
        </w:trPr>
        <w:tc>
          <w:tcPr>
            <w:tcW w:w="2525" w:type="dxa"/>
            <w:shd w:val="clear" w:color="auto" w:fill="auto"/>
            <w:vAlign w:val="center"/>
            <w:hideMark/>
          </w:tcPr>
          <w:p w14:paraId="4A13C9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742EFD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1887" w:type="dxa"/>
            <w:shd w:val="clear" w:color="auto" w:fill="auto"/>
            <w:vAlign w:val="center"/>
            <w:hideMark/>
          </w:tcPr>
          <w:p w14:paraId="49B747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16893</w:t>
            </w:r>
          </w:p>
        </w:tc>
        <w:tc>
          <w:tcPr>
            <w:tcW w:w="1887" w:type="dxa"/>
            <w:shd w:val="clear" w:color="auto" w:fill="auto"/>
            <w:vAlign w:val="center"/>
            <w:hideMark/>
          </w:tcPr>
          <w:p w14:paraId="17379C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1887" w:type="dxa"/>
            <w:shd w:val="clear" w:color="auto" w:fill="auto"/>
            <w:vAlign w:val="center"/>
            <w:hideMark/>
          </w:tcPr>
          <w:p w14:paraId="4B81B5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1887" w:type="dxa"/>
            <w:shd w:val="clear" w:color="auto" w:fill="auto"/>
            <w:vAlign w:val="center"/>
            <w:hideMark/>
          </w:tcPr>
          <w:p w14:paraId="4A2241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58336</w:t>
            </w:r>
          </w:p>
        </w:tc>
        <w:tc>
          <w:tcPr>
            <w:tcW w:w="1887" w:type="dxa"/>
            <w:shd w:val="clear" w:color="auto" w:fill="auto"/>
            <w:vAlign w:val="center"/>
            <w:hideMark/>
          </w:tcPr>
          <w:p w14:paraId="1F46EE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7F4889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63CF702B" w14:textId="77777777" w:rsidTr="001E0597">
        <w:trPr>
          <w:trHeight w:val="20"/>
        </w:trPr>
        <w:tc>
          <w:tcPr>
            <w:tcW w:w="2525" w:type="dxa"/>
            <w:shd w:val="clear" w:color="auto" w:fill="auto"/>
            <w:vAlign w:val="center"/>
            <w:hideMark/>
          </w:tcPr>
          <w:p w14:paraId="2D23FCF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58AD75B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18AA8D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F7CA13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B40A12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973328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3664B5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664604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37281ED" w14:textId="77777777" w:rsidTr="001E0597">
        <w:trPr>
          <w:trHeight w:val="20"/>
        </w:trPr>
        <w:tc>
          <w:tcPr>
            <w:tcW w:w="2525" w:type="dxa"/>
            <w:shd w:val="clear" w:color="auto" w:fill="auto"/>
            <w:vAlign w:val="center"/>
            <w:hideMark/>
          </w:tcPr>
          <w:p w14:paraId="280F07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887" w:type="dxa"/>
            <w:shd w:val="clear" w:color="auto" w:fill="auto"/>
            <w:vAlign w:val="center"/>
            <w:hideMark/>
          </w:tcPr>
          <w:p w14:paraId="63A63A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1887" w:type="dxa"/>
            <w:shd w:val="clear" w:color="auto" w:fill="auto"/>
            <w:vAlign w:val="center"/>
            <w:hideMark/>
          </w:tcPr>
          <w:p w14:paraId="7B1D86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1887" w:type="dxa"/>
            <w:shd w:val="clear" w:color="auto" w:fill="auto"/>
            <w:vAlign w:val="center"/>
            <w:hideMark/>
          </w:tcPr>
          <w:p w14:paraId="36C565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887" w:type="dxa"/>
            <w:shd w:val="clear" w:color="auto" w:fill="auto"/>
            <w:vAlign w:val="center"/>
            <w:hideMark/>
          </w:tcPr>
          <w:p w14:paraId="4DE535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887" w:type="dxa"/>
            <w:shd w:val="clear" w:color="auto" w:fill="auto"/>
            <w:vAlign w:val="center"/>
            <w:hideMark/>
          </w:tcPr>
          <w:p w14:paraId="6D38E2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609</w:t>
            </w:r>
          </w:p>
        </w:tc>
        <w:tc>
          <w:tcPr>
            <w:tcW w:w="1887" w:type="dxa"/>
            <w:shd w:val="clear" w:color="auto" w:fill="auto"/>
            <w:vAlign w:val="center"/>
            <w:hideMark/>
          </w:tcPr>
          <w:p w14:paraId="3A6439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c>
          <w:tcPr>
            <w:tcW w:w="1878" w:type="dxa"/>
            <w:shd w:val="clear" w:color="auto" w:fill="auto"/>
            <w:vAlign w:val="center"/>
            <w:hideMark/>
          </w:tcPr>
          <w:p w14:paraId="320BA2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r>
      <w:tr w:rsidR="00784807" w:rsidRPr="00694054" w14:paraId="6054E514" w14:textId="77777777" w:rsidTr="001E0597">
        <w:trPr>
          <w:trHeight w:val="20"/>
        </w:trPr>
        <w:tc>
          <w:tcPr>
            <w:tcW w:w="2525" w:type="dxa"/>
            <w:shd w:val="clear" w:color="auto" w:fill="auto"/>
            <w:vAlign w:val="center"/>
            <w:hideMark/>
          </w:tcPr>
          <w:p w14:paraId="5AEF0B9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1F9C2C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377354</w:t>
            </w:r>
          </w:p>
        </w:tc>
        <w:tc>
          <w:tcPr>
            <w:tcW w:w="1887" w:type="dxa"/>
            <w:shd w:val="clear" w:color="auto" w:fill="auto"/>
            <w:vAlign w:val="center"/>
            <w:hideMark/>
          </w:tcPr>
          <w:p w14:paraId="456798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840412</w:t>
            </w:r>
          </w:p>
        </w:tc>
        <w:tc>
          <w:tcPr>
            <w:tcW w:w="1887" w:type="dxa"/>
            <w:shd w:val="clear" w:color="auto" w:fill="auto"/>
            <w:vAlign w:val="center"/>
            <w:hideMark/>
          </w:tcPr>
          <w:p w14:paraId="324EE2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1887" w:type="dxa"/>
            <w:shd w:val="clear" w:color="auto" w:fill="auto"/>
            <w:vAlign w:val="center"/>
            <w:hideMark/>
          </w:tcPr>
          <w:p w14:paraId="17464B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1887" w:type="dxa"/>
            <w:shd w:val="clear" w:color="auto" w:fill="auto"/>
            <w:vAlign w:val="center"/>
            <w:hideMark/>
          </w:tcPr>
          <w:p w14:paraId="7EC8985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491803</w:t>
            </w:r>
          </w:p>
        </w:tc>
        <w:tc>
          <w:tcPr>
            <w:tcW w:w="1887" w:type="dxa"/>
            <w:shd w:val="clear" w:color="auto" w:fill="auto"/>
            <w:vAlign w:val="center"/>
            <w:hideMark/>
          </w:tcPr>
          <w:p w14:paraId="708868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300140,14</w:t>
            </w:r>
          </w:p>
        </w:tc>
        <w:tc>
          <w:tcPr>
            <w:tcW w:w="1878" w:type="dxa"/>
            <w:shd w:val="clear" w:color="auto" w:fill="auto"/>
            <w:vAlign w:val="center"/>
            <w:hideMark/>
          </w:tcPr>
          <w:p w14:paraId="3C0D2BC4"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703457C" w14:textId="77777777" w:rsidTr="001E0597">
        <w:trPr>
          <w:trHeight w:val="20"/>
        </w:trPr>
        <w:tc>
          <w:tcPr>
            <w:tcW w:w="15725" w:type="dxa"/>
            <w:gridSpan w:val="8"/>
            <w:shd w:val="clear" w:color="auto" w:fill="auto"/>
            <w:vAlign w:val="center"/>
            <w:hideMark/>
          </w:tcPr>
          <w:p w14:paraId="33E519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r>
      <w:tr w:rsidR="00784807" w:rsidRPr="00694054" w14:paraId="4970D2CE" w14:textId="77777777" w:rsidTr="001E0597">
        <w:trPr>
          <w:trHeight w:val="20"/>
        </w:trPr>
        <w:tc>
          <w:tcPr>
            <w:tcW w:w="2525" w:type="dxa"/>
            <w:shd w:val="clear" w:color="auto" w:fill="auto"/>
            <w:vAlign w:val="center"/>
            <w:hideMark/>
          </w:tcPr>
          <w:p w14:paraId="538D8F1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78B77F0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29144A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A03802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357341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3759EB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2557AF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345C0677"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2C22897C" w14:textId="77777777" w:rsidTr="001E0597">
        <w:trPr>
          <w:trHeight w:val="20"/>
        </w:trPr>
        <w:tc>
          <w:tcPr>
            <w:tcW w:w="2525" w:type="dxa"/>
            <w:shd w:val="clear" w:color="auto" w:fill="auto"/>
            <w:vAlign w:val="center"/>
            <w:hideMark/>
          </w:tcPr>
          <w:p w14:paraId="0853FE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1967BE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c>
          <w:tcPr>
            <w:tcW w:w="1887" w:type="dxa"/>
            <w:shd w:val="clear" w:color="auto" w:fill="auto"/>
            <w:vAlign w:val="center"/>
            <w:hideMark/>
          </w:tcPr>
          <w:p w14:paraId="3C16B1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64970</w:t>
            </w:r>
          </w:p>
        </w:tc>
        <w:tc>
          <w:tcPr>
            <w:tcW w:w="1887" w:type="dxa"/>
            <w:shd w:val="clear" w:color="auto" w:fill="auto"/>
            <w:vAlign w:val="center"/>
            <w:hideMark/>
          </w:tcPr>
          <w:p w14:paraId="4D97C6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1887" w:type="dxa"/>
            <w:shd w:val="clear" w:color="auto" w:fill="auto"/>
            <w:vAlign w:val="center"/>
            <w:hideMark/>
          </w:tcPr>
          <w:p w14:paraId="52B408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1887" w:type="dxa"/>
            <w:shd w:val="clear" w:color="auto" w:fill="auto"/>
            <w:vAlign w:val="center"/>
            <w:hideMark/>
          </w:tcPr>
          <w:p w14:paraId="5FB669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49237</w:t>
            </w:r>
          </w:p>
        </w:tc>
        <w:tc>
          <w:tcPr>
            <w:tcW w:w="1887" w:type="dxa"/>
            <w:shd w:val="clear" w:color="auto" w:fill="auto"/>
            <w:vAlign w:val="center"/>
            <w:hideMark/>
          </w:tcPr>
          <w:p w14:paraId="740753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1878" w:type="dxa"/>
            <w:shd w:val="clear" w:color="auto" w:fill="auto"/>
            <w:vAlign w:val="center"/>
            <w:hideMark/>
          </w:tcPr>
          <w:p w14:paraId="581802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r>
      <w:tr w:rsidR="00784807" w:rsidRPr="00694054" w14:paraId="031F311E" w14:textId="77777777" w:rsidTr="001E0597">
        <w:trPr>
          <w:trHeight w:val="20"/>
        </w:trPr>
        <w:tc>
          <w:tcPr>
            <w:tcW w:w="2525" w:type="dxa"/>
            <w:shd w:val="clear" w:color="auto" w:fill="auto"/>
            <w:vAlign w:val="center"/>
            <w:hideMark/>
          </w:tcPr>
          <w:p w14:paraId="44012B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7BE00C4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c>
          <w:tcPr>
            <w:tcW w:w="1887" w:type="dxa"/>
            <w:shd w:val="clear" w:color="auto" w:fill="auto"/>
            <w:vAlign w:val="center"/>
            <w:hideMark/>
          </w:tcPr>
          <w:p w14:paraId="5D437B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433927</w:t>
            </w:r>
          </w:p>
        </w:tc>
        <w:tc>
          <w:tcPr>
            <w:tcW w:w="1887" w:type="dxa"/>
            <w:shd w:val="clear" w:color="auto" w:fill="auto"/>
            <w:vAlign w:val="center"/>
            <w:hideMark/>
          </w:tcPr>
          <w:p w14:paraId="00F4EF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1887" w:type="dxa"/>
            <w:shd w:val="clear" w:color="auto" w:fill="auto"/>
            <w:vAlign w:val="center"/>
            <w:hideMark/>
          </w:tcPr>
          <w:p w14:paraId="4F8D91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1887" w:type="dxa"/>
            <w:shd w:val="clear" w:color="auto" w:fill="auto"/>
            <w:vAlign w:val="center"/>
            <w:hideMark/>
          </w:tcPr>
          <w:p w14:paraId="05211E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199946</w:t>
            </w:r>
          </w:p>
        </w:tc>
        <w:tc>
          <w:tcPr>
            <w:tcW w:w="1887" w:type="dxa"/>
            <w:shd w:val="clear" w:color="auto" w:fill="auto"/>
            <w:vAlign w:val="center"/>
            <w:hideMark/>
          </w:tcPr>
          <w:p w14:paraId="628CC2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1878" w:type="dxa"/>
            <w:shd w:val="clear" w:color="auto" w:fill="auto"/>
            <w:vAlign w:val="center"/>
            <w:hideMark/>
          </w:tcPr>
          <w:p w14:paraId="4D1A40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r>
      <w:tr w:rsidR="00784807" w:rsidRPr="00694054" w14:paraId="6D64A852" w14:textId="77777777" w:rsidTr="001E0597">
        <w:trPr>
          <w:trHeight w:val="20"/>
        </w:trPr>
        <w:tc>
          <w:tcPr>
            <w:tcW w:w="2525" w:type="dxa"/>
            <w:shd w:val="clear" w:color="auto" w:fill="auto"/>
            <w:vAlign w:val="center"/>
            <w:hideMark/>
          </w:tcPr>
          <w:p w14:paraId="5EABED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04D315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c>
          <w:tcPr>
            <w:tcW w:w="1887" w:type="dxa"/>
            <w:shd w:val="clear" w:color="auto" w:fill="auto"/>
            <w:vAlign w:val="center"/>
            <w:hideMark/>
          </w:tcPr>
          <w:p w14:paraId="30F3A5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88987</w:t>
            </w:r>
          </w:p>
        </w:tc>
        <w:tc>
          <w:tcPr>
            <w:tcW w:w="1887" w:type="dxa"/>
            <w:shd w:val="clear" w:color="auto" w:fill="auto"/>
            <w:vAlign w:val="center"/>
            <w:hideMark/>
          </w:tcPr>
          <w:p w14:paraId="0E29B18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1887" w:type="dxa"/>
            <w:shd w:val="clear" w:color="auto" w:fill="auto"/>
            <w:vAlign w:val="center"/>
            <w:hideMark/>
          </w:tcPr>
          <w:p w14:paraId="708C63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1887" w:type="dxa"/>
            <w:shd w:val="clear" w:color="auto" w:fill="auto"/>
            <w:vAlign w:val="center"/>
            <w:hideMark/>
          </w:tcPr>
          <w:p w14:paraId="54D329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50063</w:t>
            </w:r>
          </w:p>
        </w:tc>
        <w:tc>
          <w:tcPr>
            <w:tcW w:w="1887" w:type="dxa"/>
            <w:shd w:val="clear" w:color="auto" w:fill="auto"/>
            <w:vAlign w:val="center"/>
            <w:hideMark/>
          </w:tcPr>
          <w:p w14:paraId="43FC5A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1878" w:type="dxa"/>
            <w:shd w:val="clear" w:color="auto" w:fill="auto"/>
            <w:vAlign w:val="center"/>
            <w:hideMark/>
          </w:tcPr>
          <w:p w14:paraId="433899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11A2454F" w14:textId="77777777" w:rsidTr="001E0597">
        <w:trPr>
          <w:trHeight w:val="20"/>
        </w:trPr>
        <w:tc>
          <w:tcPr>
            <w:tcW w:w="2525" w:type="dxa"/>
            <w:shd w:val="clear" w:color="auto" w:fill="auto"/>
            <w:vAlign w:val="center"/>
            <w:hideMark/>
          </w:tcPr>
          <w:p w14:paraId="499A4B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3F42BA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c>
          <w:tcPr>
            <w:tcW w:w="1887" w:type="dxa"/>
            <w:shd w:val="clear" w:color="auto" w:fill="auto"/>
            <w:vAlign w:val="center"/>
            <w:hideMark/>
          </w:tcPr>
          <w:p w14:paraId="7E01CF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222657</w:t>
            </w:r>
          </w:p>
        </w:tc>
        <w:tc>
          <w:tcPr>
            <w:tcW w:w="1887" w:type="dxa"/>
            <w:shd w:val="clear" w:color="auto" w:fill="auto"/>
            <w:vAlign w:val="center"/>
            <w:hideMark/>
          </w:tcPr>
          <w:p w14:paraId="2678C3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1887" w:type="dxa"/>
            <w:shd w:val="clear" w:color="auto" w:fill="auto"/>
            <w:vAlign w:val="center"/>
            <w:hideMark/>
          </w:tcPr>
          <w:p w14:paraId="01E1E2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1887" w:type="dxa"/>
            <w:shd w:val="clear" w:color="auto" w:fill="auto"/>
            <w:vAlign w:val="center"/>
            <w:hideMark/>
          </w:tcPr>
          <w:p w14:paraId="51BD7C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142614</w:t>
            </w:r>
          </w:p>
        </w:tc>
        <w:tc>
          <w:tcPr>
            <w:tcW w:w="1887" w:type="dxa"/>
            <w:shd w:val="clear" w:color="auto" w:fill="auto"/>
            <w:vAlign w:val="center"/>
            <w:hideMark/>
          </w:tcPr>
          <w:p w14:paraId="6D5F85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1878" w:type="dxa"/>
            <w:shd w:val="clear" w:color="auto" w:fill="auto"/>
            <w:vAlign w:val="center"/>
            <w:hideMark/>
          </w:tcPr>
          <w:p w14:paraId="04A038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68285CF1" w14:textId="77777777" w:rsidTr="001E0597">
        <w:trPr>
          <w:trHeight w:val="20"/>
        </w:trPr>
        <w:tc>
          <w:tcPr>
            <w:tcW w:w="2525" w:type="dxa"/>
            <w:shd w:val="clear" w:color="auto" w:fill="auto"/>
            <w:vAlign w:val="center"/>
            <w:hideMark/>
          </w:tcPr>
          <w:p w14:paraId="19499D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3831BA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66D642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73649</w:t>
            </w:r>
          </w:p>
        </w:tc>
        <w:tc>
          <w:tcPr>
            <w:tcW w:w="1887" w:type="dxa"/>
            <w:shd w:val="clear" w:color="auto" w:fill="auto"/>
            <w:vAlign w:val="center"/>
            <w:hideMark/>
          </w:tcPr>
          <w:p w14:paraId="44C5C2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1887" w:type="dxa"/>
            <w:shd w:val="clear" w:color="auto" w:fill="auto"/>
            <w:vAlign w:val="center"/>
            <w:hideMark/>
          </w:tcPr>
          <w:p w14:paraId="71B6DC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1887" w:type="dxa"/>
            <w:shd w:val="clear" w:color="auto" w:fill="auto"/>
            <w:vAlign w:val="center"/>
            <w:hideMark/>
          </w:tcPr>
          <w:p w14:paraId="0F3A49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37354</w:t>
            </w:r>
          </w:p>
        </w:tc>
        <w:tc>
          <w:tcPr>
            <w:tcW w:w="1887" w:type="dxa"/>
            <w:shd w:val="clear" w:color="auto" w:fill="auto"/>
            <w:vAlign w:val="center"/>
            <w:hideMark/>
          </w:tcPr>
          <w:p w14:paraId="4A2584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78" w:type="dxa"/>
            <w:shd w:val="clear" w:color="auto" w:fill="auto"/>
            <w:vAlign w:val="center"/>
            <w:hideMark/>
          </w:tcPr>
          <w:p w14:paraId="1C64F5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4 900</w:t>
            </w:r>
          </w:p>
        </w:tc>
      </w:tr>
      <w:tr w:rsidR="00784807" w:rsidRPr="00694054" w14:paraId="3D6A50F7" w14:textId="77777777" w:rsidTr="001E0597">
        <w:trPr>
          <w:trHeight w:val="20"/>
        </w:trPr>
        <w:tc>
          <w:tcPr>
            <w:tcW w:w="2525" w:type="dxa"/>
            <w:shd w:val="clear" w:color="auto" w:fill="auto"/>
            <w:vAlign w:val="center"/>
            <w:hideMark/>
          </w:tcPr>
          <w:p w14:paraId="6F827D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7C16F7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182FC64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140062</w:t>
            </w:r>
          </w:p>
        </w:tc>
        <w:tc>
          <w:tcPr>
            <w:tcW w:w="1887" w:type="dxa"/>
            <w:shd w:val="clear" w:color="auto" w:fill="auto"/>
            <w:vAlign w:val="center"/>
            <w:hideMark/>
          </w:tcPr>
          <w:p w14:paraId="7BD783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1887" w:type="dxa"/>
            <w:shd w:val="clear" w:color="auto" w:fill="auto"/>
            <w:vAlign w:val="center"/>
            <w:hideMark/>
          </w:tcPr>
          <w:p w14:paraId="15D394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1887" w:type="dxa"/>
            <w:shd w:val="clear" w:color="auto" w:fill="auto"/>
            <w:vAlign w:val="center"/>
            <w:hideMark/>
          </w:tcPr>
          <w:p w14:paraId="710359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37133</w:t>
            </w:r>
          </w:p>
        </w:tc>
        <w:tc>
          <w:tcPr>
            <w:tcW w:w="1887" w:type="dxa"/>
            <w:shd w:val="clear" w:color="auto" w:fill="auto"/>
            <w:vAlign w:val="center"/>
            <w:hideMark/>
          </w:tcPr>
          <w:p w14:paraId="2880DA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1878" w:type="dxa"/>
            <w:shd w:val="clear" w:color="auto" w:fill="auto"/>
            <w:vAlign w:val="center"/>
            <w:hideMark/>
          </w:tcPr>
          <w:p w14:paraId="7240DC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206C8BA1" w14:textId="77777777" w:rsidTr="001E0597">
        <w:trPr>
          <w:trHeight w:val="20"/>
        </w:trPr>
        <w:tc>
          <w:tcPr>
            <w:tcW w:w="2525" w:type="dxa"/>
            <w:shd w:val="clear" w:color="auto" w:fill="auto"/>
            <w:vAlign w:val="center"/>
            <w:hideMark/>
          </w:tcPr>
          <w:p w14:paraId="32B0EE2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48ADCAA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E452DA2"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EF4711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2A2BBD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80D346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DA0DCB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1F411FC5"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5A215116" w14:textId="77777777" w:rsidTr="001E0597">
        <w:trPr>
          <w:trHeight w:val="20"/>
        </w:trPr>
        <w:tc>
          <w:tcPr>
            <w:tcW w:w="2525" w:type="dxa"/>
            <w:shd w:val="clear" w:color="auto" w:fill="auto"/>
            <w:vAlign w:val="center"/>
            <w:hideMark/>
          </w:tcPr>
          <w:p w14:paraId="7F3568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887" w:type="dxa"/>
            <w:shd w:val="clear" w:color="auto" w:fill="auto"/>
            <w:vAlign w:val="center"/>
            <w:hideMark/>
          </w:tcPr>
          <w:p w14:paraId="3F0119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c>
          <w:tcPr>
            <w:tcW w:w="1887" w:type="dxa"/>
            <w:shd w:val="clear" w:color="auto" w:fill="auto"/>
            <w:vAlign w:val="center"/>
            <w:hideMark/>
          </w:tcPr>
          <w:p w14:paraId="28466A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1887" w:type="dxa"/>
            <w:shd w:val="clear" w:color="auto" w:fill="auto"/>
            <w:vAlign w:val="center"/>
            <w:hideMark/>
          </w:tcPr>
          <w:p w14:paraId="305FDD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887" w:type="dxa"/>
            <w:shd w:val="clear" w:color="auto" w:fill="auto"/>
            <w:vAlign w:val="center"/>
            <w:hideMark/>
          </w:tcPr>
          <w:p w14:paraId="68B9A5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887" w:type="dxa"/>
            <w:shd w:val="clear" w:color="auto" w:fill="auto"/>
            <w:vAlign w:val="center"/>
            <w:hideMark/>
          </w:tcPr>
          <w:p w14:paraId="351385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706</w:t>
            </w:r>
          </w:p>
        </w:tc>
        <w:tc>
          <w:tcPr>
            <w:tcW w:w="1887" w:type="dxa"/>
            <w:shd w:val="clear" w:color="auto" w:fill="auto"/>
            <w:vAlign w:val="center"/>
            <w:hideMark/>
          </w:tcPr>
          <w:p w14:paraId="48FB16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1878" w:type="dxa"/>
            <w:shd w:val="clear" w:color="auto" w:fill="auto"/>
            <w:vAlign w:val="center"/>
            <w:hideMark/>
          </w:tcPr>
          <w:p w14:paraId="63A208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r>
      <w:tr w:rsidR="00784807" w:rsidRPr="00694054" w14:paraId="462EB373" w14:textId="77777777" w:rsidTr="001E0597">
        <w:trPr>
          <w:trHeight w:val="20"/>
        </w:trPr>
        <w:tc>
          <w:tcPr>
            <w:tcW w:w="2525" w:type="dxa"/>
            <w:shd w:val="clear" w:color="auto" w:fill="auto"/>
            <w:vAlign w:val="center"/>
            <w:hideMark/>
          </w:tcPr>
          <w:p w14:paraId="4B309A8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22A5D9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236576</w:t>
            </w:r>
          </w:p>
        </w:tc>
        <w:tc>
          <w:tcPr>
            <w:tcW w:w="1887" w:type="dxa"/>
            <w:shd w:val="clear" w:color="auto" w:fill="auto"/>
            <w:vAlign w:val="center"/>
            <w:hideMark/>
          </w:tcPr>
          <w:p w14:paraId="4F9EB1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1024797</w:t>
            </w:r>
          </w:p>
        </w:tc>
        <w:tc>
          <w:tcPr>
            <w:tcW w:w="1887" w:type="dxa"/>
            <w:shd w:val="clear" w:color="auto" w:fill="auto"/>
            <w:vAlign w:val="center"/>
            <w:hideMark/>
          </w:tcPr>
          <w:p w14:paraId="1619C6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884019</w:t>
            </w:r>
          </w:p>
        </w:tc>
        <w:tc>
          <w:tcPr>
            <w:tcW w:w="1887" w:type="dxa"/>
            <w:shd w:val="clear" w:color="auto" w:fill="auto"/>
            <w:vAlign w:val="center"/>
            <w:hideMark/>
          </w:tcPr>
          <w:p w14:paraId="75E688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884019</w:t>
            </w:r>
          </w:p>
        </w:tc>
        <w:tc>
          <w:tcPr>
            <w:tcW w:w="1887" w:type="dxa"/>
            <w:shd w:val="clear" w:color="auto" w:fill="auto"/>
            <w:vAlign w:val="center"/>
            <w:hideMark/>
          </w:tcPr>
          <w:p w14:paraId="28133B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517053</w:t>
            </w:r>
          </w:p>
        </w:tc>
        <w:tc>
          <w:tcPr>
            <w:tcW w:w="1887" w:type="dxa"/>
            <w:shd w:val="clear" w:color="auto" w:fill="auto"/>
            <w:vAlign w:val="center"/>
            <w:hideMark/>
          </w:tcPr>
          <w:p w14:paraId="04E0BF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377353,55</w:t>
            </w:r>
          </w:p>
        </w:tc>
        <w:tc>
          <w:tcPr>
            <w:tcW w:w="1878" w:type="dxa"/>
            <w:shd w:val="clear" w:color="auto" w:fill="auto"/>
            <w:vAlign w:val="center"/>
            <w:hideMark/>
          </w:tcPr>
          <w:p w14:paraId="3D0D66D4"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CB15A34" w14:textId="77777777" w:rsidTr="001E0597">
        <w:trPr>
          <w:trHeight w:val="20"/>
        </w:trPr>
        <w:tc>
          <w:tcPr>
            <w:tcW w:w="15725" w:type="dxa"/>
            <w:gridSpan w:val="8"/>
            <w:shd w:val="clear" w:color="auto" w:fill="auto"/>
            <w:vAlign w:val="center"/>
            <w:hideMark/>
          </w:tcPr>
          <w:p w14:paraId="08A713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r>
      <w:tr w:rsidR="00784807" w:rsidRPr="00694054" w14:paraId="0EB613AB" w14:textId="77777777" w:rsidTr="001E0597">
        <w:trPr>
          <w:trHeight w:val="20"/>
        </w:trPr>
        <w:tc>
          <w:tcPr>
            <w:tcW w:w="2525" w:type="dxa"/>
            <w:shd w:val="clear" w:color="auto" w:fill="auto"/>
            <w:vAlign w:val="center"/>
            <w:hideMark/>
          </w:tcPr>
          <w:p w14:paraId="0ADE45B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0C2592F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883CF8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3BCE73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0FF619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050405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1C20D72"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1C8AAA5B"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566DBCAB" w14:textId="77777777" w:rsidTr="001E0597">
        <w:trPr>
          <w:trHeight w:val="20"/>
        </w:trPr>
        <w:tc>
          <w:tcPr>
            <w:tcW w:w="2525" w:type="dxa"/>
            <w:shd w:val="clear" w:color="auto" w:fill="auto"/>
            <w:vAlign w:val="center"/>
            <w:hideMark/>
          </w:tcPr>
          <w:p w14:paraId="7A1D39D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4E4112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c>
          <w:tcPr>
            <w:tcW w:w="1887" w:type="dxa"/>
            <w:shd w:val="clear" w:color="auto" w:fill="auto"/>
            <w:vAlign w:val="center"/>
            <w:hideMark/>
          </w:tcPr>
          <w:p w14:paraId="317161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149998</w:t>
            </w:r>
          </w:p>
        </w:tc>
        <w:tc>
          <w:tcPr>
            <w:tcW w:w="1887" w:type="dxa"/>
            <w:shd w:val="clear" w:color="auto" w:fill="auto"/>
            <w:vAlign w:val="center"/>
            <w:hideMark/>
          </w:tcPr>
          <w:p w14:paraId="65A6C6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1887" w:type="dxa"/>
            <w:shd w:val="clear" w:color="auto" w:fill="auto"/>
            <w:vAlign w:val="center"/>
            <w:hideMark/>
          </w:tcPr>
          <w:p w14:paraId="4A1C4A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1887" w:type="dxa"/>
            <w:shd w:val="clear" w:color="auto" w:fill="auto"/>
            <w:vAlign w:val="center"/>
            <w:hideMark/>
          </w:tcPr>
          <w:p w14:paraId="3A72F3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88995</w:t>
            </w:r>
          </w:p>
        </w:tc>
        <w:tc>
          <w:tcPr>
            <w:tcW w:w="1887" w:type="dxa"/>
            <w:shd w:val="clear" w:color="auto" w:fill="auto"/>
            <w:vAlign w:val="center"/>
            <w:hideMark/>
          </w:tcPr>
          <w:p w14:paraId="66F78F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c>
          <w:tcPr>
            <w:tcW w:w="1878" w:type="dxa"/>
            <w:shd w:val="clear" w:color="auto" w:fill="auto"/>
            <w:vAlign w:val="center"/>
            <w:hideMark/>
          </w:tcPr>
          <w:p w14:paraId="424E71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102BB825" w14:textId="77777777" w:rsidTr="001E0597">
        <w:trPr>
          <w:trHeight w:val="20"/>
        </w:trPr>
        <w:tc>
          <w:tcPr>
            <w:tcW w:w="2525" w:type="dxa"/>
            <w:shd w:val="clear" w:color="auto" w:fill="auto"/>
            <w:vAlign w:val="center"/>
            <w:hideMark/>
          </w:tcPr>
          <w:p w14:paraId="4AEBCC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531614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c>
          <w:tcPr>
            <w:tcW w:w="1887" w:type="dxa"/>
            <w:shd w:val="clear" w:color="auto" w:fill="auto"/>
            <w:vAlign w:val="center"/>
            <w:hideMark/>
          </w:tcPr>
          <w:p w14:paraId="111E69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384779</w:t>
            </w:r>
          </w:p>
        </w:tc>
        <w:tc>
          <w:tcPr>
            <w:tcW w:w="1887" w:type="dxa"/>
            <w:shd w:val="clear" w:color="auto" w:fill="auto"/>
            <w:vAlign w:val="center"/>
            <w:hideMark/>
          </w:tcPr>
          <w:p w14:paraId="56BA2B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1887" w:type="dxa"/>
            <w:shd w:val="clear" w:color="auto" w:fill="auto"/>
            <w:vAlign w:val="center"/>
            <w:hideMark/>
          </w:tcPr>
          <w:p w14:paraId="3F21C6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1887" w:type="dxa"/>
            <w:shd w:val="clear" w:color="auto" w:fill="auto"/>
            <w:vAlign w:val="center"/>
            <w:hideMark/>
          </w:tcPr>
          <w:p w14:paraId="0DC4246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171595</w:t>
            </w:r>
          </w:p>
        </w:tc>
        <w:tc>
          <w:tcPr>
            <w:tcW w:w="1887" w:type="dxa"/>
            <w:shd w:val="clear" w:color="auto" w:fill="auto"/>
            <w:vAlign w:val="center"/>
            <w:hideMark/>
          </w:tcPr>
          <w:p w14:paraId="38B60B0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c>
          <w:tcPr>
            <w:tcW w:w="1878" w:type="dxa"/>
            <w:shd w:val="clear" w:color="auto" w:fill="auto"/>
            <w:vAlign w:val="center"/>
            <w:hideMark/>
          </w:tcPr>
          <w:p w14:paraId="3AD172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26EDF2F2" w14:textId="77777777" w:rsidTr="001E0597">
        <w:trPr>
          <w:trHeight w:val="20"/>
        </w:trPr>
        <w:tc>
          <w:tcPr>
            <w:tcW w:w="2525" w:type="dxa"/>
            <w:shd w:val="clear" w:color="auto" w:fill="auto"/>
            <w:vAlign w:val="center"/>
            <w:hideMark/>
          </w:tcPr>
          <w:p w14:paraId="784424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6929F0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c>
          <w:tcPr>
            <w:tcW w:w="1887" w:type="dxa"/>
            <w:shd w:val="clear" w:color="auto" w:fill="auto"/>
            <w:vAlign w:val="center"/>
            <w:hideMark/>
          </w:tcPr>
          <w:p w14:paraId="08F3D7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88133</w:t>
            </w:r>
          </w:p>
        </w:tc>
        <w:tc>
          <w:tcPr>
            <w:tcW w:w="1887" w:type="dxa"/>
            <w:shd w:val="clear" w:color="auto" w:fill="auto"/>
            <w:vAlign w:val="center"/>
            <w:hideMark/>
          </w:tcPr>
          <w:p w14:paraId="0D9729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1887" w:type="dxa"/>
            <w:shd w:val="clear" w:color="auto" w:fill="auto"/>
            <w:vAlign w:val="center"/>
            <w:hideMark/>
          </w:tcPr>
          <w:p w14:paraId="7B2476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1887" w:type="dxa"/>
            <w:shd w:val="clear" w:color="auto" w:fill="auto"/>
            <w:vAlign w:val="center"/>
            <w:hideMark/>
          </w:tcPr>
          <w:p w14:paraId="40DA60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35963</w:t>
            </w:r>
          </w:p>
        </w:tc>
        <w:tc>
          <w:tcPr>
            <w:tcW w:w="1887" w:type="dxa"/>
            <w:shd w:val="clear" w:color="auto" w:fill="auto"/>
            <w:vAlign w:val="center"/>
            <w:hideMark/>
          </w:tcPr>
          <w:p w14:paraId="14B4FF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c>
          <w:tcPr>
            <w:tcW w:w="1878" w:type="dxa"/>
            <w:shd w:val="clear" w:color="auto" w:fill="auto"/>
            <w:vAlign w:val="center"/>
            <w:hideMark/>
          </w:tcPr>
          <w:p w14:paraId="7EABFB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3250E32C" w14:textId="77777777" w:rsidTr="001E0597">
        <w:trPr>
          <w:trHeight w:val="20"/>
        </w:trPr>
        <w:tc>
          <w:tcPr>
            <w:tcW w:w="2525" w:type="dxa"/>
            <w:shd w:val="clear" w:color="auto" w:fill="auto"/>
            <w:vAlign w:val="center"/>
            <w:hideMark/>
          </w:tcPr>
          <w:p w14:paraId="118DFB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Черемховский каменный уголь</w:t>
            </w:r>
          </w:p>
        </w:tc>
        <w:tc>
          <w:tcPr>
            <w:tcW w:w="1887" w:type="dxa"/>
            <w:shd w:val="clear" w:color="auto" w:fill="auto"/>
            <w:vAlign w:val="center"/>
            <w:hideMark/>
          </w:tcPr>
          <w:p w14:paraId="0EE39E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c>
          <w:tcPr>
            <w:tcW w:w="1887" w:type="dxa"/>
            <w:shd w:val="clear" w:color="auto" w:fill="auto"/>
            <w:vAlign w:val="center"/>
            <w:hideMark/>
          </w:tcPr>
          <w:p w14:paraId="4D4ECE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176377</w:t>
            </w:r>
          </w:p>
        </w:tc>
        <w:tc>
          <w:tcPr>
            <w:tcW w:w="1887" w:type="dxa"/>
            <w:shd w:val="clear" w:color="auto" w:fill="auto"/>
            <w:vAlign w:val="center"/>
            <w:hideMark/>
          </w:tcPr>
          <w:p w14:paraId="6367E7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1887" w:type="dxa"/>
            <w:shd w:val="clear" w:color="auto" w:fill="auto"/>
            <w:vAlign w:val="center"/>
            <w:hideMark/>
          </w:tcPr>
          <w:p w14:paraId="243845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1887" w:type="dxa"/>
            <w:shd w:val="clear" w:color="auto" w:fill="auto"/>
            <w:vAlign w:val="center"/>
            <w:hideMark/>
          </w:tcPr>
          <w:p w14:paraId="1DD070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112960</w:t>
            </w:r>
          </w:p>
        </w:tc>
        <w:tc>
          <w:tcPr>
            <w:tcW w:w="1887" w:type="dxa"/>
            <w:shd w:val="clear" w:color="auto" w:fill="auto"/>
            <w:vAlign w:val="center"/>
            <w:hideMark/>
          </w:tcPr>
          <w:p w14:paraId="607BFF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c>
          <w:tcPr>
            <w:tcW w:w="1878" w:type="dxa"/>
            <w:shd w:val="clear" w:color="auto" w:fill="auto"/>
            <w:vAlign w:val="center"/>
            <w:hideMark/>
          </w:tcPr>
          <w:p w14:paraId="10128A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02A0639B" w14:textId="77777777" w:rsidTr="001E0597">
        <w:trPr>
          <w:trHeight w:val="20"/>
        </w:trPr>
        <w:tc>
          <w:tcPr>
            <w:tcW w:w="2525" w:type="dxa"/>
            <w:shd w:val="clear" w:color="auto" w:fill="auto"/>
            <w:vAlign w:val="center"/>
            <w:hideMark/>
          </w:tcPr>
          <w:p w14:paraId="6427ED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6ABF90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c>
          <w:tcPr>
            <w:tcW w:w="1887" w:type="dxa"/>
            <w:shd w:val="clear" w:color="auto" w:fill="auto"/>
            <w:vAlign w:val="center"/>
            <w:hideMark/>
          </w:tcPr>
          <w:p w14:paraId="5228B54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28687</w:t>
            </w:r>
          </w:p>
        </w:tc>
        <w:tc>
          <w:tcPr>
            <w:tcW w:w="1887" w:type="dxa"/>
            <w:shd w:val="clear" w:color="auto" w:fill="auto"/>
            <w:vAlign w:val="center"/>
            <w:hideMark/>
          </w:tcPr>
          <w:p w14:paraId="7EC07B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1887" w:type="dxa"/>
            <w:shd w:val="clear" w:color="auto" w:fill="auto"/>
            <w:vAlign w:val="center"/>
            <w:hideMark/>
          </w:tcPr>
          <w:p w14:paraId="39463B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1887" w:type="dxa"/>
            <w:shd w:val="clear" w:color="auto" w:fill="auto"/>
            <w:vAlign w:val="center"/>
            <w:hideMark/>
          </w:tcPr>
          <w:p w14:paraId="56785A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26163</w:t>
            </w:r>
          </w:p>
        </w:tc>
        <w:tc>
          <w:tcPr>
            <w:tcW w:w="1887" w:type="dxa"/>
            <w:shd w:val="clear" w:color="auto" w:fill="auto"/>
            <w:vAlign w:val="center"/>
            <w:hideMark/>
          </w:tcPr>
          <w:p w14:paraId="6221FD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4D0CE4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19093EDA" w14:textId="77777777" w:rsidTr="001E0597">
        <w:trPr>
          <w:trHeight w:val="20"/>
        </w:trPr>
        <w:tc>
          <w:tcPr>
            <w:tcW w:w="2525" w:type="dxa"/>
            <w:shd w:val="clear" w:color="auto" w:fill="auto"/>
            <w:vAlign w:val="center"/>
            <w:hideMark/>
          </w:tcPr>
          <w:p w14:paraId="5E19D2C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1FB8E3B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30564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50FE03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3BCC09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1D9BD3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2020</w:t>
            </w:r>
          </w:p>
        </w:tc>
        <w:tc>
          <w:tcPr>
            <w:tcW w:w="1887" w:type="dxa"/>
            <w:shd w:val="clear" w:color="auto" w:fill="auto"/>
            <w:vAlign w:val="center"/>
            <w:hideMark/>
          </w:tcPr>
          <w:p w14:paraId="7E18D11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191A17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4A5F4025" w14:textId="77777777" w:rsidTr="001E0597">
        <w:trPr>
          <w:trHeight w:val="20"/>
        </w:trPr>
        <w:tc>
          <w:tcPr>
            <w:tcW w:w="2525" w:type="dxa"/>
            <w:shd w:val="clear" w:color="auto" w:fill="auto"/>
            <w:vAlign w:val="center"/>
            <w:hideMark/>
          </w:tcPr>
          <w:p w14:paraId="12BCEFF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754F78A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4D3896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24B619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EB3BD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B636F1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0AA745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63F02E7"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118D67D5" w14:textId="77777777" w:rsidTr="001E0597">
        <w:trPr>
          <w:trHeight w:val="20"/>
        </w:trPr>
        <w:tc>
          <w:tcPr>
            <w:tcW w:w="2525" w:type="dxa"/>
            <w:shd w:val="clear" w:color="auto" w:fill="auto"/>
            <w:vAlign w:val="center"/>
            <w:hideMark/>
          </w:tcPr>
          <w:p w14:paraId="432C985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20DC43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c>
          <w:tcPr>
            <w:tcW w:w="1887" w:type="dxa"/>
            <w:shd w:val="clear" w:color="auto" w:fill="auto"/>
            <w:vAlign w:val="center"/>
            <w:hideMark/>
          </w:tcPr>
          <w:p w14:paraId="3D0AEB5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1887" w:type="dxa"/>
            <w:shd w:val="clear" w:color="auto" w:fill="auto"/>
            <w:vAlign w:val="center"/>
            <w:hideMark/>
          </w:tcPr>
          <w:p w14:paraId="66F282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887" w:type="dxa"/>
            <w:shd w:val="clear" w:color="auto" w:fill="auto"/>
            <w:vAlign w:val="center"/>
            <w:hideMark/>
          </w:tcPr>
          <w:p w14:paraId="0095AB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887" w:type="dxa"/>
            <w:shd w:val="clear" w:color="auto" w:fill="auto"/>
            <w:vAlign w:val="center"/>
            <w:hideMark/>
          </w:tcPr>
          <w:p w14:paraId="08E6A1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702</w:t>
            </w:r>
          </w:p>
        </w:tc>
        <w:tc>
          <w:tcPr>
            <w:tcW w:w="1887" w:type="dxa"/>
            <w:shd w:val="clear" w:color="auto" w:fill="auto"/>
            <w:vAlign w:val="center"/>
            <w:hideMark/>
          </w:tcPr>
          <w:p w14:paraId="12DBD1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c>
          <w:tcPr>
            <w:tcW w:w="1878" w:type="dxa"/>
            <w:shd w:val="clear" w:color="auto" w:fill="auto"/>
            <w:vAlign w:val="center"/>
            <w:hideMark/>
          </w:tcPr>
          <w:p w14:paraId="160324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r>
      <w:tr w:rsidR="00784807" w:rsidRPr="00694054" w14:paraId="586933E6" w14:textId="77777777" w:rsidTr="001E0597">
        <w:trPr>
          <w:trHeight w:val="20"/>
        </w:trPr>
        <w:tc>
          <w:tcPr>
            <w:tcW w:w="2525" w:type="dxa"/>
            <w:shd w:val="clear" w:color="auto" w:fill="auto"/>
            <w:vAlign w:val="center"/>
            <w:hideMark/>
          </w:tcPr>
          <w:p w14:paraId="78D518C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22255E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181907</w:t>
            </w:r>
          </w:p>
        </w:tc>
        <w:tc>
          <w:tcPr>
            <w:tcW w:w="1887" w:type="dxa"/>
            <w:shd w:val="clear" w:color="auto" w:fill="auto"/>
            <w:vAlign w:val="center"/>
            <w:hideMark/>
          </w:tcPr>
          <w:p w14:paraId="0EA47E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831750</w:t>
            </w:r>
          </w:p>
        </w:tc>
        <w:tc>
          <w:tcPr>
            <w:tcW w:w="1887" w:type="dxa"/>
            <w:shd w:val="clear" w:color="auto" w:fill="auto"/>
            <w:vAlign w:val="center"/>
            <w:hideMark/>
          </w:tcPr>
          <w:p w14:paraId="578475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777080</w:t>
            </w:r>
          </w:p>
        </w:tc>
        <w:tc>
          <w:tcPr>
            <w:tcW w:w="1887" w:type="dxa"/>
            <w:shd w:val="clear" w:color="auto" w:fill="auto"/>
            <w:vAlign w:val="center"/>
            <w:hideMark/>
          </w:tcPr>
          <w:p w14:paraId="0F9382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777080</w:t>
            </w:r>
          </w:p>
        </w:tc>
        <w:tc>
          <w:tcPr>
            <w:tcW w:w="1887" w:type="dxa"/>
            <w:shd w:val="clear" w:color="auto" w:fill="auto"/>
            <w:vAlign w:val="center"/>
            <w:hideMark/>
          </w:tcPr>
          <w:p w14:paraId="290434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438398</w:t>
            </w:r>
          </w:p>
        </w:tc>
        <w:tc>
          <w:tcPr>
            <w:tcW w:w="1887" w:type="dxa"/>
            <w:shd w:val="clear" w:color="auto" w:fill="auto"/>
            <w:vAlign w:val="center"/>
            <w:hideMark/>
          </w:tcPr>
          <w:p w14:paraId="216619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236576,35</w:t>
            </w:r>
          </w:p>
        </w:tc>
        <w:tc>
          <w:tcPr>
            <w:tcW w:w="1878" w:type="dxa"/>
            <w:shd w:val="clear" w:color="auto" w:fill="auto"/>
            <w:vAlign w:val="center"/>
            <w:hideMark/>
          </w:tcPr>
          <w:p w14:paraId="64DEF4FB"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24198649" w14:textId="77777777" w:rsidTr="001E0597">
        <w:trPr>
          <w:trHeight w:val="20"/>
        </w:trPr>
        <w:tc>
          <w:tcPr>
            <w:tcW w:w="15725" w:type="dxa"/>
            <w:gridSpan w:val="8"/>
            <w:shd w:val="clear" w:color="auto" w:fill="auto"/>
            <w:vAlign w:val="center"/>
            <w:hideMark/>
          </w:tcPr>
          <w:p w14:paraId="56F8DB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r>
      <w:tr w:rsidR="00784807" w:rsidRPr="00694054" w14:paraId="72237ED3" w14:textId="77777777" w:rsidTr="001E0597">
        <w:trPr>
          <w:trHeight w:val="20"/>
        </w:trPr>
        <w:tc>
          <w:tcPr>
            <w:tcW w:w="2525" w:type="dxa"/>
            <w:shd w:val="clear" w:color="auto" w:fill="auto"/>
            <w:vAlign w:val="center"/>
            <w:hideMark/>
          </w:tcPr>
          <w:p w14:paraId="0241760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245A171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F35268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512D61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EACF9A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CF2D48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ACF72B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036FC69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68251DE" w14:textId="77777777" w:rsidTr="001E0597">
        <w:trPr>
          <w:trHeight w:val="20"/>
        </w:trPr>
        <w:tc>
          <w:tcPr>
            <w:tcW w:w="2525" w:type="dxa"/>
            <w:shd w:val="clear" w:color="auto" w:fill="auto"/>
            <w:vAlign w:val="center"/>
            <w:hideMark/>
          </w:tcPr>
          <w:p w14:paraId="56C566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6DF194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c>
          <w:tcPr>
            <w:tcW w:w="1887" w:type="dxa"/>
            <w:shd w:val="clear" w:color="auto" w:fill="auto"/>
            <w:vAlign w:val="center"/>
            <w:hideMark/>
          </w:tcPr>
          <w:p w14:paraId="67EB07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142442</w:t>
            </w:r>
          </w:p>
        </w:tc>
        <w:tc>
          <w:tcPr>
            <w:tcW w:w="1887" w:type="dxa"/>
            <w:shd w:val="clear" w:color="auto" w:fill="auto"/>
            <w:vAlign w:val="center"/>
            <w:hideMark/>
          </w:tcPr>
          <w:p w14:paraId="3E8B13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1887" w:type="dxa"/>
            <w:shd w:val="clear" w:color="auto" w:fill="auto"/>
            <w:vAlign w:val="center"/>
            <w:hideMark/>
          </w:tcPr>
          <w:p w14:paraId="787E1E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1887" w:type="dxa"/>
            <w:shd w:val="clear" w:color="auto" w:fill="auto"/>
            <w:vAlign w:val="center"/>
            <w:hideMark/>
          </w:tcPr>
          <w:p w14:paraId="196AA1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92632</w:t>
            </w:r>
          </w:p>
        </w:tc>
        <w:tc>
          <w:tcPr>
            <w:tcW w:w="1887" w:type="dxa"/>
            <w:shd w:val="clear" w:color="auto" w:fill="auto"/>
            <w:vAlign w:val="center"/>
            <w:hideMark/>
          </w:tcPr>
          <w:p w14:paraId="2AC23A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c>
          <w:tcPr>
            <w:tcW w:w="1878" w:type="dxa"/>
            <w:shd w:val="clear" w:color="auto" w:fill="auto"/>
            <w:vAlign w:val="center"/>
            <w:hideMark/>
          </w:tcPr>
          <w:p w14:paraId="7858EC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59B4C65B" w14:textId="77777777" w:rsidTr="001E0597">
        <w:trPr>
          <w:trHeight w:val="20"/>
        </w:trPr>
        <w:tc>
          <w:tcPr>
            <w:tcW w:w="2525" w:type="dxa"/>
            <w:shd w:val="clear" w:color="auto" w:fill="auto"/>
            <w:vAlign w:val="center"/>
            <w:hideMark/>
          </w:tcPr>
          <w:p w14:paraId="508B64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0EA7CE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c>
          <w:tcPr>
            <w:tcW w:w="1887" w:type="dxa"/>
            <w:shd w:val="clear" w:color="auto" w:fill="auto"/>
            <w:vAlign w:val="center"/>
            <w:hideMark/>
          </w:tcPr>
          <w:p w14:paraId="56B5EB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227240</w:t>
            </w:r>
          </w:p>
        </w:tc>
        <w:tc>
          <w:tcPr>
            <w:tcW w:w="1887" w:type="dxa"/>
            <w:shd w:val="clear" w:color="auto" w:fill="auto"/>
            <w:vAlign w:val="center"/>
            <w:hideMark/>
          </w:tcPr>
          <w:p w14:paraId="1C15F4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1887" w:type="dxa"/>
            <w:shd w:val="clear" w:color="auto" w:fill="auto"/>
            <w:vAlign w:val="center"/>
            <w:hideMark/>
          </w:tcPr>
          <w:p w14:paraId="114E60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1887" w:type="dxa"/>
            <w:shd w:val="clear" w:color="auto" w:fill="auto"/>
            <w:vAlign w:val="center"/>
            <w:hideMark/>
          </w:tcPr>
          <w:p w14:paraId="06D308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159062</w:t>
            </w:r>
          </w:p>
        </w:tc>
        <w:tc>
          <w:tcPr>
            <w:tcW w:w="1887" w:type="dxa"/>
            <w:shd w:val="clear" w:color="auto" w:fill="auto"/>
            <w:vAlign w:val="center"/>
            <w:hideMark/>
          </w:tcPr>
          <w:p w14:paraId="68E6E7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c>
          <w:tcPr>
            <w:tcW w:w="1878" w:type="dxa"/>
            <w:shd w:val="clear" w:color="auto" w:fill="auto"/>
            <w:vAlign w:val="center"/>
            <w:hideMark/>
          </w:tcPr>
          <w:p w14:paraId="7D55A5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74E95CA1" w14:textId="77777777" w:rsidTr="001E0597">
        <w:trPr>
          <w:trHeight w:val="20"/>
        </w:trPr>
        <w:tc>
          <w:tcPr>
            <w:tcW w:w="2525" w:type="dxa"/>
            <w:shd w:val="clear" w:color="auto" w:fill="auto"/>
            <w:vAlign w:val="center"/>
            <w:hideMark/>
          </w:tcPr>
          <w:p w14:paraId="072A83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0502A0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c>
          <w:tcPr>
            <w:tcW w:w="1887" w:type="dxa"/>
            <w:shd w:val="clear" w:color="auto" w:fill="auto"/>
            <w:vAlign w:val="center"/>
            <w:hideMark/>
          </w:tcPr>
          <w:p w14:paraId="50DFF5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55850</w:t>
            </w:r>
          </w:p>
        </w:tc>
        <w:tc>
          <w:tcPr>
            <w:tcW w:w="1887" w:type="dxa"/>
            <w:shd w:val="clear" w:color="auto" w:fill="auto"/>
            <w:vAlign w:val="center"/>
            <w:hideMark/>
          </w:tcPr>
          <w:p w14:paraId="3ADDC4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1887" w:type="dxa"/>
            <w:shd w:val="clear" w:color="auto" w:fill="auto"/>
            <w:vAlign w:val="center"/>
            <w:hideMark/>
          </w:tcPr>
          <w:p w14:paraId="68CC0F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1887" w:type="dxa"/>
            <w:shd w:val="clear" w:color="auto" w:fill="auto"/>
            <w:vAlign w:val="center"/>
            <w:hideMark/>
          </w:tcPr>
          <w:p w14:paraId="777B8D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47647</w:t>
            </w:r>
          </w:p>
        </w:tc>
        <w:tc>
          <w:tcPr>
            <w:tcW w:w="1887" w:type="dxa"/>
            <w:shd w:val="clear" w:color="auto" w:fill="auto"/>
            <w:vAlign w:val="center"/>
            <w:hideMark/>
          </w:tcPr>
          <w:p w14:paraId="59E68B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c>
          <w:tcPr>
            <w:tcW w:w="1878" w:type="dxa"/>
            <w:shd w:val="clear" w:color="auto" w:fill="auto"/>
            <w:vAlign w:val="center"/>
            <w:hideMark/>
          </w:tcPr>
          <w:p w14:paraId="7C7D7B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4BBA25C6" w14:textId="77777777" w:rsidTr="001E0597">
        <w:trPr>
          <w:trHeight w:val="20"/>
        </w:trPr>
        <w:tc>
          <w:tcPr>
            <w:tcW w:w="2525" w:type="dxa"/>
            <w:shd w:val="clear" w:color="auto" w:fill="auto"/>
            <w:vAlign w:val="center"/>
            <w:hideMark/>
          </w:tcPr>
          <w:p w14:paraId="37937C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3027CF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c>
          <w:tcPr>
            <w:tcW w:w="1887" w:type="dxa"/>
            <w:shd w:val="clear" w:color="auto" w:fill="auto"/>
            <w:vAlign w:val="center"/>
            <w:hideMark/>
          </w:tcPr>
          <w:p w14:paraId="024EDF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105067</w:t>
            </w:r>
          </w:p>
        </w:tc>
        <w:tc>
          <w:tcPr>
            <w:tcW w:w="1887" w:type="dxa"/>
            <w:shd w:val="clear" w:color="auto" w:fill="auto"/>
            <w:vAlign w:val="center"/>
            <w:hideMark/>
          </w:tcPr>
          <w:p w14:paraId="26F041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1887" w:type="dxa"/>
            <w:shd w:val="clear" w:color="auto" w:fill="auto"/>
            <w:vAlign w:val="center"/>
            <w:hideMark/>
          </w:tcPr>
          <w:p w14:paraId="6A1F58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1887" w:type="dxa"/>
            <w:shd w:val="clear" w:color="auto" w:fill="auto"/>
            <w:vAlign w:val="center"/>
            <w:hideMark/>
          </w:tcPr>
          <w:p w14:paraId="4F86B7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140159</w:t>
            </w:r>
          </w:p>
        </w:tc>
        <w:tc>
          <w:tcPr>
            <w:tcW w:w="1887" w:type="dxa"/>
            <w:shd w:val="clear" w:color="auto" w:fill="auto"/>
            <w:vAlign w:val="center"/>
            <w:hideMark/>
          </w:tcPr>
          <w:p w14:paraId="7E2A2F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c>
          <w:tcPr>
            <w:tcW w:w="1878" w:type="dxa"/>
            <w:shd w:val="clear" w:color="auto" w:fill="auto"/>
            <w:vAlign w:val="center"/>
            <w:hideMark/>
          </w:tcPr>
          <w:p w14:paraId="337FDF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24D088B3" w14:textId="77777777" w:rsidTr="001E0597">
        <w:trPr>
          <w:trHeight w:val="20"/>
        </w:trPr>
        <w:tc>
          <w:tcPr>
            <w:tcW w:w="2525" w:type="dxa"/>
            <w:shd w:val="clear" w:color="auto" w:fill="auto"/>
            <w:vAlign w:val="center"/>
            <w:hideMark/>
          </w:tcPr>
          <w:p w14:paraId="3F47F6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46C455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c>
          <w:tcPr>
            <w:tcW w:w="1887" w:type="dxa"/>
            <w:shd w:val="clear" w:color="auto" w:fill="auto"/>
            <w:vAlign w:val="center"/>
            <w:hideMark/>
          </w:tcPr>
          <w:p w14:paraId="751FAD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8723</w:t>
            </w:r>
          </w:p>
        </w:tc>
        <w:tc>
          <w:tcPr>
            <w:tcW w:w="1887" w:type="dxa"/>
            <w:shd w:val="clear" w:color="auto" w:fill="auto"/>
            <w:vAlign w:val="center"/>
            <w:hideMark/>
          </w:tcPr>
          <w:p w14:paraId="5B4064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1887" w:type="dxa"/>
            <w:shd w:val="clear" w:color="auto" w:fill="auto"/>
            <w:vAlign w:val="center"/>
            <w:hideMark/>
          </w:tcPr>
          <w:p w14:paraId="5059D3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1887" w:type="dxa"/>
            <w:shd w:val="clear" w:color="auto" w:fill="auto"/>
            <w:vAlign w:val="center"/>
            <w:hideMark/>
          </w:tcPr>
          <w:p w14:paraId="211DA6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2498</w:t>
            </w:r>
          </w:p>
        </w:tc>
        <w:tc>
          <w:tcPr>
            <w:tcW w:w="1887" w:type="dxa"/>
            <w:shd w:val="clear" w:color="auto" w:fill="auto"/>
            <w:vAlign w:val="center"/>
            <w:hideMark/>
          </w:tcPr>
          <w:p w14:paraId="0991DA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c>
          <w:tcPr>
            <w:tcW w:w="1878" w:type="dxa"/>
            <w:shd w:val="clear" w:color="auto" w:fill="auto"/>
            <w:vAlign w:val="center"/>
            <w:hideMark/>
          </w:tcPr>
          <w:p w14:paraId="3B7C26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22316CF5" w14:textId="77777777" w:rsidTr="001E0597">
        <w:trPr>
          <w:trHeight w:val="20"/>
        </w:trPr>
        <w:tc>
          <w:tcPr>
            <w:tcW w:w="2525" w:type="dxa"/>
            <w:shd w:val="clear" w:color="auto" w:fill="auto"/>
            <w:vAlign w:val="center"/>
            <w:hideMark/>
          </w:tcPr>
          <w:p w14:paraId="6F190F6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2F7083C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A7BA33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432150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05CA9E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DEE8A9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3467E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125D5924"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DE384BB" w14:textId="77777777" w:rsidTr="001E0597">
        <w:trPr>
          <w:trHeight w:val="20"/>
        </w:trPr>
        <w:tc>
          <w:tcPr>
            <w:tcW w:w="2525" w:type="dxa"/>
            <w:shd w:val="clear" w:color="auto" w:fill="auto"/>
            <w:vAlign w:val="center"/>
            <w:hideMark/>
          </w:tcPr>
          <w:p w14:paraId="5D2DB34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3D4418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439,5</w:t>
            </w:r>
          </w:p>
        </w:tc>
        <w:tc>
          <w:tcPr>
            <w:tcW w:w="1887" w:type="dxa"/>
            <w:shd w:val="clear" w:color="auto" w:fill="auto"/>
            <w:vAlign w:val="center"/>
            <w:hideMark/>
          </w:tcPr>
          <w:p w14:paraId="7862CD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443,24</w:t>
            </w:r>
          </w:p>
        </w:tc>
        <w:tc>
          <w:tcPr>
            <w:tcW w:w="1887" w:type="dxa"/>
            <w:shd w:val="clear" w:color="auto" w:fill="auto"/>
            <w:vAlign w:val="center"/>
            <w:hideMark/>
          </w:tcPr>
          <w:p w14:paraId="017C26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492,74</w:t>
            </w:r>
          </w:p>
        </w:tc>
        <w:tc>
          <w:tcPr>
            <w:tcW w:w="1887" w:type="dxa"/>
            <w:shd w:val="clear" w:color="auto" w:fill="auto"/>
            <w:vAlign w:val="center"/>
            <w:hideMark/>
          </w:tcPr>
          <w:p w14:paraId="12E492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1887" w:type="dxa"/>
            <w:shd w:val="clear" w:color="auto" w:fill="auto"/>
            <w:vAlign w:val="center"/>
            <w:hideMark/>
          </w:tcPr>
          <w:p w14:paraId="65CCF9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693</w:t>
            </w:r>
          </w:p>
        </w:tc>
        <w:tc>
          <w:tcPr>
            <w:tcW w:w="1887" w:type="dxa"/>
            <w:shd w:val="clear" w:color="auto" w:fill="auto"/>
            <w:vAlign w:val="center"/>
            <w:hideMark/>
          </w:tcPr>
          <w:p w14:paraId="03960A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c>
          <w:tcPr>
            <w:tcW w:w="1878" w:type="dxa"/>
            <w:shd w:val="clear" w:color="auto" w:fill="auto"/>
            <w:vAlign w:val="center"/>
            <w:hideMark/>
          </w:tcPr>
          <w:p w14:paraId="2E0CD8B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r>
      <w:tr w:rsidR="00784807" w:rsidRPr="00694054" w14:paraId="11EB2BDB" w14:textId="77777777" w:rsidTr="001E0597">
        <w:trPr>
          <w:trHeight w:val="20"/>
        </w:trPr>
        <w:tc>
          <w:tcPr>
            <w:tcW w:w="2525" w:type="dxa"/>
            <w:shd w:val="clear" w:color="auto" w:fill="auto"/>
            <w:vAlign w:val="center"/>
            <w:hideMark/>
          </w:tcPr>
          <w:p w14:paraId="5C67CB0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14E3D3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368339</w:t>
            </w:r>
          </w:p>
        </w:tc>
        <w:tc>
          <w:tcPr>
            <w:tcW w:w="1887" w:type="dxa"/>
            <w:shd w:val="clear" w:color="auto" w:fill="auto"/>
            <w:vAlign w:val="center"/>
            <w:hideMark/>
          </w:tcPr>
          <w:p w14:paraId="033E9C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539765</w:t>
            </w:r>
          </w:p>
        </w:tc>
        <w:tc>
          <w:tcPr>
            <w:tcW w:w="1887" w:type="dxa"/>
            <w:shd w:val="clear" w:color="auto" w:fill="auto"/>
            <w:vAlign w:val="center"/>
            <w:hideMark/>
          </w:tcPr>
          <w:p w14:paraId="13F866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726198</w:t>
            </w:r>
          </w:p>
        </w:tc>
        <w:tc>
          <w:tcPr>
            <w:tcW w:w="1887" w:type="dxa"/>
            <w:shd w:val="clear" w:color="auto" w:fill="auto"/>
            <w:vAlign w:val="center"/>
            <w:hideMark/>
          </w:tcPr>
          <w:p w14:paraId="3B8A6F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726198</w:t>
            </w:r>
          </w:p>
        </w:tc>
        <w:tc>
          <w:tcPr>
            <w:tcW w:w="1887" w:type="dxa"/>
            <w:shd w:val="clear" w:color="auto" w:fill="auto"/>
            <w:vAlign w:val="center"/>
            <w:hideMark/>
          </w:tcPr>
          <w:p w14:paraId="48D7EE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442691</w:t>
            </w:r>
          </w:p>
        </w:tc>
        <w:tc>
          <w:tcPr>
            <w:tcW w:w="1887" w:type="dxa"/>
            <w:shd w:val="clear" w:color="auto" w:fill="auto"/>
            <w:vAlign w:val="center"/>
            <w:hideMark/>
          </w:tcPr>
          <w:p w14:paraId="1EDC3C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181907</w:t>
            </w:r>
          </w:p>
        </w:tc>
        <w:tc>
          <w:tcPr>
            <w:tcW w:w="1878" w:type="dxa"/>
            <w:shd w:val="clear" w:color="auto" w:fill="auto"/>
            <w:vAlign w:val="center"/>
            <w:hideMark/>
          </w:tcPr>
          <w:p w14:paraId="02159B15"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0F8BE9D" w14:textId="77777777" w:rsidTr="001E0597">
        <w:trPr>
          <w:trHeight w:val="20"/>
        </w:trPr>
        <w:tc>
          <w:tcPr>
            <w:tcW w:w="15725" w:type="dxa"/>
            <w:gridSpan w:val="8"/>
            <w:shd w:val="clear" w:color="auto" w:fill="auto"/>
            <w:vAlign w:val="center"/>
            <w:hideMark/>
          </w:tcPr>
          <w:p w14:paraId="05FE1F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r>
      <w:tr w:rsidR="00784807" w:rsidRPr="00694054" w14:paraId="261A1728" w14:textId="77777777" w:rsidTr="001E0597">
        <w:trPr>
          <w:trHeight w:val="20"/>
        </w:trPr>
        <w:tc>
          <w:tcPr>
            <w:tcW w:w="2525" w:type="dxa"/>
            <w:shd w:val="clear" w:color="auto" w:fill="auto"/>
            <w:vAlign w:val="center"/>
            <w:hideMark/>
          </w:tcPr>
          <w:p w14:paraId="61B53E9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012DF6A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B5B350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50E7D1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7E223C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983D1F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11A41C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275940DD"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606FEB86" w14:textId="77777777" w:rsidTr="001E0597">
        <w:trPr>
          <w:trHeight w:val="20"/>
        </w:trPr>
        <w:tc>
          <w:tcPr>
            <w:tcW w:w="2525" w:type="dxa"/>
            <w:shd w:val="clear" w:color="auto" w:fill="auto"/>
            <w:vAlign w:val="center"/>
            <w:hideMark/>
          </w:tcPr>
          <w:p w14:paraId="51F72E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12B43E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30829</w:t>
            </w:r>
          </w:p>
        </w:tc>
        <w:tc>
          <w:tcPr>
            <w:tcW w:w="1887" w:type="dxa"/>
            <w:shd w:val="clear" w:color="auto" w:fill="auto"/>
            <w:vAlign w:val="center"/>
            <w:hideMark/>
          </w:tcPr>
          <w:p w14:paraId="27BF7B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134786</w:t>
            </w:r>
          </w:p>
        </w:tc>
        <w:tc>
          <w:tcPr>
            <w:tcW w:w="1887" w:type="dxa"/>
            <w:shd w:val="clear" w:color="auto" w:fill="auto"/>
            <w:vAlign w:val="center"/>
            <w:hideMark/>
          </w:tcPr>
          <w:p w14:paraId="77DED6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1887" w:type="dxa"/>
            <w:shd w:val="clear" w:color="auto" w:fill="auto"/>
            <w:vAlign w:val="center"/>
            <w:hideMark/>
          </w:tcPr>
          <w:p w14:paraId="3AD66B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1887" w:type="dxa"/>
            <w:shd w:val="clear" w:color="auto" w:fill="auto"/>
            <w:vAlign w:val="center"/>
            <w:hideMark/>
          </w:tcPr>
          <w:p w14:paraId="4EF23F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61347</w:t>
            </w:r>
          </w:p>
        </w:tc>
        <w:tc>
          <w:tcPr>
            <w:tcW w:w="1887" w:type="dxa"/>
            <w:shd w:val="clear" w:color="auto" w:fill="auto"/>
            <w:vAlign w:val="center"/>
            <w:hideMark/>
          </w:tcPr>
          <w:p w14:paraId="3E7D31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c>
          <w:tcPr>
            <w:tcW w:w="1878" w:type="dxa"/>
            <w:shd w:val="clear" w:color="auto" w:fill="auto"/>
            <w:vAlign w:val="center"/>
            <w:hideMark/>
          </w:tcPr>
          <w:p w14:paraId="63E4ED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4195589F" w14:textId="77777777" w:rsidTr="001E0597">
        <w:trPr>
          <w:trHeight w:val="20"/>
        </w:trPr>
        <w:tc>
          <w:tcPr>
            <w:tcW w:w="2525" w:type="dxa"/>
            <w:shd w:val="clear" w:color="auto" w:fill="auto"/>
            <w:vAlign w:val="center"/>
            <w:hideMark/>
          </w:tcPr>
          <w:p w14:paraId="40AB63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0A2812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94040</w:t>
            </w:r>
          </w:p>
        </w:tc>
        <w:tc>
          <w:tcPr>
            <w:tcW w:w="1887" w:type="dxa"/>
            <w:shd w:val="clear" w:color="auto" w:fill="auto"/>
            <w:vAlign w:val="center"/>
            <w:hideMark/>
          </w:tcPr>
          <w:p w14:paraId="3E4EB2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186965</w:t>
            </w:r>
          </w:p>
        </w:tc>
        <w:tc>
          <w:tcPr>
            <w:tcW w:w="1887" w:type="dxa"/>
            <w:shd w:val="clear" w:color="auto" w:fill="auto"/>
            <w:vAlign w:val="center"/>
            <w:hideMark/>
          </w:tcPr>
          <w:p w14:paraId="6C22A4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1887" w:type="dxa"/>
            <w:shd w:val="clear" w:color="auto" w:fill="auto"/>
            <w:vAlign w:val="center"/>
            <w:hideMark/>
          </w:tcPr>
          <w:p w14:paraId="07FB7DF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1887" w:type="dxa"/>
            <w:shd w:val="clear" w:color="auto" w:fill="auto"/>
            <w:vAlign w:val="center"/>
            <w:hideMark/>
          </w:tcPr>
          <w:p w14:paraId="561CCD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108124</w:t>
            </w:r>
          </w:p>
        </w:tc>
        <w:tc>
          <w:tcPr>
            <w:tcW w:w="1887" w:type="dxa"/>
            <w:shd w:val="clear" w:color="auto" w:fill="auto"/>
            <w:vAlign w:val="center"/>
            <w:hideMark/>
          </w:tcPr>
          <w:p w14:paraId="29F6B8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c>
          <w:tcPr>
            <w:tcW w:w="1878" w:type="dxa"/>
            <w:shd w:val="clear" w:color="auto" w:fill="auto"/>
            <w:vAlign w:val="center"/>
            <w:hideMark/>
          </w:tcPr>
          <w:p w14:paraId="790EA3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01C0228A" w14:textId="77777777" w:rsidTr="001E0597">
        <w:trPr>
          <w:trHeight w:val="20"/>
        </w:trPr>
        <w:tc>
          <w:tcPr>
            <w:tcW w:w="2525" w:type="dxa"/>
            <w:shd w:val="clear" w:color="auto" w:fill="auto"/>
            <w:vAlign w:val="center"/>
            <w:hideMark/>
          </w:tcPr>
          <w:p w14:paraId="19759C9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5005E6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60171</w:t>
            </w:r>
          </w:p>
        </w:tc>
        <w:tc>
          <w:tcPr>
            <w:tcW w:w="1887" w:type="dxa"/>
            <w:shd w:val="clear" w:color="auto" w:fill="auto"/>
            <w:vAlign w:val="center"/>
            <w:hideMark/>
          </w:tcPr>
          <w:p w14:paraId="0D5AA1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92635</w:t>
            </w:r>
          </w:p>
        </w:tc>
        <w:tc>
          <w:tcPr>
            <w:tcW w:w="1887" w:type="dxa"/>
            <w:shd w:val="clear" w:color="auto" w:fill="auto"/>
            <w:vAlign w:val="center"/>
            <w:hideMark/>
          </w:tcPr>
          <w:p w14:paraId="69022F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1887" w:type="dxa"/>
            <w:shd w:val="clear" w:color="auto" w:fill="auto"/>
            <w:vAlign w:val="center"/>
            <w:hideMark/>
          </w:tcPr>
          <w:p w14:paraId="13DC832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1887" w:type="dxa"/>
            <w:shd w:val="clear" w:color="auto" w:fill="auto"/>
            <w:vAlign w:val="center"/>
            <w:hideMark/>
          </w:tcPr>
          <w:p w14:paraId="0D9FFF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64745</w:t>
            </w:r>
          </w:p>
        </w:tc>
        <w:tc>
          <w:tcPr>
            <w:tcW w:w="1887" w:type="dxa"/>
            <w:shd w:val="clear" w:color="auto" w:fill="auto"/>
            <w:vAlign w:val="center"/>
            <w:hideMark/>
          </w:tcPr>
          <w:p w14:paraId="4E2541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c>
          <w:tcPr>
            <w:tcW w:w="1878" w:type="dxa"/>
            <w:shd w:val="clear" w:color="auto" w:fill="auto"/>
            <w:vAlign w:val="center"/>
            <w:hideMark/>
          </w:tcPr>
          <w:p w14:paraId="06583A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7DAD01DE" w14:textId="77777777" w:rsidTr="001E0597">
        <w:trPr>
          <w:trHeight w:val="20"/>
        </w:trPr>
        <w:tc>
          <w:tcPr>
            <w:tcW w:w="2525" w:type="dxa"/>
            <w:shd w:val="clear" w:color="auto" w:fill="auto"/>
            <w:vAlign w:val="center"/>
            <w:hideMark/>
          </w:tcPr>
          <w:p w14:paraId="42F9C7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0373AC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69517</w:t>
            </w:r>
          </w:p>
        </w:tc>
        <w:tc>
          <w:tcPr>
            <w:tcW w:w="1887" w:type="dxa"/>
            <w:shd w:val="clear" w:color="auto" w:fill="auto"/>
            <w:vAlign w:val="center"/>
            <w:hideMark/>
          </w:tcPr>
          <w:p w14:paraId="07A489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219797</w:t>
            </w:r>
          </w:p>
        </w:tc>
        <w:tc>
          <w:tcPr>
            <w:tcW w:w="1887" w:type="dxa"/>
            <w:shd w:val="clear" w:color="auto" w:fill="auto"/>
            <w:vAlign w:val="center"/>
            <w:hideMark/>
          </w:tcPr>
          <w:p w14:paraId="4E3D4E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1887" w:type="dxa"/>
            <w:shd w:val="clear" w:color="auto" w:fill="auto"/>
            <w:vAlign w:val="center"/>
            <w:hideMark/>
          </w:tcPr>
          <w:p w14:paraId="210C5A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1887" w:type="dxa"/>
            <w:shd w:val="clear" w:color="auto" w:fill="auto"/>
            <w:vAlign w:val="center"/>
            <w:hideMark/>
          </w:tcPr>
          <w:p w14:paraId="71FDFC6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90277</w:t>
            </w:r>
          </w:p>
        </w:tc>
        <w:tc>
          <w:tcPr>
            <w:tcW w:w="1887" w:type="dxa"/>
            <w:shd w:val="clear" w:color="auto" w:fill="auto"/>
            <w:vAlign w:val="center"/>
            <w:hideMark/>
          </w:tcPr>
          <w:p w14:paraId="37C9B9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c>
          <w:tcPr>
            <w:tcW w:w="1878" w:type="dxa"/>
            <w:shd w:val="clear" w:color="auto" w:fill="auto"/>
            <w:vAlign w:val="center"/>
            <w:hideMark/>
          </w:tcPr>
          <w:p w14:paraId="50EF0C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5523E92F" w14:textId="77777777" w:rsidTr="001E0597">
        <w:trPr>
          <w:trHeight w:val="20"/>
        </w:trPr>
        <w:tc>
          <w:tcPr>
            <w:tcW w:w="2525" w:type="dxa"/>
            <w:shd w:val="clear" w:color="auto" w:fill="auto"/>
            <w:vAlign w:val="center"/>
            <w:hideMark/>
          </w:tcPr>
          <w:p w14:paraId="712D8A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7B2BE2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5D8B38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32886</w:t>
            </w:r>
          </w:p>
        </w:tc>
        <w:tc>
          <w:tcPr>
            <w:tcW w:w="1887" w:type="dxa"/>
            <w:shd w:val="clear" w:color="auto" w:fill="auto"/>
            <w:vAlign w:val="center"/>
            <w:hideMark/>
          </w:tcPr>
          <w:p w14:paraId="4111DF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1887" w:type="dxa"/>
            <w:shd w:val="clear" w:color="auto" w:fill="auto"/>
            <w:vAlign w:val="center"/>
            <w:hideMark/>
          </w:tcPr>
          <w:p w14:paraId="65C4F5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1887" w:type="dxa"/>
            <w:shd w:val="clear" w:color="auto" w:fill="auto"/>
            <w:vAlign w:val="center"/>
            <w:hideMark/>
          </w:tcPr>
          <w:p w14:paraId="500170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15354</w:t>
            </w:r>
          </w:p>
        </w:tc>
        <w:tc>
          <w:tcPr>
            <w:tcW w:w="1887" w:type="dxa"/>
            <w:shd w:val="clear" w:color="auto" w:fill="auto"/>
            <w:vAlign w:val="center"/>
            <w:hideMark/>
          </w:tcPr>
          <w:p w14:paraId="623DB1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c>
          <w:tcPr>
            <w:tcW w:w="1878" w:type="dxa"/>
            <w:shd w:val="clear" w:color="auto" w:fill="auto"/>
            <w:vAlign w:val="center"/>
            <w:hideMark/>
          </w:tcPr>
          <w:p w14:paraId="73C12E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53728992" w14:textId="77777777" w:rsidTr="001E0597">
        <w:trPr>
          <w:trHeight w:val="20"/>
        </w:trPr>
        <w:tc>
          <w:tcPr>
            <w:tcW w:w="2525" w:type="dxa"/>
            <w:shd w:val="clear" w:color="auto" w:fill="auto"/>
            <w:vAlign w:val="center"/>
            <w:hideMark/>
          </w:tcPr>
          <w:p w14:paraId="5DB5839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1787328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8AAD8C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D4B6C2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18061B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532867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E5E93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5D3EF60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AA4FBBE" w14:textId="77777777" w:rsidTr="001E0597">
        <w:trPr>
          <w:trHeight w:val="20"/>
        </w:trPr>
        <w:tc>
          <w:tcPr>
            <w:tcW w:w="2525" w:type="dxa"/>
            <w:shd w:val="clear" w:color="auto" w:fill="auto"/>
            <w:vAlign w:val="center"/>
            <w:hideMark/>
          </w:tcPr>
          <w:p w14:paraId="6C1483F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6A18C5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388,84</w:t>
            </w:r>
          </w:p>
        </w:tc>
        <w:tc>
          <w:tcPr>
            <w:tcW w:w="1887" w:type="dxa"/>
            <w:shd w:val="clear" w:color="auto" w:fill="auto"/>
            <w:vAlign w:val="center"/>
            <w:hideMark/>
          </w:tcPr>
          <w:p w14:paraId="5355D1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574,84</w:t>
            </w:r>
          </w:p>
        </w:tc>
        <w:tc>
          <w:tcPr>
            <w:tcW w:w="1887" w:type="dxa"/>
            <w:shd w:val="clear" w:color="auto" w:fill="auto"/>
            <w:vAlign w:val="center"/>
            <w:hideMark/>
          </w:tcPr>
          <w:p w14:paraId="1E569E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524,18</w:t>
            </w:r>
          </w:p>
        </w:tc>
        <w:tc>
          <w:tcPr>
            <w:tcW w:w="1887" w:type="dxa"/>
            <w:shd w:val="clear" w:color="auto" w:fill="auto"/>
            <w:vAlign w:val="center"/>
            <w:hideMark/>
          </w:tcPr>
          <w:p w14:paraId="7BF8EB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1887" w:type="dxa"/>
            <w:shd w:val="clear" w:color="auto" w:fill="auto"/>
            <w:vAlign w:val="center"/>
            <w:hideMark/>
          </w:tcPr>
          <w:p w14:paraId="177244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740</w:t>
            </w:r>
          </w:p>
        </w:tc>
        <w:tc>
          <w:tcPr>
            <w:tcW w:w="1887" w:type="dxa"/>
            <w:shd w:val="clear" w:color="auto" w:fill="auto"/>
            <w:vAlign w:val="center"/>
            <w:hideMark/>
          </w:tcPr>
          <w:p w14:paraId="15B575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c>
          <w:tcPr>
            <w:tcW w:w="1878" w:type="dxa"/>
            <w:shd w:val="clear" w:color="auto" w:fill="auto"/>
            <w:vAlign w:val="center"/>
            <w:hideMark/>
          </w:tcPr>
          <w:p w14:paraId="6D5F43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r>
      <w:tr w:rsidR="00784807" w:rsidRPr="00694054" w14:paraId="137008EA" w14:textId="77777777" w:rsidTr="001E0597">
        <w:trPr>
          <w:trHeight w:val="20"/>
        </w:trPr>
        <w:tc>
          <w:tcPr>
            <w:tcW w:w="2525" w:type="dxa"/>
            <w:shd w:val="clear" w:color="auto" w:fill="auto"/>
            <w:vAlign w:val="center"/>
            <w:hideMark/>
          </w:tcPr>
          <w:p w14:paraId="265A991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7CAFE4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254946</w:t>
            </w:r>
          </w:p>
        </w:tc>
        <w:tc>
          <w:tcPr>
            <w:tcW w:w="1887" w:type="dxa"/>
            <w:shd w:val="clear" w:color="auto" w:fill="auto"/>
            <w:vAlign w:val="center"/>
            <w:hideMark/>
          </w:tcPr>
          <w:p w14:paraId="02EEC6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667644</w:t>
            </w:r>
          </w:p>
        </w:tc>
        <w:tc>
          <w:tcPr>
            <w:tcW w:w="1887" w:type="dxa"/>
            <w:shd w:val="clear" w:color="auto" w:fill="auto"/>
            <w:vAlign w:val="center"/>
            <w:hideMark/>
          </w:tcPr>
          <w:p w14:paraId="1D3CF5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554251</w:t>
            </w:r>
          </w:p>
        </w:tc>
        <w:tc>
          <w:tcPr>
            <w:tcW w:w="1887" w:type="dxa"/>
            <w:shd w:val="clear" w:color="auto" w:fill="auto"/>
            <w:vAlign w:val="center"/>
            <w:hideMark/>
          </w:tcPr>
          <w:p w14:paraId="46A95B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554251</w:t>
            </w:r>
          </w:p>
        </w:tc>
        <w:tc>
          <w:tcPr>
            <w:tcW w:w="1887" w:type="dxa"/>
            <w:shd w:val="clear" w:color="auto" w:fill="auto"/>
            <w:vAlign w:val="center"/>
            <w:hideMark/>
          </w:tcPr>
          <w:p w14:paraId="6A306D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340587</w:t>
            </w:r>
          </w:p>
        </w:tc>
        <w:tc>
          <w:tcPr>
            <w:tcW w:w="1887" w:type="dxa"/>
            <w:shd w:val="clear" w:color="auto" w:fill="auto"/>
            <w:vAlign w:val="center"/>
            <w:hideMark/>
          </w:tcPr>
          <w:p w14:paraId="5EF7B1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368339</w:t>
            </w:r>
          </w:p>
        </w:tc>
        <w:tc>
          <w:tcPr>
            <w:tcW w:w="1878" w:type="dxa"/>
            <w:shd w:val="clear" w:color="auto" w:fill="auto"/>
            <w:vAlign w:val="center"/>
            <w:hideMark/>
          </w:tcPr>
          <w:p w14:paraId="5F712A49" w14:textId="77777777" w:rsidR="00784807" w:rsidRPr="00694054" w:rsidRDefault="00784807" w:rsidP="001E0597">
            <w:pPr>
              <w:ind w:firstLine="0"/>
              <w:jc w:val="center"/>
              <w:rPr>
                <w:rFonts w:eastAsia="Times New Roman" w:cs="Times New Roman"/>
                <w:color w:val="000000"/>
                <w:sz w:val="16"/>
                <w:szCs w:val="16"/>
                <w:lang w:eastAsia="ru-RU"/>
              </w:rPr>
            </w:pPr>
          </w:p>
        </w:tc>
      </w:tr>
    </w:tbl>
    <w:p w14:paraId="4C12BD0B" w14:textId="77777777" w:rsidR="00784807" w:rsidRPr="00694054" w:rsidRDefault="00784807" w:rsidP="00784807"/>
    <w:p w14:paraId="05EB2624" w14:textId="305ABC8A" w:rsidR="00784807" w:rsidRPr="00694054" w:rsidRDefault="00784807" w:rsidP="00784807">
      <w:pPr>
        <w:pStyle w:val="a8"/>
      </w:pPr>
      <w:r w:rsidRPr="00694054">
        <w:t xml:space="preserve">Таблица </w:t>
      </w:r>
      <w:fldSimple w:instr=" STYLEREF 1 \s ">
        <w:r w:rsidRPr="00694054">
          <w:rPr>
            <w:noProof/>
          </w:rPr>
          <w:t>8</w:t>
        </w:r>
      </w:fldSimple>
      <w:r w:rsidRPr="00694054">
        <w:t>.16 Топливный баланс систем теплоснабжения МО «город Усолье-сибирское»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5"/>
        <w:gridCol w:w="1887"/>
        <w:gridCol w:w="1887"/>
        <w:gridCol w:w="1887"/>
        <w:gridCol w:w="1887"/>
        <w:gridCol w:w="1887"/>
        <w:gridCol w:w="1887"/>
        <w:gridCol w:w="1878"/>
      </w:tblGrid>
      <w:tr w:rsidR="00784807" w:rsidRPr="00694054" w14:paraId="0AA03FCF" w14:textId="77777777" w:rsidTr="001E0597">
        <w:trPr>
          <w:trHeight w:val="20"/>
          <w:tblHeader/>
        </w:trPr>
        <w:tc>
          <w:tcPr>
            <w:tcW w:w="2525" w:type="dxa"/>
            <w:vMerge w:val="restart"/>
            <w:shd w:val="clear" w:color="auto" w:fill="auto"/>
            <w:vAlign w:val="center"/>
            <w:hideMark/>
          </w:tcPr>
          <w:p w14:paraId="2922F01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Баланс топлива за год</w:t>
            </w:r>
          </w:p>
        </w:tc>
        <w:tc>
          <w:tcPr>
            <w:tcW w:w="1887" w:type="dxa"/>
            <w:vMerge w:val="restart"/>
            <w:shd w:val="clear" w:color="000000" w:fill="FFFFFF"/>
            <w:vAlign w:val="center"/>
            <w:hideMark/>
          </w:tcPr>
          <w:p w14:paraId="3C60B6D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на начало года, т. натурального топлива, тыс. м</w:t>
            </w:r>
            <w:r w:rsidRPr="00694054">
              <w:rPr>
                <w:rFonts w:eastAsia="Times New Roman" w:cs="Times New Roman"/>
                <w:b/>
                <w:bCs/>
                <w:color w:val="000000"/>
                <w:sz w:val="16"/>
                <w:szCs w:val="16"/>
                <w:vertAlign w:val="superscript"/>
                <w:lang w:eastAsia="ru-RU"/>
              </w:rPr>
              <w:t>3</w:t>
            </w:r>
          </w:p>
        </w:tc>
        <w:tc>
          <w:tcPr>
            <w:tcW w:w="1887" w:type="dxa"/>
            <w:vMerge w:val="restart"/>
            <w:shd w:val="clear" w:color="000000" w:fill="FFFFFF"/>
            <w:vAlign w:val="center"/>
            <w:hideMark/>
          </w:tcPr>
          <w:p w14:paraId="6552F07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топлива за год, т. натурального топлива, тыс. м</w:t>
            </w:r>
            <w:r w:rsidRPr="00694054">
              <w:rPr>
                <w:rFonts w:eastAsia="Times New Roman" w:cs="Times New Roman"/>
                <w:b/>
                <w:bCs/>
                <w:color w:val="000000"/>
                <w:sz w:val="16"/>
                <w:szCs w:val="16"/>
                <w:vertAlign w:val="superscript"/>
                <w:lang w:eastAsia="ru-RU"/>
              </w:rPr>
              <w:t>3</w:t>
            </w:r>
          </w:p>
        </w:tc>
        <w:tc>
          <w:tcPr>
            <w:tcW w:w="5661" w:type="dxa"/>
            <w:gridSpan w:val="3"/>
            <w:shd w:val="clear" w:color="000000" w:fill="FFFFFF"/>
            <w:vAlign w:val="center"/>
            <w:hideMark/>
          </w:tcPr>
          <w:p w14:paraId="39E0762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Израсходовано топлива за год</w:t>
            </w:r>
          </w:p>
        </w:tc>
        <w:tc>
          <w:tcPr>
            <w:tcW w:w="1887" w:type="dxa"/>
            <w:shd w:val="clear" w:color="000000" w:fill="FFFFFF"/>
            <w:vAlign w:val="center"/>
            <w:hideMark/>
          </w:tcPr>
          <w:p w14:paraId="7320827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т.</w:t>
            </w:r>
          </w:p>
        </w:tc>
        <w:tc>
          <w:tcPr>
            <w:tcW w:w="1878" w:type="dxa"/>
            <w:shd w:val="clear" w:color="000000" w:fill="FFFFFF"/>
            <w:vAlign w:val="center"/>
            <w:hideMark/>
          </w:tcPr>
          <w:p w14:paraId="413ADF9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Низшая теплота</w:t>
            </w:r>
          </w:p>
        </w:tc>
      </w:tr>
      <w:tr w:rsidR="00784807" w:rsidRPr="00694054" w14:paraId="2C2C8C5D" w14:textId="77777777" w:rsidTr="001E0597">
        <w:trPr>
          <w:trHeight w:val="20"/>
          <w:tblHeader/>
        </w:trPr>
        <w:tc>
          <w:tcPr>
            <w:tcW w:w="2525" w:type="dxa"/>
            <w:vMerge/>
            <w:vAlign w:val="center"/>
            <w:hideMark/>
          </w:tcPr>
          <w:p w14:paraId="40BC9229"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1D3FFDF2"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3AFDF898"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restart"/>
            <w:shd w:val="clear" w:color="auto" w:fill="auto"/>
            <w:vAlign w:val="center"/>
            <w:hideMark/>
          </w:tcPr>
          <w:p w14:paraId="3C36A43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т. натурального топлива, тыс. м</w:t>
            </w:r>
            <w:r w:rsidRPr="00694054">
              <w:rPr>
                <w:rFonts w:eastAsia="Times New Roman" w:cs="Times New Roman"/>
                <w:b/>
                <w:bCs/>
                <w:color w:val="000000"/>
                <w:sz w:val="16"/>
                <w:szCs w:val="16"/>
                <w:vertAlign w:val="superscript"/>
                <w:lang w:eastAsia="ru-RU"/>
              </w:rPr>
              <w:t>3</w:t>
            </w:r>
          </w:p>
        </w:tc>
        <w:tc>
          <w:tcPr>
            <w:tcW w:w="3774" w:type="dxa"/>
            <w:gridSpan w:val="2"/>
            <w:shd w:val="clear" w:color="auto" w:fill="auto"/>
            <w:vAlign w:val="center"/>
            <w:hideMark/>
          </w:tcPr>
          <w:p w14:paraId="17472A1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 том числе, на отпуск электрической и тепловой энергии</w:t>
            </w:r>
          </w:p>
        </w:tc>
        <w:tc>
          <w:tcPr>
            <w:tcW w:w="1887" w:type="dxa"/>
            <w:shd w:val="clear" w:color="000000" w:fill="FFFFFF"/>
            <w:vAlign w:val="center"/>
            <w:hideMark/>
          </w:tcPr>
          <w:p w14:paraId="2025EF0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 топлива, тыс. м</w:t>
            </w:r>
            <w:r w:rsidRPr="00694054">
              <w:rPr>
                <w:rFonts w:eastAsia="Times New Roman" w:cs="Times New Roman"/>
                <w:b/>
                <w:bCs/>
                <w:color w:val="000000"/>
                <w:sz w:val="16"/>
                <w:szCs w:val="16"/>
                <w:vertAlign w:val="superscript"/>
                <w:lang w:eastAsia="ru-RU"/>
              </w:rPr>
              <w:t>3</w:t>
            </w:r>
          </w:p>
        </w:tc>
        <w:tc>
          <w:tcPr>
            <w:tcW w:w="1878" w:type="dxa"/>
            <w:shd w:val="clear" w:color="000000" w:fill="FFFFFF"/>
            <w:vAlign w:val="center"/>
            <w:hideMark/>
          </w:tcPr>
          <w:p w14:paraId="6A50788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сгорания, ккал/кг</w:t>
            </w:r>
          </w:p>
        </w:tc>
      </w:tr>
      <w:tr w:rsidR="00784807" w:rsidRPr="00694054" w14:paraId="75F6CE82" w14:textId="77777777" w:rsidTr="001E0597">
        <w:trPr>
          <w:trHeight w:val="20"/>
          <w:tblHeader/>
        </w:trPr>
        <w:tc>
          <w:tcPr>
            <w:tcW w:w="2525" w:type="dxa"/>
            <w:vMerge/>
            <w:vAlign w:val="center"/>
            <w:hideMark/>
          </w:tcPr>
          <w:p w14:paraId="4411A3E7"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73C99FC5"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19033404"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vMerge/>
            <w:vAlign w:val="center"/>
            <w:hideMark/>
          </w:tcPr>
          <w:p w14:paraId="2AEF4337"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887" w:type="dxa"/>
            <w:shd w:val="clear" w:color="auto" w:fill="auto"/>
            <w:vAlign w:val="center"/>
            <w:hideMark/>
          </w:tcPr>
          <w:p w14:paraId="37F24C9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w:t>
            </w:r>
          </w:p>
        </w:tc>
        <w:tc>
          <w:tcPr>
            <w:tcW w:w="1887" w:type="dxa"/>
            <w:shd w:val="clear" w:color="auto" w:fill="auto"/>
            <w:vAlign w:val="center"/>
            <w:hideMark/>
          </w:tcPr>
          <w:p w14:paraId="65709B1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условного</w:t>
            </w:r>
          </w:p>
        </w:tc>
        <w:tc>
          <w:tcPr>
            <w:tcW w:w="1887" w:type="dxa"/>
            <w:shd w:val="clear" w:color="000000" w:fill="FFFFFF"/>
            <w:vAlign w:val="center"/>
            <w:hideMark/>
          </w:tcPr>
          <w:p w14:paraId="2BF991B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000000" w:fill="FFFFFF"/>
            <w:vAlign w:val="center"/>
            <w:hideMark/>
          </w:tcPr>
          <w:p w14:paraId="2058490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(ккал/нм</w:t>
            </w:r>
            <w:r w:rsidRPr="00694054">
              <w:rPr>
                <w:rFonts w:eastAsia="Times New Roman" w:cs="Times New Roman"/>
                <w:b/>
                <w:bCs/>
                <w:color w:val="000000"/>
                <w:sz w:val="16"/>
                <w:szCs w:val="16"/>
                <w:vertAlign w:val="superscript"/>
                <w:lang w:eastAsia="ru-RU"/>
              </w:rPr>
              <w:t>3</w:t>
            </w:r>
            <w:r w:rsidRPr="00694054">
              <w:rPr>
                <w:rFonts w:eastAsia="Times New Roman" w:cs="Times New Roman"/>
                <w:b/>
                <w:bCs/>
                <w:color w:val="000000"/>
                <w:sz w:val="16"/>
                <w:szCs w:val="16"/>
                <w:lang w:eastAsia="ru-RU"/>
              </w:rPr>
              <w:t>)</w:t>
            </w:r>
          </w:p>
        </w:tc>
      </w:tr>
      <w:tr w:rsidR="00784807" w:rsidRPr="00694054" w14:paraId="4F99743E" w14:textId="77777777" w:rsidTr="001E0597">
        <w:trPr>
          <w:trHeight w:val="20"/>
        </w:trPr>
        <w:tc>
          <w:tcPr>
            <w:tcW w:w="15725" w:type="dxa"/>
            <w:gridSpan w:val="8"/>
            <w:shd w:val="clear" w:color="auto" w:fill="auto"/>
            <w:vAlign w:val="center"/>
          </w:tcPr>
          <w:p w14:paraId="185D552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МО «город Усолье-сибирское»</w:t>
            </w:r>
          </w:p>
        </w:tc>
      </w:tr>
      <w:tr w:rsidR="00784807" w:rsidRPr="00694054" w14:paraId="1075D6C8" w14:textId="77777777" w:rsidTr="001E0597">
        <w:trPr>
          <w:trHeight w:val="20"/>
        </w:trPr>
        <w:tc>
          <w:tcPr>
            <w:tcW w:w="15725" w:type="dxa"/>
            <w:gridSpan w:val="8"/>
            <w:shd w:val="clear" w:color="auto" w:fill="auto"/>
            <w:vAlign w:val="center"/>
            <w:hideMark/>
          </w:tcPr>
          <w:p w14:paraId="4D0D40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3F557059" w14:textId="77777777" w:rsidTr="001E0597">
        <w:trPr>
          <w:trHeight w:val="20"/>
        </w:trPr>
        <w:tc>
          <w:tcPr>
            <w:tcW w:w="2525" w:type="dxa"/>
            <w:shd w:val="clear" w:color="auto" w:fill="auto"/>
            <w:vAlign w:val="center"/>
            <w:hideMark/>
          </w:tcPr>
          <w:p w14:paraId="13BD6C2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64EB088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7B3269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EDD53B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BE2596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58D3CF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66849B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9E19D1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32306AB" w14:textId="77777777" w:rsidTr="001E0597">
        <w:trPr>
          <w:trHeight w:val="20"/>
        </w:trPr>
        <w:tc>
          <w:tcPr>
            <w:tcW w:w="2525" w:type="dxa"/>
            <w:shd w:val="clear" w:color="auto" w:fill="auto"/>
            <w:vAlign w:val="center"/>
            <w:hideMark/>
          </w:tcPr>
          <w:p w14:paraId="4BC3E8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35AC7B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1887" w:type="dxa"/>
            <w:shd w:val="clear" w:color="auto" w:fill="auto"/>
            <w:vAlign w:val="center"/>
            <w:hideMark/>
          </w:tcPr>
          <w:p w14:paraId="351BE3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79001</w:t>
            </w:r>
          </w:p>
        </w:tc>
        <w:tc>
          <w:tcPr>
            <w:tcW w:w="1887" w:type="dxa"/>
            <w:shd w:val="clear" w:color="auto" w:fill="auto"/>
            <w:vAlign w:val="center"/>
            <w:hideMark/>
          </w:tcPr>
          <w:p w14:paraId="0A0031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1887" w:type="dxa"/>
            <w:shd w:val="clear" w:color="auto" w:fill="auto"/>
            <w:vAlign w:val="center"/>
            <w:hideMark/>
          </w:tcPr>
          <w:p w14:paraId="448933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1887" w:type="dxa"/>
            <w:shd w:val="clear" w:color="auto" w:fill="auto"/>
            <w:vAlign w:val="center"/>
            <w:hideMark/>
          </w:tcPr>
          <w:p w14:paraId="5E9281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32307</w:t>
            </w:r>
          </w:p>
        </w:tc>
        <w:tc>
          <w:tcPr>
            <w:tcW w:w="1887" w:type="dxa"/>
            <w:shd w:val="clear" w:color="auto" w:fill="auto"/>
            <w:vAlign w:val="center"/>
            <w:hideMark/>
          </w:tcPr>
          <w:p w14:paraId="358B3C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49997</w:t>
            </w:r>
          </w:p>
        </w:tc>
        <w:tc>
          <w:tcPr>
            <w:tcW w:w="1878" w:type="dxa"/>
            <w:shd w:val="clear" w:color="auto" w:fill="auto"/>
            <w:vAlign w:val="center"/>
            <w:hideMark/>
          </w:tcPr>
          <w:p w14:paraId="39ACBE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r>
      <w:tr w:rsidR="00784807" w:rsidRPr="00694054" w14:paraId="76A1C255" w14:textId="77777777" w:rsidTr="001E0597">
        <w:trPr>
          <w:trHeight w:val="20"/>
        </w:trPr>
        <w:tc>
          <w:tcPr>
            <w:tcW w:w="2525" w:type="dxa"/>
            <w:shd w:val="clear" w:color="auto" w:fill="auto"/>
            <w:vAlign w:val="center"/>
            <w:hideMark/>
          </w:tcPr>
          <w:p w14:paraId="61C394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2726DB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1887" w:type="dxa"/>
            <w:shd w:val="clear" w:color="auto" w:fill="auto"/>
            <w:vAlign w:val="center"/>
            <w:hideMark/>
          </w:tcPr>
          <w:p w14:paraId="18C0E9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340951</w:t>
            </w:r>
          </w:p>
        </w:tc>
        <w:tc>
          <w:tcPr>
            <w:tcW w:w="1887" w:type="dxa"/>
            <w:shd w:val="clear" w:color="auto" w:fill="auto"/>
            <w:vAlign w:val="center"/>
            <w:hideMark/>
          </w:tcPr>
          <w:p w14:paraId="3BC48E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1887" w:type="dxa"/>
            <w:shd w:val="clear" w:color="auto" w:fill="auto"/>
            <w:vAlign w:val="center"/>
            <w:hideMark/>
          </w:tcPr>
          <w:p w14:paraId="7EAA83F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1887" w:type="dxa"/>
            <w:shd w:val="clear" w:color="auto" w:fill="auto"/>
            <w:vAlign w:val="center"/>
            <w:hideMark/>
          </w:tcPr>
          <w:p w14:paraId="6E956A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246973</w:t>
            </w:r>
          </w:p>
        </w:tc>
        <w:tc>
          <w:tcPr>
            <w:tcW w:w="1887" w:type="dxa"/>
            <w:shd w:val="clear" w:color="auto" w:fill="auto"/>
            <w:vAlign w:val="center"/>
            <w:hideMark/>
          </w:tcPr>
          <w:p w14:paraId="7535E7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124336</w:t>
            </w:r>
          </w:p>
        </w:tc>
        <w:tc>
          <w:tcPr>
            <w:tcW w:w="1878" w:type="dxa"/>
            <w:shd w:val="clear" w:color="auto" w:fill="auto"/>
            <w:vAlign w:val="center"/>
            <w:hideMark/>
          </w:tcPr>
          <w:p w14:paraId="2FF8CB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r>
      <w:tr w:rsidR="00784807" w:rsidRPr="00694054" w14:paraId="614B6BAB" w14:textId="77777777" w:rsidTr="001E0597">
        <w:trPr>
          <w:trHeight w:val="20"/>
        </w:trPr>
        <w:tc>
          <w:tcPr>
            <w:tcW w:w="2525" w:type="dxa"/>
            <w:shd w:val="clear" w:color="auto" w:fill="auto"/>
            <w:vAlign w:val="center"/>
            <w:hideMark/>
          </w:tcPr>
          <w:p w14:paraId="36A922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11A235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1887" w:type="dxa"/>
            <w:shd w:val="clear" w:color="auto" w:fill="auto"/>
            <w:vAlign w:val="center"/>
            <w:hideMark/>
          </w:tcPr>
          <w:p w14:paraId="16F520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140948</w:t>
            </w:r>
          </w:p>
        </w:tc>
        <w:tc>
          <w:tcPr>
            <w:tcW w:w="1887" w:type="dxa"/>
            <w:shd w:val="clear" w:color="auto" w:fill="auto"/>
            <w:vAlign w:val="center"/>
            <w:hideMark/>
          </w:tcPr>
          <w:p w14:paraId="54FE03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1887" w:type="dxa"/>
            <w:shd w:val="clear" w:color="auto" w:fill="auto"/>
            <w:vAlign w:val="center"/>
            <w:hideMark/>
          </w:tcPr>
          <w:p w14:paraId="2FD6AE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1887" w:type="dxa"/>
            <w:shd w:val="clear" w:color="auto" w:fill="auto"/>
            <w:vAlign w:val="center"/>
            <w:hideMark/>
          </w:tcPr>
          <w:p w14:paraId="59F1B4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62225</w:t>
            </w:r>
          </w:p>
        </w:tc>
        <w:tc>
          <w:tcPr>
            <w:tcW w:w="1887" w:type="dxa"/>
            <w:shd w:val="clear" w:color="auto" w:fill="auto"/>
            <w:vAlign w:val="center"/>
            <w:hideMark/>
          </w:tcPr>
          <w:p w14:paraId="28AF14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61126</w:t>
            </w:r>
          </w:p>
        </w:tc>
        <w:tc>
          <w:tcPr>
            <w:tcW w:w="1878" w:type="dxa"/>
            <w:shd w:val="clear" w:color="auto" w:fill="auto"/>
            <w:vAlign w:val="center"/>
            <w:hideMark/>
          </w:tcPr>
          <w:p w14:paraId="5FC345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395A098C" w14:textId="77777777" w:rsidTr="001E0597">
        <w:trPr>
          <w:trHeight w:val="20"/>
        </w:trPr>
        <w:tc>
          <w:tcPr>
            <w:tcW w:w="2525" w:type="dxa"/>
            <w:shd w:val="clear" w:color="auto" w:fill="auto"/>
            <w:vAlign w:val="center"/>
            <w:hideMark/>
          </w:tcPr>
          <w:p w14:paraId="256E6F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18C17F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1887" w:type="dxa"/>
            <w:shd w:val="clear" w:color="auto" w:fill="auto"/>
            <w:vAlign w:val="center"/>
            <w:hideMark/>
          </w:tcPr>
          <w:p w14:paraId="524DC2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250411</w:t>
            </w:r>
          </w:p>
        </w:tc>
        <w:tc>
          <w:tcPr>
            <w:tcW w:w="1887" w:type="dxa"/>
            <w:shd w:val="clear" w:color="auto" w:fill="auto"/>
            <w:vAlign w:val="center"/>
            <w:hideMark/>
          </w:tcPr>
          <w:p w14:paraId="0C3666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1887" w:type="dxa"/>
            <w:shd w:val="clear" w:color="auto" w:fill="auto"/>
            <w:vAlign w:val="center"/>
            <w:hideMark/>
          </w:tcPr>
          <w:p w14:paraId="1DF5A9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1887" w:type="dxa"/>
            <w:shd w:val="clear" w:color="auto" w:fill="auto"/>
            <w:vAlign w:val="center"/>
            <w:hideMark/>
          </w:tcPr>
          <w:p w14:paraId="747C6C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82435</w:t>
            </w:r>
          </w:p>
        </w:tc>
        <w:tc>
          <w:tcPr>
            <w:tcW w:w="1887" w:type="dxa"/>
            <w:shd w:val="clear" w:color="auto" w:fill="auto"/>
            <w:vAlign w:val="center"/>
            <w:hideMark/>
          </w:tcPr>
          <w:p w14:paraId="6453C7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52514</w:t>
            </w:r>
          </w:p>
        </w:tc>
        <w:tc>
          <w:tcPr>
            <w:tcW w:w="1878" w:type="dxa"/>
            <w:shd w:val="clear" w:color="auto" w:fill="auto"/>
            <w:vAlign w:val="center"/>
            <w:hideMark/>
          </w:tcPr>
          <w:p w14:paraId="7D0EBC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6F844A4D" w14:textId="77777777" w:rsidTr="001E0597">
        <w:trPr>
          <w:trHeight w:val="20"/>
        </w:trPr>
        <w:tc>
          <w:tcPr>
            <w:tcW w:w="2525" w:type="dxa"/>
            <w:shd w:val="clear" w:color="auto" w:fill="auto"/>
            <w:vAlign w:val="center"/>
            <w:hideMark/>
          </w:tcPr>
          <w:p w14:paraId="4E2D0F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31AD4B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6041F8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1887" w:type="dxa"/>
            <w:shd w:val="clear" w:color="auto" w:fill="auto"/>
            <w:vAlign w:val="center"/>
            <w:hideMark/>
          </w:tcPr>
          <w:p w14:paraId="5DEFB7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506787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87" w:type="dxa"/>
            <w:shd w:val="clear" w:color="auto" w:fill="auto"/>
            <w:vAlign w:val="center"/>
            <w:hideMark/>
          </w:tcPr>
          <w:p w14:paraId="2EB99C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8918</w:t>
            </w:r>
          </w:p>
        </w:tc>
        <w:tc>
          <w:tcPr>
            <w:tcW w:w="1887" w:type="dxa"/>
            <w:shd w:val="clear" w:color="auto" w:fill="auto"/>
            <w:vAlign w:val="center"/>
            <w:hideMark/>
          </w:tcPr>
          <w:p w14:paraId="21C1E5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1878" w:type="dxa"/>
            <w:shd w:val="clear" w:color="auto" w:fill="auto"/>
            <w:vAlign w:val="center"/>
            <w:hideMark/>
          </w:tcPr>
          <w:p w14:paraId="267EF4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5AC5FCD5" w14:textId="77777777" w:rsidTr="001E0597">
        <w:trPr>
          <w:trHeight w:val="20"/>
        </w:trPr>
        <w:tc>
          <w:tcPr>
            <w:tcW w:w="2525" w:type="dxa"/>
            <w:shd w:val="clear" w:color="auto" w:fill="auto"/>
            <w:vAlign w:val="center"/>
            <w:hideMark/>
          </w:tcPr>
          <w:p w14:paraId="412356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03BB11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1887" w:type="dxa"/>
            <w:shd w:val="clear" w:color="auto" w:fill="auto"/>
            <w:vAlign w:val="center"/>
            <w:hideMark/>
          </w:tcPr>
          <w:p w14:paraId="3A9CEA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16893</w:t>
            </w:r>
          </w:p>
        </w:tc>
        <w:tc>
          <w:tcPr>
            <w:tcW w:w="1887" w:type="dxa"/>
            <w:shd w:val="clear" w:color="auto" w:fill="auto"/>
            <w:vAlign w:val="center"/>
            <w:hideMark/>
          </w:tcPr>
          <w:p w14:paraId="30DEC9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1887" w:type="dxa"/>
            <w:shd w:val="clear" w:color="auto" w:fill="auto"/>
            <w:vAlign w:val="center"/>
            <w:hideMark/>
          </w:tcPr>
          <w:p w14:paraId="6DEB39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1887" w:type="dxa"/>
            <w:shd w:val="clear" w:color="auto" w:fill="auto"/>
            <w:vAlign w:val="center"/>
            <w:hideMark/>
          </w:tcPr>
          <w:p w14:paraId="73FE4D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58336</w:t>
            </w:r>
          </w:p>
        </w:tc>
        <w:tc>
          <w:tcPr>
            <w:tcW w:w="1887" w:type="dxa"/>
            <w:shd w:val="clear" w:color="auto" w:fill="auto"/>
            <w:vAlign w:val="center"/>
            <w:hideMark/>
          </w:tcPr>
          <w:p w14:paraId="7DEDC1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253419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6AC96AF0" w14:textId="77777777" w:rsidTr="001E0597">
        <w:trPr>
          <w:trHeight w:val="20"/>
        </w:trPr>
        <w:tc>
          <w:tcPr>
            <w:tcW w:w="2525" w:type="dxa"/>
            <w:shd w:val="clear" w:color="auto" w:fill="auto"/>
            <w:vAlign w:val="center"/>
            <w:hideMark/>
          </w:tcPr>
          <w:p w14:paraId="78816ED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18850FE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3C10CB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1231A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507DE1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9DED21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42ECB1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2323288"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602DA44E" w14:textId="77777777" w:rsidTr="001E0597">
        <w:trPr>
          <w:trHeight w:val="20"/>
        </w:trPr>
        <w:tc>
          <w:tcPr>
            <w:tcW w:w="2525" w:type="dxa"/>
            <w:shd w:val="clear" w:color="auto" w:fill="auto"/>
            <w:vAlign w:val="center"/>
            <w:hideMark/>
          </w:tcPr>
          <w:p w14:paraId="4C1869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887" w:type="dxa"/>
            <w:shd w:val="clear" w:color="auto" w:fill="auto"/>
            <w:vAlign w:val="center"/>
            <w:hideMark/>
          </w:tcPr>
          <w:p w14:paraId="5F9CFE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1887" w:type="dxa"/>
            <w:shd w:val="clear" w:color="auto" w:fill="auto"/>
            <w:vAlign w:val="center"/>
            <w:hideMark/>
          </w:tcPr>
          <w:p w14:paraId="24CFFC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1887" w:type="dxa"/>
            <w:shd w:val="clear" w:color="auto" w:fill="auto"/>
            <w:vAlign w:val="center"/>
            <w:hideMark/>
          </w:tcPr>
          <w:p w14:paraId="5A2913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887" w:type="dxa"/>
            <w:shd w:val="clear" w:color="auto" w:fill="auto"/>
            <w:vAlign w:val="center"/>
            <w:hideMark/>
          </w:tcPr>
          <w:p w14:paraId="74EF71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887" w:type="dxa"/>
            <w:shd w:val="clear" w:color="auto" w:fill="auto"/>
            <w:vAlign w:val="center"/>
            <w:hideMark/>
          </w:tcPr>
          <w:p w14:paraId="20E6D5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609</w:t>
            </w:r>
          </w:p>
        </w:tc>
        <w:tc>
          <w:tcPr>
            <w:tcW w:w="1887" w:type="dxa"/>
            <w:shd w:val="clear" w:color="auto" w:fill="auto"/>
            <w:vAlign w:val="center"/>
            <w:hideMark/>
          </w:tcPr>
          <w:p w14:paraId="52A7C8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c>
          <w:tcPr>
            <w:tcW w:w="1878" w:type="dxa"/>
            <w:shd w:val="clear" w:color="auto" w:fill="auto"/>
            <w:vAlign w:val="center"/>
            <w:hideMark/>
          </w:tcPr>
          <w:p w14:paraId="09C831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r>
      <w:tr w:rsidR="00784807" w:rsidRPr="00694054" w14:paraId="67D2BD12" w14:textId="77777777" w:rsidTr="001E0597">
        <w:trPr>
          <w:trHeight w:val="20"/>
        </w:trPr>
        <w:tc>
          <w:tcPr>
            <w:tcW w:w="2525" w:type="dxa"/>
            <w:shd w:val="clear" w:color="auto" w:fill="auto"/>
            <w:vAlign w:val="center"/>
            <w:hideMark/>
          </w:tcPr>
          <w:p w14:paraId="520526F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2AB3C6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377354</w:t>
            </w:r>
          </w:p>
        </w:tc>
        <w:tc>
          <w:tcPr>
            <w:tcW w:w="1887" w:type="dxa"/>
            <w:shd w:val="clear" w:color="auto" w:fill="auto"/>
            <w:vAlign w:val="center"/>
            <w:hideMark/>
          </w:tcPr>
          <w:p w14:paraId="4DE1DC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840412</w:t>
            </w:r>
          </w:p>
        </w:tc>
        <w:tc>
          <w:tcPr>
            <w:tcW w:w="1887" w:type="dxa"/>
            <w:shd w:val="clear" w:color="auto" w:fill="auto"/>
            <w:vAlign w:val="center"/>
            <w:hideMark/>
          </w:tcPr>
          <w:p w14:paraId="6CD1A2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1887" w:type="dxa"/>
            <w:shd w:val="clear" w:color="auto" w:fill="auto"/>
            <w:vAlign w:val="center"/>
            <w:hideMark/>
          </w:tcPr>
          <w:p w14:paraId="41487A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1887" w:type="dxa"/>
            <w:shd w:val="clear" w:color="auto" w:fill="auto"/>
            <w:vAlign w:val="center"/>
            <w:hideMark/>
          </w:tcPr>
          <w:p w14:paraId="149484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491803</w:t>
            </w:r>
          </w:p>
        </w:tc>
        <w:tc>
          <w:tcPr>
            <w:tcW w:w="1887" w:type="dxa"/>
            <w:shd w:val="clear" w:color="auto" w:fill="auto"/>
            <w:vAlign w:val="center"/>
            <w:hideMark/>
          </w:tcPr>
          <w:p w14:paraId="20B45C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300140,14</w:t>
            </w:r>
          </w:p>
        </w:tc>
        <w:tc>
          <w:tcPr>
            <w:tcW w:w="1878" w:type="dxa"/>
            <w:shd w:val="clear" w:color="auto" w:fill="auto"/>
            <w:vAlign w:val="center"/>
            <w:hideMark/>
          </w:tcPr>
          <w:p w14:paraId="4255921A"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5C911003" w14:textId="77777777" w:rsidTr="001E0597">
        <w:trPr>
          <w:trHeight w:val="20"/>
        </w:trPr>
        <w:tc>
          <w:tcPr>
            <w:tcW w:w="15725" w:type="dxa"/>
            <w:gridSpan w:val="8"/>
            <w:shd w:val="clear" w:color="auto" w:fill="auto"/>
            <w:vAlign w:val="center"/>
            <w:hideMark/>
          </w:tcPr>
          <w:p w14:paraId="1AAC3C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2024</w:t>
            </w:r>
          </w:p>
        </w:tc>
      </w:tr>
      <w:tr w:rsidR="00784807" w:rsidRPr="00694054" w14:paraId="548EF947" w14:textId="77777777" w:rsidTr="001E0597">
        <w:trPr>
          <w:trHeight w:val="20"/>
        </w:trPr>
        <w:tc>
          <w:tcPr>
            <w:tcW w:w="2525" w:type="dxa"/>
            <w:shd w:val="clear" w:color="auto" w:fill="auto"/>
            <w:vAlign w:val="center"/>
            <w:hideMark/>
          </w:tcPr>
          <w:p w14:paraId="442020F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1F9DE12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6D34FD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3AAA732"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4DD1CE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1ABA25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080A3C7"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3217C28A"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113EE601" w14:textId="77777777" w:rsidTr="001E0597">
        <w:trPr>
          <w:trHeight w:val="20"/>
        </w:trPr>
        <w:tc>
          <w:tcPr>
            <w:tcW w:w="2525" w:type="dxa"/>
            <w:shd w:val="clear" w:color="auto" w:fill="auto"/>
            <w:vAlign w:val="center"/>
            <w:hideMark/>
          </w:tcPr>
          <w:p w14:paraId="0BFE0E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2C70F3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c>
          <w:tcPr>
            <w:tcW w:w="1887" w:type="dxa"/>
            <w:shd w:val="clear" w:color="auto" w:fill="auto"/>
            <w:vAlign w:val="center"/>
            <w:hideMark/>
          </w:tcPr>
          <w:p w14:paraId="042975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64970</w:t>
            </w:r>
          </w:p>
        </w:tc>
        <w:tc>
          <w:tcPr>
            <w:tcW w:w="1887" w:type="dxa"/>
            <w:shd w:val="clear" w:color="auto" w:fill="auto"/>
            <w:vAlign w:val="center"/>
            <w:hideMark/>
          </w:tcPr>
          <w:p w14:paraId="459E83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1887" w:type="dxa"/>
            <w:shd w:val="clear" w:color="auto" w:fill="auto"/>
            <w:vAlign w:val="center"/>
            <w:hideMark/>
          </w:tcPr>
          <w:p w14:paraId="6D1B53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1887" w:type="dxa"/>
            <w:shd w:val="clear" w:color="auto" w:fill="auto"/>
            <w:vAlign w:val="center"/>
            <w:hideMark/>
          </w:tcPr>
          <w:p w14:paraId="4C5A77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49237</w:t>
            </w:r>
          </w:p>
        </w:tc>
        <w:tc>
          <w:tcPr>
            <w:tcW w:w="1887" w:type="dxa"/>
            <w:shd w:val="clear" w:color="auto" w:fill="auto"/>
            <w:vAlign w:val="center"/>
            <w:hideMark/>
          </w:tcPr>
          <w:p w14:paraId="45ACD2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1878" w:type="dxa"/>
            <w:shd w:val="clear" w:color="auto" w:fill="auto"/>
            <w:vAlign w:val="center"/>
            <w:hideMark/>
          </w:tcPr>
          <w:p w14:paraId="1220D9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r>
      <w:tr w:rsidR="00784807" w:rsidRPr="00694054" w14:paraId="25ADB564" w14:textId="77777777" w:rsidTr="001E0597">
        <w:trPr>
          <w:trHeight w:val="20"/>
        </w:trPr>
        <w:tc>
          <w:tcPr>
            <w:tcW w:w="2525" w:type="dxa"/>
            <w:shd w:val="clear" w:color="auto" w:fill="auto"/>
            <w:vAlign w:val="center"/>
            <w:hideMark/>
          </w:tcPr>
          <w:p w14:paraId="350A70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6C8905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c>
          <w:tcPr>
            <w:tcW w:w="1887" w:type="dxa"/>
            <w:shd w:val="clear" w:color="auto" w:fill="auto"/>
            <w:vAlign w:val="center"/>
            <w:hideMark/>
          </w:tcPr>
          <w:p w14:paraId="5FB461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433927</w:t>
            </w:r>
          </w:p>
        </w:tc>
        <w:tc>
          <w:tcPr>
            <w:tcW w:w="1887" w:type="dxa"/>
            <w:shd w:val="clear" w:color="auto" w:fill="auto"/>
            <w:vAlign w:val="center"/>
            <w:hideMark/>
          </w:tcPr>
          <w:p w14:paraId="25FE42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1887" w:type="dxa"/>
            <w:shd w:val="clear" w:color="auto" w:fill="auto"/>
            <w:vAlign w:val="center"/>
            <w:hideMark/>
          </w:tcPr>
          <w:p w14:paraId="263B55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1887" w:type="dxa"/>
            <w:shd w:val="clear" w:color="auto" w:fill="auto"/>
            <w:vAlign w:val="center"/>
            <w:hideMark/>
          </w:tcPr>
          <w:p w14:paraId="4D5209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199946</w:t>
            </w:r>
          </w:p>
        </w:tc>
        <w:tc>
          <w:tcPr>
            <w:tcW w:w="1887" w:type="dxa"/>
            <w:shd w:val="clear" w:color="auto" w:fill="auto"/>
            <w:vAlign w:val="center"/>
            <w:hideMark/>
          </w:tcPr>
          <w:p w14:paraId="5F3B2E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1878" w:type="dxa"/>
            <w:shd w:val="clear" w:color="auto" w:fill="auto"/>
            <w:vAlign w:val="center"/>
            <w:hideMark/>
          </w:tcPr>
          <w:p w14:paraId="7C60B9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r>
      <w:tr w:rsidR="00784807" w:rsidRPr="00694054" w14:paraId="214758EA" w14:textId="77777777" w:rsidTr="001E0597">
        <w:trPr>
          <w:trHeight w:val="20"/>
        </w:trPr>
        <w:tc>
          <w:tcPr>
            <w:tcW w:w="2525" w:type="dxa"/>
            <w:shd w:val="clear" w:color="auto" w:fill="auto"/>
            <w:vAlign w:val="center"/>
            <w:hideMark/>
          </w:tcPr>
          <w:p w14:paraId="14148B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7337B2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c>
          <w:tcPr>
            <w:tcW w:w="1887" w:type="dxa"/>
            <w:shd w:val="clear" w:color="auto" w:fill="auto"/>
            <w:vAlign w:val="center"/>
            <w:hideMark/>
          </w:tcPr>
          <w:p w14:paraId="3AC675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88987</w:t>
            </w:r>
          </w:p>
        </w:tc>
        <w:tc>
          <w:tcPr>
            <w:tcW w:w="1887" w:type="dxa"/>
            <w:shd w:val="clear" w:color="auto" w:fill="auto"/>
            <w:vAlign w:val="center"/>
            <w:hideMark/>
          </w:tcPr>
          <w:p w14:paraId="6A9DE7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1887" w:type="dxa"/>
            <w:shd w:val="clear" w:color="auto" w:fill="auto"/>
            <w:vAlign w:val="center"/>
            <w:hideMark/>
          </w:tcPr>
          <w:p w14:paraId="46D5A8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1887" w:type="dxa"/>
            <w:shd w:val="clear" w:color="auto" w:fill="auto"/>
            <w:vAlign w:val="center"/>
            <w:hideMark/>
          </w:tcPr>
          <w:p w14:paraId="0D9F20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50063</w:t>
            </w:r>
          </w:p>
        </w:tc>
        <w:tc>
          <w:tcPr>
            <w:tcW w:w="1887" w:type="dxa"/>
            <w:shd w:val="clear" w:color="auto" w:fill="auto"/>
            <w:vAlign w:val="center"/>
            <w:hideMark/>
          </w:tcPr>
          <w:p w14:paraId="2CA6F3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1878" w:type="dxa"/>
            <w:shd w:val="clear" w:color="auto" w:fill="auto"/>
            <w:vAlign w:val="center"/>
            <w:hideMark/>
          </w:tcPr>
          <w:p w14:paraId="1BDA50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3779A291" w14:textId="77777777" w:rsidTr="001E0597">
        <w:trPr>
          <w:trHeight w:val="20"/>
        </w:trPr>
        <w:tc>
          <w:tcPr>
            <w:tcW w:w="2525" w:type="dxa"/>
            <w:shd w:val="clear" w:color="auto" w:fill="auto"/>
            <w:vAlign w:val="center"/>
            <w:hideMark/>
          </w:tcPr>
          <w:p w14:paraId="492AD2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0AE08C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c>
          <w:tcPr>
            <w:tcW w:w="1887" w:type="dxa"/>
            <w:shd w:val="clear" w:color="auto" w:fill="auto"/>
            <w:vAlign w:val="center"/>
            <w:hideMark/>
          </w:tcPr>
          <w:p w14:paraId="637885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222657</w:t>
            </w:r>
          </w:p>
        </w:tc>
        <w:tc>
          <w:tcPr>
            <w:tcW w:w="1887" w:type="dxa"/>
            <w:shd w:val="clear" w:color="auto" w:fill="auto"/>
            <w:vAlign w:val="center"/>
            <w:hideMark/>
          </w:tcPr>
          <w:p w14:paraId="21B486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1887" w:type="dxa"/>
            <w:shd w:val="clear" w:color="auto" w:fill="auto"/>
            <w:vAlign w:val="center"/>
            <w:hideMark/>
          </w:tcPr>
          <w:p w14:paraId="258719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1887" w:type="dxa"/>
            <w:shd w:val="clear" w:color="auto" w:fill="auto"/>
            <w:vAlign w:val="center"/>
            <w:hideMark/>
          </w:tcPr>
          <w:p w14:paraId="4ADCE0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142614</w:t>
            </w:r>
          </w:p>
        </w:tc>
        <w:tc>
          <w:tcPr>
            <w:tcW w:w="1887" w:type="dxa"/>
            <w:shd w:val="clear" w:color="auto" w:fill="auto"/>
            <w:vAlign w:val="center"/>
            <w:hideMark/>
          </w:tcPr>
          <w:p w14:paraId="168E5E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1878" w:type="dxa"/>
            <w:shd w:val="clear" w:color="auto" w:fill="auto"/>
            <w:vAlign w:val="center"/>
            <w:hideMark/>
          </w:tcPr>
          <w:p w14:paraId="6EBBD8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58CBC992" w14:textId="77777777" w:rsidTr="001E0597">
        <w:trPr>
          <w:trHeight w:val="20"/>
        </w:trPr>
        <w:tc>
          <w:tcPr>
            <w:tcW w:w="2525" w:type="dxa"/>
            <w:shd w:val="clear" w:color="auto" w:fill="auto"/>
            <w:vAlign w:val="center"/>
            <w:hideMark/>
          </w:tcPr>
          <w:p w14:paraId="505E6A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511617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578BF5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73649</w:t>
            </w:r>
          </w:p>
        </w:tc>
        <w:tc>
          <w:tcPr>
            <w:tcW w:w="1887" w:type="dxa"/>
            <w:shd w:val="clear" w:color="auto" w:fill="auto"/>
            <w:vAlign w:val="center"/>
            <w:hideMark/>
          </w:tcPr>
          <w:p w14:paraId="2F45B8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1887" w:type="dxa"/>
            <w:shd w:val="clear" w:color="auto" w:fill="auto"/>
            <w:vAlign w:val="center"/>
            <w:hideMark/>
          </w:tcPr>
          <w:p w14:paraId="20B12A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1887" w:type="dxa"/>
            <w:shd w:val="clear" w:color="auto" w:fill="auto"/>
            <w:vAlign w:val="center"/>
            <w:hideMark/>
          </w:tcPr>
          <w:p w14:paraId="47B186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37354</w:t>
            </w:r>
          </w:p>
        </w:tc>
        <w:tc>
          <w:tcPr>
            <w:tcW w:w="1887" w:type="dxa"/>
            <w:shd w:val="clear" w:color="auto" w:fill="auto"/>
            <w:vAlign w:val="center"/>
            <w:hideMark/>
          </w:tcPr>
          <w:p w14:paraId="008E09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1878" w:type="dxa"/>
            <w:shd w:val="clear" w:color="auto" w:fill="auto"/>
            <w:vAlign w:val="center"/>
            <w:hideMark/>
          </w:tcPr>
          <w:p w14:paraId="641D72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4 900</w:t>
            </w:r>
          </w:p>
        </w:tc>
      </w:tr>
      <w:tr w:rsidR="00784807" w:rsidRPr="00694054" w14:paraId="3648ADB6" w14:textId="77777777" w:rsidTr="001E0597">
        <w:trPr>
          <w:trHeight w:val="20"/>
        </w:trPr>
        <w:tc>
          <w:tcPr>
            <w:tcW w:w="2525" w:type="dxa"/>
            <w:shd w:val="clear" w:color="auto" w:fill="auto"/>
            <w:vAlign w:val="center"/>
            <w:hideMark/>
          </w:tcPr>
          <w:p w14:paraId="1D00CA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4254DA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4C5B92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140062</w:t>
            </w:r>
          </w:p>
        </w:tc>
        <w:tc>
          <w:tcPr>
            <w:tcW w:w="1887" w:type="dxa"/>
            <w:shd w:val="clear" w:color="auto" w:fill="auto"/>
            <w:vAlign w:val="center"/>
            <w:hideMark/>
          </w:tcPr>
          <w:p w14:paraId="70165E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1887" w:type="dxa"/>
            <w:shd w:val="clear" w:color="auto" w:fill="auto"/>
            <w:vAlign w:val="center"/>
            <w:hideMark/>
          </w:tcPr>
          <w:p w14:paraId="2536E6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1887" w:type="dxa"/>
            <w:shd w:val="clear" w:color="auto" w:fill="auto"/>
            <w:vAlign w:val="center"/>
            <w:hideMark/>
          </w:tcPr>
          <w:p w14:paraId="46385F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37133</w:t>
            </w:r>
          </w:p>
        </w:tc>
        <w:tc>
          <w:tcPr>
            <w:tcW w:w="1887" w:type="dxa"/>
            <w:shd w:val="clear" w:color="auto" w:fill="auto"/>
            <w:vAlign w:val="center"/>
            <w:hideMark/>
          </w:tcPr>
          <w:p w14:paraId="7BBA8A1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1878" w:type="dxa"/>
            <w:shd w:val="clear" w:color="auto" w:fill="auto"/>
            <w:vAlign w:val="center"/>
            <w:hideMark/>
          </w:tcPr>
          <w:p w14:paraId="3E50A1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0290DE03" w14:textId="77777777" w:rsidTr="001E0597">
        <w:trPr>
          <w:trHeight w:val="20"/>
        </w:trPr>
        <w:tc>
          <w:tcPr>
            <w:tcW w:w="2525" w:type="dxa"/>
            <w:shd w:val="clear" w:color="auto" w:fill="auto"/>
            <w:vAlign w:val="center"/>
            <w:hideMark/>
          </w:tcPr>
          <w:p w14:paraId="1D3CF57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46A086C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75E756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DC9C6D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DE975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6621338"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B8820E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0063751F"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1E69ADB8" w14:textId="77777777" w:rsidTr="001E0597">
        <w:trPr>
          <w:trHeight w:val="20"/>
        </w:trPr>
        <w:tc>
          <w:tcPr>
            <w:tcW w:w="2525" w:type="dxa"/>
            <w:shd w:val="clear" w:color="auto" w:fill="auto"/>
            <w:vAlign w:val="center"/>
            <w:hideMark/>
          </w:tcPr>
          <w:p w14:paraId="0AA1D1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887" w:type="dxa"/>
            <w:shd w:val="clear" w:color="auto" w:fill="auto"/>
            <w:vAlign w:val="center"/>
            <w:hideMark/>
          </w:tcPr>
          <w:p w14:paraId="7D00AD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c>
          <w:tcPr>
            <w:tcW w:w="1887" w:type="dxa"/>
            <w:shd w:val="clear" w:color="auto" w:fill="auto"/>
            <w:vAlign w:val="center"/>
            <w:hideMark/>
          </w:tcPr>
          <w:p w14:paraId="1E0974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1887" w:type="dxa"/>
            <w:shd w:val="clear" w:color="auto" w:fill="auto"/>
            <w:vAlign w:val="center"/>
            <w:hideMark/>
          </w:tcPr>
          <w:p w14:paraId="6BB592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887" w:type="dxa"/>
            <w:shd w:val="clear" w:color="auto" w:fill="auto"/>
            <w:vAlign w:val="center"/>
            <w:hideMark/>
          </w:tcPr>
          <w:p w14:paraId="2FC5F8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887" w:type="dxa"/>
            <w:shd w:val="clear" w:color="auto" w:fill="auto"/>
            <w:vAlign w:val="center"/>
            <w:hideMark/>
          </w:tcPr>
          <w:p w14:paraId="58CE0B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706</w:t>
            </w:r>
          </w:p>
        </w:tc>
        <w:tc>
          <w:tcPr>
            <w:tcW w:w="1887" w:type="dxa"/>
            <w:shd w:val="clear" w:color="auto" w:fill="auto"/>
            <w:vAlign w:val="center"/>
            <w:hideMark/>
          </w:tcPr>
          <w:p w14:paraId="738A90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1878" w:type="dxa"/>
            <w:shd w:val="clear" w:color="auto" w:fill="auto"/>
            <w:vAlign w:val="center"/>
            <w:hideMark/>
          </w:tcPr>
          <w:p w14:paraId="25C8AB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r>
      <w:tr w:rsidR="00784807" w:rsidRPr="00694054" w14:paraId="514B446E" w14:textId="77777777" w:rsidTr="001E0597">
        <w:trPr>
          <w:trHeight w:val="20"/>
        </w:trPr>
        <w:tc>
          <w:tcPr>
            <w:tcW w:w="2525" w:type="dxa"/>
            <w:shd w:val="clear" w:color="auto" w:fill="auto"/>
            <w:vAlign w:val="center"/>
            <w:hideMark/>
          </w:tcPr>
          <w:p w14:paraId="573A247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6C96B5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236576</w:t>
            </w:r>
          </w:p>
        </w:tc>
        <w:tc>
          <w:tcPr>
            <w:tcW w:w="1887" w:type="dxa"/>
            <w:shd w:val="clear" w:color="auto" w:fill="auto"/>
            <w:vAlign w:val="center"/>
            <w:hideMark/>
          </w:tcPr>
          <w:p w14:paraId="6CBF38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1024797</w:t>
            </w:r>
          </w:p>
        </w:tc>
        <w:tc>
          <w:tcPr>
            <w:tcW w:w="1887" w:type="dxa"/>
            <w:shd w:val="clear" w:color="auto" w:fill="auto"/>
            <w:vAlign w:val="center"/>
            <w:hideMark/>
          </w:tcPr>
          <w:p w14:paraId="7EEF86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884019</w:t>
            </w:r>
          </w:p>
        </w:tc>
        <w:tc>
          <w:tcPr>
            <w:tcW w:w="1887" w:type="dxa"/>
            <w:shd w:val="clear" w:color="auto" w:fill="auto"/>
            <w:vAlign w:val="center"/>
            <w:hideMark/>
          </w:tcPr>
          <w:p w14:paraId="4601AA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884019</w:t>
            </w:r>
          </w:p>
        </w:tc>
        <w:tc>
          <w:tcPr>
            <w:tcW w:w="1887" w:type="dxa"/>
            <w:shd w:val="clear" w:color="auto" w:fill="auto"/>
            <w:vAlign w:val="center"/>
            <w:hideMark/>
          </w:tcPr>
          <w:p w14:paraId="4906E8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517053</w:t>
            </w:r>
          </w:p>
        </w:tc>
        <w:tc>
          <w:tcPr>
            <w:tcW w:w="1887" w:type="dxa"/>
            <w:shd w:val="clear" w:color="auto" w:fill="auto"/>
            <w:vAlign w:val="center"/>
            <w:hideMark/>
          </w:tcPr>
          <w:p w14:paraId="29066C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377353,55</w:t>
            </w:r>
          </w:p>
        </w:tc>
        <w:tc>
          <w:tcPr>
            <w:tcW w:w="1878" w:type="dxa"/>
            <w:shd w:val="clear" w:color="auto" w:fill="auto"/>
            <w:vAlign w:val="center"/>
            <w:hideMark/>
          </w:tcPr>
          <w:p w14:paraId="766D11A8"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05653CC" w14:textId="77777777" w:rsidTr="001E0597">
        <w:trPr>
          <w:trHeight w:val="20"/>
        </w:trPr>
        <w:tc>
          <w:tcPr>
            <w:tcW w:w="15725" w:type="dxa"/>
            <w:gridSpan w:val="8"/>
            <w:shd w:val="clear" w:color="auto" w:fill="auto"/>
            <w:vAlign w:val="center"/>
            <w:hideMark/>
          </w:tcPr>
          <w:p w14:paraId="4F8D07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r>
      <w:tr w:rsidR="00784807" w:rsidRPr="00694054" w14:paraId="02590FA0" w14:textId="77777777" w:rsidTr="001E0597">
        <w:trPr>
          <w:trHeight w:val="20"/>
        </w:trPr>
        <w:tc>
          <w:tcPr>
            <w:tcW w:w="2525" w:type="dxa"/>
            <w:shd w:val="clear" w:color="auto" w:fill="auto"/>
            <w:vAlign w:val="center"/>
            <w:hideMark/>
          </w:tcPr>
          <w:p w14:paraId="3AD9B3C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4CD24D6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AEF60A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C5B950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071D7E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A74C45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C9DD88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1E88D4D1"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4EFFCED9" w14:textId="77777777" w:rsidTr="001E0597">
        <w:trPr>
          <w:trHeight w:val="20"/>
        </w:trPr>
        <w:tc>
          <w:tcPr>
            <w:tcW w:w="2525" w:type="dxa"/>
            <w:shd w:val="clear" w:color="auto" w:fill="auto"/>
            <w:vAlign w:val="center"/>
            <w:hideMark/>
          </w:tcPr>
          <w:p w14:paraId="2DB91B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315B4E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c>
          <w:tcPr>
            <w:tcW w:w="1887" w:type="dxa"/>
            <w:shd w:val="clear" w:color="auto" w:fill="auto"/>
            <w:vAlign w:val="center"/>
            <w:hideMark/>
          </w:tcPr>
          <w:p w14:paraId="16E5FA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149998</w:t>
            </w:r>
          </w:p>
        </w:tc>
        <w:tc>
          <w:tcPr>
            <w:tcW w:w="1887" w:type="dxa"/>
            <w:shd w:val="clear" w:color="auto" w:fill="auto"/>
            <w:vAlign w:val="center"/>
            <w:hideMark/>
          </w:tcPr>
          <w:p w14:paraId="0FC5B8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1887" w:type="dxa"/>
            <w:shd w:val="clear" w:color="auto" w:fill="auto"/>
            <w:vAlign w:val="center"/>
            <w:hideMark/>
          </w:tcPr>
          <w:p w14:paraId="2F4BFB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1887" w:type="dxa"/>
            <w:shd w:val="clear" w:color="auto" w:fill="auto"/>
            <w:vAlign w:val="center"/>
            <w:hideMark/>
          </w:tcPr>
          <w:p w14:paraId="10EA1E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88995</w:t>
            </w:r>
          </w:p>
        </w:tc>
        <w:tc>
          <w:tcPr>
            <w:tcW w:w="1887" w:type="dxa"/>
            <w:shd w:val="clear" w:color="auto" w:fill="auto"/>
            <w:vAlign w:val="center"/>
            <w:hideMark/>
          </w:tcPr>
          <w:p w14:paraId="009C12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c>
          <w:tcPr>
            <w:tcW w:w="1878" w:type="dxa"/>
            <w:shd w:val="clear" w:color="auto" w:fill="auto"/>
            <w:vAlign w:val="center"/>
            <w:hideMark/>
          </w:tcPr>
          <w:p w14:paraId="7E8853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5B3A5116" w14:textId="77777777" w:rsidTr="001E0597">
        <w:trPr>
          <w:trHeight w:val="20"/>
        </w:trPr>
        <w:tc>
          <w:tcPr>
            <w:tcW w:w="2525" w:type="dxa"/>
            <w:shd w:val="clear" w:color="auto" w:fill="auto"/>
            <w:vAlign w:val="center"/>
            <w:hideMark/>
          </w:tcPr>
          <w:p w14:paraId="46AF31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4A0BC1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c>
          <w:tcPr>
            <w:tcW w:w="1887" w:type="dxa"/>
            <w:shd w:val="clear" w:color="auto" w:fill="auto"/>
            <w:vAlign w:val="center"/>
            <w:hideMark/>
          </w:tcPr>
          <w:p w14:paraId="400E84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384779</w:t>
            </w:r>
          </w:p>
        </w:tc>
        <w:tc>
          <w:tcPr>
            <w:tcW w:w="1887" w:type="dxa"/>
            <w:shd w:val="clear" w:color="auto" w:fill="auto"/>
            <w:vAlign w:val="center"/>
            <w:hideMark/>
          </w:tcPr>
          <w:p w14:paraId="07FE7A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1887" w:type="dxa"/>
            <w:shd w:val="clear" w:color="auto" w:fill="auto"/>
            <w:vAlign w:val="center"/>
            <w:hideMark/>
          </w:tcPr>
          <w:p w14:paraId="48AC2D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1887" w:type="dxa"/>
            <w:shd w:val="clear" w:color="auto" w:fill="auto"/>
            <w:vAlign w:val="center"/>
            <w:hideMark/>
          </w:tcPr>
          <w:p w14:paraId="105F0E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171595</w:t>
            </w:r>
          </w:p>
        </w:tc>
        <w:tc>
          <w:tcPr>
            <w:tcW w:w="1887" w:type="dxa"/>
            <w:shd w:val="clear" w:color="auto" w:fill="auto"/>
            <w:vAlign w:val="center"/>
            <w:hideMark/>
          </w:tcPr>
          <w:p w14:paraId="29AF66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c>
          <w:tcPr>
            <w:tcW w:w="1878" w:type="dxa"/>
            <w:shd w:val="clear" w:color="auto" w:fill="auto"/>
            <w:vAlign w:val="center"/>
            <w:hideMark/>
          </w:tcPr>
          <w:p w14:paraId="48FE34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05F1D4B0" w14:textId="77777777" w:rsidTr="001E0597">
        <w:trPr>
          <w:trHeight w:val="20"/>
        </w:trPr>
        <w:tc>
          <w:tcPr>
            <w:tcW w:w="2525" w:type="dxa"/>
            <w:shd w:val="clear" w:color="auto" w:fill="auto"/>
            <w:vAlign w:val="center"/>
            <w:hideMark/>
          </w:tcPr>
          <w:p w14:paraId="6745A0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75328F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c>
          <w:tcPr>
            <w:tcW w:w="1887" w:type="dxa"/>
            <w:shd w:val="clear" w:color="auto" w:fill="auto"/>
            <w:vAlign w:val="center"/>
            <w:hideMark/>
          </w:tcPr>
          <w:p w14:paraId="2FA99C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88133</w:t>
            </w:r>
          </w:p>
        </w:tc>
        <w:tc>
          <w:tcPr>
            <w:tcW w:w="1887" w:type="dxa"/>
            <w:shd w:val="clear" w:color="auto" w:fill="auto"/>
            <w:vAlign w:val="center"/>
            <w:hideMark/>
          </w:tcPr>
          <w:p w14:paraId="18F477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1887" w:type="dxa"/>
            <w:shd w:val="clear" w:color="auto" w:fill="auto"/>
            <w:vAlign w:val="center"/>
            <w:hideMark/>
          </w:tcPr>
          <w:p w14:paraId="759644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1887" w:type="dxa"/>
            <w:shd w:val="clear" w:color="auto" w:fill="auto"/>
            <w:vAlign w:val="center"/>
            <w:hideMark/>
          </w:tcPr>
          <w:p w14:paraId="20D27D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35963</w:t>
            </w:r>
          </w:p>
        </w:tc>
        <w:tc>
          <w:tcPr>
            <w:tcW w:w="1887" w:type="dxa"/>
            <w:shd w:val="clear" w:color="auto" w:fill="auto"/>
            <w:vAlign w:val="center"/>
            <w:hideMark/>
          </w:tcPr>
          <w:p w14:paraId="462BEC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c>
          <w:tcPr>
            <w:tcW w:w="1878" w:type="dxa"/>
            <w:shd w:val="clear" w:color="auto" w:fill="auto"/>
            <w:vAlign w:val="center"/>
            <w:hideMark/>
          </w:tcPr>
          <w:p w14:paraId="1E0D79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3C1EC39D" w14:textId="77777777" w:rsidTr="001E0597">
        <w:trPr>
          <w:trHeight w:val="20"/>
        </w:trPr>
        <w:tc>
          <w:tcPr>
            <w:tcW w:w="2525" w:type="dxa"/>
            <w:shd w:val="clear" w:color="auto" w:fill="auto"/>
            <w:vAlign w:val="center"/>
            <w:hideMark/>
          </w:tcPr>
          <w:p w14:paraId="297913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24E036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c>
          <w:tcPr>
            <w:tcW w:w="1887" w:type="dxa"/>
            <w:shd w:val="clear" w:color="auto" w:fill="auto"/>
            <w:vAlign w:val="center"/>
            <w:hideMark/>
          </w:tcPr>
          <w:p w14:paraId="48999D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176377</w:t>
            </w:r>
          </w:p>
        </w:tc>
        <w:tc>
          <w:tcPr>
            <w:tcW w:w="1887" w:type="dxa"/>
            <w:shd w:val="clear" w:color="auto" w:fill="auto"/>
            <w:vAlign w:val="center"/>
            <w:hideMark/>
          </w:tcPr>
          <w:p w14:paraId="4835A5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1887" w:type="dxa"/>
            <w:shd w:val="clear" w:color="auto" w:fill="auto"/>
            <w:vAlign w:val="center"/>
            <w:hideMark/>
          </w:tcPr>
          <w:p w14:paraId="4D0C1E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1887" w:type="dxa"/>
            <w:shd w:val="clear" w:color="auto" w:fill="auto"/>
            <w:vAlign w:val="center"/>
            <w:hideMark/>
          </w:tcPr>
          <w:p w14:paraId="64EF94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112960</w:t>
            </w:r>
          </w:p>
        </w:tc>
        <w:tc>
          <w:tcPr>
            <w:tcW w:w="1887" w:type="dxa"/>
            <w:shd w:val="clear" w:color="auto" w:fill="auto"/>
            <w:vAlign w:val="center"/>
            <w:hideMark/>
          </w:tcPr>
          <w:p w14:paraId="561FA8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c>
          <w:tcPr>
            <w:tcW w:w="1878" w:type="dxa"/>
            <w:shd w:val="clear" w:color="auto" w:fill="auto"/>
            <w:vAlign w:val="center"/>
            <w:hideMark/>
          </w:tcPr>
          <w:p w14:paraId="179B4E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r>
      <w:tr w:rsidR="00784807" w:rsidRPr="00694054" w14:paraId="6A15E7B5" w14:textId="77777777" w:rsidTr="001E0597">
        <w:trPr>
          <w:trHeight w:val="20"/>
        </w:trPr>
        <w:tc>
          <w:tcPr>
            <w:tcW w:w="2525" w:type="dxa"/>
            <w:shd w:val="clear" w:color="auto" w:fill="auto"/>
            <w:vAlign w:val="center"/>
            <w:hideMark/>
          </w:tcPr>
          <w:p w14:paraId="03432C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4308B1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c>
          <w:tcPr>
            <w:tcW w:w="1887" w:type="dxa"/>
            <w:shd w:val="clear" w:color="auto" w:fill="auto"/>
            <w:vAlign w:val="center"/>
            <w:hideMark/>
          </w:tcPr>
          <w:p w14:paraId="3FA018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28687</w:t>
            </w:r>
          </w:p>
        </w:tc>
        <w:tc>
          <w:tcPr>
            <w:tcW w:w="1887" w:type="dxa"/>
            <w:shd w:val="clear" w:color="auto" w:fill="auto"/>
            <w:vAlign w:val="center"/>
            <w:hideMark/>
          </w:tcPr>
          <w:p w14:paraId="7BDC2A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1887" w:type="dxa"/>
            <w:shd w:val="clear" w:color="auto" w:fill="auto"/>
            <w:vAlign w:val="center"/>
            <w:hideMark/>
          </w:tcPr>
          <w:p w14:paraId="4860F6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1887" w:type="dxa"/>
            <w:shd w:val="clear" w:color="auto" w:fill="auto"/>
            <w:vAlign w:val="center"/>
            <w:hideMark/>
          </w:tcPr>
          <w:p w14:paraId="4ACBEC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26163</w:t>
            </w:r>
          </w:p>
        </w:tc>
        <w:tc>
          <w:tcPr>
            <w:tcW w:w="1887" w:type="dxa"/>
            <w:shd w:val="clear" w:color="auto" w:fill="auto"/>
            <w:vAlign w:val="center"/>
            <w:hideMark/>
          </w:tcPr>
          <w:p w14:paraId="0C3213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782622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00B7F7B4" w14:textId="77777777" w:rsidTr="001E0597">
        <w:trPr>
          <w:trHeight w:val="20"/>
        </w:trPr>
        <w:tc>
          <w:tcPr>
            <w:tcW w:w="2525" w:type="dxa"/>
            <w:shd w:val="clear" w:color="auto" w:fill="auto"/>
            <w:vAlign w:val="center"/>
            <w:hideMark/>
          </w:tcPr>
          <w:p w14:paraId="65670B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1887" w:type="dxa"/>
            <w:shd w:val="clear" w:color="auto" w:fill="auto"/>
            <w:vAlign w:val="center"/>
            <w:hideMark/>
          </w:tcPr>
          <w:p w14:paraId="3D27AA2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5B7AFC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62E01B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4A8031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1887" w:type="dxa"/>
            <w:shd w:val="clear" w:color="auto" w:fill="auto"/>
            <w:vAlign w:val="center"/>
            <w:hideMark/>
          </w:tcPr>
          <w:p w14:paraId="32EC11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2020</w:t>
            </w:r>
          </w:p>
        </w:tc>
        <w:tc>
          <w:tcPr>
            <w:tcW w:w="1887" w:type="dxa"/>
            <w:shd w:val="clear" w:color="auto" w:fill="auto"/>
            <w:vAlign w:val="center"/>
            <w:hideMark/>
          </w:tcPr>
          <w:p w14:paraId="25662A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5B8462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r>
      <w:tr w:rsidR="00784807" w:rsidRPr="00694054" w14:paraId="770981B5" w14:textId="77777777" w:rsidTr="001E0597">
        <w:trPr>
          <w:trHeight w:val="20"/>
        </w:trPr>
        <w:tc>
          <w:tcPr>
            <w:tcW w:w="2525" w:type="dxa"/>
            <w:shd w:val="clear" w:color="auto" w:fill="auto"/>
            <w:vAlign w:val="center"/>
            <w:hideMark/>
          </w:tcPr>
          <w:p w14:paraId="2CA6583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0492BC5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C50988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AF874B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8A2170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D5A9D3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84DCFE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7C2D75B4"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476BCA94" w14:textId="77777777" w:rsidTr="001E0597">
        <w:trPr>
          <w:trHeight w:val="20"/>
        </w:trPr>
        <w:tc>
          <w:tcPr>
            <w:tcW w:w="2525" w:type="dxa"/>
            <w:shd w:val="clear" w:color="auto" w:fill="auto"/>
            <w:vAlign w:val="center"/>
            <w:hideMark/>
          </w:tcPr>
          <w:p w14:paraId="42C1FEC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275711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c>
          <w:tcPr>
            <w:tcW w:w="1887" w:type="dxa"/>
            <w:shd w:val="clear" w:color="auto" w:fill="auto"/>
            <w:vAlign w:val="center"/>
            <w:hideMark/>
          </w:tcPr>
          <w:p w14:paraId="524CD7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1887" w:type="dxa"/>
            <w:shd w:val="clear" w:color="auto" w:fill="auto"/>
            <w:vAlign w:val="center"/>
            <w:hideMark/>
          </w:tcPr>
          <w:p w14:paraId="68F383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887" w:type="dxa"/>
            <w:shd w:val="clear" w:color="auto" w:fill="auto"/>
            <w:vAlign w:val="center"/>
            <w:hideMark/>
          </w:tcPr>
          <w:p w14:paraId="60FAE6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887" w:type="dxa"/>
            <w:shd w:val="clear" w:color="auto" w:fill="auto"/>
            <w:vAlign w:val="center"/>
            <w:hideMark/>
          </w:tcPr>
          <w:p w14:paraId="14742C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702</w:t>
            </w:r>
          </w:p>
        </w:tc>
        <w:tc>
          <w:tcPr>
            <w:tcW w:w="1887" w:type="dxa"/>
            <w:shd w:val="clear" w:color="auto" w:fill="auto"/>
            <w:vAlign w:val="center"/>
            <w:hideMark/>
          </w:tcPr>
          <w:p w14:paraId="47ED12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c>
          <w:tcPr>
            <w:tcW w:w="1878" w:type="dxa"/>
            <w:shd w:val="clear" w:color="auto" w:fill="auto"/>
            <w:vAlign w:val="center"/>
            <w:hideMark/>
          </w:tcPr>
          <w:p w14:paraId="6CF67E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r>
      <w:tr w:rsidR="00784807" w:rsidRPr="00694054" w14:paraId="1A4DD8AC" w14:textId="77777777" w:rsidTr="001E0597">
        <w:trPr>
          <w:trHeight w:val="20"/>
        </w:trPr>
        <w:tc>
          <w:tcPr>
            <w:tcW w:w="2525" w:type="dxa"/>
            <w:shd w:val="clear" w:color="auto" w:fill="auto"/>
            <w:vAlign w:val="center"/>
            <w:hideMark/>
          </w:tcPr>
          <w:p w14:paraId="0D47618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0674BE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181907</w:t>
            </w:r>
          </w:p>
        </w:tc>
        <w:tc>
          <w:tcPr>
            <w:tcW w:w="1887" w:type="dxa"/>
            <w:shd w:val="clear" w:color="auto" w:fill="auto"/>
            <w:vAlign w:val="center"/>
            <w:hideMark/>
          </w:tcPr>
          <w:p w14:paraId="47CE3A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831750</w:t>
            </w:r>
          </w:p>
        </w:tc>
        <w:tc>
          <w:tcPr>
            <w:tcW w:w="1887" w:type="dxa"/>
            <w:shd w:val="clear" w:color="auto" w:fill="auto"/>
            <w:vAlign w:val="center"/>
            <w:hideMark/>
          </w:tcPr>
          <w:p w14:paraId="4DA28D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777080</w:t>
            </w:r>
          </w:p>
        </w:tc>
        <w:tc>
          <w:tcPr>
            <w:tcW w:w="1887" w:type="dxa"/>
            <w:shd w:val="clear" w:color="auto" w:fill="auto"/>
            <w:vAlign w:val="center"/>
            <w:hideMark/>
          </w:tcPr>
          <w:p w14:paraId="7024076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777080</w:t>
            </w:r>
          </w:p>
        </w:tc>
        <w:tc>
          <w:tcPr>
            <w:tcW w:w="1887" w:type="dxa"/>
            <w:shd w:val="clear" w:color="auto" w:fill="auto"/>
            <w:vAlign w:val="center"/>
            <w:hideMark/>
          </w:tcPr>
          <w:p w14:paraId="313C53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438398</w:t>
            </w:r>
          </w:p>
        </w:tc>
        <w:tc>
          <w:tcPr>
            <w:tcW w:w="1887" w:type="dxa"/>
            <w:shd w:val="clear" w:color="auto" w:fill="auto"/>
            <w:vAlign w:val="center"/>
            <w:hideMark/>
          </w:tcPr>
          <w:p w14:paraId="726037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236576,35</w:t>
            </w:r>
          </w:p>
        </w:tc>
        <w:tc>
          <w:tcPr>
            <w:tcW w:w="1878" w:type="dxa"/>
            <w:shd w:val="clear" w:color="auto" w:fill="auto"/>
            <w:vAlign w:val="center"/>
            <w:hideMark/>
          </w:tcPr>
          <w:p w14:paraId="704B782A"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95B9222" w14:textId="77777777" w:rsidTr="001E0597">
        <w:trPr>
          <w:trHeight w:val="20"/>
        </w:trPr>
        <w:tc>
          <w:tcPr>
            <w:tcW w:w="15725" w:type="dxa"/>
            <w:gridSpan w:val="8"/>
            <w:shd w:val="clear" w:color="auto" w:fill="auto"/>
            <w:vAlign w:val="center"/>
            <w:hideMark/>
          </w:tcPr>
          <w:p w14:paraId="377E0A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r>
      <w:tr w:rsidR="00784807" w:rsidRPr="00694054" w14:paraId="065AC78B" w14:textId="77777777" w:rsidTr="001E0597">
        <w:trPr>
          <w:trHeight w:val="20"/>
        </w:trPr>
        <w:tc>
          <w:tcPr>
            <w:tcW w:w="2525" w:type="dxa"/>
            <w:shd w:val="clear" w:color="auto" w:fill="auto"/>
            <w:vAlign w:val="center"/>
            <w:hideMark/>
          </w:tcPr>
          <w:p w14:paraId="4902299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7302A72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7D445F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58CB55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2150B8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2C67A30B"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EE6999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0F9FF3DB"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47ECA71" w14:textId="77777777" w:rsidTr="001E0597">
        <w:trPr>
          <w:trHeight w:val="20"/>
        </w:trPr>
        <w:tc>
          <w:tcPr>
            <w:tcW w:w="2525" w:type="dxa"/>
            <w:shd w:val="clear" w:color="auto" w:fill="auto"/>
            <w:vAlign w:val="center"/>
            <w:hideMark/>
          </w:tcPr>
          <w:p w14:paraId="63A5CEB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6AF793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c>
          <w:tcPr>
            <w:tcW w:w="1887" w:type="dxa"/>
            <w:shd w:val="clear" w:color="auto" w:fill="auto"/>
            <w:vAlign w:val="center"/>
            <w:hideMark/>
          </w:tcPr>
          <w:p w14:paraId="36E273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142442</w:t>
            </w:r>
          </w:p>
        </w:tc>
        <w:tc>
          <w:tcPr>
            <w:tcW w:w="1887" w:type="dxa"/>
            <w:shd w:val="clear" w:color="auto" w:fill="auto"/>
            <w:vAlign w:val="center"/>
            <w:hideMark/>
          </w:tcPr>
          <w:p w14:paraId="287A06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1887" w:type="dxa"/>
            <w:shd w:val="clear" w:color="auto" w:fill="auto"/>
            <w:vAlign w:val="center"/>
            <w:hideMark/>
          </w:tcPr>
          <w:p w14:paraId="6C67C6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1887" w:type="dxa"/>
            <w:shd w:val="clear" w:color="auto" w:fill="auto"/>
            <w:vAlign w:val="center"/>
            <w:hideMark/>
          </w:tcPr>
          <w:p w14:paraId="64483B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92632</w:t>
            </w:r>
          </w:p>
        </w:tc>
        <w:tc>
          <w:tcPr>
            <w:tcW w:w="1887" w:type="dxa"/>
            <w:shd w:val="clear" w:color="auto" w:fill="auto"/>
            <w:vAlign w:val="center"/>
            <w:hideMark/>
          </w:tcPr>
          <w:p w14:paraId="422D29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c>
          <w:tcPr>
            <w:tcW w:w="1878" w:type="dxa"/>
            <w:shd w:val="clear" w:color="auto" w:fill="auto"/>
            <w:vAlign w:val="center"/>
            <w:hideMark/>
          </w:tcPr>
          <w:p w14:paraId="59AAB2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5085C573" w14:textId="77777777" w:rsidTr="001E0597">
        <w:trPr>
          <w:trHeight w:val="20"/>
        </w:trPr>
        <w:tc>
          <w:tcPr>
            <w:tcW w:w="2525" w:type="dxa"/>
            <w:shd w:val="clear" w:color="auto" w:fill="auto"/>
            <w:vAlign w:val="center"/>
            <w:hideMark/>
          </w:tcPr>
          <w:p w14:paraId="0F28F9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31F333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c>
          <w:tcPr>
            <w:tcW w:w="1887" w:type="dxa"/>
            <w:shd w:val="clear" w:color="auto" w:fill="auto"/>
            <w:vAlign w:val="center"/>
            <w:hideMark/>
          </w:tcPr>
          <w:p w14:paraId="5A1E24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227240</w:t>
            </w:r>
          </w:p>
        </w:tc>
        <w:tc>
          <w:tcPr>
            <w:tcW w:w="1887" w:type="dxa"/>
            <w:shd w:val="clear" w:color="auto" w:fill="auto"/>
            <w:vAlign w:val="center"/>
            <w:hideMark/>
          </w:tcPr>
          <w:p w14:paraId="515E1C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1887" w:type="dxa"/>
            <w:shd w:val="clear" w:color="auto" w:fill="auto"/>
            <w:vAlign w:val="center"/>
            <w:hideMark/>
          </w:tcPr>
          <w:p w14:paraId="2265F7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1887" w:type="dxa"/>
            <w:shd w:val="clear" w:color="auto" w:fill="auto"/>
            <w:vAlign w:val="center"/>
            <w:hideMark/>
          </w:tcPr>
          <w:p w14:paraId="3CE558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159062</w:t>
            </w:r>
          </w:p>
        </w:tc>
        <w:tc>
          <w:tcPr>
            <w:tcW w:w="1887" w:type="dxa"/>
            <w:shd w:val="clear" w:color="auto" w:fill="auto"/>
            <w:vAlign w:val="center"/>
            <w:hideMark/>
          </w:tcPr>
          <w:p w14:paraId="459152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c>
          <w:tcPr>
            <w:tcW w:w="1878" w:type="dxa"/>
            <w:shd w:val="clear" w:color="auto" w:fill="auto"/>
            <w:vAlign w:val="center"/>
            <w:hideMark/>
          </w:tcPr>
          <w:p w14:paraId="73138F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466A2CB9" w14:textId="77777777" w:rsidTr="001E0597">
        <w:trPr>
          <w:trHeight w:val="20"/>
        </w:trPr>
        <w:tc>
          <w:tcPr>
            <w:tcW w:w="2525" w:type="dxa"/>
            <w:shd w:val="clear" w:color="auto" w:fill="auto"/>
            <w:vAlign w:val="center"/>
            <w:hideMark/>
          </w:tcPr>
          <w:p w14:paraId="36F4AF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640D3D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c>
          <w:tcPr>
            <w:tcW w:w="1887" w:type="dxa"/>
            <w:shd w:val="clear" w:color="auto" w:fill="auto"/>
            <w:vAlign w:val="center"/>
            <w:hideMark/>
          </w:tcPr>
          <w:p w14:paraId="6AEB4F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55850</w:t>
            </w:r>
          </w:p>
        </w:tc>
        <w:tc>
          <w:tcPr>
            <w:tcW w:w="1887" w:type="dxa"/>
            <w:shd w:val="clear" w:color="auto" w:fill="auto"/>
            <w:vAlign w:val="center"/>
            <w:hideMark/>
          </w:tcPr>
          <w:p w14:paraId="6050C5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1887" w:type="dxa"/>
            <w:shd w:val="clear" w:color="auto" w:fill="auto"/>
            <w:vAlign w:val="center"/>
            <w:hideMark/>
          </w:tcPr>
          <w:p w14:paraId="15C239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1887" w:type="dxa"/>
            <w:shd w:val="clear" w:color="auto" w:fill="auto"/>
            <w:vAlign w:val="center"/>
            <w:hideMark/>
          </w:tcPr>
          <w:p w14:paraId="5722A5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47647</w:t>
            </w:r>
          </w:p>
        </w:tc>
        <w:tc>
          <w:tcPr>
            <w:tcW w:w="1887" w:type="dxa"/>
            <w:shd w:val="clear" w:color="auto" w:fill="auto"/>
            <w:vAlign w:val="center"/>
            <w:hideMark/>
          </w:tcPr>
          <w:p w14:paraId="673AC0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c>
          <w:tcPr>
            <w:tcW w:w="1878" w:type="dxa"/>
            <w:shd w:val="clear" w:color="auto" w:fill="auto"/>
            <w:vAlign w:val="center"/>
            <w:hideMark/>
          </w:tcPr>
          <w:p w14:paraId="54045C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7890B3A1" w14:textId="77777777" w:rsidTr="001E0597">
        <w:trPr>
          <w:trHeight w:val="20"/>
        </w:trPr>
        <w:tc>
          <w:tcPr>
            <w:tcW w:w="2525" w:type="dxa"/>
            <w:shd w:val="clear" w:color="auto" w:fill="auto"/>
            <w:vAlign w:val="center"/>
            <w:hideMark/>
          </w:tcPr>
          <w:p w14:paraId="72428A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7DD2B86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c>
          <w:tcPr>
            <w:tcW w:w="1887" w:type="dxa"/>
            <w:shd w:val="clear" w:color="auto" w:fill="auto"/>
            <w:vAlign w:val="center"/>
            <w:hideMark/>
          </w:tcPr>
          <w:p w14:paraId="17F925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105067</w:t>
            </w:r>
          </w:p>
        </w:tc>
        <w:tc>
          <w:tcPr>
            <w:tcW w:w="1887" w:type="dxa"/>
            <w:shd w:val="clear" w:color="auto" w:fill="auto"/>
            <w:vAlign w:val="center"/>
            <w:hideMark/>
          </w:tcPr>
          <w:p w14:paraId="4C246B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1887" w:type="dxa"/>
            <w:shd w:val="clear" w:color="auto" w:fill="auto"/>
            <w:vAlign w:val="center"/>
            <w:hideMark/>
          </w:tcPr>
          <w:p w14:paraId="2C3241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1887" w:type="dxa"/>
            <w:shd w:val="clear" w:color="auto" w:fill="auto"/>
            <w:vAlign w:val="center"/>
            <w:hideMark/>
          </w:tcPr>
          <w:p w14:paraId="1EFD07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140159</w:t>
            </w:r>
          </w:p>
        </w:tc>
        <w:tc>
          <w:tcPr>
            <w:tcW w:w="1887" w:type="dxa"/>
            <w:shd w:val="clear" w:color="auto" w:fill="auto"/>
            <w:vAlign w:val="center"/>
            <w:hideMark/>
          </w:tcPr>
          <w:p w14:paraId="6C171F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c>
          <w:tcPr>
            <w:tcW w:w="1878" w:type="dxa"/>
            <w:shd w:val="clear" w:color="auto" w:fill="auto"/>
            <w:vAlign w:val="center"/>
            <w:hideMark/>
          </w:tcPr>
          <w:p w14:paraId="4E1437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02FD15D1" w14:textId="77777777" w:rsidTr="001E0597">
        <w:trPr>
          <w:trHeight w:val="20"/>
        </w:trPr>
        <w:tc>
          <w:tcPr>
            <w:tcW w:w="2525" w:type="dxa"/>
            <w:shd w:val="clear" w:color="auto" w:fill="auto"/>
            <w:vAlign w:val="center"/>
            <w:hideMark/>
          </w:tcPr>
          <w:p w14:paraId="624813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021C86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c>
          <w:tcPr>
            <w:tcW w:w="1887" w:type="dxa"/>
            <w:shd w:val="clear" w:color="auto" w:fill="auto"/>
            <w:vAlign w:val="center"/>
            <w:hideMark/>
          </w:tcPr>
          <w:p w14:paraId="1B4E4B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8723</w:t>
            </w:r>
          </w:p>
        </w:tc>
        <w:tc>
          <w:tcPr>
            <w:tcW w:w="1887" w:type="dxa"/>
            <w:shd w:val="clear" w:color="auto" w:fill="auto"/>
            <w:vAlign w:val="center"/>
            <w:hideMark/>
          </w:tcPr>
          <w:p w14:paraId="25B263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1887" w:type="dxa"/>
            <w:shd w:val="clear" w:color="auto" w:fill="auto"/>
            <w:vAlign w:val="center"/>
            <w:hideMark/>
          </w:tcPr>
          <w:p w14:paraId="479107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1887" w:type="dxa"/>
            <w:shd w:val="clear" w:color="auto" w:fill="auto"/>
            <w:vAlign w:val="center"/>
            <w:hideMark/>
          </w:tcPr>
          <w:p w14:paraId="21CE54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2498</w:t>
            </w:r>
          </w:p>
        </w:tc>
        <w:tc>
          <w:tcPr>
            <w:tcW w:w="1887" w:type="dxa"/>
            <w:shd w:val="clear" w:color="auto" w:fill="auto"/>
            <w:vAlign w:val="center"/>
            <w:hideMark/>
          </w:tcPr>
          <w:p w14:paraId="038D4B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c>
          <w:tcPr>
            <w:tcW w:w="1878" w:type="dxa"/>
            <w:shd w:val="clear" w:color="auto" w:fill="auto"/>
            <w:vAlign w:val="center"/>
            <w:hideMark/>
          </w:tcPr>
          <w:p w14:paraId="5E872E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145FCA1D" w14:textId="77777777" w:rsidTr="001E0597">
        <w:trPr>
          <w:trHeight w:val="20"/>
        </w:trPr>
        <w:tc>
          <w:tcPr>
            <w:tcW w:w="2525" w:type="dxa"/>
            <w:shd w:val="clear" w:color="auto" w:fill="auto"/>
            <w:vAlign w:val="center"/>
            <w:hideMark/>
          </w:tcPr>
          <w:p w14:paraId="423A958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5C87CC30"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0B1445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B97EE4A"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E9D4C32"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38106A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7E95B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6E74DD6E"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748275D" w14:textId="77777777" w:rsidTr="001E0597">
        <w:trPr>
          <w:trHeight w:val="20"/>
        </w:trPr>
        <w:tc>
          <w:tcPr>
            <w:tcW w:w="2525" w:type="dxa"/>
            <w:shd w:val="clear" w:color="auto" w:fill="auto"/>
            <w:vAlign w:val="center"/>
            <w:hideMark/>
          </w:tcPr>
          <w:p w14:paraId="39D9657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641689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439,5</w:t>
            </w:r>
          </w:p>
        </w:tc>
        <w:tc>
          <w:tcPr>
            <w:tcW w:w="1887" w:type="dxa"/>
            <w:shd w:val="clear" w:color="auto" w:fill="auto"/>
            <w:vAlign w:val="center"/>
            <w:hideMark/>
          </w:tcPr>
          <w:p w14:paraId="4FA5FC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443,24</w:t>
            </w:r>
          </w:p>
        </w:tc>
        <w:tc>
          <w:tcPr>
            <w:tcW w:w="1887" w:type="dxa"/>
            <w:shd w:val="clear" w:color="auto" w:fill="auto"/>
            <w:vAlign w:val="center"/>
            <w:hideMark/>
          </w:tcPr>
          <w:p w14:paraId="2DDC02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492,74</w:t>
            </w:r>
          </w:p>
        </w:tc>
        <w:tc>
          <w:tcPr>
            <w:tcW w:w="1887" w:type="dxa"/>
            <w:shd w:val="clear" w:color="auto" w:fill="auto"/>
            <w:vAlign w:val="center"/>
            <w:hideMark/>
          </w:tcPr>
          <w:p w14:paraId="6C5A6C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1887" w:type="dxa"/>
            <w:shd w:val="clear" w:color="auto" w:fill="auto"/>
            <w:vAlign w:val="center"/>
            <w:hideMark/>
          </w:tcPr>
          <w:p w14:paraId="63F136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693</w:t>
            </w:r>
          </w:p>
        </w:tc>
        <w:tc>
          <w:tcPr>
            <w:tcW w:w="1887" w:type="dxa"/>
            <w:shd w:val="clear" w:color="auto" w:fill="auto"/>
            <w:vAlign w:val="center"/>
            <w:hideMark/>
          </w:tcPr>
          <w:p w14:paraId="37C2A4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c>
          <w:tcPr>
            <w:tcW w:w="1878" w:type="dxa"/>
            <w:shd w:val="clear" w:color="auto" w:fill="auto"/>
            <w:vAlign w:val="center"/>
            <w:hideMark/>
          </w:tcPr>
          <w:p w14:paraId="413E1F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r>
      <w:tr w:rsidR="00784807" w:rsidRPr="00694054" w14:paraId="586D6410" w14:textId="77777777" w:rsidTr="001E0597">
        <w:trPr>
          <w:trHeight w:val="20"/>
        </w:trPr>
        <w:tc>
          <w:tcPr>
            <w:tcW w:w="2525" w:type="dxa"/>
            <w:shd w:val="clear" w:color="auto" w:fill="auto"/>
            <w:vAlign w:val="center"/>
            <w:hideMark/>
          </w:tcPr>
          <w:p w14:paraId="761AC5F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7C28A0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368339</w:t>
            </w:r>
          </w:p>
        </w:tc>
        <w:tc>
          <w:tcPr>
            <w:tcW w:w="1887" w:type="dxa"/>
            <w:shd w:val="clear" w:color="auto" w:fill="auto"/>
            <w:vAlign w:val="center"/>
            <w:hideMark/>
          </w:tcPr>
          <w:p w14:paraId="3D9D0C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539765</w:t>
            </w:r>
          </w:p>
        </w:tc>
        <w:tc>
          <w:tcPr>
            <w:tcW w:w="1887" w:type="dxa"/>
            <w:shd w:val="clear" w:color="auto" w:fill="auto"/>
            <w:vAlign w:val="center"/>
            <w:hideMark/>
          </w:tcPr>
          <w:p w14:paraId="4CFCB4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726198</w:t>
            </w:r>
          </w:p>
        </w:tc>
        <w:tc>
          <w:tcPr>
            <w:tcW w:w="1887" w:type="dxa"/>
            <w:shd w:val="clear" w:color="auto" w:fill="auto"/>
            <w:vAlign w:val="center"/>
            <w:hideMark/>
          </w:tcPr>
          <w:p w14:paraId="159F90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726198</w:t>
            </w:r>
          </w:p>
        </w:tc>
        <w:tc>
          <w:tcPr>
            <w:tcW w:w="1887" w:type="dxa"/>
            <w:shd w:val="clear" w:color="auto" w:fill="auto"/>
            <w:vAlign w:val="center"/>
            <w:hideMark/>
          </w:tcPr>
          <w:p w14:paraId="256BD4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442691</w:t>
            </w:r>
          </w:p>
        </w:tc>
        <w:tc>
          <w:tcPr>
            <w:tcW w:w="1887" w:type="dxa"/>
            <w:shd w:val="clear" w:color="auto" w:fill="auto"/>
            <w:vAlign w:val="center"/>
            <w:hideMark/>
          </w:tcPr>
          <w:p w14:paraId="34C473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181907</w:t>
            </w:r>
          </w:p>
        </w:tc>
        <w:tc>
          <w:tcPr>
            <w:tcW w:w="1878" w:type="dxa"/>
            <w:shd w:val="clear" w:color="auto" w:fill="auto"/>
            <w:vAlign w:val="center"/>
            <w:hideMark/>
          </w:tcPr>
          <w:p w14:paraId="6F84E5B6"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0062381A" w14:textId="77777777" w:rsidTr="001E0597">
        <w:trPr>
          <w:trHeight w:val="20"/>
        </w:trPr>
        <w:tc>
          <w:tcPr>
            <w:tcW w:w="15725" w:type="dxa"/>
            <w:gridSpan w:val="8"/>
            <w:shd w:val="clear" w:color="auto" w:fill="auto"/>
            <w:vAlign w:val="center"/>
            <w:hideMark/>
          </w:tcPr>
          <w:p w14:paraId="77A497D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r>
      <w:tr w:rsidR="00784807" w:rsidRPr="00694054" w14:paraId="0F5F03D6" w14:textId="77777777" w:rsidTr="001E0597">
        <w:trPr>
          <w:trHeight w:val="20"/>
        </w:trPr>
        <w:tc>
          <w:tcPr>
            <w:tcW w:w="2525" w:type="dxa"/>
            <w:shd w:val="clear" w:color="auto" w:fill="auto"/>
            <w:vAlign w:val="center"/>
            <w:hideMark/>
          </w:tcPr>
          <w:p w14:paraId="530EF00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1887" w:type="dxa"/>
            <w:shd w:val="clear" w:color="auto" w:fill="auto"/>
            <w:vAlign w:val="center"/>
            <w:hideMark/>
          </w:tcPr>
          <w:p w14:paraId="7F1AE0F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453509D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1EC8750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B3E25D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6A3DBD6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D99247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78" w:type="dxa"/>
            <w:shd w:val="clear" w:color="auto" w:fill="auto"/>
            <w:vAlign w:val="center"/>
            <w:hideMark/>
          </w:tcPr>
          <w:p w14:paraId="5719AF18"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7E036858" w14:textId="77777777" w:rsidTr="001E0597">
        <w:trPr>
          <w:trHeight w:val="20"/>
        </w:trPr>
        <w:tc>
          <w:tcPr>
            <w:tcW w:w="2525" w:type="dxa"/>
            <w:shd w:val="clear" w:color="auto" w:fill="auto"/>
            <w:vAlign w:val="center"/>
            <w:hideMark/>
          </w:tcPr>
          <w:p w14:paraId="4B22F3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1887" w:type="dxa"/>
            <w:shd w:val="clear" w:color="auto" w:fill="auto"/>
            <w:vAlign w:val="center"/>
            <w:hideMark/>
          </w:tcPr>
          <w:p w14:paraId="16E7F9A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30829</w:t>
            </w:r>
          </w:p>
        </w:tc>
        <w:tc>
          <w:tcPr>
            <w:tcW w:w="1887" w:type="dxa"/>
            <w:shd w:val="clear" w:color="auto" w:fill="auto"/>
            <w:vAlign w:val="center"/>
            <w:hideMark/>
          </w:tcPr>
          <w:p w14:paraId="5C61DA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134786</w:t>
            </w:r>
          </w:p>
        </w:tc>
        <w:tc>
          <w:tcPr>
            <w:tcW w:w="1887" w:type="dxa"/>
            <w:shd w:val="clear" w:color="auto" w:fill="auto"/>
            <w:vAlign w:val="center"/>
            <w:hideMark/>
          </w:tcPr>
          <w:p w14:paraId="311107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1887" w:type="dxa"/>
            <w:shd w:val="clear" w:color="auto" w:fill="auto"/>
            <w:vAlign w:val="center"/>
            <w:hideMark/>
          </w:tcPr>
          <w:p w14:paraId="756B1B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1887" w:type="dxa"/>
            <w:shd w:val="clear" w:color="auto" w:fill="auto"/>
            <w:vAlign w:val="center"/>
            <w:hideMark/>
          </w:tcPr>
          <w:p w14:paraId="290C7F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61347</w:t>
            </w:r>
          </w:p>
        </w:tc>
        <w:tc>
          <w:tcPr>
            <w:tcW w:w="1887" w:type="dxa"/>
            <w:shd w:val="clear" w:color="auto" w:fill="auto"/>
            <w:vAlign w:val="center"/>
            <w:hideMark/>
          </w:tcPr>
          <w:p w14:paraId="5F8A3A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c>
          <w:tcPr>
            <w:tcW w:w="1878" w:type="dxa"/>
            <w:shd w:val="clear" w:color="auto" w:fill="auto"/>
            <w:vAlign w:val="center"/>
            <w:hideMark/>
          </w:tcPr>
          <w:p w14:paraId="54E205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4 050</w:t>
            </w:r>
          </w:p>
        </w:tc>
      </w:tr>
      <w:tr w:rsidR="00784807" w:rsidRPr="00694054" w14:paraId="4591F17B" w14:textId="77777777" w:rsidTr="001E0597">
        <w:trPr>
          <w:trHeight w:val="20"/>
        </w:trPr>
        <w:tc>
          <w:tcPr>
            <w:tcW w:w="2525" w:type="dxa"/>
            <w:shd w:val="clear" w:color="auto" w:fill="auto"/>
            <w:vAlign w:val="center"/>
            <w:hideMark/>
          </w:tcPr>
          <w:p w14:paraId="63C6F0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1887" w:type="dxa"/>
            <w:shd w:val="clear" w:color="auto" w:fill="auto"/>
            <w:vAlign w:val="center"/>
            <w:hideMark/>
          </w:tcPr>
          <w:p w14:paraId="620EEE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94040</w:t>
            </w:r>
          </w:p>
        </w:tc>
        <w:tc>
          <w:tcPr>
            <w:tcW w:w="1887" w:type="dxa"/>
            <w:shd w:val="clear" w:color="auto" w:fill="auto"/>
            <w:vAlign w:val="center"/>
            <w:hideMark/>
          </w:tcPr>
          <w:p w14:paraId="71DEF0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186965</w:t>
            </w:r>
          </w:p>
        </w:tc>
        <w:tc>
          <w:tcPr>
            <w:tcW w:w="1887" w:type="dxa"/>
            <w:shd w:val="clear" w:color="auto" w:fill="auto"/>
            <w:vAlign w:val="center"/>
            <w:hideMark/>
          </w:tcPr>
          <w:p w14:paraId="10B370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1887" w:type="dxa"/>
            <w:shd w:val="clear" w:color="auto" w:fill="auto"/>
            <w:vAlign w:val="center"/>
            <w:hideMark/>
          </w:tcPr>
          <w:p w14:paraId="4EEB55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1887" w:type="dxa"/>
            <w:shd w:val="clear" w:color="auto" w:fill="auto"/>
            <w:vAlign w:val="center"/>
            <w:hideMark/>
          </w:tcPr>
          <w:p w14:paraId="352F05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108124</w:t>
            </w:r>
          </w:p>
        </w:tc>
        <w:tc>
          <w:tcPr>
            <w:tcW w:w="1887" w:type="dxa"/>
            <w:shd w:val="clear" w:color="auto" w:fill="auto"/>
            <w:vAlign w:val="center"/>
            <w:hideMark/>
          </w:tcPr>
          <w:p w14:paraId="68011F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c>
          <w:tcPr>
            <w:tcW w:w="1878" w:type="dxa"/>
            <w:shd w:val="clear" w:color="auto" w:fill="auto"/>
            <w:vAlign w:val="center"/>
            <w:hideMark/>
          </w:tcPr>
          <w:p w14:paraId="0E148D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4 094</w:t>
            </w:r>
          </w:p>
        </w:tc>
      </w:tr>
      <w:tr w:rsidR="00784807" w:rsidRPr="00694054" w14:paraId="13CAED34" w14:textId="77777777" w:rsidTr="001E0597">
        <w:trPr>
          <w:trHeight w:val="20"/>
        </w:trPr>
        <w:tc>
          <w:tcPr>
            <w:tcW w:w="2525" w:type="dxa"/>
            <w:shd w:val="clear" w:color="auto" w:fill="auto"/>
            <w:vAlign w:val="center"/>
            <w:hideMark/>
          </w:tcPr>
          <w:p w14:paraId="0AE9D2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1887" w:type="dxa"/>
            <w:shd w:val="clear" w:color="auto" w:fill="auto"/>
            <w:vAlign w:val="center"/>
            <w:hideMark/>
          </w:tcPr>
          <w:p w14:paraId="472A2D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60171</w:t>
            </w:r>
          </w:p>
        </w:tc>
        <w:tc>
          <w:tcPr>
            <w:tcW w:w="1887" w:type="dxa"/>
            <w:shd w:val="clear" w:color="auto" w:fill="auto"/>
            <w:vAlign w:val="center"/>
            <w:hideMark/>
          </w:tcPr>
          <w:p w14:paraId="381DB0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92635</w:t>
            </w:r>
          </w:p>
        </w:tc>
        <w:tc>
          <w:tcPr>
            <w:tcW w:w="1887" w:type="dxa"/>
            <w:shd w:val="clear" w:color="auto" w:fill="auto"/>
            <w:vAlign w:val="center"/>
            <w:hideMark/>
          </w:tcPr>
          <w:p w14:paraId="65FE5D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1887" w:type="dxa"/>
            <w:shd w:val="clear" w:color="auto" w:fill="auto"/>
            <w:vAlign w:val="center"/>
            <w:hideMark/>
          </w:tcPr>
          <w:p w14:paraId="6A5D00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1887" w:type="dxa"/>
            <w:shd w:val="clear" w:color="auto" w:fill="auto"/>
            <w:vAlign w:val="center"/>
            <w:hideMark/>
          </w:tcPr>
          <w:p w14:paraId="0CF2C1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64745</w:t>
            </w:r>
          </w:p>
        </w:tc>
        <w:tc>
          <w:tcPr>
            <w:tcW w:w="1887" w:type="dxa"/>
            <w:shd w:val="clear" w:color="auto" w:fill="auto"/>
            <w:vAlign w:val="center"/>
            <w:hideMark/>
          </w:tcPr>
          <w:p w14:paraId="57F47B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c>
          <w:tcPr>
            <w:tcW w:w="1878" w:type="dxa"/>
            <w:shd w:val="clear" w:color="auto" w:fill="auto"/>
            <w:vAlign w:val="center"/>
            <w:hideMark/>
          </w:tcPr>
          <w:p w14:paraId="59224C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r>
      <w:tr w:rsidR="00784807" w:rsidRPr="00694054" w14:paraId="77536871" w14:textId="77777777" w:rsidTr="001E0597">
        <w:trPr>
          <w:trHeight w:val="20"/>
        </w:trPr>
        <w:tc>
          <w:tcPr>
            <w:tcW w:w="2525" w:type="dxa"/>
            <w:shd w:val="clear" w:color="auto" w:fill="auto"/>
            <w:vAlign w:val="center"/>
            <w:hideMark/>
          </w:tcPr>
          <w:p w14:paraId="6AFA9C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1887" w:type="dxa"/>
            <w:shd w:val="clear" w:color="auto" w:fill="auto"/>
            <w:vAlign w:val="center"/>
            <w:hideMark/>
          </w:tcPr>
          <w:p w14:paraId="2B5CB9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69517</w:t>
            </w:r>
          </w:p>
        </w:tc>
        <w:tc>
          <w:tcPr>
            <w:tcW w:w="1887" w:type="dxa"/>
            <w:shd w:val="clear" w:color="auto" w:fill="auto"/>
            <w:vAlign w:val="center"/>
            <w:hideMark/>
          </w:tcPr>
          <w:p w14:paraId="1F4593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219797</w:t>
            </w:r>
          </w:p>
        </w:tc>
        <w:tc>
          <w:tcPr>
            <w:tcW w:w="1887" w:type="dxa"/>
            <w:shd w:val="clear" w:color="auto" w:fill="auto"/>
            <w:vAlign w:val="center"/>
            <w:hideMark/>
          </w:tcPr>
          <w:p w14:paraId="4B49EE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1887" w:type="dxa"/>
            <w:shd w:val="clear" w:color="auto" w:fill="auto"/>
            <w:vAlign w:val="center"/>
            <w:hideMark/>
          </w:tcPr>
          <w:p w14:paraId="6E5A1A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1887" w:type="dxa"/>
            <w:shd w:val="clear" w:color="auto" w:fill="auto"/>
            <w:vAlign w:val="center"/>
            <w:hideMark/>
          </w:tcPr>
          <w:p w14:paraId="11C290B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90277</w:t>
            </w:r>
          </w:p>
        </w:tc>
        <w:tc>
          <w:tcPr>
            <w:tcW w:w="1887" w:type="dxa"/>
            <w:shd w:val="clear" w:color="auto" w:fill="auto"/>
            <w:vAlign w:val="center"/>
            <w:hideMark/>
          </w:tcPr>
          <w:p w14:paraId="7035EA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c>
          <w:tcPr>
            <w:tcW w:w="1878" w:type="dxa"/>
            <w:shd w:val="clear" w:color="auto" w:fill="auto"/>
            <w:vAlign w:val="center"/>
            <w:hideMark/>
          </w:tcPr>
          <w:p w14:paraId="5F69C2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r>
      <w:tr w:rsidR="00784807" w:rsidRPr="00694054" w14:paraId="06CD258E" w14:textId="77777777" w:rsidTr="001E0597">
        <w:trPr>
          <w:trHeight w:val="20"/>
        </w:trPr>
        <w:tc>
          <w:tcPr>
            <w:tcW w:w="2525" w:type="dxa"/>
            <w:shd w:val="clear" w:color="auto" w:fill="auto"/>
            <w:vAlign w:val="center"/>
            <w:hideMark/>
          </w:tcPr>
          <w:p w14:paraId="55DAA9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1887" w:type="dxa"/>
            <w:shd w:val="clear" w:color="auto" w:fill="auto"/>
            <w:vAlign w:val="center"/>
            <w:hideMark/>
          </w:tcPr>
          <w:p w14:paraId="40A142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87" w:type="dxa"/>
            <w:shd w:val="clear" w:color="auto" w:fill="auto"/>
            <w:vAlign w:val="center"/>
            <w:hideMark/>
          </w:tcPr>
          <w:p w14:paraId="057BA5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32886</w:t>
            </w:r>
          </w:p>
        </w:tc>
        <w:tc>
          <w:tcPr>
            <w:tcW w:w="1887" w:type="dxa"/>
            <w:shd w:val="clear" w:color="auto" w:fill="auto"/>
            <w:vAlign w:val="center"/>
            <w:hideMark/>
          </w:tcPr>
          <w:p w14:paraId="739776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1887" w:type="dxa"/>
            <w:shd w:val="clear" w:color="auto" w:fill="auto"/>
            <w:vAlign w:val="center"/>
            <w:hideMark/>
          </w:tcPr>
          <w:p w14:paraId="149C0E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1887" w:type="dxa"/>
            <w:shd w:val="clear" w:color="auto" w:fill="auto"/>
            <w:vAlign w:val="center"/>
            <w:hideMark/>
          </w:tcPr>
          <w:p w14:paraId="41F4AD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15354</w:t>
            </w:r>
          </w:p>
        </w:tc>
        <w:tc>
          <w:tcPr>
            <w:tcW w:w="1887" w:type="dxa"/>
            <w:shd w:val="clear" w:color="auto" w:fill="auto"/>
            <w:vAlign w:val="center"/>
            <w:hideMark/>
          </w:tcPr>
          <w:p w14:paraId="62A666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c>
          <w:tcPr>
            <w:tcW w:w="1878" w:type="dxa"/>
            <w:shd w:val="clear" w:color="auto" w:fill="auto"/>
            <w:vAlign w:val="center"/>
            <w:hideMark/>
          </w:tcPr>
          <w:p w14:paraId="24C3CE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4 700</w:t>
            </w:r>
          </w:p>
        </w:tc>
      </w:tr>
      <w:tr w:rsidR="00784807" w:rsidRPr="00694054" w14:paraId="0502F62F" w14:textId="77777777" w:rsidTr="001E0597">
        <w:trPr>
          <w:trHeight w:val="20"/>
        </w:trPr>
        <w:tc>
          <w:tcPr>
            <w:tcW w:w="2525" w:type="dxa"/>
            <w:shd w:val="clear" w:color="auto" w:fill="auto"/>
            <w:vAlign w:val="center"/>
            <w:hideMark/>
          </w:tcPr>
          <w:p w14:paraId="07266F1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1887" w:type="dxa"/>
            <w:shd w:val="clear" w:color="auto" w:fill="auto"/>
            <w:vAlign w:val="center"/>
            <w:hideMark/>
          </w:tcPr>
          <w:p w14:paraId="687F6E4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BB7C10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5376600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7F4E9E8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06243414" w14:textId="77777777" w:rsidR="00784807" w:rsidRPr="00694054" w:rsidRDefault="00784807" w:rsidP="001E0597">
            <w:pPr>
              <w:ind w:firstLine="0"/>
              <w:jc w:val="center"/>
              <w:rPr>
                <w:rFonts w:eastAsia="Times New Roman" w:cs="Times New Roman"/>
                <w:color w:val="000000"/>
                <w:sz w:val="16"/>
                <w:szCs w:val="16"/>
                <w:lang w:eastAsia="ru-RU"/>
              </w:rPr>
            </w:pPr>
          </w:p>
        </w:tc>
        <w:tc>
          <w:tcPr>
            <w:tcW w:w="1887" w:type="dxa"/>
            <w:shd w:val="clear" w:color="auto" w:fill="auto"/>
            <w:vAlign w:val="center"/>
            <w:hideMark/>
          </w:tcPr>
          <w:p w14:paraId="35EE9C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1878" w:type="dxa"/>
            <w:shd w:val="clear" w:color="auto" w:fill="auto"/>
            <w:vAlign w:val="center"/>
            <w:hideMark/>
          </w:tcPr>
          <w:p w14:paraId="1DE8BF63" w14:textId="77777777" w:rsidR="00784807" w:rsidRPr="00694054" w:rsidRDefault="00784807" w:rsidP="001E0597">
            <w:pPr>
              <w:ind w:firstLine="0"/>
              <w:jc w:val="center"/>
              <w:rPr>
                <w:rFonts w:eastAsia="Times New Roman" w:cs="Times New Roman"/>
                <w:color w:val="000000"/>
                <w:sz w:val="16"/>
                <w:szCs w:val="16"/>
                <w:lang w:eastAsia="ru-RU"/>
              </w:rPr>
            </w:pPr>
          </w:p>
        </w:tc>
      </w:tr>
      <w:tr w:rsidR="00784807" w:rsidRPr="00694054" w14:paraId="392D7566" w14:textId="77777777" w:rsidTr="001E0597">
        <w:trPr>
          <w:trHeight w:val="20"/>
        </w:trPr>
        <w:tc>
          <w:tcPr>
            <w:tcW w:w="2525" w:type="dxa"/>
            <w:shd w:val="clear" w:color="auto" w:fill="auto"/>
            <w:vAlign w:val="center"/>
            <w:hideMark/>
          </w:tcPr>
          <w:p w14:paraId="5DAB2BE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1887" w:type="dxa"/>
            <w:shd w:val="clear" w:color="auto" w:fill="auto"/>
            <w:vAlign w:val="center"/>
            <w:hideMark/>
          </w:tcPr>
          <w:p w14:paraId="0AC0646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388,84</w:t>
            </w:r>
          </w:p>
        </w:tc>
        <w:tc>
          <w:tcPr>
            <w:tcW w:w="1887" w:type="dxa"/>
            <w:shd w:val="clear" w:color="auto" w:fill="auto"/>
            <w:vAlign w:val="center"/>
            <w:hideMark/>
          </w:tcPr>
          <w:p w14:paraId="11D7DC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574,84</w:t>
            </w:r>
          </w:p>
        </w:tc>
        <w:tc>
          <w:tcPr>
            <w:tcW w:w="1887" w:type="dxa"/>
            <w:shd w:val="clear" w:color="auto" w:fill="auto"/>
            <w:vAlign w:val="center"/>
            <w:hideMark/>
          </w:tcPr>
          <w:p w14:paraId="21262B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524,18</w:t>
            </w:r>
          </w:p>
        </w:tc>
        <w:tc>
          <w:tcPr>
            <w:tcW w:w="1887" w:type="dxa"/>
            <w:shd w:val="clear" w:color="auto" w:fill="auto"/>
            <w:vAlign w:val="center"/>
            <w:hideMark/>
          </w:tcPr>
          <w:p w14:paraId="506FCF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1887" w:type="dxa"/>
            <w:shd w:val="clear" w:color="auto" w:fill="auto"/>
            <w:vAlign w:val="center"/>
            <w:hideMark/>
          </w:tcPr>
          <w:p w14:paraId="6C7683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740</w:t>
            </w:r>
          </w:p>
        </w:tc>
        <w:tc>
          <w:tcPr>
            <w:tcW w:w="1887" w:type="dxa"/>
            <w:shd w:val="clear" w:color="auto" w:fill="auto"/>
            <w:vAlign w:val="center"/>
            <w:hideMark/>
          </w:tcPr>
          <w:p w14:paraId="199A41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c>
          <w:tcPr>
            <w:tcW w:w="1878" w:type="dxa"/>
            <w:shd w:val="clear" w:color="auto" w:fill="auto"/>
            <w:vAlign w:val="center"/>
            <w:hideMark/>
          </w:tcPr>
          <w:p w14:paraId="4DD681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r>
      <w:tr w:rsidR="00784807" w:rsidRPr="00694054" w14:paraId="7B619B31" w14:textId="77777777" w:rsidTr="001E0597">
        <w:trPr>
          <w:trHeight w:val="20"/>
        </w:trPr>
        <w:tc>
          <w:tcPr>
            <w:tcW w:w="2525" w:type="dxa"/>
            <w:shd w:val="clear" w:color="auto" w:fill="auto"/>
            <w:vAlign w:val="center"/>
            <w:hideMark/>
          </w:tcPr>
          <w:p w14:paraId="1FFD8EC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1887" w:type="dxa"/>
            <w:shd w:val="clear" w:color="auto" w:fill="auto"/>
            <w:vAlign w:val="center"/>
            <w:hideMark/>
          </w:tcPr>
          <w:p w14:paraId="5D5ABE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254946</w:t>
            </w:r>
          </w:p>
        </w:tc>
        <w:tc>
          <w:tcPr>
            <w:tcW w:w="1887" w:type="dxa"/>
            <w:shd w:val="clear" w:color="auto" w:fill="auto"/>
            <w:vAlign w:val="center"/>
            <w:hideMark/>
          </w:tcPr>
          <w:p w14:paraId="7D44A7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667644</w:t>
            </w:r>
          </w:p>
        </w:tc>
        <w:tc>
          <w:tcPr>
            <w:tcW w:w="1887" w:type="dxa"/>
            <w:shd w:val="clear" w:color="auto" w:fill="auto"/>
            <w:vAlign w:val="center"/>
            <w:hideMark/>
          </w:tcPr>
          <w:p w14:paraId="4DDAFD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554251</w:t>
            </w:r>
          </w:p>
        </w:tc>
        <w:tc>
          <w:tcPr>
            <w:tcW w:w="1887" w:type="dxa"/>
            <w:shd w:val="clear" w:color="auto" w:fill="auto"/>
            <w:vAlign w:val="center"/>
            <w:hideMark/>
          </w:tcPr>
          <w:p w14:paraId="654B01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554251</w:t>
            </w:r>
          </w:p>
        </w:tc>
        <w:tc>
          <w:tcPr>
            <w:tcW w:w="1887" w:type="dxa"/>
            <w:shd w:val="clear" w:color="auto" w:fill="auto"/>
            <w:vAlign w:val="center"/>
            <w:hideMark/>
          </w:tcPr>
          <w:p w14:paraId="098EE8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340587</w:t>
            </w:r>
          </w:p>
        </w:tc>
        <w:tc>
          <w:tcPr>
            <w:tcW w:w="1887" w:type="dxa"/>
            <w:shd w:val="clear" w:color="auto" w:fill="auto"/>
            <w:vAlign w:val="center"/>
            <w:hideMark/>
          </w:tcPr>
          <w:p w14:paraId="4A6C41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368339</w:t>
            </w:r>
          </w:p>
        </w:tc>
        <w:tc>
          <w:tcPr>
            <w:tcW w:w="1878" w:type="dxa"/>
            <w:shd w:val="clear" w:color="auto" w:fill="auto"/>
            <w:vAlign w:val="center"/>
            <w:hideMark/>
          </w:tcPr>
          <w:p w14:paraId="36266E48" w14:textId="77777777" w:rsidR="00784807" w:rsidRPr="00694054" w:rsidRDefault="00784807" w:rsidP="001E0597">
            <w:pPr>
              <w:ind w:firstLine="0"/>
              <w:jc w:val="center"/>
              <w:rPr>
                <w:rFonts w:eastAsia="Times New Roman" w:cs="Times New Roman"/>
                <w:color w:val="000000"/>
                <w:sz w:val="16"/>
                <w:szCs w:val="16"/>
                <w:lang w:eastAsia="ru-RU"/>
              </w:rPr>
            </w:pPr>
          </w:p>
        </w:tc>
      </w:tr>
    </w:tbl>
    <w:p w14:paraId="6A8B9B3D" w14:textId="77777777" w:rsidR="00784807" w:rsidRPr="00694054" w:rsidRDefault="00784807" w:rsidP="00784807"/>
    <w:p w14:paraId="08CF577E" w14:textId="77777777" w:rsidR="00784807" w:rsidRPr="00694054" w:rsidRDefault="00784807" w:rsidP="00784807">
      <w:pPr>
        <w:sectPr w:rsidR="00784807" w:rsidRPr="00694054" w:rsidSect="008645FF">
          <w:pgSz w:w="16838" w:h="11906" w:orient="landscape"/>
          <w:pgMar w:top="1134" w:right="536" w:bottom="1134" w:left="567" w:header="708" w:footer="708" w:gutter="0"/>
          <w:cols w:space="708"/>
          <w:docGrid w:linePitch="360"/>
        </w:sectPr>
      </w:pPr>
    </w:p>
    <w:p w14:paraId="155C3892" w14:textId="77777777" w:rsidR="00784807" w:rsidRPr="00694054" w:rsidRDefault="00784807" w:rsidP="00784807">
      <w:pPr>
        <w:pStyle w:val="20"/>
      </w:pPr>
      <w:bookmarkStart w:id="273" w:name="_Toc236397300"/>
      <w:bookmarkStart w:id="274" w:name="_Toc236638223"/>
      <w:r w:rsidRPr="00694054">
        <w:lastRenderedPageBreak/>
        <w:t>Описание видов резервного и аварийного топлива и возможности их обеспечения в соответствии с нормативными требованиями</w:t>
      </w:r>
      <w:bookmarkEnd w:id="273"/>
      <w:bookmarkEnd w:id="274"/>
    </w:p>
    <w:p w14:paraId="0DF2EA92" w14:textId="77777777" w:rsidR="00784807" w:rsidRPr="00694054" w:rsidRDefault="00784807" w:rsidP="00784807">
      <w:r w:rsidRPr="00694054">
        <w:t>На ТЭЦ-11 отсутствует резервное и аварийное топливо. Мазут используется в технологическом процессе в качестве растопочного топлива.</w:t>
      </w:r>
    </w:p>
    <w:p w14:paraId="3B1D98FD" w14:textId="28AD468B" w:rsidR="00784807" w:rsidRPr="00694054" w:rsidRDefault="00784807" w:rsidP="00784807">
      <w:pPr>
        <w:pStyle w:val="a8"/>
      </w:pPr>
      <w:r w:rsidRPr="00694054">
        <w:t xml:space="preserve">Таблица </w:t>
      </w:r>
      <w:fldSimple w:instr=" STYLEREF 1 \s ">
        <w:r w:rsidRPr="00694054">
          <w:rPr>
            <w:noProof/>
          </w:rPr>
          <w:t>8</w:t>
        </w:r>
      </w:fldSimple>
      <w:r w:rsidRPr="00694054">
        <w:t>.17 Нормативные запасы резервного топлива на источнике тепловой энергии, функционирующем в режиме комбинированной выработки электрической и тепловой энергии, в зоне деятельности ТЭЦ-11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2"/>
        <w:gridCol w:w="1030"/>
        <w:gridCol w:w="1136"/>
        <w:gridCol w:w="1029"/>
        <w:gridCol w:w="1029"/>
        <w:gridCol w:w="1136"/>
        <w:gridCol w:w="1136"/>
      </w:tblGrid>
      <w:tr w:rsidR="00784807" w:rsidRPr="00694054" w14:paraId="174FF295" w14:textId="77777777" w:rsidTr="001E0597">
        <w:trPr>
          <w:trHeight w:val="20"/>
          <w:jc w:val="center"/>
        </w:trPr>
        <w:tc>
          <w:tcPr>
            <w:tcW w:w="3039" w:type="dxa"/>
            <w:shd w:val="clear" w:color="auto" w:fill="auto"/>
            <w:vAlign w:val="center"/>
            <w:hideMark/>
          </w:tcPr>
          <w:p w14:paraId="7982F3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Показатель</w:t>
            </w:r>
          </w:p>
        </w:tc>
        <w:tc>
          <w:tcPr>
            <w:tcW w:w="999" w:type="dxa"/>
            <w:shd w:val="clear" w:color="auto" w:fill="auto"/>
            <w:vAlign w:val="center"/>
            <w:hideMark/>
          </w:tcPr>
          <w:p w14:paraId="2FBED4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1103" w:type="dxa"/>
            <w:shd w:val="clear" w:color="auto" w:fill="auto"/>
            <w:vAlign w:val="center"/>
          </w:tcPr>
          <w:p w14:paraId="46FAA3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999" w:type="dxa"/>
            <w:shd w:val="clear" w:color="auto" w:fill="auto"/>
            <w:vAlign w:val="center"/>
            <w:hideMark/>
          </w:tcPr>
          <w:p w14:paraId="184CCF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999" w:type="dxa"/>
            <w:shd w:val="clear" w:color="auto" w:fill="auto"/>
            <w:vAlign w:val="center"/>
            <w:hideMark/>
          </w:tcPr>
          <w:p w14:paraId="55BCB0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103" w:type="dxa"/>
            <w:shd w:val="clear" w:color="auto" w:fill="auto"/>
            <w:vAlign w:val="center"/>
            <w:hideMark/>
          </w:tcPr>
          <w:p w14:paraId="42DB60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103" w:type="dxa"/>
            <w:shd w:val="clear" w:color="auto" w:fill="auto"/>
            <w:vAlign w:val="center"/>
            <w:hideMark/>
          </w:tcPr>
          <w:p w14:paraId="75173B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702BD77B" w14:textId="77777777" w:rsidTr="001E0597">
        <w:trPr>
          <w:trHeight w:val="20"/>
          <w:jc w:val="center"/>
        </w:trPr>
        <w:tc>
          <w:tcPr>
            <w:tcW w:w="3039" w:type="dxa"/>
            <w:shd w:val="clear" w:color="000000" w:fill="DDEBF7"/>
            <w:vAlign w:val="center"/>
            <w:hideMark/>
          </w:tcPr>
          <w:p w14:paraId="711A0F4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999" w:type="dxa"/>
            <w:shd w:val="clear" w:color="000000" w:fill="DDEBF7"/>
            <w:vAlign w:val="center"/>
            <w:hideMark/>
          </w:tcPr>
          <w:p w14:paraId="0FC8E5C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103" w:type="dxa"/>
            <w:shd w:val="clear" w:color="000000" w:fill="DDEBF7"/>
            <w:vAlign w:val="center"/>
          </w:tcPr>
          <w:p w14:paraId="29237B6D"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999" w:type="dxa"/>
            <w:shd w:val="clear" w:color="000000" w:fill="DDEBF7"/>
            <w:vAlign w:val="center"/>
            <w:hideMark/>
          </w:tcPr>
          <w:p w14:paraId="5142DBA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999" w:type="dxa"/>
            <w:shd w:val="clear" w:color="000000" w:fill="DDEBF7"/>
            <w:vAlign w:val="center"/>
            <w:hideMark/>
          </w:tcPr>
          <w:p w14:paraId="0CF1E52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103" w:type="dxa"/>
            <w:shd w:val="clear" w:color="000000" w:fill="DDEBF7"/>
            <w:vAlign w:val="center"/>
            <w:hideMark/>
          </w:tcPr>
          <w:p w14:paraId="36F094D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1103" w:type="dxa"/>
            <w:shd w:val="clear" w:color="000000" w:fill="DDEBF7"/>
            <w:vAlign w:val="center"/>
            <w:hideMark/>
          </w:tcPr>
          <w:p w14:paraId="468B7C4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0C48BB9D" w14:textId="77777777" w:rsidTr="001E0597">
        <w:trPr>
          <w:trHeight w:val="20"/>
          <w:jc w:val="center"/>
        </w:trPr>
        <w:tc>
          <w:tcPr>
            <w:tcW w:w="3039" w:type="dxa"/>
            <w:vMerge w:val="restart"/>
            <w:shd w:val="clear" w:color="auto" w:fill="auto"/>
            <w:vAlign w:val="center"/>
            <w:hideMark/>
          </w:tcPr>
          <w:p w14:paraId="5CF677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ННЗТ</w:t>
            </w:r>
          </w:p>
        </w:tc>
        <w:tc>
          <w:tcPr>
            <w:tcW w:w="999" w:type="dxa"/>
            <w:shd w:val="clear" w:color="auto" w:fill="auto"/>
            <w:vAlign w:val="center"/>
            <w:hideMark/>
          </w:tcPr>
          <w:p w14:paraId="7645FB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1103" w:type="dxa"/>
            <w:shd w:val="clear" w:color="auto" w:fill="auto"/>
            <w:vAlign w:val="center"/>
          </w:tcPr>
          <w:p w14:paraId="75CFDE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42905C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372F34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28ECB0C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1B46F5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0C7030BD" w14:textId="77777777" w:rsidTr="001E0597">
        <w:trPr>
          <w:trHeight w:val="20"/>
          <w:jc w:val="center"/>
        </w:trPr>
        <w:tc>
          <w:tcPr>
            <w:tcW w:w="3039" w:type="dxa"/>
            <w:vMerge/>
            <w:vAlign w:val="center"/>
            <w:hideMark/>
          </w:tcPr>
          <w:p w14:paraId="5D521F05" w14:textId="77777777" w:rsidR="00784807" w:rsidRPr="00694054" w:rsidRDefault="00784807" w:rsidP="001E0597">
            <w:pPr>
              <w:ind w:firstLine="0"/>
              <w:jc w:val="left"/>
              <w:rPr>
                <w:rFonts w:eastAsia="Times New Roman" w:cs="Times New Roman"/>
                <w:color w:val="000000"/>
                <w:sz w:val="16"/>
                <w:szCs w:val="16"/>
                <w:lang w:eastAsia="ru-RU"/>
              </w:rPr>
            </w:pPr>
          </w:p>
        </w:tc>
        <w:tc>
          <w:tcPr>
            <w:tcW w:w="999" w:type="dxa"/>
            <w:shd w:val="clear" w:color="auto" w:fill="auto"/>
            <w:vAlign w:val="center"/>
            <w:hideMark/>
          </w:tcPr>
          <w:p w14:paraId="327CEA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103" w:type="dxa"/>
            <w:shd w:val="clear" w:color="auto" w:fill="auto"/>
            <w:vAlign w:val="center"/>
          </w:tcPr>
          <w:p w14:paraId="7D37F3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667386C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79061F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7B0600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304970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288C40D1" w14:textId="77777777" w:rsidTr="001E0597">
        <w:trPr>
          <w:trHeight w:val="20"/>
          <w:jc w:val="center"/>
        </w:trPr>
        <w:tc>
          <w:tcPr>
            <w:tcW w:w="3039" w:type="dxa"/>
            <w:vMerge w:val="restart"/>
            <w:shd w:val="clear" w:color="auto" w:fill="auto"/>
            <w:vAlign w:val="center"/>
            <w:hideMark/>
          </w:tcPr>
          <w:p w14:paraId="470A6F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НЗВТ</w:t>
            </w:r>
          </w:p>
        </w:tc>
        <w:tc>
          <w:tcPr>
            <w:tcW w:w="999" w:type="dxa"/>
            <w:shd w:val="clear" w:color="auto" w:fill="auto"/>
            <w:vAlign w:val="center"/>
            <w:hideMark/>
          </w:tcPr>
          <w:p w14:paraId="766E99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1103" w:type="dxa"/>
            <w:shd w:val="clear" w:color="auto" w:fill="auto"/>
            <w:vAlign w:val="center"/>
          </w:tcPr>
          <w:p w14:paraId="0BFEFC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502F41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3FDF53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75A2D0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022034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62E327E4" w14:textId="77777777" w:rsidTr="001E0597">
        <w:trPr>
          <w:trHeight w:val="20"/>
          <w:jc w:val="center"/>
        </w:trPr>
        <w:tc>
          <w:tcPr>
            <w:tcW w:w="3039" w:type="dxa"/>
            <w:vMerge/>
            <w:vAlign w:val="center"/>
            <w:hideMark/>
          </w:tcPr>
          <w:p w14:paraId="279F4BA0" w14:textId="77777777" w:rsidR="00784807" w:rsidRPr="00694054" w:rsidRDefault="00784807" w:rsidP="001E0597">
            <w:pPr>
              <w:ind w:firstLine="0"/>
              <w:jc w:val="left"/>
              <w:rPr>
                <w:rFonts w:eastAsia="Times New Roman" w:cs="Times New Roman"/>
                <w:color w:val="000000"/>
                <w:sz w:val="16"/>
                <w:szCs w:val="16"/>
                <w:lang w:eastAsia="ru-RU"/>
              </w:rPr>
            </w:pPr>
          </w:p>
        </w:tc>
        <w:tc>
          <w:tcPr>
            <w:tcW w:w="999" w:type="dxa"/>
            <w:shd w:val="clear" w:color="auto" w:fill="auto"/>
            <w:vAlign w:val="center"/>
            <w:hideMark/>
          </w:tcPr>
          <w:p w14:paraId="2524FE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103" w:type="dxa"/>
            <w:shd w:val="clear" w:color="auto" w:fill="auto"/>
            <w:vAlign w:val="center"/>
          </w:tcPr>
          <w:p w14:paraId="173EE2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62960B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31526A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41D2D0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4FA408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0ACB765C" w14:textId="77777777" w:rsidTr="001E0597">
        <w:trPr>
          <w:trHeight w:val="20"/>
          <w:jc w:val="center"/>
        </w:trPr>
        <w:tc>
          <w:tcPr>
            <w:tcW w:w="3039" w:type="dxa"/>
            <w:vMerge w:val="restart"/>
            <w:shd w:val="clear" w:color="auto" w:fill="auto"/>
            <w:vAlign w:val="center"/>
            <w:hideMark/>
          </w:tcPr>
          <w:p w14:paraId="3F7E32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НЭЗТ</w:t>
            </w:r>
          </w:p>
        </w:tc>
        <w:tc>
          <w:tcPr>
            <w:tcW w:w="999" w:type="dxa"/>
            <w:shd w:val="clear" w:color="auto" w:fill="auto"/>
            <w:vAlign w:val="center"/>
            <w:hideMark/>
          </w:tcPr>
          <w:p w14:paraId="67703F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1103" w:type="dxa"/>
            <w:shd w:val="clear" w:color="auto" w:fill="auto"/>
            <w:vAlign w:val="center"/>
          </w:tcPr>
          <w:p w14:paraId="583B988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0157EA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24CA5B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0230A4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1F1F31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12BB2199" w14:textId="77777777" w:rsidTr="001E0597">
        <w:trPr>
          <w:trHeight w:val="20"/>
          <w:jc w:val="center"/>
        </w:trPr>
        <w:tc>
          <w:tcPr>
            <w:tcW w:w="3039" w:type="dxa"/>
            <w:vMerge/>
            <w:vAlign w:val="center"/>
            <w:hideMark/>
          </w:tcPr>
          <w:p w14:paraId="3A884FB2" w14:textId="77777777" w:rsidR="00784807" w:rsidRPr="00694054" w:rsidRDefault="00784807" w:rsidP="001E0597">
            <w:pPr>
              <w:ind w:firstLine="0"/>
              <w:jc w:val="left"/>
              <w:rPr>
                <w:rFonts w:eastAsia="Times New Roman" w:cs="Times New Roman"/>
                <w:color w:val="000000"/>
                <w:sz w:val="16"/>
                <w:szCs w:val="16"/>
                <w:lang w:eastAsia="ru-RU"/>
              </w:rPr>
            </w:pPr>
          </w:p>
        </w:tc>
        <w:tc>
          <w:tcPr>
            <w:tcW w:w="999" w:type="dxa"/>
            <w:shd w:val="clear" w:color="auto" w:fill="auto"/>
            <w:vAlign w:val="center"/>
            <w:hideMark/>
          </w:tcPr>
          <w:p w14:paraId="1A663E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103" w:type="dxa"/>
            <w:shd w:val="clear" w:color="auto" w:fill="auto"/>
            <w:vAlign w:val="center"/>
          </w:tcPr>
          <w:p w14:paraId="5F7AE2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085D4B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7E2E7D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589B19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512EFD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273985A3" w14:textId="77777777" w:rsidTr="001E0597">
        <w:trPr>
          <w:trHeight w:val="20"/>
          <w:jc w:val="center"/>
        </w:trPr>
        <w:tc>
          <w:tcPr>
            <w:tcW w:w="3039" w:type="dxa"/>
            <w:vMerge w:val="restart"/>
            <w:shd w:val="clear" w:color="auto" w:fill="auto"/>
            <w:vAlign w:val="center"/>
            <w:hideMark/>
          </w:tcPr>
          <w:p w14:paraId="3004964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ОНЗТ</w:t>
            </w:r>
          </w:p>
        </w:tc>
        <w:tc>
          <w:tcPr>
            <w:tcW w:w="999" w:type="dxa"/>
            <w:shd w:val="clear" w:color="auto" w:fill="auto"/>
            <w:vAlign w:val="center"/>
            <w:hideMark/>
          </w:tcPr>
          <w:p w14:paraId="3B0584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1103" w:type="dxa"/>
            <w:shd w:val="clear" w:color="auto" w:fill="auto"/>
            <w:vAlign w:val="center"/>
          </w:tcPr>
          <w:p w14:paraId="5DBBB5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051C74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2FB9E3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095C1E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2E0F97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r w:rsidR="00784807" w:rsidRPr="00694054" w14:paraId="5778CFE9" w14:textId="77777777" w:rsidTr="001E0597">
        <w:trPr>
          <w:trHeight w:val="20"/>
          <w:jc w:val="center"/>
        </w:trPr>
        <w:tc>
          <w:tcPr>
            <w:tcW w:w="3039" w:type="dxa"/>
            <w:vMerge/>
            <w:vAlign w:val="center"/>
            <w:hideMark/>
          </w:tcPr>
          <w:p w14:paraId="64C878E2" w14:textId="77777777" w:rsidR="00784807" w:rsidRPr="00694054" w:rsidRDefault="00784807" w:rsidP="001E0597">
            <w:pPr>
              <w:ind w:firstLine="0"/>
              <w:jc w:val="left"/>
              <w:rPr>
                <w:rFonts w:eastAsia="Times New Roman" w:cs="Times New Roman"/>
                <w:color w:val="000000"/>
                <w:sz w:val="16"/>
                <w:szCs w:val="16"/>
                <w:lang w:eastAsia="ru-RU"/>
              </w:rPr>
            </w:pPr>
          </w:p>
        </w:tc>
        <w:tc>
          <w:tcPr>
            <w:tcW w:w="999" w:type="dxa"/>
            <w:shd w:val="clear" w:color="auto" w:fill="auto"/>
            <w:vAlign w:val="center"/>
            <w:hideMark/>
          </w:tcPr>
          <w:p w14:paraId="79D258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1103" w:type="dxa"/>
            <w:shd w:val="clear" w:color="auto" w:fill="auto"/>
            <w:vAlign w:val="center"/>
          </w:tcPr>
          <w:p w14:paraId="159C33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246ACF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999" w:type="dxa"/>
            <w:shd w:val="clear" w:color="auto" w:fill="auto"/>
            <w:vAlign w:val="center"/>
          </w:tcPr>
          <w:p w14:paraId="30AAFA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2A58B2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103" w:type="dxa"/>
            <w:shd w:val="clear" w:color="auto" w:fill="auto"/>
            <w:vAlign w:val="center"/>
          </w:tcPr>
          <w:p w14:paraId="27CF51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r>
    </w:tbl>
    <w:p w14:paraId="50CD0C3D" w14:textId="77777777" w:rsidR="00784807" w:rsidRPr="00694054" w:rsidRDefault="00784807" w:rsidP="00784807"/>
    <w:p w14:paraId="655B5DE5" w14:textId="0BF82B86" w:rsidR="00784807" w:rsidRPr="00694054" w:rsidRDefault="00784807" w:rsidP="00784807">
      <w:pPr>
        <w:pStyle w:val="a8"/>
      </w:pPr>
      <w:r w:rsidRPr="00694054">
        <w:t xml:space="preserve">Таблица </w:t>
      </w:r>
      <w:fldSimple w:instr=" STYLEREF 1 \s ">
        <w:r w:rsidRPr="00694054">
          <w:rPr>
            <w:noProof/>
          </w:rPr>
          <w:t>8</w:t>
        </w:r>
      </w:fldSimple>
      <w:r w:rsidRPr="00694054">
        <w:t>.17 расход мазута в качестве растопочного топлива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1943"/>
        <w:gridCol w:w="1854"/>
        <w:gridCol w:w="1658"/>
        <w:gridCol w:w="1658"/>
        <w:gridCol w:w="1660"/>
      </w:tblGrid>
      <w:tr w:rsidR="00784807" w:rsidRPr="00694054" w14:paraId="08C64839" w14:textId="77777777" w:rsidTr="001E0597">
        <w:trPr>
          <w:trHeight w:val="20"/>
        </w:trPr>
        <w:tc>
          <w:tcPr>
            <w:tcW w:w="444" w:type="pct"/>
            <w:vMerge w:val="restart"/>
            <w:shd w:val="clear" w:color="auto" w:fill="auto"/>
            <w:vAlign w:val="center"/>
            <w:hideMark/>
          </w:tcPr>
          <w:p w14:paraId="7D2DFCF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w:t>
            </w:r>
          </w:p>
        </w:tc>
        <w:tc>
          <w:tcPr>
            <w:tcW w:w="4556" w:type="pct"/>
            <w:gridSpan w:val="5"/>
            <w:shd w:val="clear" w:color="auto" w:fill="auto"/>
            <w:vAlign w:val="center"/>
            <w:hideMark/>
          </w:tcPr>
          <w:p w14:paraId="684DB93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Мазут</w:t>
            </w:r>
          </w:p>
        </w:tc>
      </w:tr>
      <w:tr w:rsidR="00784807" w:rsidRPr="00694054" w14:paraId="5706F614" w14:textId="77777777" w:rsidTr="001E0597">
        <w:trPr>
          <w:trHeight w:val="20"/>
        </w:trPr>
        <w:tc>
          <w:tcPr>
            <w:tcW w:w="444" w:type="pct"/>
            <w:vMerge/>
            <w:vAlign w:val="center"/>
            <w:hideMark/>
          </w:tcPr>
          <w:p w14:paraId="39CD67C2"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1009" w:type="pct"/>
            <w:shd w:val="clear" w:color="auto" w:fill="auto"/>
            <w:vAlign w:val="center"/>
            <w:hideMark/>
          </w:tcPr>
          <w:p w14:paraId="1812480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Калорийность, средняя за год Q нр, ккал/кг</w:t>
            </w:r>
          </w:p>
        </w:tc>
        <w:tc>
          <w:tcPr>
            <w:tcW w:w="963" w:type="pct"/>
            <w:shd w:val="clear" w:color="auto" w:fill="auto"/>
            <w:vAlign w:val="center"/>
            <w:hideMark/>
          </w:tcPr>
          <w:p w14:paraId="10622A7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Влажность, средняя за год, W p, %</w:t>
            </w:r>
          </w:p>
        </w:tc>
        <w:tc>
          <w:tcPr>
            <w:tcW w:w="861" w:type="pct"/>
            <w:shd w:val="clear" w:color="auto" w:fill="auto"/>
            <w:vAlign w:val="center"/>
            <w:hideMark/>
          </w:tcPr>
          <w:p w14:paraId="210486C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w:t>
            </w:r>
          </w:p>
        </w:tc>
        <w:tc>
          <w:tcPr>
            <w:tcW w:w="861" w:type="pct"/>
            <w:shd w:val="clear" w:color="auto" w:fill="auto"/>
            <w:vAlign w:val="center"/>
            <w:hideMark/>
          </w:tcPr>
          <w:p w14:paraId="45B34ED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 т</w:t>
            </w:r>
          </w:p>
        </w:tc>
        <w:tc>
          <w:tcPr>
            <w:tcW w:w="862" w:type="pct"/>
            <w:shd w:val="clear" w:color="auto" w:fill="auto"/>
            <w:vAlign w:val="center"/>
            <w:hideMark/>
          </w:tcPr>
          <w:p w14:paraId="0AE38F8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w:t>
            </w:r>
          </w:p>
        </w:tc>
      </w:tr>
      <w:tr w:rsidR="00784807" w:rsidRPr="00694054" w14:paraId="1885EB7E" w14:textId="77777777" w:rsidTr="001E0597">
        <w:trPr>
          <w:trHeight w:val="20"/>
        </w:trPr>
        <w:tc>
          <w:tcPr>
            <w:tcW w:w="444" w:type="pct"/>
            <w:shd w:val="clear" w:color="auto" w:fill="auto"/>
            <w:vAlign w:val="center"/>
            <w:hideMark/>
          </w:tcPr>
          <w:p w14:paraId="411B3F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009" w:type="pct"/>
            <w:shd w:val="clear" w:color="auto" w:fill="auto"/>
            <w:vAlign w:val="center"/>
            <w:hideMark/>
          </w:tcPr>
          <w:p w14:paraId="4D6589B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c>
          <w:tcPr>
            <w:tcW w:w="963" w:type="pct"/>
            <w:shd w:val="clear" w:color="auto" w:fill="auto"/>
            <w:vAlign w:val="center"/>
            <w:hideMark/>
          </w:tcPr>
          <w:p w14:paraId="4B61E7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861" w:type="pct"/>
            <w:shd w:val="clear" w:color="auto" w:fill="auto"/>
            <w:vAlign w:val="center"/>
            <w:hideMark/>
          </w:tcPr>
          <w:p w14:paraId="05FF1E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575</w:t>
            </w:r>
          </w:p>
        </w:tc>
        <w:tc>
          <w:tcPr>
            <w:tcW w:w="861" w:type="pct"/>
            <w:shd w:val="clear" w:color="auto" w:fill="auto"/>
            <w:vAlign w:val="center"/>
            <w:hideMark/>
          </w:tcPr>
          <w:p w14:paraId="273810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862" w:type="pct"/>
            <w:shd w:val="clear" w:color="auto" w:fill="auto"/>
            <w:vAlign w:val="center"/>
            <w:hideMark/>
          </w:tcPr>
          <w:p w14:paraId="2CE998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r>
      <w:tr w:rsidR="00784807" w:rsidRPr="00694054" w14:paraId="13384CF9" w14:textId="77777777" w:rsidTr="001E0597">
        <w:trPr>
          <w:trHeight w:val="20"/>
        </w:trPr>
        <w:tc>
          <w:tcPr>
            <w:tcW w:w="444" w:type="pct"/>
            <w:shd w:val="clear" w:color="auto" w:fill="auto"/>
            <w:vAlign w:val="center"/>
            <w:hideMark/>
          </w:tcPr>
          <w:p w14:paraId="64A808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009" w:type="pct"/>
            <w:shd w:val="clear" w:color="auto" w:fill="auto"/>
            <w:vAlign w:val="center"/>
            <w:hideMark/>
          </w:tcPr>
          <w:p w14:paraId="1D6889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c>
          <w:tcPr>
            <w:tcW w:w="963" w:type="pct"/>
            <w:shd w:val="clear" w:color="auto" w:fill="auto"/>
            <w:vAlign w:val="center"/>
            <w:hideMark/>
          </w:tcPr>
          <w:p w14:paraId="4E6A53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861" w:type="pct"/>
            <w:shd w:val="clear" w:color="auto" w:fill="auto"/>
            <w:vAlign w:val="center"/>
            <w:hideMark/>
          </w:tcPr>
          <w:p w14:paraId="600128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w:t>
            </w:r>
          </w:p>
        </w:tc>
        <w:tc>
          <w:tcPr>
            <w:tcW w:w="861" w:type="pct"/>
            <w:shd w:val="clear" w:color="auto" w:fill="auto"/>
            <w:vAlign w:val="center"/>
            <w:hideMark/>
          </w:tcPr>
          <w:p w14:paraId="277FD16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862" w:type="pct"/>
            <w:shd w:val="clear" w:color="auto" w:fill="auto"/>
            <w:vAlign w:val="center"/>
            <w:hideMark/>
          </w:tcPr>
          <w:p w14:paraId="6D91F3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r>
      <w:tr w:rsidR="00784807" w:rsidRPr="00694054" w14:paraId="2ABA4404" w14:textId="77777777" w:rsidTr="001E0597">
        <w:trPr>
          <w:trHeight w:val="20"/>
        </w:trPr>
        <w:tc>
          <w:tcPr>
            <w:tcW w:w="444" w:type="pct"/>
            <w:shd w:val="clear" w:color="auto" w:fill="auto"/>
            <w:vAlign w:val="center"/>
            <w:hideMark/>
          </w:tcPr>
          <w:p w14:paraId="71EDB8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009" w:type="pct"/>
            <w:shd w:val="clear" w:color="auto" w:fill="auto"/>
            <w:vAlign w:val="center"/>
            <w:hideMark/>
          </w:tcPr>
          <w:p w14:paraId="47CC3B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c>
          <w:tcPr>
            <w:tcW w:w="963" w:type="pct"/>
            <w:shd w:val="clear" w:color="auto" w:fill="auto"/>
            <w:vAlign w:val="center"/>
            <w:hideMark/>
          </w:tcPr>
          <w:p w14:paraId="01033E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861" w:type="pct"/>
            <w:shd w:val="clear" w:color="auto" w:fill="auto"/>
            <w:vAlign w:val="center"/>
            <w:hideMark/>
          </w:tcPr>
          <w:p w14:paraId="748D95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861" w:type="pct"/>
            <w:shd w:val="clear" w:color="auto" w:fill="auto"/>
            <w:vAlign w:val="center"/>
            <w:hideMark/>
          </w:tcPr>
          <w:p w14:paraId="76ADCE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862" w:type="pct"/>
            <w:shd w:val="clear" w:color="auto" w:fill="auto"/>
            <w:vAlign w:val="center"/>
            <w:hideMark/>
          </w:tcPr>
          <w:p w14:paraId="04DCEE9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r>
      <w:tr w:rsidR="00784807" w:rsidRPr="00694054" w14:paraId="11D56664" w14:textId="77777777" w:rsidTr="001E0597">
        <w:trPr>
          <w:trHeight w:val="20"/>
        </w:trPr>
        <w:tc>
          <w:tcPr>
            <w:tcW w:w="444" w:type="pct"/>
            <w:shd w:val="clear" w:color="auto" w:fill="auto"/>
            <w:vAlign w:val="center"/>
            <w:hideMark/>
          </w:tcPr>
          <w:p w14:paraId="46D01E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009" w:type="pct"/>
            <w:shd w:val="clear" w:color="auto" w:fill="auto"/>
            <w:vAlign w:val="center"/>
            <w:hideMark/>
          </w:tcPr>
          <w:p w14:paraId="392FE9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c>
          <w:tcPr>
            <w:tcW w:w="963" w:type="pct"/>
            <w:shd w:val="clear" w:color="auto" w:fill="auto"/>
            <w:vAlign w:val="center"/>
            <w:hideMark/>
          </w:tcPr>
          <w:p w14:paraId="7E0C60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861" w:type="pct"/>
            <w:shd w:val="clear" w:color="auto" w:fill="auto"/>
            <w:vAlign w:val="center"/>
            <w:hideMark/>
          </w:tcPr>
          <w:p w14:paraId="3BE0F0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861" w:type="pct"/>
            <w:shd w:val="clear" w:color="auto" w:fill="auto"/>
            <w:vAlign w:val="center"/>
            <w:hideMark/>
          </w:tcPr>
          <w:p w14:paraId="3F7121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862" w:type="pct"/>
            <w:shd w:val="clear" w:color="auto" w:fill="auto"/>
            <w:vAlign w:val="center"/>
            <w:hideMark/>
          </w:tcPr>
          <w:p w14:paraId="722BB5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r>
      <w:tr w:rsidR="00784807" w:rsidRPr="00694054" w14:paraId="7934B5C6" w14:textId="77777777" w:rsidTr="001E0597">
        <w:trPr>
          <w:trHeight w:val="20"/>
        </w:trPr>
        <w:tc>
          <w:tcPr>
            <w:tcW w:w="444" w:type="pct"/>
            <w:shd w:val="clear" w:color="auto" w:fill="auto"/>
            <w:vAlign w:val="center"/>
            <w:hideMark/>
          </w:tcPr>
          <w:p w14:paraId="42C5D3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009" w:type="pct"/>
            <w:shd w:val="clear" w:color="auto" w:fill="auto"/>
            <w:vAlign w:val="center"/>
            <w:hideMark/>
          </w:tcPr>
          <w:p w14:paraId="3A5C73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c>
          <w:tcPr>
            <w:tcW w:w="963" w:type="pct"/>
            <w:shd w:val="clear" w:color="auto" w:fill="auto"/>
            <w:vAlign w:val="center"/>
            <w:hideMark/>
          </w:tcPr>
          <w:p w14:paraId="07C745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861" w:type="pct"/>
            <w:shd w:val="clear" w:color="auto" w:fill="auto"/>
            <w:vAlign w:val="center"/>
            <w:hideMark/>
          </w:tcPr>
          <w:p w14:paraId="02C0FC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861" w:type="pct"/>
            <w:shd w:val="clear" w:color="auto" w:fill="auto"/>
            <w:vAlign w:val="center"/>
            <w:hideMark/>
          </w:tcPr>
          <w:p w14:paraId="40997C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862" w:type="pct"/>
            <w:shd w:val="clear" w:color="auto" w:fill="auto"/>
            <w:vAlign w:val="center"/>
            <w:hideMark/>
          </w:tcPr>
          <w:p w14:paraId="5B44CB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r>
    </w:tbl>
    <w:p w14:paraId="762E60FE" w14:textId="77777777" w:rsidR="00784807" w:rsidRPr="00694054" w:rsidRDefault="00784807" w:rsidP="00784807"/>
    <w:p w14:paraId="6C4BD80C" w14:textId="77777777" w:rsidR="00784807" w:rsidRPr="00694054" w:rsidRDefault="00784807" w:rsidP="00784807">
      <w:pPr>
        <w:pStyle w:val="20"/>
      </w:pPr>
      <w:bookmarkStart w:id="275" w:name="_Toc236397301"/>
      <w:bookmarkStart w:id="276" w:name="_Toc236638224"/>
      <w:r w:rsidRPr="00694054">
        <w:t>Описание особенностей характеристик видов топлива в зависимости от мест поставки</w:t>
      </w:r>
      <w:bookmarkEnd w:id="275"/>
      <w:bookmarkEnd w:id="276"/>
    </w:p>
    <w:p w14:paraId="34AC343A" w14:textId="77777777" w:rsidR="00784807" w:rsidRPr="00694054" w:rsidRDefault="00784807" w:rsidP="00784807">
      <w:r w:rsidRPr="00694054">
        <w:t>К особенностям характеристик используемого топлива относятся:</w:t>
      </w:r>
    </w:p>
    <w:p w14:paraId="4D5C7640" w14:textId="77777777" w:rsidR="00784807" w:rsidRPr="00694054" w:rsidRDefault="00784807" w:rsidP="00784807">
      <w:r w:rsidRPr="00694054">
        <w:t>– твердое топливо (бурый уголь):</w:t>
      </w:r>
    </w:p>
    <w:p w14:paraId="6F3165A4" w14:textId="77777777" w:rsidR="00784807" w:rsidRPr="00694054" w:rsidRDefault="00784807" w:rsidP="00784807">
      <w:r w:rsidRPr="00694054">
        <w:t>а.</w:t>
      </w:r>
      <w:r w:rsidRPr="00694054">
        <w:tab/>
        <w:t>зольность: 11 – 22%;</w:t>
      </w:r>
    </w:p>
    <w:p w14:paraId="55153019" w14:textId="77777777" w:rsidR="00784807" w:rsidRPr="00694054" w:rsidRDefault="00784807" w:rsidP="00784807">
      <w:r w:rsidRPr="00694054">
        <w:t>б.</w:t>
      </w:r>
      <w:r w:rsidRPr="00694054">
        <w:tab/>
        <w:t>влажность: 23,5 – 29,5%;</w:t>
      </w:r>
    </w:p>
    <w:p w14:paraId="28E32219" w14:textId="77777777" w:rsidR="00784807" w:rsidRPr="00694054" w:rsidRDefault="00784807" w:rsidP="00784807">
      <w:r w:rsidRPr="00694054">
        <w:t>в.</w:t>
      </w:r>
      <w:r w:rsidRPr="00694054">
        <w:tab/>
        <w:t xml:space="preserve">низшая теплота сгорания: 3800 – 4060 ккал/кг. </w:t>
      </w:r>
    </w:p>
    <w:p w14:paraId="2C9FEBF4" w14:textId="77777777" w:rsidR="00784807" w:rsidRPr="00694054" w:rsidRDefault="00784807" w:rsidP="00784807">
      <w:r w:rsidRPr="00694054">
        <w:t>– твердое топливо (каменный уголь):</w:t>
      </w:r>
    </w:p>
    <w:p w14:paraId="0E2BC570" w14:textId="77777777" w:rsidR="00784807" w:rsidRPr="00694054" w:rsidRDefault="00784807" w:rsidP="00784807">
      <w:r w:rsidRPr="00694054">
        <w:t>а.</w:t>
      </w:r>
      <w:r w:rsidRPr="00694054">
        <w:tab/>
        <w:t>зольность: 14 – 23 %;</w:t>
      </w:r>
    </w:p>
    <w:p w14:paraId="40420C57" w14:textId="77777777" w:rsidR="00784807" w:rsidRPr="00694054" w:rsidRDefault="00784807" w:rsidP="00784807">
      <w:r w:rsidRPr="00694054">
        <w:t>б.</w:t>
      </w:r>
      <w:r w:rsidRPr="00694054">
        <w:tab/>
        <w:t>влажность: 12 – 26 %;</w:t>
      </w:r>
    </w:p>
    <w:p w14:paraId="40E0375A" w14:textId="77777777" w:rsidR="00784807" w:rsidRPr="00694054" w:rsidRDefault="00784807" w:rsidP="00784807">
      <w:r w:rsidRPr="00694054">
        <w:t>в.</w:t>
      </w:r>
      <w:r w:rsidRPr="00694054">
        <w:tab/>
        <w:t xml:space="preserve">низшая теплота сгорания: 4300 – 4800 ккал/кг. </w:t>
      </w:r>
    </w:p>
    <w:p w14:paraId="74B8580D" w14:textId="77777777" w:rsidR="00784807" w:rsidRPr="00694054" w:rsidRDefault="00784807" w:rsidP="00784807">
      <w:r w:rsidRPr="00694054">
        <w:t>– нефтетопливо (мазут):</w:t>
      </w:r>
    </w:p>
    <w:p w14:paraId="5F16DB30" w14:textId="77777777" w:rsidR="00784807" w:rsidRPr="00694054" w:rsidRDefault="00784807" w:rsidP="00784807">
      <w:r w:rsidRPr="00694054">
        <w:t>а.</w:t>
      </w:r>
      <w:r w:rsidRPr="00694054">
        <w:tab/>
        <w:t>низшая теплота сгорания: 8781 – 9849 ккал/кг.</w:t>
      </w:r>
    </w:p>
    <w:p w14:paraId="0AE3B302" w14:textId="77777777" w:rsidR="00784807" w:rsidRPr="00694054" w:rsidRDefault="00784807" w:rsidP="00784807">
      <w:pPr>
        <w:pStyle w:val="20"/>
      </w:pPr>
      <w:bookmarkStart w:id="277" w:name="_Toc236397302"/>
      <w:bookmarkStart w:id="278" w:name="_Toc236638225"/>
      <w:r w:rsidRPr="00694054">
        <w:t>Описание использования местных видов топлива</w:t>
      </w:r>
      <w:bookmarkEnd w:id="277"/>
      <w:bookmarkEnd w:id="278"/>
    </w:p>
    <w:p w14:paraId="5C56FCC9" w14:textId="77777777" w:rsidR="00784807" w:rsidRPr="00694054" w:rsidRDefault="00784807" w:rsidP="00784807">
      <w:r w:rsidRPr="00694054">
        <w:t>На территории МО «город Усолье-Сибирское» местные виды топлива отсутствуют.</w:t>
      </w:r>
    </w:p>
    <w:p w14:paraId="102C998B" w14:textId="77777777" w:rsidR="00784807" w:rsidRPr="00694054" w:rsidRDefault="00784807" w:rsidP="00784807">
      <w:pPr>
        <w:pStyle w:val="20"/>
      </w:pPr>
      <w:bookmarkStart w:id="279" w:name="_Toc236397303"/>
      <w:bookmarkStart w:id="280" w:name="_Toc236638226"/>
      <w:r w:rsidRPr="00694054">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79"/>
      <w:bookmarkEnd w:id="280"/>
    </w:p>
    <w:p w14:paraId="1A0B19E7" w14:textId="457DB5FB" w:rsidR="00784807" w:rsidRPr="00694054" w:rsidRDefault="00784807" w:rsidP="00784807">
      <w:r w:rsidRPr="00694054">
        <w:t>Характеристики углей, используемых для теплоснабжения МО «город Усолье-Сибирское», представлены в таблице ниже.</w:t>
      </w:r>
    </w:p>
    <w:p w14:paraId="36ED736F" w14:textId="77777777" w:rsidR="00784807" w:rsidRPr="00694054" w:rsidRDefault="00784807" w:rsidP="00784807">
      <w:r w:rsidRPr="00694054">
        <w:t>Изменения топливного режима ТЭЦ-11 в 2025 году отсутствовали.</w:t>
      </w:r>
    </w:p>
    <w:p w14:paraId="4E722BDC" w14:textId="051948A8" w:rsidR="00784807" w:rsidRPr="00694054" w:rsidRDefault="00784807" w:rsidP="00784807">
      <w:pPr>
        <w:pStyle w:val="a8"/>
      </w:pPr>
      <w:r w:rsidRPr="00694054">
        <w:lastRenderedPageBreak/>
        <w:t xml:space="preserve">Таблица </w:t>
      </w:r>
      <w:fldSimple w:instr=" STYLEREF 1 \s ">
        <w:r w:rsidRPr="00694054">
          <w:rPr>
            <w:noProof/>
          </w:rPr>
          <w:t>8</w:t>
        </w:r>
      </w:fldSimple>
      <w:r w:rsidRPr="00694054">
        <w:t>.20 Характеристики и расход твердого топлива, сжигаемого на ТЭЦ-11 в зоне деятельности ЕТО №1 ООО «БЭК»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815"/>
        <w:gridCol w:w="1342"/>
        <w:gridCol w:w="1155"/>
        <w:gridCol w:w="1155"/>
        <w:gridCol w:w="1155"/>
        <w:gridCol w:w="1155"/>
        <w:gridCol w:w="1157"/>
      </w:tblGrid>
      <w:tr w:rsidR="00784807" w:rsidRPr="00694054" w14:paraId="74C9EC5B" w14:textId="77777777" w:rsidTr="001E0597">
        <w:trPr>
          <w:trHeight w:val="20"/>
          <w:tblHeader/>
        </w:trPr>
        <w:tc>
          <w:tcPr>
            <w:tcW w:w="360" w:type="pct"/>
            <w:vMerge w:val="restart"/>
            <w:shd w:val="clear" w:color="auto" w:fill="auto"/>
            <w:vAlign w:val="center"/>
            <w:hideMark/>
          </w:tcPr>
          <w:p w14:paraId="0D097C2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w:t>
            </w:r>
          </w:p>
        </w:tc>
        <w:tc>
          <w:tcPr>
            <w:tcW w:w="4640" w:type="pct"/>
            <w:gridSpan w:val="7"/>
            <w:shd w:val="clear" w:color="auto" w:fill="auto"/>
            <w:vAlign w:val="center"/>
            <w:hideMark/>
          </w:tcPr>
          <w:p w14:paraId="3FECA6D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w:t>
            </w:r>
          </w:p>
        </w:tc>
      </w:tr>
      <w:tr w:rsidR="00784807" w:rsidRPr="00694054" w14:paraId="74F0DBB1" w14:textId="77777777" w:rsidTr="001E0597">
        <w:trPr>
          <w:trHeight w:val="20"/>
          <w:tblHeader/>
        </w:trPr>
        <w:tc>
          <w:tcPr>
            <w:tcW w:w="360" w:type="pct"/>
            <w:vMerge/>
            <w:vAlign w:val="center"/>
            <w:hideMark/>
          </w:tcPr>
          <w:p w14:paraId="017D663C"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942" w:type="pct"/>
            <w:vMerge w:val="restart"/>
            <w:shd w:val="clear" w:color="auto" w:fill="auto"/>
            <w:vAlign w:val="center"/>
            <w:hideMark/>
          </w:tcPr>
          <w:p w14:paraId="42C7B2F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Марка угля</w:t>
            </w:r>
          </w:p>
        </w:tc>
        <w:tc>
          <w:tcPr>
            <w:tcW w:w="697" w:type="pct"/>
            <w:vMerge w:val="restart"/>
            <w:shd w:val="clear" w:color="auto" w:fill="auto"/>
            <w:vAlign w:val="center"/>
            <w:hideMark/>
          </w:tcPr>
          <w:p w14:paraId="022A475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Калорийность, Q нр, ккал/кг</w:t>
            </w:r>
          </w:p>
        </w:tc>
        <w:tc>
          <w:tcPr>
            <w:tcW w:w="600" w:type="pct"/>
            <w:shd w:val="clear" w:color="auto" w:fill="auto"/>
            <w:vAlign w:val="center"/>
            <w:hideMark/>
          </w:tcPr>
          <w:p w14:paraId="2AFE9E3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Зольность,</w:t>
            </w:r>
          </w:p>
        </w:tc>
        <w:tc>
          <w:tcPr>
            <w:tcW w:w="600" w:type="pct"/>
            <w:vMerge w:val="restart"/>
            <w:shd w:val="clear" w:color="auto" w:fill="auto"/>
            <w:vAlign w:val="center"/>
            <w:hideMark/>
          </w:tcPr>
          <w:p w14:paraId="050912E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Влажность, W p, %</w:t>
            </w:r>
          </w:p>
        </w:tc>
        <w:tc>
          <w:tcPr>
            <w:tcW w:w="600" w:type="pct"/>
            <w:vMerge w:val="restart"/>
            <w:shd w:val="clear" w:color="auto" w:fill="auto"/>
            <w:vAlign w:val="center"/>
            <w:hideMark/>
          </w:tcPr>
          <w:p w14:paraId="4828089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w:t>
            </w:r>
          </w:p>
        </w:tc>
        <w:tc>
          <w:tcPr>
            <w:tcW w:w="600" w:type="pct"/>
            <w:vMerge w:val="restart"/>
            <w:shd w:val="clear" w:color="auto" w:fill="auto"/>
            <w:vAlign w:val="center"/>
            <w:hideMark/>
          </w:tcPr>
          <w:p w14:paraId="42DEFB7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 т</w:t>
            </w:r>
          </w:p>
        </w:tc>
        <w:tc>
          <w:tcPr>
            <w:tcW w:w="602" w:type="pct"/>
            <w:vMerge w:val="restart"/>
            <w:shd w:val="clear" w:color="auto" w:fill="auto"/>
            <w:vAlign w:val="center"/>
            <w:hideMark/>
          </w:tcPr>
          <w:p w14:paraId="7F6230A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w:t>
            </w:r>
          </w:p>
        </w:tc>
      </w:tr>
      <w:tr w:rsidR="00784807" w:rsidRPr="00694054" w14:paraId="38DF7629" w14:textId="77777777" w:rsidTr="001E0597">
        <w:trPr>
          <w:trHeight w:val="20"/>
          <w:tblHeader/>
        </w:trPr>
        <w:tc>
          <w:tcPr>
            <w:tcW w:w="360" w:type="pct"/>
            <w:vMerge/>
            <w:vAlign w:val="center"/>
            <w:hideMark/>
          </w:tcPr>
          <w:p w14:paraId="57290684"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942" w:type="pct"/>
            <w:vMerge/>
            <w:vAlign w:val="center"/>
            <w:hideMark/>
          </w:tcPr>
          <w:p w14:paraId="5BEBE179"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97" w:type="pct"/>
            <w:vMerge/>
            <w:vAlign w:val="center"/>
            <w:hideMark/>
          </w:tcPr>
          <w:p w14:paraId="0335D1E7"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0" w:type="pct"/>
            <w:shd w:val="clear" w:color="auto" w:fill="auto"/>
            <w:vAlign w:val="center"/>
            <w:hideMark/>
          </w:tcPr>
          <w:p w14:paraId="42C2307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А р, %</w:t>
            </w:r>
          </w:p>
        </w:tc>
        <w:tc>
          <w:tcPr>
            <w:tcW w:w="600" w:type="pct"/>
            <w:vMerge/>
            <w:vAlign w:val="center"/>
            <w:hideMark/>
          </w:tcPr>
          <w:p w14:paraId="2EC9D26C"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0" w:type="pct"/>
            <w:vMerge/>
            <w:vAlign w:val="center"/>
            <w:hideMark/>
          </w:tcPr>
          <w:p w14:paraId="0F9A4284"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0" w:type="pct"/>
            <w:vMerge/>
            <w:vAlign w:val="center"/>
            <w:hideMark/>
          </w:tcPr>
          <w:p w14:paraId="2BF68E28"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2" w:type="pct"/>
            <w:vMerge/>
            <w:vAlign w:val="center"/>
            <w:hideMark/>
          </w:tcPr>
          <w:p w14:paraId="2CB863F5"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310E6C03" w14:textId="77777777" w:rsidTr="001E0597">
        <w:trPr>
          <w:trHeight w:val="20"/>
        </w:trPr>
        <w:tc>
          <w:tcPr>
            <w:tcW w:w="360" w:type="pct"/>
            <w:vMerge w:val="restart"/>
            <w:shd w:val="clear" w:color="auto" w:fill="auto"/>
            <w:vAlign w:val="center"/>
            <w:hideMark/>
          </w:tcPr>
          <w:p w14:paraId="6FC4D9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942" w:type="pct"/>
            <w:shd w:val="clear" w:color="auto" w:fill="auto"/>
            <w:vAlign w:val="center"/>
            <w:hideMark/>
          </w:tcPr>
          <w:p w14:paraId="6DDF0F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2159B3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4050</w:t>
            </w:r>
          </w:p>
        </w:tc>
        <w:tc>
          <w:tcPr>
            <w:tcW w:w="600" w:type="pct"/>
            <w:shd w:val="clear" w:color="auto" w:fill="auto"/>
            <w:vAlign w:val="center"/>
            <w:hideMark/>
          </w:tcPr>
          <w:p w14:paraId="093672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22,1</w:t>
            </w:r>
          </w:p>
        </w:tc>
        <w:tc>
          <w:tcPr>
            <w:tcW w:w="600" w:type="pct"/>
            <w:shd w:val="clear" w:color="auto" w:fill="auto"/>
            <w:vAlign w:val="center"/>
            <w:hideMark/>
          </w:tcPr>
          <w:p w14:paraId="08E2F3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05B061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134786</w:t>
            </w:r>
          </w:p>
        </w:tc>
        <w:tc>
          <w:tcPr>
            <w:tcW w:w="600" w:type="pct"/>
            <w:shd w:val="clear" w:color="auto" w:fill="auto"/>
            <w:vAlign w:val="center"/>
            <w:hideMark/>
          </w:tcPr>
          <w:p w14:paraId="5AABB7D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602" w:type="pct"/>
            <w:shd w:val="clear" w:color="auto" w:fill="auto"/>
            <w:vAlign w:val="center"/>
            <w:hideMark/>
          </w:tcPr>
          <w:p w14:paraId="08B8B5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r>
      <w:tr w:rsidR="00784807" w:rsidRPr="00694054" w14:paraId="2DBABD45" w14:textId="77777777" w:rsidTr="001E0597">
        <w:trPr>
          <w:trHeight w:val="20"/>
        </w:trPr>
        <w:tc>
          <w:tcPr>
            <w:tcW w:w="360" w:type="pct"/>
            <w:vMerge/>
            <w:vAlign w:val="center"/>
            <w:hideMark/>
          </w:tcPr>
          <w:p w14:paraId="11526A10"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21BB99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34F95AC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4094</w:t>
            </w:r>
          </w:p>
        </w:tc>
        <w:tc>
          <w:tcPr>
            <w:tcW w:w="600" w:type="pct"/>
            <w:shd w:val="clear" w:color="auto" w:fill="auto"/>
            <w:vAlign w:val="center"/>
            <w:hideMark/>
          </w:tcPr>
          <w:p w14:paraId="5D1CC4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20,8</w:t>
            </w:r>
          </w:p>
        </w:tc>
        <w:tc>
          <w:tcPr>
            <w:tcW w:w="600" w:type="pct"/>
            <w:shd w:val="clear" w:color="auto" w:fill="auto"/>
            <w:vAlign w:val="center"/>
            <w:hideMark/>
          </w:tcPr>
          <w:p w14:paraId="33B33E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23,1</w:t>
            </w:r>
          </w:p>
        </w:tc>
        <w:tc>
          <w:tcPr>
            <w:tcW w:w="600" w:type="pct"/>
            <w:shd w:val="clear" w:color="auto" w:fill="auto"/>
            <w:vAlign w:val="center"/>
            <w:hideMark/>
          </w:tcPr>
          <w:p w14:paraId="7E83D3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186965</w:t>
            </w:r>
          </w:p>
        </w:tc>
        <w:tc>
          <w:tcPr>
            <w:tcW w:w="600" w:type="pct"/>
            <w:shd w:val="clear" w:color="auto" w:fill="auto"/>
            <w:vAlign w:val="center"/>
            <w:hideMark/>
          </w:tcPr>
          <w:p w14:paraId="226487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602" w:type="pct"/>
            <w:shd w:val="clear" w:color="auto" w:fill="auto"/>
            <w:vAlign w:val="center"/>
            <w:hideMark/>
          </w:tcPr>
          <w:p w14:paraId="05BC8E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r>
      <w:tr w:rsidR="00784807" w:rsidRPr="00694054" w14:paraId="5C9827BA" w14:textId="77777777" w:rsidTr="001E0597">
        <w:trPr>
          <w:trHeight w:val="20"/>
        </w:trPr>
        <w:tc>
          <w:tcPr>
            <w:tcW w:w="360" w:type="pct"/>
            <w:vMerge/>
            <w:vAlign w:val="center"/>
            <w:hideMark/>
          </w:tcPr>
          <w:p w14:paraId="6FFBD6E8"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2B7070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138A60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3EA6F4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2608BA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37D93C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92635</w:t>
            </w:r>
          </w:p>
        </w:tc>
        <w:tc>
          <w:tcPr>
            <w:tcW w:w="600" w:type="pct"/>
            <w:shd w:val="clear" w:color="auto" w:fill="auto"/>
            <w:vAlign w:val="center"/>
            <w:hideMark/>
          </w:tcPr>
          <w:p w14:paraId="2403787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602" w:type="pct"/>
            <w:shd w:val="clear" w:color="auto" w:fill="auto"/>
            <w:vAlign w:val="center"/>
            <w:hideMark/>
          </w:tcPr>
          <w:p w14:paraId="343126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r>
      <w:tr w:rsidR="00784807" w:rsidRPr="00694054" w14:paraId="1F9F016E" w14:textId="77777777" w:rsidTr="001E0597">
        <w:trPr>
          <w:trHeight w:val="20"/>
        </w:trPr>
        <w:tc>
          <w:tcPr>
            <w:tcW w:w="360" w:type="pct"/>
            <w:vMerge/>
            <w:vAlign w:val="center"/>
            <w:hideMark/>
          </w:tcPr>
          <w:p w14:paraId="5438E1C9"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253AC6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5AD7EE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28D7C2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w:t>
            </w:r>
          </w:p>
        </w:tc>
        <w:tc>
          <w:tcPr>
            <w:tcW w:w="600" w:type="pct"/>
            <w:shd w:val="clear" w:color="auto" w:fill="auto"/>
            <w:vAlign w:val="center"/>
            <w:hideMark/>
          </w:tcPr>
          <w:p w14:paraId="784F95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202760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219797</w:t>
            </w:r>
          </w:p>
        </w:tc>
        <w:tc>
          <w:tcPr>
            <w:tcW w:w="600" w:type="pct"/>
            <w:shd w:val="clear" w:color="auto" w:fill="auto"/>
            <w:vAlign w:val="center"/>
            <w:hideMark/>
          </w:tcPr>
          <w:p w14:paraId="21AD612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602" w:type="pct"/>
            <w:shd w:val="clear" w:color="auto" w:fill="auto"/>
            <w:vAlign w:val="center"/>
            <w:hideMark/>
          </w:tcPr>
          <w:p w14:paraId="13758C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r>
      <w:tr w:rsidR="00784807" w:rsidRPr="00694054" w14:paraId="22C1AE56" w14:textId="77777777" w:rsidTr="001E0597">
        <w:trPr>
          <w:trHeight w:val="20"/>
        </w:trPr>
        <w:tc>
          <w:tcPr>
            <w:tcW w:w="360" w:type="pct"/>
            <w:vMerge/>
            <w:vAlign w:val="center"/>
            <w:hideMark/>
          </w:tcPr>
          <w:p w14:paraId="32068F83"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40BC51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137E76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4700</w:t>
            </w:r>
          </w:p>
        </w:tc>
        <w:tc>
          <w:tcPr>
            <w:tcW w:w="600" w:type="pct"/>
            <w:shd w:val="clear" w:color="auto" w:fill="auto"/>
            <w:vAlign w:val="center"/>
            <w:hideMark/>
          </w:tcPr>
          <w:p w14:paraId="758E52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600" w:type="pct"/>
            <w:shd w:val="clear" w:color="auto" w:fill="auto"/>
            <w:vAlign w:val="center"/>
            <w:hideMark/>
          </w:tcPr>
          <w:p w14:paraId="6FF084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790EEF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32886</w:t>
            </w:r>
          </w:p>
        </w:tc>
        <w:tc>
          <w:tcPr>
            <w:tcW w:w="600" w:type="pct"/>
            <w:shd w:val="clear" w:color="auto" w:fill="auto"/>
            <w:vAlign w:val="center"/>
            <w:hideMark/>
          </w:tcPr>
          <w:p w14:paraId="4D1485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602" w:type="pct"/>
            <w:shd w:val="clear" w:color="auto" w:fill="auto"/>
            <w:vAlign w:val="center"/>
            <w:hideMark/>
          </w:tcPr>
          <w:p w14:paraId="2755D46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r>
      <w:tr w:rsidR="00784807" w:rsidRPr="00694054" w14:paraId="62250180" w14:textId="77777777" w:rsidTr="001E0597">
        <w:trPr>
          <w:trHeight w:val="20"/>
        </w:trPr>
        <w:tc>
          <w:tcPr>
            <w:tcW w:w="360" w:type="pct"/>
            <w:vMerge w:val="restart"/>
            <w:shd w:val="clear" w:color="auto" w:fill="auto"/>
            <w:vAlign w:val="center"/>
            <w:hideMark/>
          </w:tcPr>
          <w:p w14:paraId="7B49E0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942" w:type="pct"/>
            <w:shd w:val="clear" w:color="auto" w:fill="auto"/>
            <w:vAlign w:val="center"/>
            <w:hideMark/>
          </w:tcPr>
          <w:p w14:paraId="5C479D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4275CF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4050</w:t>
            </w:r>
          </w:p>
        </w:tc>
        <w:tc>
          <w:tcPr>
            <w:tcW w:w="600" w:type="pct"/>
            <w:shd w:val="clear" w:color="auto" w:fill="auto"/>
            <w:vAlign w:val="center"/>
            <w:hideMark/>
          </w:tcPr>
          <w:p w14:paraId="3CB291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22,1</w:t>
            </w:r>
          </w:p>
        </w:tc>
        <w:tc>
          <w:tcPr>
            <w:tcW w:w="600" w:type="pct"/>
            <w:shd w:val="clear" w:color="auto" w:fill="auto"/>
            <w:vAlign w:val="center"/>
            <w:hideMark/>
          </w:tcPr>
          <w:p w14:paraId="29959E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6BF02C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142442</w:t>
            </w:r>
          </w:p>
        </w:tc>
        <w:tc>
          <w:tcPr>
            <w:tcW w:w="600" w:type="pct"/>
            <w:shd w:val="clear" w:color="auto" w:fill="auto"/>
            <w:vAlign w:val="center"/>
            <w:hideMark/>
          </w:tcPr>
          <w:p w14:paraId="77D82F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602" w:type="pct"/>
            <w:shd w:val="clear" w:color="auto" w:fill="auto"/>
            <w:vAlign w:val="center"/>
            <w:hideMark/>
          </w:tcPr>
          <w:p w14:paraId="3BB321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r>
      <w:tr w:rsidR="00784807" w:rsidRPr="00694054" w14:paraId="4295B3AC" w14:textId="77777777" w:rsidTr="001E0597">
        <w:trPr>
          <w:trHeight w:val="20"/>
        </w:trPr>
        <w:tc>
          <w:tcPr>
            <w:tcW w:w="360" w:type="pct"/>
            <w:vMerge/>
            <w:vAlign w:val="center"/>
            <w:hideMark/>
          </w:tcPr>
          <w:p w14:paraId="40B77CA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5A3584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5217FD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4094</w:t>
            </w:r>
          </w:p>
        </w:tc>
        <w:tc>
          <w:tcPr>
            <w:tcW w:w="600" w:type="pct"/>
            <w:shd w:val="clear" w:color="auto" w:fill="auto"/>
            <w:vAlign w:val="center"/>
            <w:hideMark/>
          </w:tcPr>
          <w:p w14:paraId="7D589D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20,8</w:t>
            </w:r>
          </w:p>
        </w:tc>
        <w:tc>
          <w:tcPr>
            <w:tcW w:w="600" w:type="pct"/>
            <w:shd w:val="clear" w:color="auto" w:fill="auto"/>
            <w:vAlign w:val="center"/>
            <w:hideMark/>
          </w:tcPr>
          <w:p w14:paraId="4B99AF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23,1</w:t>
            </w:r>
          </w:p>
        </w:tc>
        <w:tc>
          <w:tcPr>
            <w:tcW w:w="600" w:type="pct"/>
            <w:shd w:val="clear" w:color="auto" w:fill="auto"/>
            <w:vAlign w:val="center"/>
            <w:hideMark/>
          </w:tcPr>
          <w:p w14:paraId="61EDF2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227240</w:t>
            </w:r>
          </w:p>
        </w:tc>
        <w:tc>
          <w:tcPr>
            <w:tcW w:w="600" w:type="pct"/>
            <w:shd w:val="clear" w:color="auto" w:fill="auto"/>
            <w:vAlign w:val="center"/>
            <w:hideMark/>
          </w:tcPr>
          <w:p w14:paraId="0080CD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602" w:type="pct"/>
            <w:shd w:val="clear" w:color="auto" w:fill="auto"/>
            <w:vAlign w:val="center"/>
            <w:hideMark/>
          </w:tcPr>
          <w:p w14:paraId="68593D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r>
      <w:tr w:rsidR="00784807" w:rsidRPr="00694054" w14:paraId="1155F102" w14:textId="77777777" w:rsidTr="001E0597">
        <w:trPr>
          <w:trHeight w:val="20"/>
        </w:trPr>
        <w:tc>
          <w:tcPr>
            <w:tcW w:w="360" w:type="pct"/>
            <w:vMerge/>
            <w:vAlign w:val="center"/>
            <w:hideMark/>
          </w:tcPr>
          <w:p w14:paraId="041A9A37"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0B9AE3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5014D1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49A984B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075614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0C6C14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55850</w:t>
            </w:r>
          </w:p>
        </w:tc>
        <w:tc>
          <w:tcPr>
            <w:tcW w:w="600" w:type="pct"/>
            <w:shd w:val="clear" w:color="auto" w:fill="auto"/>
            <w:vAlign w:val="center"/>
            <w:hideMark/>
          </w:tcPr>
          <w:p w14:paraId="295074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602" w:type="pct"/>
            <w:shd w:val="clear" w:color="auto" w:fill="auto"/>
            <w:vAlign w:val="center"/>
            <w:hideMark/>
          </w:tcPr>
          <w:p w14:paraId="0E8B4E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r>
      <w:tr w:rsidR="00784807" w:rsidRPr="00694054" w14:paraId="68C10161" w14:textId="77777777" w:rsidTr="001E0597">
        <w:trPr>
          <w:trHeight w:val="20"/>
        </w:trPr>
        <w:tc>
          <w:tcPr>
            <w:tcW w:w="360" w:type="pct"/>
            <w:vMerge/>
            <w:vAlign w:val="center"/>
            <w:hideMark/>
          </w:tcPr>
          <w:p w14:paraId="290B8902"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A93DC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558AA4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42E212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w:t>
            </w:r>
          </w:p>
        </w:tc>
        <w:tc>
          <w:tcPr>
            <w:tcW w:w="600" w:type="pct"/>
            <w:shd w:val="clear" w:color="auto" w:fill="auto"/>
            <w:vAlign w:val="center"/>
            <w:hideMark/>
          </w:tcPr>
          <w:p w14:paraId="75E365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2FB93B6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105067</w:t>
            </w:r>
          </w:p>
        </w:tc>
        <w:tc>
          <w:tcPr>
            <w:tcW w:w="600" w:type="pct"/>
            <w:shd w:val="clear" w:color="auto" w:fill="auto"/>
            <w:vAlign w:val="center"/>
            <w:hideMark/>
          </w:tcPr>
          <w:p w14:paraId="702809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602" w:type="pct"/>
            <w:shd w:val="clear" w:color="auto" w:fill="auto"/>
            <w:vAlign w:val="center"/>
            <w:hideMark/>
          </w:tcPr>
          <w:p w14:paraId="4B0DBA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r>
      <w:tr w:rsidR="00784807" w:rsidRPr="00694054" w14:paraId="55229F85" w14:textId="77777777" w:rsidTr="001E0597">
        <w:trPr>
          <w:trHeight w:val="20"/>
        </w:trPr>
        <w:tc>
          <w:tcPr>
            <w:tcW w:w="360" w:type="pct"/>
            <w:vMerge/>
            <w:vAlign w:val="center"/>
            <w:hideMark/>
          </w:tcPr>
          <w:p w14:paraId="4F5ECC97"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02DB9B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3DE3345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4700</w:t>
            </w:r>
          </w:p>
        </w:tc>
        <w:tc>
          <w:tcPr>
            <w:tcW w:w="600" w:type="pct"/>
            <w:shd w:val="clear" w:color="auto" w:fill="auto"/>
            <w:vAlign w:val="center"/>
            <w:hideMark/>
          </w:tcPr>
          <w:p w14:paraId="505AED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600" w:type="pct"/>
            <w:shd w:val="clear" w:color="auto" w:fill="auto"/>
            <w:vAlign w:val="center"/>
            <w:hideMark/>
          </w:tcPr>
          <w:p w14:paraId="4B63C0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4CE295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8723</w:t>
            </w:r>
          </w:p>
        </w:tc>
        <w:tc>
          <w:tcPr>
            <w:tcW w:w="600" w:type="pct"/>
            <w:shd w:val="clear" w:color="auto" w:fill="auto"/>
            <w:vAlign w:val="center"/>
            <w:hideMark/>
          </w:tcPr>
          <w:p w14:paraId="2B8260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602" w:type="pct"/>
            <w:shd w:val="clear" w:color="auto" w:fill="auto"/>
            <w:vAlign w:val="center"/>
            <w:hideMark/>
          </w:tcPr>
          <w:p w14:paraId="43BA17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r>
      <w:tr w:rsidR="00784807" w:rsidRPr="00694054" w14:paraId="5D91236E" w14:textId="77777777" w:rsidTr="001E0597">
        <w:trPr>
          <w:trHeight w:val="20"/>
        </w:trPr>
        <w:tc>
          <w:tcPr>
            <w:tcW w:w="360" w:type="pct"/>
            <w:vMerge w:val="restart"/>
            <w:shd w:val="clear" w:color="auto" w:fill="auto"/>
            <w:vAlign w:val="center"/>
            <w:hideMark/>
          </w:tcPr>
          <w:p w14:paraId="2C4E9E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942" w:type="pct"/>
            <w:shd w:val="clear" w:color="auto" w:fill="auto"/>
            <w:vAlign w:val="center"/>
            <w:hideMark/>
          </w:tcPr>
          <w:p w14:paraId="5F148E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32AAFD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4050</w:t>
            </w:r>
          </w:p>
        </w:tc>
        <w:tc>
          <w:tcPr>
            <w:tcW w:w="600" w:type="pct"/>
            <w:shd w:val="clear" w:color="auto" w:fill="auto"/>
            <w:vAlign w:val="center"/>
            <w:hideMark/>
          </w:tcPr>
          <w:p w14:paraId="64D076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22,1</w:t>
            </w:r>
          </w:p>
        </w:tc>
        <w:tc>
          <w:tcPr>
            <w:tcW w:w="600" w:type="pct"/>
            <w:shd w:val="clear" w:color="auto" w:fill="auto"/>
            <w:vAlign w:val="center"/>
            <w:hideMark/>
          </w:tcPr>
          <w:p w14:paraId="2C65DA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5A8448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149998</w:t>
            </w:r>
          </w:p>
        </w:tc>
        <w:tc>
          <w:tcPr>
            <w:tcW w:w="600" w:type="pct"/>
            <w:shd w:val="clear" w:color="auto" w:fill="auto"/>
            <w:vAlign w:val="center"/>
            <w:hideMark/>
          </w:tcPr>
          <w:p w14:paraId="1FD906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602" w:type="pct"/>
            <w:shd w:val="clear" w:color="auto" w:fill="auto"/>
            <w:vAlign w:val="center"/>
            <w:hideMark/>
          </w:tcPr>
          <w:p w14:paraId="63D0D5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r>
      <w:tr w:rsidR="00784807" w:rsidRPr="00694054" w14:paraId="047A8D83" w14:textId="77777777" w:rsidTr="001E0597">
        <w:trPr>
          <w:trHeight w:val="20"/>
        </w:trPr>
        <w:tc>
          <w:tcPr>
            <w:tcW w:w="360" w:type="pct"/>
            <w:vMerge/>
            <w:vAlign w:val="center"/>
            <w:hideMark/>
          </w:tcPr>
          <w:p w14:paraId="24091B7D"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0C704CC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4B3F05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4094</w:t>
            </w:r>
          </w:p>
        </w:tc>
        <w:tc>
          <w:tcPr>
            <w:tcW w:w="600" w:type="pct"/>
            <w:shd w:val="clear" w:color="auto" w:fill="auto"/>
            <w:vAlign w:val="center"/>
            <w:hideMark/>
          </w:tcPr>
          <w:p w14:paraId="4BBF0B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20,8</w:t>
            </w:r>
          </w:p>
        </w:tc>
        <w:tc>
          <w:tcPr>
            <w:tcW w:w="600" w:type="pct"/>
            <w:shd w:val="clear" w:color="auto" w:fill="auto"/>
            <w:vAlign w:val="center"/>
            <w:hideMark/>
          </w:tcPr>
          <w:p w14:paraId="7B2321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23,1</w:t>
            </w:r>
          </w:p>
        </w:tc>
        <w:tc>
          <w:tcPr>
            <w:tcW w:w="600" w:type="pct"/>
            <w:shd w:val="clear" w:color="auto" w:fill="auto"/>
            <w:vAlign w:val="center"/>
            <w:hideMark/>
          </w:tcPr>
          <w:p w14:paraId="0DC494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384779</w:t>
            </w:r>
          </w:p>
        </w:tc>
        <w:tc>
          <w:tcPr>
            <w:tcW w:w="600" w:type="pct"/>
            <w:shd w:val="clear" w:color="auto" w:fill="auto"/>
            <w:vAlign w:val="center"/>
            <w:hideMark/>
          </w:tcPr>
          <w:p w14:paraId="497FF6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602" w:type="pct"/>
            <w:shd w:val="clear" w:color="auto" w:fill="auto"/>
            <w:vAlign w:val="center"/>
            <w:hideMark/>
          </w:tcPr>
          <w:p w14:paraId="4D27A1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r>
      <w:tr w:rsidR="00784807" w:rsidRPr="00694054" w14:paraId="65A96358" w14:textId="77777777" w:rsidTr="001E0597">
        <w:trPr>
          <w:trHeight w:val="20"/>
        </w:trPr>
        <w:tc>
          <w:tcPr>
            <w:tcW w:w="360" w:type="pct"/>
            <w:vMerge/>
            <w:vAlign w:val="center"/>
            <w:hideMark/>
          </w:tcPr>
          <w:p w14:paraId="6C937A5B"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0C9F5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0EE9DC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3CABC4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24A029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2F5CF4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88133</w:t>
            </w:r>
          </w:p>
        </w:tc>
        <w:tc>
          <w:tcPr>
            <w:tcW w:w="600" w:type="pct"/>
            <w:shd w:val="clear" w:color="auto" w:fill="auto"/>
            <w:vAlign w:val="center"/>
            <w:hideMark/>
          </w:tcPr>
          <w:p w14:paraId="1C1A76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602" w:type="pct"/>
            <w:shd w:val="clear" w:color="auto" w:fill="auto"/>
            <w:vAlign w:val="center"/>
            <w:hideMark/>
          </w:tcPr>
          <w:p w14:paraId="3E4E87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r>
      <w:tr w:rsidR="00784807" w:rsidRPr="00694054" w14:paraId="2C37BB81" w14:textId="77777777" w:rsidTr="001E0597">
        <w:trPr>
          <w:trHeight w:val="20"/>
        </w:trPr>
        <w:tc>
          <w:tcPr>
            <w:tcW w:w="360" w:type="pct"/>
            <w:vMerge/>
            <w:vAlign w:val="center"/>
            <w:hideMark/>
          </w:tcPr>
          <w:p w14:paraId="2E552706"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13C6D4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4DE2F6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600" w:type="pct"/>
            <w:shd w:val="clear" w:color="auto" w:fill="auto"/>
            <w:vAlign w:val="center"/>
            <w:hideMark/>
          </w:tcPr>
          <w:p w14:paraId="171CBF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44DA4E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061102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176377</w:t>
            </w:r>
          </w:p>
        </w:tc>
        <w:tc>
          <w:tcPr>
            <w:tcW w:w="600" w:type="pct"/>
            <w:shd w:val="clear" w:color="auto" w:fill="auto"/>
            <w:vAlign w:val="center"/>
            <w:hideMark/>
          </w:tcPr>
          <w:p w14:paraId="55AA1B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602" w:type="pct"/>
            <w:shd w:val="clear" w:color="auto" w:fill="auto"/>
            <w:vAlign w:val="center"/>
            <w:hideMark/>
          </w:tcPr>
          <w:p w14:paraId="79E39E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r>
      <w:tr w:rsidR="00784807" w:rsidRPr="00694054" w14:paraId="32A9F8CC" w14:textId="77777777" w:rsidTr="001E0597">
        <w:trPr>
          <w:trHeight w:val="20"/>
        </w:trPr>
        <w:tc>
          <w:tcPr>
            <w:tcW w:w="360" w:type="pct"/>
            <w:vMerge/>
            <w:vAlign w:val="center"/>
            <w:hideMark/>
          </w:tcPr>
          <w:p w14:paraId="7120FC48"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197B4D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2A6247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4700</w:t>
            </w:r>
          </w:p>
        </w:tc>
        <w:tc>
          <w:tcPr>
            <w:tcW w:w="600" w:type="pct"/>
            <w:shd w:val="clear" w:color="auto" w:fill="auto"/>
            <w:vAlign w:val="center"/>
            <w:hideMark/>
          </w:tcPr>
          <w:p w14:paraId="176FB5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600" w:type="pct"/>
            <w:shd w:val="clear" w:color="auto" w:fill="auto"/>
            <w:vAlign w:val="center"/>
            <w:hideMark/>
          </w:tcPr>
          <w:p w14:paraId="3399C41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2D0414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28687</w:t>
            </w:r>
          </w:p>
        </w:tc>
        <w:tc>
          <w:tcPr>
            <w:tcW w:w="600" w:type="pct"/>
            <w:shd w:val="clear" w:color="auto" w:fill="auto"/>
            <w:vAlign w:val="center"/>
            <w:hideMark/>
          </w:tcPr>
          <w:p w14:paraId="108E69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602" w:type="pct"/>
            <w:shd w:val="clear" w:color="auto" w:fill="auto"/>
            <w:vAlign w:val="center"/>
            <w:hideMark/>
          </w:tcPr>
          <w:p w14:paraId="4282E5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784807" w:rsidRPr="00694054" w14:paraId="31B7025A" w14:textId="77777777" w:rsidTr="001E0597">
        <w:trPr>
          <w:trHeight w:val="20"/>
        </w:trPr>
        <w:tc>
          <w:tcPr>
            <w:tcW w:w="360" w:type="pct"/>
            <w:vMerge/>
            <w:vAlign w:val="center"/>
            <w:hideMark/>
          </w:tcPr>
          <w:p w14:paraId="3DBA7989"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5D544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697" w:type="pct"/>
            <w:shd w:val="clear" w:color="auto" w:fill="auto"/>
            <w:vAlign w:val="center"/>
            <w:hideMark/>
          </w:tcPr>
          <w:p w14:paraId="51C20E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1CC11B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373BDC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600" w:type="pct"/>
            <w:shd w:val="clear" w:color="auto" w:fill="auto"/>
            <w:vAlign w:val="center"/>
            <w:hideMark/>
          </w:tcPr>
          <w:p w14:paraId="0E923C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600" w:type="pct"/>
            <w:shd w:val="clear" w:color="auto" w:fill="auto"/>
            <w:vAlign w:val="center"/>
            <w:hideMark/>
          </w:tcPr>
          <w:p w14:paraId="1B3A05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602" w:type="pct"/>
            <w:shd w:val="clear" w:color="auto" w:fill="auto"/>
            <w:vAlign w:val="center"/>
            <w:hideMark/>
          </w:tcPr>
          <w:p w14:paraId="1BF219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784807" w:rsidRPr="00694054" w14:paraId="11AECEA6" w14:textId="77777777" w:rsidTr="001E0597">
        <w:trPr>
          <w:trHeight w:val="20"/>
        </w:trPr>
        <w:tc>
          <w:tcPr>
            <w:tcW w:w="360" w:type="pct"/>
            <w:vMerge w:val="restart"/>
            <w:shd w:val="clear" w:color="auto" w:fill="auto"/>
            <w:vAlign w:val="center"/>
            <w:hideMark/>
          </w:tcPr>
          <w:p w14:paraId="54E204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942" w:type="pct"/>
            <w:shd w:val="clear" w:color="auto" w:fill="auto"/>
            <w:vAlign w:val="center"/>
            <w:hideMark/>
          </w:tcPr>
          <w:p w14:paraId="7DC9BE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3FA3D75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4060</w:t>
            </w:r>
          </w:p>
        </w:tc>
        <w:tc>
          <w:tcPr>
            <w:tcW w:w="600" w:type="pct"/>
            <w:shd w:val="clear" w:color="auto" w:fill="auto"/>
            <w:vAlign w:val="center"/>
            <w:hideMark/>
          </w:tcPr>
          <w:p w14:paraId="0B8A35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w:t>
            </w:r>
          </w:p>
        </w:tc>
        <w:tc>
          <w:tcPr>
            <w:tcW w:w="600" w:type="pct"/>
            <w:shd w:val="clear" w:color="auto" w:fill="auto"/>
            <w:vAlign w:val="center"/>
            <w:hideMark/>
          </w:tcPr>
          <w:p w14:paraId="5023D4E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09AB6D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64970</w:t>
            </w:r>
          </w:p>
        </w:tc>
        <w:tc>
          <w:tcPr>
            <w:tcW w:w="600" w:type="pct"/>
            <w:shd w:val="clear" w:color="auto" w:fill="auto"/>
            <w:vAlign w:val="center"/>
            <w:hideMark/>
          </w:tcPr>
          <w:p w14:paraId="10842C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602" w:type="pct"/>
            <w:shd w:val="clear" w:color="auto" w:fill="auto"/>
            <w:vAlign w:val="center"/>
            <w:hideMark/>
          </w:tcPr>
          <w:p w14:paraId="39ABDF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r>
      <w:tr w:rsidR="00784807" w:rsidRPr="00694054" w14:paraId="7ED8CAD1" w14:textId="77777777" w:rsidTr="001E0597">
        <w:trPr>
          <w:trHeight w:val="20"/>
        </w:trPr>
        <w:tc>
          <w:tcPr>
            <w:tcW w:w="360" w:type="pct"/>
            <w:vMerge/>
            <w:vAlign w:val="center"/>
            <w:hideMark/>
          </w:tcPr>
          <w:p w14:paraId="7A3A81C1"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190C5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1A06A0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4040</w:t>
            </w:r>
          </w:p>
        </w:tc>
        <w:tc>
          <w:tcPr>
            <w:tcW w:w="600" w:type="pct"/>
            <w:shd w:val="clear" w:color="auto" w:fill="auto"/>
            <w:vAlign w:val="center"/>
            <w:hideMark/>
          </w:tcPr>
          <w:p w14:paraId="0B378D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6D2E2C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24,5</w:t>
            </w:r>
          </w:p>
        </w:tc>
        <w:tc>
          <w:tcPr>
            <w:tcW w:w="600" w:type="pct"/>
            <w:shd w:val="clear" w:color="auto" w:fill="auto"/>
            <w:vAlign w:val="center"/>
            <w:hideMark/>
          </w:tcPr>
          <w:p w14:paraId="1F7B05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433927</w:t>
            </w:r>
          </w:p>
        </w:tc>
        <w:tc>
          <w:tcPr>
            <w:tcW w:w="600" w:type="pct"/>
            <w:shd w:val="clear" w:color="auto" w:fill="auto"/>
            <w:vAlign w:val="center"/>
            <w:hideMark/>
          </w:tcPr>
          <w:p w14:paraId="4D93BC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602" w:type="pct"/>
            <w:shd w:val="clear" w:color="auto" w:fill="auto"/>
            <w:vAlign w:val="center"/>
            <w:hideMark/>
          </w:tcPr>
          <w:p w14:paraId="37C440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r>
      <w:tr w:rsidR="00784807" w:rsidRPr="00694054" w14:paraId="2A1523F3" w14:textId="77777777" w:rsidTr="001E0597">
        <w:trPr>
          <w:trHeight w:val="20"/>
        </w:trPr>
        <w:tc>
          <w:tcPr>
            <w:tcW w:w="360" w:type="pct"/>
            <w:vMerge/>
            <w:vAlign w:val="center"/>
            <w:hideMark/>
          </w:tcPr>
          <w:p w14:paraId="5DE9AD4F"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68AA93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72E6B3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178A05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250D16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02170A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88987</w:t>
            </w:r>
          </w:p>
        </w:tc>
        <w:tc>
          <w:tcPr>
            <w:tcW w:w="600" w:type="pct"/>
            <w:shd w:val="clear" w:color="auto" w:fill="auto"/>
            <w:vAlign w:val="center"/>
            <w:hideMark/>
          </w:tcPr>
          <w:p w14:paraId="490B8B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602" w:type="pct"/>
            <w:shd w:val="clear" w:color="auto" w:fill="auto"/>
            <w:vAlign w:val="center"/>
            <w:hideMark/>
          </w:tcPr>
          <w:p w14:paraId="5AEBFB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r>
      <w:tr w:rsidR="00784807" w:rsidRPr="00694054" w14:paraId="7E5BA91B" w14:textId="77777777" w:rsidTr="001E0597">
        <w:trPr>
          <w:trHeight w:val="20"/>
        </w:trPr>
        <w:tc>
          <w:tcPr>
            <w:tcW w:w="360" w:type="pct"/>
            <w:vMerge/>
            <w:vAlign w:val="center"/>
            <w:hideMark/>
          </w:tcPr>
          <w:p w14:paraId="0810ECBC"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0C5698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7121726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600" w:type="pct"/>
            <w:shd w:val="clear" w:color="auto" w:fill="auto"/>
            <w:vAlign w:val="center"/>
            <w:hideMark/>
          </w:tcPr>
          <w:p w14:paraId="2B2F6C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5558DD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4D3049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222657</w:t>
            </w:r>
          </w:p>
        </w:tc>
        <w:tc>
          <w:tcPr>
            <w:tcW w:w="600" w:type="pct"/>
            <w:shd w:val="clear" w:color="auto" w:fill="auto"/>
            <w:vAlign w:val="center"/>
            <w:hideMark/>
          </w:tcPr>
          <w:p w14:paraId="5089D0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602" w:type="pct"/>
            <w:shd w:val="clear" w:color="auto" w:fill="auto"/>
            <w:vAlign w:val="center"/>
            <w:hideMark/>
          </w:tcPr>
          <w:p w14:paraId="521157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r>
      <w:tr w:rsidR="00784807" w:rsidRPr="00694054" w14:paraId="00B2DBDD" w14:textId="77777777" w:rsidTr="001E0597">
        <w:trPr>
          <w:trHeight w:val="20"/>
        </w:trPr>
        <w:tc>
          <w:tcPr>
            <w:tcW w:w="360" w:type="pct"/>
            <w:vMerge/>
            <w:vAlign w:val="center"/>
            <w:hideMark/>
          </w:tcPr>
          <w:p w14:paraId="1D73670C"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6F4503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45953B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4900</w:t>
            </w:r>
          </w:p>
        </w:tc>
        <w:tc>
          <w:tcPr>
            <w:tcW w:w="600" w:type="pct"/>
            <w:shd w:val="clear" w:color="auto" w:fill="auto"/>
            <w:vAlign w:val="center"/>
            <w:hideMark/>
          </w:tcPr>
          <w:p w14:paraId="0918F1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w:t>
            </w:r>
          </w:p>
        </w:tc>
        <w:tc>
          <w:tcPr>
            <w:tcW w:w="600" w:type="pct"/>
            <w:shd w:val="clear" w:color="auto" w:fill="auto"/>
            <w:vAlign w:val="center"/>
            <w:hideMark/>
          </w:tcPr>
          <w:p w14:paraId="1CFA43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47F188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73649</w:t>
            </w:r>
          </w:p>
        </w:tc>
        <w:tc>
          <w:tcPr>
            <w:tcW w:w="600" w:type="pct"/>
            <w:shd w:val="clear" w:color="auto" w:fill="auto"/>
            <w:vAlign w:val="center"/>
            <w:hideMark/>
          </w:tcPr>
          <w:p w14:paraId="1817D3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602" w:type="pct"/>
            <w:shd w:val="clear" w:color="auto" w:fill="auto"/>
            <w:vAlign w:val="center"/>
            <w:hideMark/>
          </w:tcPr>
          <w:p w14:paraId="650EB7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r>
      <w:tr w:rsidR="00784807" w:rsidRPr="00694054" w14:paraId="3273C00A" w14:textId="77777777" w:rsidTr="001E0597">
        <w:trPr>
          <w:trHeight w:val="20"/>
        </w:trPr>
        <w:tc>
          <w:tcPr>
            <w:tcW w:w="360" w:type="pct"/>
            <w:vMerge/>
            <w:vAlign w:val="center"/>
            <w:hideMark/>
          </w:tcPr>
          <w:p w14:paraId="68A95BD0"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443433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697" w:type="pct"/>
            <w:shd w:val="clear" w:color="auto" w:fill="auto"/>
            <w:vAlign w:val="center"/>
            <w:hideMark/>
          </w:tcPr>
          <w:p w14:paraId="21973B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41D896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2D0885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600" w:type="pct"/>
            <w:shd w:val="clear" w:color="auto" w:fill="auto"/>
            <w:vAlign w:val="center"/>
            <w:hideMark/>
          </w:tcPr>
          <w:p w14:paraId="3B026C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140062</w:t>
            </w:r>
          </w:p>
        </w:tc>
        <w:tc>
          <w:tcPr>
            <w:tcW w:w="600" w:type="pct"/>
            <w:shd w:val="clear" w:color="auto" w:fill="auto"/>
            <w:vAlign w:val="center"/>
            <w:hideMark/>
          </w:tcPr>
          <w:p w14:paraId="671218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602" w:type="pct"/>
            <w:shd w:val="clear" w:color="auto" w:fill="auto"/>
            <w:vAlign w:val="center"/>
            <w:hideMark/>
          </w:tcPr>
          <w:p w14:paraId="3C44B2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r>
      <w:tr w:rsidR="00784807" w:rsidRPr="00694054" w14:paraId="392D1087" w14:textId="77777777" w:rsidTr="001E0597">
        <w:trPr>
          <w:trHeight w:val="20"/>
        </w:trPr>
        <w:tc>
          <w:tcPr>
            <w:tcW w:w="360" w:type="pct"/>
            <w:vMerge w:val="restart"/>
            <w:shd w:val="clear" w:color="auto" w:fill="auto"/>
            <w:vAlign w:val="center"/>
            <w:hideMark/>
          </w:tcPr>
          <w:p w14:paraId="1D9AFD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942" w:type="pct"/>
            <w:shd w:val="clear" w:color="auto" w:fill="auto"/>
            <w:vAlign w:val="center"/>
            <w:hideMark/>
          </w:tcPr>
          <w:p w14:paraId="5E0578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12EBD6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c>
          <w:tcPr>
            <w:tcW w:w="600" w:type="pct"/>
            <w:shd w:val="clear" w:color="auto" w:fill="auto"/>
            <w:vAlign w:val="center"/>
            <w:hideMark/>
          </w:tcPr>
          <w:p w14:paraId="7C8A57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w:t>
            </w:r>
          </w:p>
        </w:tc>
        <w:tc>
          <w:tcPr>
            <w:tcW w:w="600" w:type="pct"/>
            <w:shd w:val="clear" w:color="auto" w:fill="auto"/>
            <w:vAlign w:val="center"/>
            <w:hideMark/>
          </w:tcPr>
          <w:p w14:paraId="625C82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1218B2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79001</w:t>
            </w:r>
          </w:p>
        </w:tc>
        <w:tc>
          <w:tcPr>
            <w:tcW w:w="600" w:type="pct"/>
            <w:shd w:val="clear" w:color="auto" w:fill="auto"/>
            <w:vAlign w:val="center"/>
            <w:hideMark/>
          </w:tcPr>
          <w:p w14:paraId="588CFB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602" w:type="pct"/>
            <w:shd w:val="clear" w:color="auto" w:fill="auto"/>
            <w:noWrap/>
            <w:vAlign w:val="center"/>
            <w:hideMark/>
          </w:tcPr>
          <w:p w14:paraId="33A417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49997</w:t>
            </w:r>
          </w:p>
        </w:tc>
      </w:tr>
      <w:tr w:rsidR="00784807" w:rsidRPr="00694054" w14:paraId="0080B8A8" w14:textId="77777777" w:rsidTr="001E0597">
        <w:trPr>
          <w:trHeight w:val="20"/>
        </w:trPr>
        <w:tc>
          <w:tcPr>
            <w:tcW w:w="360" w:type="pct"/>
            <w:vMerge/>
            <w:vAlign w:val="center"/>
            <w:hideMark/>
          </w:tcPr>
          <w:p w14:paraId="10DFEC3A"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97637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472CA5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c>
          <w:tcPr>
            <w:tcW w:w="600" w:type="pct"/>
            <w:shd w:val="clear" w:color="auto" w:fill="auto"/>
            <w:vAlign w:val="center"/>
            <w:hideMark/>
          </w:tcPr>
          <w:p w14:paraId="16D9F7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430A6B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24,5</w:t>
            </w:r>
          </w:p>
        </w:tc>
        <w:tc>
          <w:tcPr>
            <w:tcW w:w="600" w:type="pct"/>
            <w:shd w:val="clear" w:color="auto" w:fill="auto"/>
            <w:vAlign w:val="center"/>
            <w:hideMark/>
          </w:tcPr>
          <w:p w14:paraId="01C0D8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340951</w:t>
            </w:r>
          </w:p>
        </w:tc>
        <w:tc>
          <w:tcPr>
            <w:tcW w:w="600" w:type="pct"/>
            <w:shd w:val="clear" w:color="auto" w:fill="auto"/>
            <w:vAlign w:val="center"/>
            <w:hideMark/>
          </w:tcPr>
          <w:p w14:paraId="5E4FE1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602" w:type="pct"/>
            <w:shd w:val="clear" w:color="auto" w:fill="auto"/>
            <w:noWrap/>
            <w:vAlign w:val="center"/>
            <w:hideMark/>
          </w:tcPr>
          <w:p w14:paraId="3990BB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124336</w:t>
            </w:r>
          </w:p>
        </w:tc>
      </w:tr>
      <w:tr w:rsidR="00784807" w:rsidRPr="00694054" w14:paraId="1EABCF39" w14:textId="77777777" w:rsidTr="001E0597">
        <w:trPr>
          <w:trHeight w:val="20"/>
        </w:trPr>
        <w:tc>
          <w:tcPr>
            <w:tcW w:w="360" w:type="pct"/>
            <w:vMerge/>
            <w:vAlign w:val="center"/>
            <w:hideMark/>
          </w:tcPr>
          <w:p w14:paraId="6538C611"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4E136D7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5A5C4E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2240E7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2EECCD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4DA37A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140948</w:t>
            </w:r>
          </w:p>
        </w:tc>
        <w:tc>
          <w:tcPr>
            <w:tcW w:w="600" w:type="pct"/>
            <w:shd w:val="clear" w:color="auto" w:fill="auto"/>
            <w:vAlign w:val="center"/>
            <w:hideMark/>
          </w:tcPr>
          <w:p w14:paraId="139D40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602" w:type="pct"/>
            <w:shd w:val="clear" w:color="auto" w:fill="auto"/>
            <w:noWrap/>
            <w:vAlign w:val="center"/>
            <w:hideMark/>
          </w:tcPr>
          <w:p w14:paraId="12BAADD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61126</w:t>
            </w:r>
          </w:p>
        </w:tc>
      </w:tr>
      <w:tr w:rsidR="00784807" w:rsidRPr="00694054" w14:paraId="32A80A6B" w14:textId="77777777" w:rsidTr="001E0597">
        <w:trPr>
          <w:trHeight w:val="20"/>
        </w:trPr>
        <w:tc>
          <w:tcPr>
            <w:tcW w:w="360" w:type="pct"/>
            <w:vMerge/>
            <w:vAlign w:val="center"/>
            <w:hideMark/>
          </w:tcPr>
          <w:p w14:paraId="40398770"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A0DA3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783FF7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600" w:type="pct"/>
            <w:shd w:val="clear" w:color="auto" w:fill="auto"/>
            <w:vAlign w:val="center"/>
            <w:hideMark/>
          </w:tcPr>
          <w:p w14:paraId="48FF35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01C33B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39CD94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250411</w:t>
            </w:r>
          </w:p>
        </w:tc>
        <w:tc>
          <w:tcPr>
            <w:tcW w:w="600" w:type="pct"/>
            <w:shd w:val="clear" w:color="auto" w:fill="auto"/>
            <w:vAlign w:val="center"/>
            <w:hideMark/>
          </w:tcPr>
          <w:p w14:paraId="1EC23E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602" w:type="pct"/>
            <w:shd w:val="clear" w:color="auto" w:fill="auto"/>
            <w:noWrap/>
            <w:vAlign w:val="center"/>
            <w:hideMark/>
          </w:tcPr>
          <w:p w14:paraId="1CD1AB5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52514</w:t>
            </w:r>
          </w:p>
        </w:tc>
      </w:tr>
      <w:tr w:rsidR="00784807" w:rsidRPr="00694054" w14:paraId="5F53255C" w14:textId="77777777" w:rsidTr="001E0597">
        <w:trPr>
          <w:trHeight w:val="20"/>
        </w:trPr>
        <w:tc>
          <w:tcPr>
            <w:tcW w:w="360" w:type="pct"/>
            <w:vMerge/>
            <w:vAlign w:val="center"/>
            <w:hideMark/>
          </w:tcPr>
          <w:p w14:paraId="73A47978"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07D4DF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0C8312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4800</w:t>
            </w:r>
          </w:p>
        </w:tc>
        <w:tc>
          <w:tcPr>
            <w:tcW w:w="600" w:type="pct"/>
            <w:shd w:val="clear" w:color="auto" w:fill="auto"/>
            <w:vAlign w:val="center"/>
            <w:hideMark/>
          </w:tcPr>
          <w:p w14:paraId="1B5D04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w:t>
            </w:r>
          </w:p>
        </w:tc>
        <w:tc>
          <w:tcPr>
            <w:tcW w:w="600" w:type="pct"/>
            <w:shd w:val="clear" w:color="auto" w:fill="auto"/>
            <w:vAlign w:val="center"/>
            <w:hideMark/>
          </w:tcPr>
          <w:p w14:paraId="5A8BAF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3BE9458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600" w:type="pct"/>
            <w:shd w:val="clear" w:color="auto" w:fill="auto"/>
            <w:vAlign w:val="center"/>
            <w:hideMark/>
          </w:tcPr>
          <w:p w14:paraId="7F1D46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602" w:type="pct"/>
            <w:shd w:val="clear" w:color="auto" w:fill="auto"/>
            <w:noWrap/>
            <w:vAlign w:val="center"/>
            <w:hideMark/>
          </w:tcPr>
          <w:p w14:paraId="2133E7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r>
      <w:tr w:rsidR="00784807" w:rsidRPr="00694054" w14:paraId="6C16B974" w14:textId="77777777" w:rsidTr="001E0597">
        <w:trPr>
          <w:trHeight w:val="20"/>
        </w:trPr>
        <w:tc>
          <w:tcPr>
            <w:tcW w:w="360" w:type="pct"/>
            <w:vMerge/>
            <w:vAlign w:val="center"/>
            <w:hideMark/>
          </w:tcPr>
          <w:p w14:paraId="13CD21FA"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F9D28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697" w:type="pct"/>
            <w:shd w:val="clear" w:color="auto" w:fill="auto"/>
            <w:vAlign w:val="center"/>
            <w:hideMark/>
          </w:tcPr>
          <w:p w14:paraId="0B219E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23C94E0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7CC2C2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600" w:type="pct"/>
            <w:shd w:val="clear" w:color="auto" w:fill="auto"/>
            <w:vAlign w:val="center"/>
            <w:hideMark/>
          </w:tcPr>
          <w:p w14:paraId="56BCBE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16893</w:t>
            </w:r>
          </w:p>
        </w:tc>
        <w:tc>
          <w:tcPr>
            <w:tcW w:w="600" w:type="pct"/>
            <w:shd w:val="clear" w:color="auto" w:fill="auto"/>
            <w:vAlign w:val="center"/>
            <w:hideMark/>
          </w:tcPr>
          <w:p w14:paraId="21F4CF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602" w:type="pct"/>
            <w:shd w:val="clear" w:color="auto" w:fill="auto"/>
            <w:noWrap/>
            <w:vAlign w:val="center"/>
            <w:hideMark/>
          </w:tcPr>
          <w:p w14:paraId="47BB00B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bl>
    <w:p w14:paraId="3ED57C98" w14:textId="77777777" w:rsidR="00784807" w:rsidRPr="00694054" w:rsidRDefault="00784807" w:rsidP="00784807"/>
    <w:p w14:paraId="1F19AAF6" w14:textId="7B0FEA4A" w:rsidR="00784807" w:rsidRPr="00694054" w:rsidRDefault="00784807" w:rsidP="00784807">
      <w:pPr>
        <w:pStyle w:val="a8"/>
      </w:pPr>
      <w:r w:rsidRPr="00694054">
        <w:t xml:space="preserve">Таблица </w:t>
      </w:r>
      <w:fldSimple w:instr=" STYLEREF 1 \s ">
        <w:r w:rsidRPr="00694054">
          <w:rPr>
            <w:noProof/>
          </w:rPr>
          <w:t>8</w:t>
        </w:r>
      </w:fldSimple>
      <w:r w:rsidRPr="00694054">
        <w:t>.21 Характеристики и расход жидкого топлива, сжигаемого на ТЭЦ-11 в зоне деятельности ЕТО №1 ООО «БЭК»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1943"/>
        <w:gridCol w:w="1854"/>
        <w:gridCol w:w="1658"/>
        <w:gridCol w:w="1658"/>
        <w:gridCol w:w="1660"/>
      </w:tblGrid>
      <w:tr w:rsidR="00784807" w:rsidRPr="00694054" w14:paraId="7BE58F36" w14:textId="77777777" w:rsidTr="001E0597">
        <w:trPr>
          <w:trHeight w:val="20"/>
          <w:tblHeader/>
        </w:trPr>
        <w:tc>
          <w:tcPr>
            <w:tcW w:w="855" w:type="dxa"/>
            <w:vMerge w:val="restart"/>
            <w:shd w:val="clear" w:color="auto" w:fill="auto"/>
            <w:vAlign w:val="center"/>
            <w:hideMark/>
          </w:tcPr>
          <w:p w14:paraId="36C06DB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w:t>
            </w:r>
          </w:p>
        </w:tc>
        <w:tc>
          <w:tcPr>
            <w:tcW w:w="8773" w:type="dxa"/>
            <w:gridSpan w:val="5"/>
            <w:shd w:val="clear" w:color="auto" w:fill="auto"/>
            <w:vAlign w:val="center"/>
            <w:hideMark/>
          </w:tcPr>
          <w:p w14:paraId="0F3EEBB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Мазут</w:t>
            </w:r>
          </w:p>
        </w:tc>
      </w:tr>
      <w:tr w:rsidR="00784807" w:rsidRPr="00694054" w14:paraId="646A538F" w14:textId="77777777" w:rsidTr="001E0597">
        <w:trPr>
          <w:trHeight w:val="20"/>
          <w:tblHeader/>
        </w:trPr>
        <w:tc>
          <w:tcPr>
            <w:tcW w:w="855" w:type="dxa"/>
            <w:vMerge/>
            <w:shd w:val="clear" w:color="auto" w:fill="auto"/>
            <w:vAlign w:val="center"/>
            <w:hideMark/>
          </w:tcPr>
          <w:p w14:paraId="30B4129D"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943" w:type="dxa"/>
            <w:shd w:val="clear" w:color="auto" w:fill="auto"/>
            <w:vAlign w:val="center"/>
            <w:hideMark/>
          </w:tcPr>
          <w:p w14:paraId="073ADE9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Калорийность, средняя за год Q нр, ккал/кг</w:t>
            </w:r>
          </w:p>
        </w:tc>
        <w:tc>
          <w:tcPr>
            <w:tcW w:w="1854" w:type="dxa"/>
            <w:shd w:val="clear" w:color="auto" w:fill="auto"/>
            <w:vAlign w:val="center"/>
            <w:hideMark/>
          </w:tcPr>
          <w:p w14:paraId="7879FA4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Влажность, средняя за год, W p, %</w:t>
            </w:r>
          </w:p>
        </w:tc>
        <w:tc>
          <w:tcPr>
            <w:tcW w:w="1658" w:type="dxa"/>
            <w:shd w:val="clear" w:color="auto" w:fill="auto"/>
            <w:vAlign w:val="center"/>
            <w:hideMark/>
          </w:tcPr>
          <w:p w14:paraId="7A8280A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w:t>
            </w:r>
          </w:p>
        </w:tc>
        <w:tc>
          <w:tcPr>
            <w:tcW w:w="1658" w:type="dxa"/>
            <w:shd w:val="clear" w:color="auto" w:fill="auto"/>
            <w:vAlign w:val="center"/>
            <w:hideMark/>
          </w:tcPr>
          <w:p w14:paraId="7B8F70C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 т</w:t>
            </w:r>
          </w:p>
        </w:tc>
        <w:tc>
          <w:tcPr>
            <w:tcW w:w="1660" w:type="dxa"/>
            <w:shd w:val="clear" w:color="auto" w:fill="auto"/>
            <w:vAlign w:val="center"/>
            <w:hideMark/>
          </w:tcPr>
          <w:p w14:paraId="48E7170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w:t>
            </w:r>
          </w:p>
        </w:tc>
      </w:tr>
      <w:tr w:rsidR="00784807" w:rsidRPr="00694054" w14:paraId="6E8FCE83" w14:textId="77777777" w:rsidTr="001E0597">
        <w:trPr>
          <w:trHeight w:val="20"/>
        </w:trPr>
        <w:tc>
          <w:tcPr>
            <w:tcW w:w="855" w:type="dxa"/>
            <w:shd w:val="clear" w:color="auto" w:fill="auto"/>
            <w:vAlign w:val="center"/>
            <w:hideMark/>
          </w:tcPr>
          <w:p w14:paraId="5E1478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943" w:type="dxa"/>
            <w:shd w:val="clear" w:color="auto" w:fill="auto"/>
            <w:vAlign w:val="center"/>
            <w:hideMark/>
          </w:tcPr>
          <w:p w14:paraId="52695B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c>
          <w:tcPr>
            <w:tcW w:w="1854" w:type="dxa"/>
            <w:shd w:val="clear" w:color="auto" w:fill="auto"/>
            <w:vAlign w:val="center"/>
            <w:hideMark/>
          </w:tcPr>
          <w:p w14:paraId="2EF5AE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2244E0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575</w:t>
            </w:r>
          </w:p>
        </w:tc>
        <w:tc>
          <w:tcPr>
            <w:tcW w:w="1658" w:type="dxa"/>
            <w:shd w:val="clear" w:color="auto" w:fill="auto"/>
            <w:vAlign w:val="center"/>
            <w:hideMark/>
          </w:tcPr>
          <w:p w14:paraId="4765EB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1660" w:type="dxa"/>
            <w:shd w:val="clear" w:color="auto" w:fill="auto"/>
            <w:vAlign w:val="center"/>
            <w:hideMark/>
          </w:tcPr>
          <w:p w14:paraId="2C0FA0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r>
      <w:tr w:rsidR="00784807" w:rsidRPr="00694054" w14:paraId="31145F75" w14:textId="77777777" w:rsidTr="001E0597">
        <w:trPr>
          <w:trHeight w:val="20"/>
        </w:trPr>
        <w:tc>
          <w:tcPr>
            <w:tcW w:w="855" w:type="dxa"/>
            <w:shd w:val="clear" w:color="auto" w:fill="auto"/>
            <w:vAlign w:val="center"/>
            <w:hideMark/>
          </w:tcPr>
          <w:p w14:paraId="1DF270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943" w:type="dxa"/>
            <w:shd w:val="clear" w:color="auto" w:fill="auto"/>
            <w:vAlign w:val="center"/>
            <w:hideMark/>
          </w:tcPr>
          <w:p w14:paraId="78DC44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c>
          <w:tcPr>
            <w:tcW w:w="1854" w:type="dxa"/>
            <w:shd w:val="clear" w:color="auto" w:fill="auto"/>
            <w:vAlign w:val="center"/>
            <w:hideMark/>
          </w:tcPr>
          <w:p w14:paraId="354278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521221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w:t>
            </w:r>
          </w:p>
        </w:tc>
        <w:tc>
          <w:tcPr>
            <w:tcW w:w="1658" w:type="dxa"/>
            <w:shd w:val="clear" w:color="auto" w:fill="auto"/>
            <w:vAlign w:val="center"/>
            <w:hideMark/>
          </w:tcPr>
          <w:p w14:paraId="1C9803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1660" w:type="dxa"/>
            <w:shd w:val="clear" w:color="auto" w:fill="auto"/>
            <w:vAlign w:val="center"/>
            <w:hideMark/>
          </w:tcPr>
          <w:p w14:paraId="0EDC36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r>
      <w:tr w:rsidR="00784807" w:rsidRPr="00694054" w14:paraId="1039F11C" w14:textId="77777777" w:rsidTr="001E0597">
        <w:trPr>
          <w:trHeight w:val="20"/>
        </w:trPr>
        <w:tc>
          <w:tcPr>
            <w:tcW w:w="855" w:type="dxa"/>
            <w:shd w:val="clear" w:color="auto" w:fill="auto"/>
            <w:vAlign w:val="center"/>
            <w:hideMark/>
          </w:tcPr>
          <w:p w14:paraId="759EE7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943" w:type="dxa"/>
            <w:shd w:val="clear" w:color="auto" w:fill="auto"/>
            <w:vAlign w:val="center"/>
            <w:hideMark/>
          </w:tcPr>
          <w:p w14:paraId="6C21AF0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c>
          <w:tcPr>
            <w:tcW w:w="1854" w:type="dxa"/>
            <w:shd w:val="clear" w:color="auto" w:fill="auto"/>
            <w:vAlign w:val="center"/>
            <w:hideMark/>
          </w:tcPr>
          <w:p w14:paraId="63442C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495AFB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1658" w:type="dxa"/>
            <w:shd w:val="clear" w:color="auto" w:fill="auto"/>
            <w:vAlign w:val="center"/>
            <w:hideMark/>
          </w:tcPr>
          <w:p w14:paraId="427B35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660" w:type="dxa"/>
            <w:shd w:val="clear" w:color="auto" w:fill="auto"/>
            <w:vAlign w:val="center"/>
            <w:hideMark/>
          </w:tcPr>
          <w:p w14:paraId="0BC143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r>
      <w:tr w:rsidR="00784807" w:rsidRPr="00694054" w14:paraId="61F20E3F" w14:textId="77777777" w:rsidTr="001E0597">
        <w:trPr>
          <w:trHeight w:val="20"/>
        </w:trPr>
        <w:tc>
          <w:tcPr>
            <w:tcW w:w="855" w:type="dxa"/>
            <w:shd w:val="clear" w:color="auto" w:fill="auto"/>
            <w:vAlign w:val="center"/>
            <w:hideMark/>
          </w:tcPr>
          <w:p w14:paraId="19E36C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943" w:type="dxa"/>
            <w:shd w:val="clear" w:color="auto" w:fill="auto"/>
            <w:vAlign w:val="center"/>
            <w:hideMark/>
          </w:tcPr>
          <w:p w14:paraId="44CC26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c>
          <w:tcPr>
            <w:tcW w:w="1854" w:type="dxa"/>
            <w:shd w:val="clear" w:color="auto" w:fill="auto"/>
            <w:vAlign w:val="center"/>
            <w:hideMark/>
          </w:tcPr>
          <w:p w14:paraId="66E707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482918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1658" w:type="dxa"/>
            <w:shd w:val="clear" w:color="auto" w:fill="auto"/>
            <w:vAlign w:val="center"/>
            <w:hideMark/>
          </w:tcPr>
          <w:p w14:paraId="6BA264B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660" w:type="dxa"/>
            <w:shd w:val="clear" w:color="auto" w:fill="auto"/>
            <w:vAlign w:val="center"/>
            <w:hideMark/>
          </w:tcPr>
          <w:p w14:paraId="4FFE18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r>
      <w:tr w:rsidR="00784807" w:rsidRPr="00694054" w14:paraId="6BAD2503" w14:textId="77777777" w:rsidTr="001E0597">
        <w:trPr>
          <w:trHeight w:val="20"/>
        </w:trPr>
        <w:tc>
          <w:tcPr>
            <w:tcW w:w="855" w:type="dxa"/>
            <w:shd w:val="clear" w:color="auto" w:fill="auto"/>
            <w:vAlign w:val="center"/>
            <w:hideMark/>
          </w:tcPr>
          <w:p w14:paraId="1E1984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943" w:type="dxa"/>
            <w:shd w:val="clear" w:color="auto" w:fill="auto"/>
            <w:vAlign w:val="center"/>
            <w:hideMark/>
          </w:tcPr>
          <w:p w14:paraId="540CF2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c>
          <w:tcPr>
            <w:tcW w:w="1854" w:type="dxa"/>
            <w:shd w:val="clear" w:color="auto" w:fill="auto"/>
            <w:vAlign w:val="center"/>
            <w:hideMark/>
          </w:tcPr>
          <w:p w14:paraId="0FCA9A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6A86C1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1658" w:type="dxa"/>
            <w:shd w:val="clear" w:color="auto" w:fill="auto"/>
            <w:vAlign w:val="center"/>
            <w:hideMark/>
          </w:tcPr>
          <w:p w14:paraId="4EAD73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660" w:type="dxa"/>
            <w:shd w:val="clear" w:color="auto" w:fill="auto"/>
            <w:vAlign w:val="center"/>
            <w:hideMark/>
          </w:tcPr>
          <w:p w14:paraId="6F3F55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r>
    </w:tbl>
    <w:p w14:paraId="6C71C485" w14:textId="77777777" w:rsidR="00784807" w:rsidRPr="00694054" w:rsidRDefault="00784807" w:rsidP="00784807"/>
    <w:p w14:paraId="638D19D3" w14:textId="77777777" w:rsidR="00784807" w:rsidRPr="00694054" w:rsidRDefault="00784807" w:rsidP="00784807">
      <w:pPr>
        <w:pStyle w:val="20"/>
      </w:pPr>
      <w:bookmarkStart w:id="281" w:name="_Toc236397304"/>
      <w:bookmarkStart w:id="282" w:name="_Toc236638227"/>
      <w:r w:rsidRPr="00694054">
        <w:lastRenderedPageBreak/>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81"/>
      <w:bookmarkEnd w:id="282"/>
    </w:p>
    <w:p w14:paraId="3724A911" w14:textId="77777777" w:rsidR="00784807" w:rsidRPr="00694054" w:rsidRDefault="00784807" w:rsidP="00784807">
      <w:r w:rsidRPr="00694054">
        <w:t>На территории МО «город Усолье-Сибирское» преобладающим видом топлива является бурый и каменный уголь.</w:t>
      </w:r>
    </w:p>
    <w:p w14:paraId="1476BCDB" w14:textId="77777777" w:rsidR="00784807" w:rsidRPr="00694054" w:rsidRDefault="00784807" w:rsidP="00784807">
      <w:pPr>
        <w:pStyle w:val="20"/>
      </w:pPr>
      <w:bookmarkStart w:id="283" w:name="_Toc236397305"/>
      <w:bookmarkStart w:id="284" w:name="_Toc236638228"/>
      <w:r w:rsidRPr="00694054">
        <w:t>Описание приоритетного направления развития топливного баланса поселения, городского округа</w:t>
      </w:r>
      <w:bookmarkEnd w:id="283"/>
      <w:bookmarkEnd w:id="284"/>
    </w:p>
    <w:p w14:paraId="2A37E292" w14:textId="77777777" w:rsidR="00784807" w:rsidRPr="00694054" w:rsidRDefault="00784807" w:rsidP="00784807">
      <w:r w:rsidRPr="00694054">
        <w:t>Приоритетным направлением развития топливного баланса МО «город Усолье-Сибирское» является сохранение существующей структуры использования твердого вида топлива. Утвержденные планы по переходу на использование альтернативных видов топлива отсутствуют.</w:t>
      </w:r>
    </w:p>
    <w:p w14:paraId="3CFBB9AE" w14:textId="77777777" w:rsidR="00784807" w:rsidRPr="00694054" w:rsidRDefault="00784807" w:rsidP="00784807"/>
    <w:p w14:paraId="200F1C5C" w14:textId="77777777" w:rsidR="00784807" w:rsidRPr="00694054" w:rsidRDefault="00784807" w:rsidP="00784807">
      <w:pPr>
        <w:pStyle w:val="1"/>
      </w:pPr>
      <w:bookmarkStart w:id="285" w:name="_Toc236397306"/>
      <w:bookmarkStart w:id="286" w:name="_Toc236638229"/>
      <w:r w:rsidRPr="00694054">
        <w:lastRenderedPageBreak/>
        <w:t>"Надежность теплоснабжения"</w:t>
      </w:r>
      <w:bookmarkEnd w:id="285"/>
      <w:bookmarkEnd w:id="286"/>
      <w:r w:rsidRPr="00694054">
        <w:t xml:space="preserve"> </w:t>
      </w:r>
    </w:p>
    <w:p w14:paraId="7EBFA838" w14:textId="77777777" w:rsidR="00784807" w:rsidRPr="00694054" w:rsidRDefault="00784807" w:rsidP="00784807">
      <w:r w:rsidRPr="00694054">
        <w:t>Описание показателей надежности теплоснабжения потребителей тепловой энергии приведено в приказе Минэнерго РФ № 212 от 05.03.2019 г. (раздел II, пункты 47 – 56, приложение № 18).</w:t>
      </w:r>
    </w:p>
    <w:p w14:paraId="19A57265" w14:textId="77777777" w:rsidR="00784807" w:rsidRPr="00694054" w:rsidRDefault="00784807" w:rsidP="00784807">
      <w:pPr>
        <w:pStyle w:val="20"/>
      </w:pPr>
      <w:bookmarkStart w:id="287" w:name="_Toc193182256"/>
      <w:bookmarkStart w:id="288" w:name="_Toc236397307"/>
      <w:bookmarkStart w:id="289" w:name="_Toc236638230"/>
      <w:r w:rsidRPr="00694054">
        <w:t>Поток отказов (частота отказов) участков тепловых сетей</w:t>
      </w:r>
      <w:bookmarkEnd w:id="287"/>
      <w:bookmarkEnd w:id="288"/>
      <w:bookmarkEnd w:id="289"/>
    </w:p>
    <w:p w14:paraId="7B223E84" w14:textId="77777777" w:rsidR="00784807" w:rsidRPr="00694054" w:rsidRDefault="00784807" w:rsidP="00784807">
      <w:pPr>
        <w:spacing w:before="120"/>
        <w:ind w:firstLine="709"/>
        <w:rPr>
          <w:rFonts w:eastAsia="Calibri" w:cs="Times New Roman"/>
        </w:rPr>
      </w:pPr>
      <w:r w:rsidRPr="00694054">
        <w:rPr>
          <w:rFonts w:eastAsia="Calibri" w:cs="Times New Roman"/>
        </w:rPr>
        <w:t>Интегральные значения потоков отказов участков тепловых сетей города Усолье-Сибирское в период с 2021 по 2025 годы приведены в таблице 9.1.</w:t>
      </w:r>
    </w:p>
    <w:p w14:paraId="6BC54623" w14:textId="7BA825B9" w:rsidR="00784807" w:rsidRPr="00694054" w:rsidRDefault="00784807" w:rsidP="00784807">
      <w:pPr>
        <w:keepNext/>
        <w:keepLines/>
        <w:spacing w:before="120"/>
        <w:ind w:firstLine="0"/>
        <w:rPr>
          <w:rFonts w:eastAsia="Calibri" w:cs="Times New Roman"/>
          <w:b/>
          <w:bCs/>
          <w:sz w:val="20"/>
          <w:szCs w:val="20"/>
        </w:rPr>
      </w:pPr>
      <w:bookmarkStart w:id="290" w:name="_Toc236397373"/>
      <w:bookmarkStart w:id="291" w:name="_Toc236638346"/>
      <w:r w:rsidRPr="00694054">
        <w:rPr>
          <w:rFonts w:eastAsia="Calibri" w:cs="Times New Roman"/>
          <w:b/>
          <w:bCs/>
          <w:sz w:val="20"/>
          <w:szCs w:val="20"/>
        </w:rPr>
        <w:t>Таблица 9.</w:t>
      </w:r>
      <w:r w:rsidRPr="00694054">
        <w:rPr>
          <w:rFonts w:eastAsia="Calibri" w:cs="Times New Roman"/>
          <w:b/>
          <w:bCs/>
          <w:sz w:val="20"/>
          <w:szCs w:val="20"/>
        </w:rPr>
        <w:fldChar w:fldCharType="begin"/>
      </w:r>
      <w:r w:rsidRPr="00694054">
        <w:rPr>
          <w:rFonts w:eastAsia="Calibri" w:cs="Times New Roman"/>
          <w:b/>
          <w:bCs/>
          <w:sz w:val="20"/>
          <w:szCs w:val="20"/>
        </w:rPr>
        <w:instrText xml:space="preserve"> SEQ Таблица \* ARABIC \s 1 </w:instrText>
      </w:r>
      <w:r w:rsidRPr="00694054">
        <w:rPr>
          <w:rFonts w:eastAsia="Calibri" w:cs="Times New Roman"/>
          <w:b/>
          <w:bCs/>
          <w:sz w:val="20"/>
          <w:szCs w:val="20"/>
        </w:rPr>
        <w:fldChar w:fldCharType="separate"/>
      </w:r>
      <w:r w:rsidRPr="00694054">
        <w:rPr>
          <w:rFonts w:eastAsia="Calibri" w:cs="Times New Roman"/>
          <w:b/>
          <w:bCs/>
          <w:noProof/>
          <w:sz w:val="20"/>
          <w:szCs w:val="20"/>
        </w:rPr>
        <w:t>1</w:t>
      </w:r>
      <w:r w:rsidRPr="00694054">
        <w:rPr>
          <w:rFonts w:eastAsia="Calibri" w:cs="Times New Roman"/>
          <w:b/>
          <w:bCs/>
          <w:noProof/>
          <w:sz w:val="20"/>
          <w:szCs w:val="20"/>
        </w:rPr>
        <w:fldChar w:fldCharType="end"/>
      </w:r>
      <w:r w:rsidRPr="00694054">
        <w:rPr>
          <w:rFonts w:eastAsia="Calibri" w:cs="Times New Roman"/>
          <w:b/>
          <w:bCs/>
          <w:sz w:val="20"/>
          <w:szCs w:val="20"/>
        </w:rPr>
        <w:t xml:space="preserve"> Показатели повреждаемости </w:t>
      </w:r>
      <w:r w:rsidRPr="00694054">
        <w:rPr>
          <w:rFonts w:eastAsia="Calibri" w:cs="Times New Roman"/>
          <w:b/>
          <w:bCs/>
          <w:iCs/>
          <w:sz w:val="20"/>
          <w:szCs w:val="20"/>
        </w:rPr>
        <w:t>тепловых сетей</w:t>
      </w:r>
      <w:r w:rsidRPr="00694054">
        <w:rPr>
          <w:rFonts w:eastAsia="Calibri" w:cs="Times New Roman"/>
        </w:rPr>
        <w:t xml:space="preserve"> </w:t>
      </w:r>
      <w:r w:rsidRPr="00694054">
        <w:rPr>
          <w:rFonts w:eastAsia="Calibri" w:cs="Times New Roman"/>
          <w:b/>
          <w:bCs/>
          <w:iCs/>
          <w:sz w:val="20"/>
          <w:szCs w:val="20"/>
        </w:rPr>
        <w:t>города Усолье-Сибирское в период с 2021 по 2025 годы</w:t>
      </w:r>
      <w:bookmarkEnd w:id="290"/>
      <w:bookmarkEnd w:id="291"/>
    </w:p>
    <w:tbl>
      <w:tblPr>
        <w:tblW w:w="5000" w:type="pct"/>
        <w:jc w:val="center"/>
        <w:tblLook w:val="04A0" w:firstRow="1" w:lastRow="0" w:firstColumn="1" w:lastColumn="0" w:noHBand="0" w:noVBand="1"/>
      </w:tblPr>
      <w:tblGrid>
        <w:gridCol w:w="446"/>
        <w:gridCol w:w="5106"/>
        <w:gridCol w:w="815"/>
        <w:gridCol w:w="815"/>
        <w:gridCol w:w="815"/>
        <w:gridCol w:w="815"/>
        <w:gridCol w:w="816"/>
      </w:tblGrid>
      <w:tr w:rsidR="00784807" w:rsidRPr="00694054" w14:paraId="340ACA60" w14:textId="77777777" w:rsidTr="00F339FF">
        <w:trPr>
          <w:trHeight w:val="20"/>
          <w:tblHeader/>
          <w:jc w:val="center"/>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094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5106" w:type="dxa"/>
            <w:tcBorders>
              <w:top w:val="single" w:sz="4" w:space="0" w:color="auto"/>
              <w:left w:val="nil"/>
              <w:bottom w:val="single" w:sz="4" w:space="0" w:color="auto"/>
              <w:right w:val="single" w:sz="4" w:space="0" w:color="auto"/>
            </w:tcBorders>
            <w:shd w:val="clear" w:color="auto" w:fill="auto"/>
            <w:vAlign w:val="center"/>
            <w:hideMark/>
          </w:tcPr>
          <w:p w14:paraId="1EDC30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002C5C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40E79A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102909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815" w:type="dxa"/>
            <w:tcBorders>
              <w:top w:val="single" w:sz="4" w:space="0" w:color="auto"/>
              <w:left w:val="nil"/>
              <w:bottom w:val="single" w:sz="4" w:space="0" w:color="auto"/>
              <w:right w:val="single" w:sz="4" w:space="0" w:color="auto"/>
            </w:tcBorders>
            <w:shd w:val="clear" w:color="auto" w:fill="auto"/>
            <w:vAlign w:val="center"/>
            <w:hideMark/>
          </w:tcPr>
          <w:p w14:paraId="1154BF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816" w:type="dxa"/>
            <w:tcBorders>
              <w:top w:val="single" w:sz="4" w:space="0" w:color="auto"/>
              <w:left w:val="nil"/>
              <w:bottom w:val="single" w:sz="4" w:space="0" w:color="auto"/>
              <w:right w:val="single" w:sz="4" w:space="0" w:color="auto"/>
            </w:tcBorders>
            <w:shd w:val="clear" w:color="auto" w:fill="auto"/>
            <w:vAlign w:val="center"/>
            <w:hideMark/>
          </w:tcPr>
          <w:p w14:paraId="7B3ED1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080B6A1B" w14:textId="77777777" w:rsidTr="00F339FF">
        <w:trPr>
          <w:trHeight w:val="20"/>
          <w:jc w:val="center"/>
        </w:trPr>
        <w:tc>
          <w:tcPr>
            <w:tcW w:w="9628" w:type="dxa"/>
            <w:gridSpan w:val="7"/>
            <w:tcBorders>
              <w:top w:val="nil"/>
              <w:left w:val="single" w:sz="4" w:space="0" w:color="auto"/>
              <w:bottom w:val="single" w:sz="4" w:space="0" w:color="auto"/>
              <w:right w:val="single" w:sz="4" w:space="0" w:color="auto"/>
            </w:tcBorders>
            <w:shd w:val="clear" w:color="000000" w:fill="E2EFDA"/>
            <w:vAlign w:val="center"/>
            <w:hideMark/>
          </w:tcPr>
          <w:p w14:paraId="1D029B4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r>
      <w:tr w:rsidR="00784807" w:rsidRPr="00694054" w14:paraId="7D87280D" w14:textId="77777777" w:rsidTr="00F339FF">
        <w:trPr>
          <w:trHeight w:val="20"/>
          <w:jc w:val="center"/>
        </w:trPr>
        <w:tc>
          <w:tcPr>
            <w:tcW w:w="446" w:type="dxa"/>
            <w:tcBorders>
              <w:top w:val="nil"/>
              <w:left w:val="single" w:sz="4" w:space="0" w:color="auto"/>
              <w:bottom w:val="single" w:sz="4" w:space="0" w:color="auto"/>
              <w:right w:val="single" w:sz="4" w:space="0" w:color="auto"/>
            </w:tcBorders>
            <w:shd w:val="clear" w:color="000000" w:fill="DDEBF7"/>
            <w:vAlign w:val="center"/>
            <w:hideMark/>
          </w:tcPr>
          <w:p w14:paraId="38F23E9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106" w:type="dxa"/>
            <w:tcBorders>
              <w:top w:val="nil"/>
              <w:left w:val="nil"/>
              <w:bottom w:val="single" w:sz="4" w:space="0" w:color="auto"/>
              <w:right w:val="single" w:sz="4" w:space="0" w:color="auto"/>
            </w:tcBorders>
            <w:shd w:val="clear" w:color="000000" w:fill="DDEBF7"/>
            <w:vAlign w:val="center"/>
            <w:hideMark/>
          </w:tcPr>
          <w:p w14:paraId="4057E3D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815" w:type="dxa"/>
            <w:tcBorders>
              <w:top w:val="nil"/>
              <w:left w:val="nil"/>
              <w:bottom w:val="single" w:sz="4" w:space="0" w:color="auto"/>
              <w:right w:val="single" w:sz="4" w:space="0" w:color="auto"/>
            </w:tcBorders>
            <w:shd w:val="clear" w:color="000000" w:fill="DDEBF7"/>
            <w:vAlign w:val="center"/>
            <w:hideMark/>
          </w:tcPr>
          <w:p w14:paraId="06CCD02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15" w:type="dxa"/>
            <w:tcBorders>
              <w:top w:val="nil"/>
              <w:left w:val="nil"/>
              <w:bottom w:val="single" w:sz="4" w:space="0" w:color="auto"/>
              <w:right w:val="single" w:sz="4" w:space="0" w:color="auto"/>
            </w:tcBorders>
            <w:shd w:val="clear" w:color="000000" w:fill="DDEBF7"/>
            <w:vAlign w:val="center"/>
            <w:hideMark/>
          </w:tcPr>
          <w:p w14:paraId="7A5942B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15" w:type="dxa"/>
            <w:tcBorders>
              <w:top w:val="nil"/>
              <w:left w:val="nil"/>
              <w:bottom w:val="single" w:sz="4" w:space="0" w:color="auto"/>
              <w:right w:val="single" w:sz="4" w:space="0" w:color="auto"/>
            </w:tcBorders>
            <w:shd w:val="clear" w:color="000000" w:fill="DDEBF7"/>
            <w:vAlign w:val="center"/>
            <w:hideMark/>
          </w:tcPr>
          <w:p w14:paraId="4D61B10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15" w:type="dxa"/>
            <w:tcBorders>
              <w:top w:val="nil"/>
              <w:left w:val="nil"/>
              <w:bottom w:val="single" w:sz="4" w:space="0" w:color="auto"/>
              <w:right w:val="single" w:sz="4" w:space="0" w:color="auto"/>
            </w:tcBorders>
            <w:shd w:val="clear" w:color="000000" w:fill="DDEBF7"/>
            <w:vAlign w:val="center"/>
            <w:hideMark/>
          </w:tcPr>
          <w:p w14:paraId="37D0990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16" w:type="dxa"/>
            <w:tcBorders>
              <w:top w:val="nil"/>
              <w:left w:val="nil"/>
              <w:bottom w:val="single" w:sz="4" w:space="0" w:color="auto"/>
              <w:right w:val="single" w:sz="4" w:space="0" w:color="auto"/>
            </w:tcBorders>
            <w:shd w:val="clear" w:color="000000" w:fill="DDEBF7"/>
            <w:vAlign w:val="center"/>
            <w:hideMark/>
          </w:tcPr>
          <w:p w14:paraId="588B92A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191BC1" w:rsidRPr="00694054" w14:paraId="74372B61"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5186AD1"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106" w:type="dxa"/>
            <w:tcBorders>
              <w:top w:val="nil"/>
              <w:left w:val="nil"/>
              <w:bottom w:val="single" w:sz="4" w:space="0" w:color="auto"/>
              <w:right w:val="single" w:sz="4" w:space="0" w:color="auto"/>
            </w:tcBorders>
            <w:shd w:val="clear" w:color="auto" w:fill="auto"/>
            <w:vAlign w:val="center"/>
            <w:hideMark/>
          </w:tcPr>
          <w:p w14:paraId="54C6A393"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магистральных тепловых сетях, 1/км/год</w:t>
            </w:r>
          </w:p>
        </w:tc>
        <w:tc>
          <w:tcPr>
            <w:tcW w:w="815" w:type="dxa"/>
            <w:tcBorders>
              <w:top w:val="nil"/>
              <w:left w:val="nil"/>
              <w:bottom w:val="single" w:sz="4" w:space="0" w:color="auto"/>
              <w:right w:val="single" w:sz="4" w:space="0" w:color="auto"/>
            </w:tcBorders>
            <w:shd w:val="clear" w:color="auto" w:fill="auto"/>
            <w:vAlign w:val="center"/>
            <w:hideMark/>
          </w:tcPr>
          <w:p w14:paraId="637E1B76" w14:textId="5E069456"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15" w:type="dxa"/>
            <w:tcBorders>
              <w:top w:val="nil"/>
              <w:left w:val="nil"/>
              <w:bottom w:val="single" w:sz="4" w:space="0" w:color="auto"/>
              <w:right w:val="single" w:sz="4" w:space="0" w:color="auto"/>
            </w:tcBorders>
            <w:shd w:val="clear" w:color="auto" w:fill="auto"/>
            <w:vAlign w:val="center"/>
          </w:tcPr>
          <w:p w14:paraId="77F06EA2" w14:textId="623039EB"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5DD124DA" w14:textId="57701260"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15" w:type="dxa"/>
            <w:tcBorders>
              <w:top w:val="nil"/>
              <w:left w:val="nil"/>
              <w:bottom w:val="single" w:sz="4" w:space="0" w:color="auto"/>
              <w:right w:val="single" w:sz="4" w:space="0" w:color="auto"/>
            </w:tcBorders>
            <w:shd w:val="clear" w:color="auto" w:fill="auto"/>
            <w:vAlign w:val="center"/>
          </w:tcPr>
          <w:p w14:paraId="3B7F9D88" w14:textId="50B3325C"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29CB382F" w14:textId="5F6716E7"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61E9C71A"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3880CF2"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5106" w:type="dxa"/>
            <w:tcBorders>
              <w:top w:val="nil"/>
              <w:left w:val="nil"/>
              <w:bottom w:val="single" w:sz="4" w:space="0" w:color="auto"/>
              <w:right w:val="single" w:sz="4" w:space="0" w:color="auto"/>
            </w:tcBorders>
            <w:shd w:val="clear" w:color="auto" w:fill="auto"/>
            <w:vAlign w:val="center"/>
            <w:hideMark/>
          </w:tcPr>
          <w:p w14:paraId="15655830"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отопительный период, 1/км/оп</w:t>
            </w:r>
          </w:p>
        </w:tc>
        <w:tc>
          <w:tcPr>
            <w:tcW w:w="815" w:type="dxa"/>
            <w:tcBorders>
              <w:top w:val="nil"/>
              <w:left w:val="nil"/>
              <w:bottom w:val="single" w:sz="4" w:space="0" w:color="auto"/>
              <w:right w:val="single" w:sz="4" w:space="0" w:color="auto"/>
            </w:tcBorders>
            <w:shd w:val="clear" w:color="auto" w:fill="auto"/>
            <w:vAlign w:val="center"/>
            <w:hideMark/>
          </w:tcPr>
          <w:p w14:paraId="6BF4ECB9" w14:textId="79060E2F"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15" w:type="dxa"/>
            <w:tcBorders>
              <w:top w:val="nil"/>
              <w:left w:val="nil"/>
              <w:bottom w:val="single" w:sz="4" w:space="0" w:color="auto"/>
              <w:right w:val="single" w:sz="4" w:space="0" w:color="auto"/>
            </w:tcBorders>
            <w:shd w:val="clear" w:color="auto" w:fill="auto"/>
            <w:vAlign w:val="center"/>
          </w:tcPr>
          <w:p w14:paraId="2E2A5365" w14:textId="57443EB7"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28CE099B" w14:textId="1B623880"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15" w:type="dxa"/>
            <w:tcBorders>
              <w:top w:val="nil"/>
              <w:left w:val="nil"/>
              <w:bottom w:val="single" w:sz="4" w:space="0" w:color="auto"/>
              <w:right w:val="single" w:sz="4" w:space="0" w:color="auto"/>
            </w:tcBorders>
            <w:shd w:val="clear" w:color="auto" w:fill="auto"/>
            <w:vAlign w:val="center"/>
          </w:tcPr>
          <w:p w14:paraId="035356D4" w14:textId="7BC88751"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2F36BC7D" w14:textId="2475DE26"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349685A0"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60880A0F"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5106" w:type="dxa"/>
            <w:tcBorders>
              <w:top w:val="nil"/>
              <w:left w:val="nil"/>
              <w:bottom w:val="single" w:sz="4" w:space="0" w:color="auto"/>
              <w:right w:val="single" w:sz="4" w:space="0" w:color="auto"/>
            </w:tcBorders>
            <w:shd w:val="clear" w:color="auto" w:fill="auto"/>
            <w:vAlign w:val="center"/>
            <w:hideMark/>
          </w:tcPr>
          <w:p w14:paraId="5DF6C494"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период испытаний на плотность и прочность, 1/км/год</w:t>
            </w:r>
          </w:p>
        </w:tc>
        <w:tc>
          <w:tcPr>
            <w:tcW w:w="815" w:type="dxa"/>
            <w:tcBorders>
              <w:top w:val="nil"/>
              <w:left w:val="nil"/>
              <w:bottom w:val="single" w:sz="4" w:space="0" w:color="auto"/>
              <w:right w:val="single" w:sz="4" w:space="0" w:color="auto"/>
            </w:tcBorders>
            <w:shd w:val="clear" w:color="auto" w:fill="auto"/>
            <w:vAlign w:val="center"/>
            <w:hideMark/>
          </w:tcPr>
          <w:p w14:paraId="5EE04784" w14:textId="77C1C673"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5D24866B" w14:textId="3F489647"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5D458D30" w14:textId="1EEBF38E"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50464DDE" w14:textId="483292E8"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342618EA" w14:textId="014A93B0"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646581F2"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D9122F2"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5106" w:type="dxa"/>
            <w:tcBorders>
              <w:top w:val="nil"/>
              <w:left w:val="nil"/>
              <w:bottom w:val="single" w:sz="4" w:space="0" w:color="auto"/>
              <w:right w:val="single" w:sz="4" w:space="0" w:color="auto"/>
            </w:tcBorders>
            <w:shd w:val="clear" w:color="auto" w:fill="auto"/>
            <w:vAlign w:val="center"/>
            <w:hideMark/>
          </w:tcPr>
          <w:p w14:paraId="13F64CE6"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распределительных тепловых сетях систем отопления, 1/км/год</w:t>
            </w:r>
          </w:p>
        </w:tc>
        <w:tc>
          <w:tcPr>
            <w:tcW w:w="815" w:type="dxa"/>
            <w:tcBorders>
              <w:top w:val="nil"/>
              <w:left w:val="nil"/>
              <w:bottom w:val="single" w:sz="4" w:space="0" w:color="auto"/>
              <w:right w:val="single" w:sz="4" w:space="0" w:color="auto"/>
            </w:tcBorders>
            <w:shd w:val="clear" w:color="auto" w:fill="auto"/>
            <w:vAlign w:val="center"/>
            <w:hideMark/>
          </w:tcPr>
          <w:p w14:paraId="6AF0C2C2" w14:textId="0226FDDA"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0,004</w:t>
            </w:r>
          </w:p>
        </w:tc>
        <w:tc>
          <w:tcPr>
            <w:tcW w:w="815" w:type="dxa"/>
            <w:tcBorders>
              <w:top w:val="nil"/>
              <w:left w:val="nil"/>
              <w:bottom w:val="single" w:sz="4" w:space="0" w:color="auto"/>
              <w:right w:val="single" w:sz="4" w:space="0" w:color="auto"/>
            </w:tcBorders>
            <w:shd w:val="clear" w:color="auto" w:fill="auto"/>
            <w:vAlign w:val="center"/>
          </w:tcPr>
          <w:p w14:paraId="316C76F3" w14:textId="72AC56B6"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291C2677" w14:textId="6229DCCB"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37FC6312" w14:textId="041B3C67"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68717A16" w14:textId="38446E55"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7C010816"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25370698"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w:t>
            </w:r>
          </w:p>
        </w:tc>
        <w:tc>
          <w:tcPr>
            <w:tcW w:w="5106" w:type="dxa"/>
            <w:tcBorders>
              <w:top w:val="nil"/>
              <w:left w:val="nil"/>
              <w:bottom w:val="single" w:sz="4" w:space="0" w:color="auto"/>
              <w:right w:val="single" w:sz="4" w:space="0" w:color="auto"/>
            </w:tcBorders>
            <w:shd w:val="clear" w:color="auto" w:fill="auto"/>
            <w:vAlign w:val="center"/>
            <w:hideMark/>
          </w:tcPr>
          <w:p w14:paraId="4B04BB5A"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отопительный период, 1/км/оп</w:t>
            </w:r>
          </w:p>
        </w:tc>
        <w:tc>
          <w:tcPr>
            <w:tcW w:w="815" w:type="dxa"/>
            <w:tcBorders>
              <w:top w:val="nil"/>
              <w:left w:val="nil"/>
              <w:bottom w:val="single" w:sz="4" w:space="0" w:color="auto"/>
              <w:right w:val="single" w:sz="4" w:space="0" w:color="auto"/>
            </w:tcBorders>
            <w:shd w:val="clear" w:color="auto" w:fill="auto"/>
            <w:vAlign w:val="center"/>
            <w:hideMark/>
          </w:tcPr>
          <w:p w14:paraId="0F944623" w14:textId="039FCC6B"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0,004</w:t>
            </w:r>
          </w:p>
        </w:tc>
        <w:tc>
          <w:tcPr>
            <w:tcW w:w="815" w:type="dxa"/>
            <w:tcBorders>
              <w:top w:val="nil"/>
              <w:left w:val="nil"/>
              <w:bottom w:val="single" w:sz="4" w:space="0" w:color="auto"/>
              <w:right w:val="single" w:sz="4" w:space="0" w:color="auto"/>
            </w:tcBorders>
            <w:shd w:val="clear" w:color="auto" w:fill="auto"/>
            <w:vAlign w:val="center"/>
          </w:tcPr>
          <w:p w14:paraId="46536968" w14:textId="3DC7E88A"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08FF9992" w14:textId="211A4FF5"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50B320E6" w14:textId="30C35B93"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0301ED80" w14:textId="0C7FCEC9"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13FAC06E"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EA023DD"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5106" w:type="dxa"/>
            <w:tcBorders>
              <w:top w:val="nil"/>
              <w:left w:val="nil"/>
              <w:bottom w:val="single" w:sz="4" w:space="0" w:color="auto"/>
              <w:right w:val="single" w:sz="4" w:space="0" w:color="auto"/>
            </w:tcBorders>
            <w:shd w:val="clear" w:color="auto" w:fill="auto"/>
            <w:vAlign w:val="center"/>
            <w:hideMark/>
          </w:tcPr>
          <w:p w14:paraId="708CA707"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период испытаний на плотность и прочность, 1/км/год</w:t>
            </w:r>
          </w:p>
        </w:tc>
        <w:tc>
          <w:tcPr>
            <w:tcW w:w="815" w:type="dxa"/>
            <w:tcBorders>
              <w:top w:val="nil"/>
              <w:left w:val="nil"/>
              <w:bottom w:val="single" w:sz="4" w:space="0" w:color="auto"/>
              <w:right w:val="single" w:sz="4" w:space="0" w:color="auto"/>
            </w:tcBorders>
            <w:shd w:val="clear" w:color="auto" w:fill="auto"/>
            <w:vAlign w:val="center"/>
            <w:hideMark/>
          </w:tcPr>
          <w:p w14:paraId="5EF0BE43" w14:textId="331218C2"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54C000F5" w14:textId="0C3AAC47"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64F19111" w14:textId="29B98208"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22571FC1" w14:textId="38627971"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0369FC25" w14:textId="1FC6EBF8"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47DFFE85"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15B4FD27"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5106" w:type="dxa"/>
            <w:tcBorders>
              <w:top w:val="nil"/>
              <w:left w:val="nil"/>
              <w:bottom w:val="single" w:sz="4" w:space="0" w:color="auto"/>
              <w:right w:val="single" w:sz="4" w:space="0" w:color="auto"/>
            </w:tcBorders>
            <w:shd w:val="clear" w:color="auto" w:fill="auto"/>
            <w:vAlign w:val="center"/>
            <w:hideMark/>
          </w:tcPr>
          <w:p w14:paraId="5B6075B1"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сетях горячего водоснабжения (в случае их наличия), 1/км/год</w:t>
            </w:r>
          </w:p>
        </w:tc>
        <w:tc>
          <w:tcPr>
            <w:tcW w:w="815" w:type="dxa"/>
            <w:tcBorders>
              <w:top w:val="nil"/>
              <w:left w:val="nil"/>
              <w:bottom w:val="single" w:sz="4" w:space="0" w:color="auto"/>
              <w:right w:val="single" w:sz="4" w:space="0" w:color="auto"/>
            </w:tcBorders>
            <w:shd w:val="clear" w:color="auto" w:fill="auto"/>
            <w:vAlign w:val="center"/>
          </w:tcPr>
          <w:p w14:paraId="1E8FEDCE" w14:textId="08CC66EB"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12A2BDE6" w14:textId="03631FC4"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085BCDAA" w14:textId="2E5656F5"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44EDB392" w14:textId="1C0D7D3C"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6E0EC672" w14:textId="6D6E8F70"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6C178346" w14:textId="77777777" w:rsidTr="00452EBB">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77341EF0"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5106" w:type="dxa"/>
            <w:tcBorders>
              <w:top w:val="nil"/>
              <w:left w:val="nil"/>
              <w:bottom w:val="single" w:sz="4" w:space="0" w:color="auto"/>
              <w:right w:val="single" w:sz="4" w:space="0" w:color="auto"/>
            </w:tcBorders>
            <w:shd w:val="clear" w:color="auto" w:fill="auto"/>
            <w:vAlign w:val="center"/>
            <w:hideMark/>
          </w:tcPr>
          <w:p w14:paraId="2593C93C"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повреждения в тепловых сетях, 1/км/год</w:t>
            </w:r>
          </w:p>
        </w:tc>
        <w:tc>
          <w:tcPr>
            <w:tcW w:w="815" w:type="dxa"/>
            <w:tcBorders>
              <w:top w:val="nil"/>
              <w:left w:val="nil"/>
              <w:bottom w:val="single" w:sz="4" w:space="0" w:color="auto"/>
              <w:right w:val="single" w:sz="4" w:space="0" w:color="auto"/>
            </w:tcBorders>
            <w:shd w:val="clear" w:color="auto" w:fill="auto"/>
            <w:vAlign w:val="center"/>
            <w:hideMark/>
          </w:tcPr>
          <w:p w14:paraId="319BD9F1" w14:textId="1B90BCE8"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0,011</w:t>
            </w:r>
          </w:p>
        </w:tc>
        <w:tc>
          <w:tcPr>
            <w:tcW w:w="815" w:type="dxa"/>
            <w:tcBorders>
              <w:top w:val="nil"/>
              <w:left w:val="nil"/>
              <w:bottom w:val="single" w:sz="4" w:space="0" w:color="auto"/>
              <w:right w:val="single" w:sz="4" w:space="0" w:color="auto"/>
            </w:tcBorders>
            <w:shd w:val="clear" w:color="auto" w:fill="auto"/>
            <w:vAlign w:val="center"/>
          </w:tcPr>
          <w:p w14:paraId="4304AF8B" w14:textId="4DC075C6"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5" w:type="dxa"/>
            <w:tcBorders>
              <w:top w:val="nil"/>
              <w:left w:val="nil"/>
              <w:bottom w:val="single" w:sz="4" w:space="0" w:color="auto"/>
              <w:right w:val="single" w:sz="4" w:space="0" w:color="auto"/>
            </w:tcBorders>
            <w:shd w:val="clear" w:color="auto" w:fill="auto"/>
            <w:vAlign w:val="center"/>
          </w:tcPr>
          <w:p w14:paraId="25CF3BCB" w14:textId="368428FD"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0,007</w:t>
            </w:r>
          </w:p>
        </w:tc>
        <w:tc>
          <w:tcPr>
            <w:tcW w:w="815" w:type="dxa"/>
            <w:tcBorders>
              <w:top w:val="nil"/>
              <w:left w:val="nil"/>
              <w:bottom w:val="single" w:sz="4" w:space="0" w:color="auto"/>
              <w:right w:val="single" w:sz="4" w:space="0" w:color="auto"/>
            </w:tcBorders>
            <w:shd w:val="clear" w:color="auto" w:fill="auto"/>
            <w:vAlign w:val="center"/>
          </w:tcPr>
          <w:p w14:paraId="1A359B7D" w14:textId="3D730F70"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16" w:type="dxa"/>
            <w:tcBorders>
              <w:top w:val="nil"/>
              <w:left w:val="nil"/>
              <w:bottom w:val="single" w:sz="4" w:space="0" w:color="auto"/>
              <w:right w:val="single" w:sz="4" w:space="0" w:color="auto"/>
            </w:tcBorders>
            <w:shd w:val="clear" w:color="auto" w:fill="auto"/>
            <w:vAlign w:val="center"/>
          </w:tcPr>
          <w:p w14:paraId="159ABB7E" w14:textId="3E6EA14D" w:rsidR="00191BC1" w:rsidRPr="00F339FF"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bl>
    <w:p w14:paraId="5D13FE9A" w14:textId="44D36FC8" w:rsidR="00784807" w:rsidRPr="00694054" w:rsidRDefault="00784807" w:rsidP="00784807">
      <w:pPr>
        <w:keepNext/>
        <w:keepLines/>
        <w:spacing w:before="120"/>
        <w:ind w:firstLine="0"/>
        <w:rPr>
          <w:rFonts w:eastAsia="Calibri" w:cs="Times New Roman"/>
          <w:b/>
          <w:bCs/>
          <w:sz w:val="20"/>
          <w:szCs w:val="20"/>
        </w:rPr>
      </w:pPr>
      <w:bookmarkStart w:id="292" w:name="_Toc236397374"/>
      <w:bookmarkStart w:id="293" w:name="_Toc236638347"/>
      <w:r w:rsidRPr="00694054">
        <w:rPr>
          <w:rFonts w:eastAsia="Calibri" w:cs="Times New Roman"/>
          <w:b/>
          <w:bCs/>
          <w:sz w:val="20"/>
          <w:szCs w:val="20"/>
        </w:rPr>
        <w:t>Таблица 9.</w:t>
      </w:r>
      <w:r w:rsidRPr="00694054">
        <w:rPr>
          <w:rFonts w:eastAsia="Calibri" w:cs="Times New Roman"/>
          <w:b/>
          <w:bCs/>
          <w:sz w:val="20"/>
          <w:szCs w:val="20"/>
        </w:rPr>
        <w:fldChar w:fldCharType="begin"/>
      </w:r>
      <w:r w:rsidRPr="00694054">
        <w:rPr>
          <w:rFonts w:eastAsia="Calibri" w:cs="Times New Roman"/>
          <w:b/>
          <w:bCs/>
          <w:sz w:val="20"/>
          <w:szCs w:val="20"/>
        </w:rPr>
        <w:instrText xml:space="preserve"> SEQ Таблица \* ARABIC \s 1 </w:instrText>
      </w:r>
      <w:r w:rsidRPr="00694054">
        <w:rPr>
          <w:rFonts w:eastAsia="Calibri" w:cs="Times New Roman"/>
          <w:b/>
          <w:bCs/>
          <w:sz w:val="20"/>
          <w:szCs w:val="20"/>
        </w:rPr>
        <w:fldChar w:fldCharType="separate"/>
      </w:r>
      <w:r w:rsidRPr="00694054">
        <w:rPr>
          <w:rFonts w:eastAsia="Calibri" w:cs="Times New Roman"/>
          <w:b/>
          <w:bCs/>
          <w:noProof/>
          <w:sz w:val="20"/>
          <w:szCs w:val="20"/>
        </w:rPr>
        <w:t>2</w:t>
      </w:r>
      <w:r w:rsidRPr="00694054">
        <w:rPr>
          <w:rFonts w:eastAsia="Calibri" w:cs="Times New Roman"/>
          <w:b/>
          <w:bCs/>
          <w:noProof/>
          <w:sz w:val="20"/>
          <w:szCs w:val="20"/>
        </w:rPr>
        <w:fldChar w:fldCharType="end"/>
      </w:r>
      <w:r w:rsidRPr="00694054">
        <w:rPr>
          <w:rFonts w:eastAsia="Calibri" w:cs="Times New Roman"/>
          <w:b/>
          <w:bCs/>
          <w:sz w:val="20"/>
          <w:szCs w:val="20"/>
        </w:rPr>
        <w:t xml:space="preserve"> Показатели повреждаемости тепловых сетей в зонах деятельности ЕТО</w:t>
      </w:r>
      <w:r w:rsidRPr="00694054">
        <w:rPr>
          <w:rFonts w:eastAsia="Calibri" w:cs="Times New Roman"/>
          <w:b/>
          <w:bCs/>
          <w:iCs/>
          <w:sz w:val="20"/>
          <w:szCs w:val="20"/>
        </w:rPr>
        <w:t xml:space="preserve"> города Усолье-Сибирское в период с 2021 по 2025 годы</w:t>
      </w:r>
      <w:bookmarkEnd w:id="292"/>
      <w:bookmarkEnd w:id="293"/>
    </w:p>
    <w:tbl>
      <w:tblPr>
        <w:tblW w:w="5000" w:type="pct"/>
        <w:jc w:val="center"/>
        <w:tblLook w:val="04A0" w:firstRow="1" w:lastRow="0" w:firstColumn="1" w:lastColumn="0" w:noHBand="0" w:noVBand="1"/>
      </w:tblPr>
      <w:tblGrid>
        <w:gridCol w:w="446"/>
        <w:gridCol w:w="5063"/>
        <w:gridCol w:w="823"/>
        <w:gridCol w:w="824"/>
        <w:gridCol w:w="824"/>
        <w:gridCol w:w="824"/>
        <w:gridCol w:w="824"/>
      </w:tblGrid>
      <w:tr w:rsidR="00784807" w:rsidRPr="00694054" w14:paraId="03C632AC" w14:textId="77777777" w:rsidTr="00F339FF">
        <w:trPr>
          <w:trHeight w:val="20"/>
          <w:tblHeader/>
          <w:jc w:val="center"/>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B42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5063" w:type="dxa"/>
            <w:tcBorders>
              <w:top w:val="single" w:sz="4" w:space="0" w:color="auto"/>
              <w:left w:val="nil"/>
              <w:bottom w:val="single" w:sz="4" w:space="0" w:color="auto"/>
              <w:right w:val="single" w:sz="4" w:space="0" w:color="auto"/>
            </w:tcBorders>
            <w:shd w:val="clear" w:color="auto" w:fill="auto"/>
            <w:vAlign w:val="center"/>
            <w:hideMark/>
          </w:tcPr>
          <w:p w14:paraId="27D79E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823" w:type="dxa"/>
            <w:tcBorders>
              <w:top w:val="single" w:sz="4" w:space="0" w:color="auto"/>
              <w:left w:val="nil"/>
              <w:bottom w:val="single" w:sz="4" w:space="0" w:color="auto"/>
              <w:right w:val="single" w:sz="4" w:space="0" w:color="auto"/>
            </w:tcBorders>
            <w:shd w:val="clear" w:color="auto" w:fill="auto"/>
            <w:vAlign w:val="center"/>
            <w:hideMark/>
          </w:tcPr>
          <w:p w14:paraId="15D881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824" w:type="dxa"/>
            <w:tcBorders>
              <w:top w:val="single" w:sz="4" w:space="0" w:color="auto"/>
              <w:left w:val="nil"/>
              <w:bottom w:val="single" w:sz="4" w:space="0" w:color="auto"/>
              <w:right w:val="single" w:sz="4" w:space="0" w:color="auto"/>
            </w:tcBorders>
            <w:shd w:val="clear" w:color="auto" w:fill="auto"/>
            <w:vAlign w:val="center"/>
            <w:hideMark/>
          </w:tcPr>
          <w:p w14:paraId="2DDB4E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824" w:type="dxa"/>
            <w:tcBorders>
              <w:top w:val="single" w:sz="4" w:space="0" w:color="auto"/>
              <w:left w:val="nil"/>
              <w:bottom w:val="single" w:sz="4" w:space="0" w:color="auto"/>
              <w:right w:val="single" w:sz="4" w:space="0" w:color="auto"/>
            </w:tcBorders>
            <w:shd w:val="clear" w:color="auto" w:fill="auto"/>
            <w:vAlign w:val="center"/>
            <w:hideMark/>
          </w:tcPr>
          <w:p w14:paraId="516607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824" w:type="dxa"/>
            <w:tcBorders>
              <w:top w:val="single" w:sz="4" w:space="0" w:color="auto"/>
              <w:left w:val="nil"/>
              <w:bottom w:val="single" w:sz="4" w:space="0" w:color="auto"/>
              <w:right w:val="single" w:sz="4" w:space="0" w:color="auto"/>
            </w:tcBorders>
            <w:shd w:val="clear" w:color="auto" w:fill="auto"/>
            <w:vAlign w:val="center"/>
            <w:hideMark/>
          </w:tcPr>
          <w:p w14:paraId="524841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824" w:type="dxa"/>
            <w:tcBorders>
              <w:top w:val="single" w:sz="4" w:space="0" w:color="auto"/>
              <w:left w:val="nil"/>
              <w:bottom w:val="single" w:sz="4" w:space="0" w:color="auto"/>
              <w:right w:val="single" w:sz="4" w:space="0" w:color="auto"/>
            </w:tcBorders>
            <w:shd w:val="clear" w:color="auto" w:fill="auto"/>
            <w:vAlign w:val="center"/>
            <w:hideMark/>
          </w:tcPr>
          <w:p w14:paraId="390805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2F573A97" w14:textId="77777777" w:rsidTr="00F339FF">
        <w:trPr>
          <w:trHeight w:val="20"/>
          <w:jc w:val="center"/>
        </w:trPr>
        <w:tc>
          <w:tcPr>
            <w:tcW w:w="446" w:type="dxa"/>
            <w:tcBorders>
              <w:top w:val="nil"/>
              <w:left w:val="single" w:sz="4" w:space="0" w:color="auto"/>
              <w:bottom w:val="single" w:sz="4" w:space="0" w:color="auto"/>
              <w:right w:val="single" w:sz="4" w:space="0" w:color="auto"/>
            </w:tcBorders>
            <w:shd w:val="clear" w:color="000000" w:fill="E2EFDA"/>
            <w:vAlign w:val="center"/>
            <w:hideMark/>
          </w:tcPr>
          <w:p w14:paraId="6592A9C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063" w:type="dxa"/>
            <w:tcBorders>
              <w:top w:val="nil"/>
              <w:left w:val="nil"/>
              <w:bottom w:val="single" w:sz="4" w:space="0" w:color="auto"/>
              <w:right w:val="single" w:sz="4" w:space="0" w:color="auto"/>
            </w:tcBorders>
            <w:shd w:val="clear" w:color="000000" w:fill="E2EFDA"/>
            <w:vAlign w:val="center"/>
            <w:hideMark/>
          </w:tcPr>
          <w:p w14:paraId="46891BF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823" w:type="dxa"/>
            <w:tcBorders>
              <w:top w:val="nil"/>
              <w:left w:val="nil"/>
              <w:bottom w:val="single" w:sz="4" w:space="0" w:color="auto"/>
              <w:right w:val="single" w:sz="4" w:space="0" w:color="auto"/>
            </w:tcBorders>
            <w:shd w:val="clear" w:color="000000" w:fill="E2EFDA"/>
            <w:vAlign w:val="center"/>
            <w:hideMark/>
          </w:tcPr>
          <w:p w14:paraId="15022A7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E2EFDA"/>
            <w:vAlign w:val="center"/>
            <w:hideMark/>
          </w:tcPr>
          <w:p w14:paraId="0F250F3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E2EFDA"/>
            <w:vAlign w:val="center"/>
            <w:hideMark/>
          </w:tcPr>
          <w:p w14:paraId="1BC5C35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E2EFDA"/>
            <w:vAlign w:val="center"/>
            <w:hideMark/>
          </w:tcPr>
          <w:p w14:paraId="0CE2CA7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E2EFDA"/>
            <w:vAlign w:val="center"/>
            <w:hideMark/>
          </w:tcPr>
          <w:p w14:paraId="737D775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191BC1" w:rsidRPr="00694054" w14:paraId="2061B4C5"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06F7684"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063" w:type="dxa"/>
            <w:tcBorders>
              <w:top w:val="nil"/>
              <w:left w:val="nil"/>
              <w:bottom w:val="single" w:sz="4" w:space="0" w:color="auto"/>
              <w:right w:val="single" w:sz="4" w:space="0" w:color="auto"/>
            </w:tcBorders>
            <w:shd w:val="clear" w:color="auto" w:fill="auto"/>
            <w:vAlign w:val="center"/>
            <w:hideMark/>
          </w:tcPr>
          <w:p w14:paraId="0F22809F"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магистральных тепловых сетях, 1/км/год</w:t>
            </w:r>
          </w:p>
        </w:tc>
        <w:tc>
          <w:tcPr>
            <w:tcW w:w="823" w:type="dxa"/>
            <w:tcBorders>
              <w:top w:val="nil"/>
              <w:left w:val="nil"/>
              <w:bottom w:val="single" w:sz="4" w:space="0" w:color="auto"/>
              <w:right w:val="single" w:sz="4" w:space="0" w:color="auto"/>
            </w:tcBorders>
            <w:shd w:val="clear" w:color="auto" w:fill="auto"/>
            <w:vAlign w:val="center"/>
            <w:hideMark/>
          </w:tcPr>
          <w:p w14:paraId="39ACFEFF" w14:textId="6DD8B41D"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3CBF4F0F" w14:textId="0C0DEAB8"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248C4CC" w14:textId="4859C61B"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0CB2917E" w14:textId="3FA9D33B"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398437E9" w14:textId="732E74AE"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2D92DE36"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5F60BC36"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5063" w:type="dxa"/>
            <w:tcBorders>
              <w:top w:val="nil"/>
              <w:left w:val="nil"/>
              <w:bottom w:val="single" w:sz="4" w:space="0" w:color="auto"/>
              <w:right w:val="single" w:sz="4" w:space="0" w:color="auto"/>
            </w:tcBorders>
            <w:shd w:val="clear" w:color="auto" w:fill="auto"/>
            <w:vAlign w:val="center"/>
            <w:hideMark/>
          </w:tcPr>
          <w:p w14:paraId="1D214ADF"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отопительный период, 1/км/оп</w:t>
            </w:r>
          </w:p>
        </w:tc>
        <w:tc>
          <w:tcPr>
            <w:tcW w:w="823" w:type="dxa"/>
            <w:tcBorders>
              <w:top w:val="nil"/>
              <w:left w:val="nil"/>
              <w:bottom w:val="single" w:sz="4" w:space="0" w:color="auto"/>
              <w:right w:val="single" w:sz="4" w:space="0" w:color="auto"/>
            </w:tcBorders>
            <w:shd w:val="clear" w:color="auto" w:fill="auto"/>
            <w:vAlign w:val="center"/>
            <w:hideMark/>
          </w:tcPr>
          <w:p w14:paraId="21420C07" w14:textId="080A9FA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7DD4392A" w14:textId="33DB5EBA"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1A1EB2E" w14:textId="51DB327F"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4BC82558" w14:textId="1A67A505"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84D6E72" w14:textId="4CA27BD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71BEAC36"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76638C70"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5063" w:type="dxa"/>
            <w:tcBorders>
              <w:top w:val="nil"/>
              <w:left w:val="nil"/>
              <w:bottom w:val="single" w:sz="4" w:space="0" w:color="auto"/>
              <w:right w:val="single" w:sz="4" w:space="0" w:color="auto"/>
            </w:tcBorders>
            <w:shd w:val="clear" w:color="auto" w:fill="auto"/>
            <w:vAlign w:val="center"/>
            <w:hideMark/>
          </w:tcPr>
          <w:p w14:paraId="640FA82F"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период испытаний на плотность и прочность, 1/км/год</w:t>
            </w:r>
          </w:p>
        </w:tc>
        <w:tc>
          <w:tcPr>
            <w:tcW w:w="823" w:type="dxa"/>
            <w:tcBorders>
              <w:top w:val="nil"/>
              <w:left w:val="nil"/>
              <w:bottom w:val="single" w:sz="4" w:space="0" w:color="auto"/>
              <w:right w:val="single" w:sz="4" w:space="0" w:color="auto"/>
            </w:tcBorders>
            <w:shd w:val="clear" w:color="auto" w:fill="auto"/>
            <w:vAlign w:val="center"/>
            <w:hideMark/>
          </w:tcPr>
          <w:p w14:paraId="47B40AE2" w14:textId="305B664D"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61126AF3" w14:textId="1D46D03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A9DC6DE" w14:textId="59038B5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31E2FD47" w14:textId="7B0A0CDE"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6C1B6355" w14:textId="5277A114"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1726FFD8"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3AE18908"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5063" w:type="dxa"/>
            <w:tcBorders>
              <w:top w:val="nil"/>
              <w:left w:val="nil"/>
              <w:bottom w:val="single" w:sz="4" w:space="0" w:color="auto"/>
              <w:right w:val="single" w:sz="4" w:space="0" w:color="auto"/>
            </w:tcBorders>
            <w:shd w:val="clear" w:color="auto" w:fill="auto"/>
            <w:vAlign w:val="center"/>
            <w:hideMark/>
          </w:tcPr>
          <w:p w14:paraId="7952C3A8"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распределительных тепловых сетях систем отопления, 1/км/год</w:t>
            </w:r>
          </w:p>
        </w:tc>
        <w:tc>
          <w:tcPr>
            <w:tcW w:w="823" w:type="dxa"/>
            <w:tcBorders>
              <w:top w:val="nil"/>
              <w:left w:val="nil"/>
              <w:bottom w:val="single" w:sz="4" w:space="0" w:color="auto"/>
              <w:right w:val="single" w:sz="4" w:space="0" w:color="auto"/>
            </w:tcBorders>
            <w:shd w:val="clear" w:color="auto" w:fill="auto"/>
            <w:vAlign w:val="center"/>
            <w:hideMark/>
          </w:tcPr>
          <w:p w14:paraId="7728F65E" w14:textId="7E51134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0,004</w:t>
            </w:r>
          </w:p>
        </w:tc>
        <w:tc>
          <w:tcPr>
            <w:tcW w:w="824" w:type="dxa"/>
            <w:tcBorders>
              <w:top w:val="nil"/>
              <w:left w:val="nil"/>
              <w:bottom w:val="single" w:sz="4" w:space="0" w:color="auto"/>
              <w:right w:val="single" w:sz="4" w:space="0" w:color="auto"/>
            </w:tcBorders>
            <w:shd w:val="clear" w:color="auto" w:fill="auto"/>
            <w:vAlign w:val="center"/>
          </w:tcPr>
          <w:p w14:paraId="79807B8A" w14:textId="0B817131"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1106607" w14:textId="538BC7E7"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D26EEFC" w14:textId="4CDE8593"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9AB2E95" w14:textId="05621FEB"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01616035"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E31C2A8"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w:t>
            </w:r>
          </w:p>
        </w:tc>
        <w:tc>
          <w:tcPr>
            <w:tcW w:w="5063" w:type="dxa"/>
            <w:tcBorders>
              <w:top w:val="nil"/>
              <w:left w:val="nil"/>
              <w:bottom w:val="single" w:sz="4" w:space="0" w:color="auto"/>
              <w:right w:val="single" w:sz="4" w:space="0" w:color="auto"/>
            </w:tcBorders>
            <w:shd w:val="clear" w:color="auto" w:fill="auto"/>
            <w:vAlign w:val="center"/>
            <w:hideMark/>
          </w:tcPr>
          <w:p w14:paraId="660581EB"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отопительный период, 1/км/оп</w:t>
            </w:r>
          </w:p>
        </w:tc>
        <w:tc>
          <w:tcPr>
            <w:tcW w:w="823" w:type="dxa"/>
            <w:tcBorders>
              <w:top w:val="nil"/>
              <w:left w:val="nil"/>
              <w:bottom w:val="single" w:sz="4" w:space="0" w:color="auto"/>
              <w:right w:val="single" w:sz="4" w:space="0" w:color="auto"/>
            </w:tcBorders>
            <w:shd w:val="clear" w:color="auto" w:fill="auto"/>
            <w:vAlign w:val="center"/>
            <w:hideMark/>
          </w:tcPr>
          <w:p w14:paraId="7C55FADF" w14:textId="655862D4"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0,004</w:t>
            </w:r>
          </w:p>
        </w:tc>
        <w:tc>
          <w:tcPr>
            <w:tcW w:w="824" w:type="dxa"/>
            <w:tcBorders>
              <w:top w:val="nil"/>
              <w:left w:val="nil"/>
              <w:bottom w:val="single" w:sz="4" w:space="0" w:color="auto"/>
              <w:right w:val="single" w:sz="4" w:space="0" w:color="auto"/>
            </w:tcBorders>
            <w:shd w:val="clear" w:color="auto" w:fill="auto"/>
            <w:vAlign w:val="center"/>
          </w:tcPr>
          <w:p w14:paraId="09862970" w14:textId="0D3C5CB7"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AF05ADE" w14:textId="03985FB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1DAE4CA" w14:textId="3BB519A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5881A2E" w14:textId="6DD7D638"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33752C87"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FB490B9"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5063" w:type="dxa"/>
            <w:tcBorders>
              <w:top w:val="nil"/>
              <w:left w:val="nil"/>
              <w:bottom w:val="single" w:sz="4" w:space="0" w:color="auto"/>
              <w:right w:val="single" w:sz="4" w:space="0" w:color="auto"/>
            </w:tcBorders>
            <w:shd w:val="clear" w:color="auto" w:fill="auto"/>
            <w:vAlign w:val="center"/>
            <w:hideMark/>
          </w:tcPr>
          <w:p w14:paraId="1D20B6EB"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период испытаний на плотность и прочность, 1/км/год</w:t>
            </w:r>
          </w:p>
        </w:tc>
        <w:tc>
          <w:tcPr>
            <w:tcW w:w="823" w:type="dxa"/>
            <w:tcBorders>
              <w:top w:val="nil"/>
              <w:left w:val="nil"/>
              <w:bottom w:val="single" w:sz="4" w:space="0" w:color="auto"/>
              <w:right w:val="single" w:sz="4" w:space="0" w:color="auto"/>
            </w:tcBorders>
            <w:shd w:val="clear" w:color="auto" w:fill="auto"/>
            <w:vAlign w:val="center"/>
            <w:hideMark/>
          </w:tcPr>
          <w:p w14:paraId="0B160CB6" w14:textId="60C99FE1"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67F247D7" w14:textId="619FFCC4"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4BB019F" w14:textId="0A832F1F"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253A1252" w14:textId="304A170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3FDD9A4C" w14:textId="60F2C18D"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60A06173"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313A057E"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5063" w:type="dxa"/>
            <w:tcBorders>
              <w:top w:val="nil"/>
              <w:left w:val="nil"/>
              <w:bottom w:val="single" w:sz="4" w:space="0" w:color="auto"/>
              <w:right w:val="single" w:sz="4" w:space="0" w:color="auto"/>
            </w:tcBorders>
            <w:shd w:val="clear" w:color="auto" w:fill="auto"/>
            <w:vAlign w:val="center"/>
            <w:hideMark/>
          </w:tcPr>
          <w:p w14:paraId="19F1936F"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сетях горячего водоснабжения (в случае их наличия), 1/км/год</w:t>
            </w:r>
          </w:p>
        </w:tc>
        <w:tc>
          <w:tcPr>
            <w:tcW w:w="823" w:type="dxa"/>
            <w:tcBorders>
              <w:top w:val="nil"/>
              <w:left w:val="nil"/>
              <w:bottom w:val="single" w:sz="4" w:space="0" w:color="auto"/>
              <w:right w:val="single" w:sz="4" w:space="0" w:color="auto"/>
            </w:tcBorders>
            <w:shd w:val="clear" w:color="auto" w:fill="auto"/>
            <w:vAlign w:val="center"/>
          </w:tcPr>
          <w:p w14:paraId="63B1C8F0" w14:textId="5CFE531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36768132" w14:textId="0E38829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B47251D" w14:textId="3122092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367D473" w14:textId="7A4F89CE"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14E36FC" w14:textId="7331AD95"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2ABE53E8" w14:textId="77777777" w:rsidTr="009D178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3C75505"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5063" w:type="dxa"/>
            <w:tcBorders>
              <w:top w:val="nil"/>
              <w:left w:val="nil"/>
              <w:bottom w:val="single" w:sz="4" w:space="0" w:color="auto"/>
              <w:right w:val="single" w:sz="4" w:space="0" w:color="auto"/>
            </w:tcBorders>
            <w:shd w:val="clear" w:color="auto" w:fill="auto"/>
            <w:vAlign w:val="center"/>
            <w:hideMark/>
          </w:tcPr>
          <w:p w14:paraId="111544EF"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повреждения в тепловых сетях, 1/км/год</w:t>
            </w:r>
          </w:p>
        </w:tc>
        <w:tc>
          <w:tcPr>
            <w:tcW w:w="823" w:type="dxa"/>
            <w:tcBorders>
              <w:top w:val="nil"/>
              <w:left w:val="nil"/>
              <w:bottom w:val="single" w:sz="4" w:space="0" w:color="auto"/>
              <w:right w:val="single" w:sz="4" w:space="0" w:color="auto"/>
            </w:tcBorders>
            <w:shd w:val="clear" w:color="auto" w:fill="auto"/>
            <w:vAlign w:val="center"/>
            <w:hideMark/>
          </w:tcPr>
          <w:p w14:paraId="78024D6D" w14:textId="62A5FB2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0,011</w:t>
            </w:r>
          </w:p>
        </w:tc>
        <w:tc>
          <w:tcPr>
            <w:tcW w:w="824" w:type="dxa"/>
            <w:tcBorders>
              <w:top w:val="nil"/>
              <w:left w:val="nil"/>
              <w:bottom w:val="single" w:sz="4" w:space="0" w:color="auto"/>
              <w:right w:val="single" w:sz="4" w:space="0" w:color="auto"/>
            </w:tcBorders>
            <w:shd w:val="clear" w:color="auto" w:fill="auto"/>
            <w:vAlign w:val="center"/>
          </w:tcPr>
          <w:p w14:paraId="0B614F2E" w14:textId="7A07855A"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2F273F80" w14:textId="7BCD110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0,007</w:t>
            </w:r>
          </w:p>
        </w:tc>
        <w:tc>
          <w:tcPr>
            <w:tcW w:w="824" w:type="dxa"/>
            <w:tcBorders>
              <w:top w:val="nil"/>
              <w:left w:val="nil"/>
              <w:bottom w:val="single" w:sz="4" w:space="0" w:color="auto"/>
              <w:right w:val="single" w:sz="4" w:space="0" w:color="auto"/>
            </w:tcBorders>
            <w:shd w:val="clear" w:color="auto" w:fill="auto"/>
            <w:vAlign w:val="center"/>
          </w:tcPr>
          <w:p w14:paraId="0FBBD64A" w14:textId="46239C3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34187E9E" w14:textId="4C68114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784807" w:rsidRPr="00694054" w14:paraId="54D6B03A" w14:textId="77777777" w:rsidTr="00F339FF">
        <w:trPr>
          <w:trHeight w:val="20"/>
          <w:jc w:val="center"/>
        </w:trPr>
        <w:tc>
          <w:tcPr>
            <w:tcW w:w="446" w:type="dxa"/>
            <w:tcBorders>
              <w:top w:val="nil"/>
              <w:left w:val="single" w:sz="4" w:space="0" w:color="auto"/>
              <w:bottom w:val="single" w:sz="4" w:space="0" w:color="auto"/>
              <w:right w:val="single" w:sz="4" w:space="0" w:color="auto"/>
            </w:tcBorders>
            <w:shd w:val="clear" w:color="000000" w:fill="FFF2CC"/>
            <w:vAlign w:val="center"/>
            <w:hideMark/>
          </w:tcPr>
          <w:p w14:paraId="62A5C35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063" w:type="dxa"/>
            <w:tcBorders>
              <w:top w:val="nil"/>
              <w:left w:val="nil"/>
              <w:bottom w:val="single" w:sz="4" w:space="0" w:color="auto"/>
              <w:right w:val="single" w:sz="4" w:space="0" w:color="auto"/>
            </w:tcBorders>
            <w:shd w:val="clear" w:color="000000" w:fill="FFF2CC"/>
            <w:vAlign w:val="center"/>
            <w:hideMark/>
          </w:tcPr>
          <w:p w14:paraId="0C430B0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МО «город Усолье-Сибирское»</w:t>
            </w:r>
          </w:p>
        </w:tc>
        <w:tc>
          <w:tcPr>
            <w:tcW w:w="823" w:type="dxa"/>
            <w:tcBorders>
              <w:top w:val="nil"/>
              <w:left w:val="nil"/>
              <w:bottom w:val="single" w:sz="4" w:space="0" w:color="auto"/>
              <w:right w:val="single" w:sz="4" w:space="0" w:color="auto"/>
            </w:tcBorders>
            <w:shd w:val="clear" w:color="000000" w:fill="FFF2CC"/>
            <w:vAlign w:val="center"/>
            <w:hideMark/>
          </w:tcPr>
          <w:p w14:paraId="030B47D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FFF2CC"/>
            <w:vAlign w:val="center"/>
          </w:tcPr>
          <w:p w14:paraId="62CFC85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FFF2CC"/>
            <w:vAlign w:val="center"/>
          </w:tcPr>
          <w:p w14:paraId="5845852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24" w:type="dxa"/>
            <w:tcBorders>
              <w:top w:val="nil"/>
              <w:left w:val="nil"/>
              <w:bottom w:val="single" w:sz="4" w:space="0" w:color="auto"/>
              <w:right w:val="single" w:sz="4" w:space="0" w:color="auto"/>
            </w:tcBorders>
            <w:shd w:val="clear" w:color="000000" w:fill="FFF2CC"/>
            <w:vAlign w:val="center"/>
          </w:tcPr>
          <w:p w14:paraId="7E1207F3"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824" w:type="dxa"/>
            <w:tcBorders>
              <w:top w:val="nil"/>
              <w:left w:val="nil"/>
              <w:bottom w:val="single" w:sz="4" w:space="0" w:color="auto"/>
              <w:right w:val="single" w:sz="4" w:space="0" w:color="auto"/>
            </w:tcBorders>
            <w:shd w:val="clear" w:color="000000" w:fill="FFF2CC"/>
            <w:vAlign w:val="center"/>
          </w:tcPr>
          <w:p w14:paraId="14C7ECDE"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191BC1" w:rsidRPr="00694054" w14:paraId="7F0BEB17"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B338805"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063" w:type="dxa"/>
            <w:tcBorders>
              <w:top w:val="nil"/>
              <w:left w:val="nil"/>
              <w:bottom w:val="single" w:sz="4" w:space="0" w:color="auto"/>
              <w:right w:val="single" w:sz="4" w:space="0" w:color="auto"/>
            </w:tcBorders>
            <w:shd w:val="clear" w:color="auto" w:fill="auto"/>
            <w:vAlign w:val="center"/>
            <w:hideMark/>
          </w:tcPr>
          <w:p w14:paraId="12F617B0"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магистральных тепловых сетях, 1/км/год</w:t>
            </w:r>
          </w:p>
        </w:tc>
        <w:tc>
          <w:tcPr>
            <w:tcW w:w="823" w:type="dxa"/>
            <w:tcBorders>
              <w:top w:val="nil"/>
              <w:left w:val="nil"/>
              <w:bottom w:val="single" w:sz="4" w:space="0" w:color="auto"/>
              <w:right w:val="single" w:sz="4" w:space="0" w:color="auto"/>
            </w:tcBorders>
            <w:shd w:val="clear" w:color="auto" w:fill="auto"/>
            <w:vAlign w:val="center"/>
            <w:hideMark/>
          </w:tcPr>
          <w:p w14:paraId="05F775AF" w14:textId="6F03926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016A7DA4" w14:textId="48959F2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6D629F7E" w14:textId="3258C855"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7B8D9756" w14:textId="08F2C317"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01F3BFA6" w14:textId="1564AEA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2FF92F85"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746BC82"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5063" w:type="dxa"/>
            <w:tcBorders>
              <w:top w:val="nil"/>
              <w:left w:val="nil"/>
              <w:bottom w:val="single" w:sz="4" w:space="0" w:color="auto"/>
              <w:right w:val="single" w:sz="4" w:space="0" w:color="auto"/>
            </w:tcBorders>
            <w:shd w:val="clear" w:color="auto" w:fill="auto"/>
            <w:vAlign w:val="center"/>
            <w:hideMark/>
          </w:tcPr>
          <w:p w14:paraId="3FBA880A"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отопительный период, 1/км/оп</w:t>
            </w:r>
          </w:p>
        </w:tc>
        <w:tc>
          <w:tcPr>
            <w:tcW w:w="823" w:type="dxa"/>
            <w:tcBorders>
              <w:top w:val="nil"/>
              <w:left w:val="nil"/>
              <w:bottom w:val="single" w:sz="4" w:space="0" w:color="auto"/>
              <w:right w:val="single" w:sz="4" w:space="0" w:color="auto"/>
            </w:tcBorders>
            <w:shd w:val="clear" w:color="auto" w:fill="auto"/>
            <w:vAlign w:val="center"/>
            <w:hideMark/>
          </w:tcPr>
          <w:p w14:paraId="7201C60A" w14:textId="21117D2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491768BD" w14:textId="317FC31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221A0549" w14:textId="2622723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0,052</w:t>
            </w:r>
          </w:p>
        </w:tc>
        <w:tc>
          <w:tcPr>
            <w:tcW w:w="824" w:type="dxa"/>
            <w:tcBorders>
              <w:top w:val="nil"/>
              <w:left w:val="nil"/>
              <w:bottom w:val="single" w:sz="4" w:space="0" w:color="auto"/>
              <w:right w:val="single" w:sz="4" w:space="0" w:color="auto"/>
            </w:tcBorders>
            <w:shd w:val="clear" w:color="auto" w:fill="auto"/>
            <w:vAlign w:val="center"/>
          </w:tcPr>
          <w:p w14:paraId="5B498734" w14:textId="5E3031A9"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2ED4ACE2" w14:textId="3E79A9DC"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7DF7D0FE"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5A0DDDB"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5063" w:type="dxa"/>
            <w:tcBorders>
              <w:top w:val="nil"/>
              <w:left w:val="nil"/>
              <w:bottom w:val="single" w:sz="4" w:space="0" w:color="auto"/>
              <w:right w:val="single" w:sz="4" w:space="0" w:color="auto"/>
            </w:tcBorders>
            <w:shd w:val="clear" w:color="auto" w:fill="auto"/>
            <w:vAlign w:val="center"/>
            <w:hideMark/>
          </w:tcPr>
          <w:p w14:paraId="076BDA8D"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период испытаний на плотность и прочность, 1/км/год</w:t>
            </w:r>
          </w:p>
        </w:tc>
        <w:tc>
          <w:tcPr>
            <w:tcW w:w="823" w:type="dxa"/>
            <w:tcBorders>
              <w:top w:val="nil"/>
              <w:left w:val="nil"/>
              <w:bottom w:val="single" w:sz="4" w:space="0" w:color="auto"/>
              <w:right w:val="single" w:sz="4" w:space="0" w:color="auto"/>
            </w:tcBorders>
            <w:shd w:val="clear" w:color="auto" w:fill="auto"/>
            <w:vAlign w:val="center"/>
            <w:hideMark/>
          </w:tcPr>
          <w:p w14:paraId="4FAC0B58" w14:textId="3CF4B5F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63C0AAF" w14:textId="6EFD105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8729BA4" w14:textId="1902AD57"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FC9A1AA" w14:textId="76F3E228"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54BF4B6" w14:textId="549DF018"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54A95768"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27198940"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5063" w:type="dxa"/>
            <w:tcBorders>
              <w:top w:val="nil"/>
              <w:left w:val="nil"/>
              <w:bottom w:val="single" w:sz="4" w:space="0" w:color="auto"/>
              <w:right w:val="single" w:sz="4" w:space="0" w:color="auto"/>
            </w:tcBorders>
            <w:shd w:val="clear" w:color="auto" w:fill="auto"/>
            <w:vAlign w:val="center"/>
            <w:hideMark/>
          </w:tcPr>
          <w:p w14:paraId="19B32229"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распределительных тепловых сетях систем отопления, 1/км/год</w:t>
            </w:r>
          </w:p>
        </w:tc>
        <w:tc>
          <w:tcPr>
            <w:tcW w:w="823" w:type="dxa"/>
            <w:tcBorders>
              <w:top w:val="nil"/>
              <w:left w:val="nil"/>
              <w:bottom w:val="single" w:sz="4" w:space="0" w:color="auto"/>
              <w:right w:val="single" w:sz="4" w:space="0" w:color="auto"/>
            </w:tcBorders>
            <w:shd w:val="clear" w:color="auto" w:fill="auto"/>
            <w:vAlign w:val="center"/>
            <w:hideMark/>
          </w:tcPr>
          <w:p w14:paraId="0832446F" w14:textId="7C896A7D"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0,004</w:t>
            </w:r>
          </w:p>
        </w:tc>
        <w:tc>
          <w:tcPr>
            <w:tcW w:w="824" w:type="dxa"/>
            <w:tcBorders>
              <w:top w:val="nil"/>
              <w:left w:val="nil"/>
              <w:bottom w:val="single" w:sz="4" w:space="0" w:color="auto"/>
              <w:right w:val="single" w:sz="4" w:space="0" w:color="auto"/>
            </w:tcBorders>
            <w:shd w:val="clear" w:color="auto" w:fill="auto"/>
            <w:vAlign w:val="center"/>
          </w:tcPr>
          <w:p w14:paraId="0B77F905" w14:textId="793DC843"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498EC1E" w14:textId="659EDF6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49A6F052" w14:textId="75F02EA8"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245E6730" w14:textId="5E073F2B"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72FD7D46"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7F8B08BE"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w:t>
            </w:r>
          </w:p>
        </w:tc>
        <w:tc>
          <w:tcPr>
            <w:tcW w:w="5063" w:type="dxa"/>
            <w:tcBorders>
              <w:top w:val="nil"/>
              <w:left w:val="nil"/>
              <w:bottom w:val="single" w:sz="4" w:space="0" w:color="auto"/>
              <w:right w:val="single" w:sz="4" w:space="0" w:color="auto"/>
            </w:tcBorders>
            <w:shd w:val="clear" w:color="auto" w:fill="auto"/>
            <w:vAlign w:val="center"/>
            <w:hideMark/>
          </w:tcPr>
          <w:p w14:paraId="13DB6AAB"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отопительный период, 1/км/оп</w:t>
            </w:r>
          </w:p>
        </w:tc>
        <w:tc>
          <w:tcPr>
            <w:tcW w:w="823" w:type="dxa"/>
            <w:tcBorders>
              <w:top w:val="nil"/>
              <w:left w:val="nil"/>
              <w:bottom w:val="single" w:sz="4" w:space="0" w:color="auto"/>
              <w:right w:val="single" w:sz="4" w:space="0" w:color="auto"/>
            </w:tcBorders>
            <w:shd w:val="clear" w:color="auto" w:fill="auto"/>
            <w:vAlign w:val="center"/>
            <w:hideMark/>
          </w:tcPr>
          <w:p w14:paraId="6397EF85" w14:textId="7F5EB50A"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0,004</w:t>
            </w:r>
          </w:p>
        </w:tc>
        <w:tc>
          <w:tcPr>
            <w:tcW w:w="824" w:type="dxa"/>
            <w:tcBorders>
              <w:top w:val="nil"/>
              <w:left w:val="nil"/>
              <w:bottom w:val="single" w:sz="4" w:space="0" w:color="auto"/>
              <w:right w:val="single" w:sz="4" w:space="0" w:color="auto"/>
            </w:tcBorders>
            <w:shd w:val="clear" w:color="auto" w:fill="auto"/>
            <w:vAlign w:val="center"/>
          </w:tcPr>
          <w:p w14:paraId="56CCB382" w14:textId="0F3C786D"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060F552D" w14:textId="663530E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54355C0" w14:textId="42ADAA5F"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33D5548" w14:textId="61763654"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65F02221"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01BBE9A2"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5063" w:type="dxa"/>
            <w:tcBorders>
              <w:top w:val="nil"/>
              <w:left w:val="nil"/>
              <w:bottom w:val="single" w:sz="4" w:space="0" w:color="auto"/>
              <w:right w:val="single" w:sz="4" w:space="0" w:color="auto"/>
            </w:tcBorders>
            <w:shd w:val="clear" w:color="auto" w:fill="auto"/>
            <w:vAlign w:val="center"/>
            <w:hideMark/>
          </w:tcPr>
          <w:p w14:paraId="20FEA16D" w14:textId="77777777" w:rsidR="00191BC1" w:rsidRPr="00694054" w:rsidRDefault="00191BC1" w:rsidP="00191BC1">
            <w:pPr>
              <w:ind w:firstLine="0"/>
              <w:jc w:val="right"/>
              <w:rPr>
                <w:rFonts w:eastAsia="Times New Roman" w:cs="Times New Roman"/>
                <w:color w:val="000000"/>
                <w:sz w:val="16"/>
                <w:szCs w:val="16"/>
                <w:lang w:eastAsia="ru-RU"/>
              </w:rPr>
            </w:pPr>
            <w:r w:rsidRPr="00694054">
              <w:rPr>
                <w:rFonts w:eastAsia="Times New Roman" w:cs="Times New Roman"/>
                <w:color w:val="000000"/>
                <w:sz w:val="16"/>
                <w:szCs w:val="16"/>
                <w:lang w:eastAsia="ru-RU"/>
              </w:rPr>
              <w:t>в период испытаний на плотность и прочность, 1/км/год</w:t>
            </w:r>
          </w:p>
        </w:tc>
        <w:tc>
          <w:tcPr>
            <w:tcW w:w="823" w:type="dxa"/>
            <w:tcBorders>
              <w:top w:val="nil"/>
              <w:left w:val="nil"/>
              <w:bottom w:val="single" w:sz="4" w:space="0" w:color="auto"/>
              <w:right w:val="single" w:sz="4" w:space="0" w:color="auto"/>
            </w:tcBorders>
            <w:shd w:val="clear" w:color="auto" w:fill="auto"/>
            <w:vAlign w:val="center"/>
            <w:hideMark/>
          </w:tcPr>
          <w:p w14:paraId="6383A791" w14:textId="537D9E8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4CC055C5" w14:textId="65A3C0B9"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09A73638" w14:textId="724E754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6ED7B90A" w14:textId="430B73A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64E2A566" w14:textId="7410F396"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58AC5D3C"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485A314B"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5063" w:type="dxa"/>
            <w:tcBorders>
              <w:top w:val="nil"/>
              <w:left w:val="nil"/>
              <w:bottom w:val="single" w:sz="4" w:space="0" w:color="auto"/>
              <w:right w:val="single" w:sz="4" w:space="0" w:color="auto"/>
            </w:tcBorders>
            <w:shd w:val="clear" w:color="auto" w:fill="auto"/>
            <w:vAlign w:val="center"/>
            <w:hideMark/>
          </w:tcPr>
          <w:p w14:paraId="4721D3E7"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Повреждения в сетях горячего водоснабжения (в случае их наличия), 1/км/год</w:t>
            </w:r>
          </w:p>
        </w:tc>
        <w:tc>
          <w:tcPr>
            <w:tcW w:w="823" w:type="dxa"/>
            <w:tcBorders>
              <w:top w:val="nil"/>
              <w:left w:val="nil"/>
              <w:bottom w:val="single" w:sz="4" w:space="0" w:color="auto"/>
              <w:right w:val="single" w:sz="4" w:space="0" w:color="auto"/>
            </w:tcBorders>
            <w:shd w:val="clear" w:color="auto" w:fill="auto"/>
            <w:vAlign w:val="center"/>
          </w:tcPr>
          <w:p w14:paraId="77CB0D98" w14:textId="2DB9F161"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43D587C4" w14:textId="7FFF33B0"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71C6344E" w14:textId="43251E97"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BD186D3" w14:textId="3C20E1F5"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102E3B79" w14:textId="32768067"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r w:rsidR="00191BC1" w:rsidRPr="00694054" w14:paraId="4E746CAF" w14:textId="77777777" w:rsidTr="008A100A">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67819D30" w14:textId="77777777" w:rsidR="00191BC1" w:rsidRPr="00694054" w:rsidRDefault="00191BC1" w:rsidP="00191BC1">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5063" w:type="dxa"/>
            <w:tcBorders>
              <w:top w:val="nil"/>
              <w:left w:val="nil"/>
              <w:bottom w:val="single" w:sz="4" w:space="0" w:color="auto"/>
              <w:right w:val="single" w:sz="4" w:space="0" w:color="auto"/>
            </w:tcBorders>
            <w:shd w:val="clear" w:color="auto" w:fill="auto"/>
            <w:vAlign w:val="center"/>
            <w:hideMark/>
          </w:tcPr>
          <w:p w14:paraId="727824D5" w14:textId="77777777" w:rsidR="00191BC1" w:rsidRPr="00694054" w:rsidRDefault="00191BC1" w:rsidP="00191BC1">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повреждения в тепловых сетях, 1/км/год</w:t>
            </w:r>
          </w:p>
        </w:tc>
        <w:tc>
          <w:tcPr>
            <w:tcW w:w="823" w:type="dxa"/>
            <w:tcBorders>
              <w:top w:val="nil"/>
              <w:left w:val="nil"/>
              <w:bottom w:val="single" w:sz="4" w:space="0" w:color="auto"/>
              <w:right w:val="single" w:sz="4" w:space="0" w:color="auto"/>
            </w:tcBorders>
            <w:shd w:val="clear" w:color="auto" w:fill="auto"/>
            <w:vAlign w:val="center"/>
            <w:hideMark/>
          </w:tcPr>
          <w:p w14:paraId="0629FCE3" w14:textId="428CDCD9"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0,011</w:t>
            </w:r>
          </w:p>
        </w:tc>
        <w:tc>
          <w:tcPr>
            <w:tcW w:w="824" w:type="dxa"/>
            <w:tcBorders>
              <w:top w:val="nil"/>
              <w:left w:val="nil"/>
              <w:bottom w:val="single" w:sz="4" w:space="0" w:color="auto"/>
              <w:right w:val="single" w:sz="4" w:space="0" w:color="auto"/>
            </w:tcBorders>
            <w:shd w:val="clear" w:color="auto" w:fill="auto"/>
            <w:vAlign w:val="center"/>
          </w:tcPr>
          <w:p w14:paraId="13D74D89" w14:textId="18896672"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45C635AB" w14:textId="2FFC4DB3"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0,007</w:t>
            </w:r>
          </w:p>
        </w:tc>
        <w:tc>
          <w:tcPr>
            <w:tcW w:w="824" w:type="dxa"/>
            <w:tcBorders>
              <w:top w:val="nil"/>
              <w:left w:val="nil"/>
              <w:bottom w:val="single" w:sz="4" w:space="0" w:color="auto"/>
              <w:right w:val="single" w:sz="4" w:space="0" w:color="auto"/>
            </w:tcBorders>
            <w:shd w:val="clear" w:color="auto" w:fill="auto"/>
            <w:vAlign w:val="center"/>
          </w:tcPr>
          <w:p w14:paraId="6005C41A" w14:textId="3D599221"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c>
          <w:tcPr>
            <w:tcW w:w="824" w:type="dxa"/>
            <w:tcBorders>
              <w:top w:val="nil"/>
              <w:left w:val="nil"/>
              <w:bottom w:val="single" w:sz="4" w:space="0" w:color="auto"/>
              <w:right w:val="single" w:sz="4" w:space="0" w:color="auto"/>
            </w:tcBorders>
            <w:shd w:val="clear" w:color="auto" w:fill="auto"/>
            <w:vAlign w:val="center"/>
          </w:tcPr>
          <w:p w14:paraId="5840F143" w14:textId="4C4815B1" w:rsidR="00191BC1" w:rsidRPr="00694054" w:rsidRDefault="00191BC1" w:rsidP="00191BC1">
            <w:pPr>
              <w:ind w:firstLine="0"/>
              <w:jc w:val="center"/>
              <w:rPr>
                <w:rFonts w:eastAsia="Times New Roman" w:cs="Times New Roman"/>
                <w:color w:val="000000"/>
                <w:sz w:val="16"/>
                <w:szCs w:val="16"/>
                <w:lang w:eastAsia="ru-RU"/>
              </w:rPr>
            </w:pPr>
            <w:r w:rsidRPr="00191BC1">
              <w:rPr>
                <w:rFonts w:eastAsia="Times New Roman" w:cs="Times New Roman"/>
                <w:color w:val="000000"/>
                <w:sz w:val="16"/>
                <w:szCs w:val="16"/>
                <w:lang w:eastAsia="ru-RU"/>
              </w:rPr>
              <w:t>0,000</w:t>
            </w:r>
          </w:p>
        </w:tc>
      </w:tr>
    </w:tbl>
    <w:p w14:paraId="637A4B24" w14:textId="77777777" w:rsidR="00784807" w:rsidRPr="00694054" w:rsidRDefault="00784807" w:rsidP="00784807">
      <w:pPr>
        <w:pStyle w:val="20"/>
      </w:pPr>
      <w:bookmarkStart w:id="294" w:name="_Toc236397308"/>
      <w:bookmarkStart w:id="295" w:name="_Toc236638231"/>
      <w:r w:rsidRPr="00694054">
        <w:t>Частота отключений потребителей</w:t>
      </w:r>
      <w:bookmarkEnd w:id="294"/>
      <w:bookmarkEnd w:id="295"/>
    </w:p>
    <w:p w14:paraId="65A18E8D" w14:textId="77777777" w:rsidR="00784807" w:rsidRPr="00694054" w:rsidRDefault="00784807" w:rsidP="00784807">
      <w:pPr>
        <w:ind w:firstLine="709"/>
        <w:rPr>
          <w:rFonts w:eastAsia="Calibri" w:cs="Times New Roman"/>
          <w:iCs/>
        </w:rPr>
      </w:pPr>
      <w:r w:rsidRPr="00694054">
        <w:rPr>
          <w:rFonts w:eastAsia="Calibri" w:cs="Times New Roman"/>
          <w:iCs/>
        </w:rPr>
        <w:t>Данные о частоте отключений потребителей тепловой энергии за 2025 год актуализации предоставлены теплоснабжающей организацией города Усолье-Сибирское.</w:t>
      </w:r>
    </w:p>
    <w:p w14:paraId="01E69556" w14:textId="77777777" w:rsidR="00784807" w:rsidRPr="00694054" w:rsidRDefault="00784807" w:rsidP="00784807">
      <w:pPr>
        <w:ind w:firstLine="709"/>
        <w:rPr>
          <w:rFonts w:eastAsia="Calibri" w:cs="Times New Roman"/>
          <w:iCs/>
        </w:rPr>
      </w:pPr>
      <w:r w:rsidRPr="00694054">
        <w:rPr>
          <w:rFonts w:eastAsia="Calibri" w:cs="Times New Roman"/>
          <w:iCs/>
        </w:rPr>
        <w:t>В 2025 году было разово зафиксировано прекращение подачи теплоносителя 19.09.2025 г. по 20.09.2025 г. в связи с повреждением грузовиком трубопроводов ГЗУ и невозможностью работы золоулавливающих установок на пылеугольном котле ТЭЦ-11. Для недопущения работы электростанции с превышением лимитов предельно допустимых выбросов загрязняющих веществ в атмосферный воздух.</w:t>
      </w:r>
    </w:p>
    <w:p w14:paraId="05FBBD1E" w14:textId="77777777" w:rsidR="00784807" w:rsidRPr="00694054" w:rsidRDefault="00784807" w:rsidP="00784807">
      <w:pPr>
        <w:ind w:firstLine="709"/>
        <w:rPr>
          <w:rFonts w:eastAsia="Calibri" w:cs="Times New Roman"/>
          <w:iCs/>
        </w:rPr>
      </w:pPr>
      <w:r w:rsidRPr="00694054">
        <w:rPr>
          <w:rFonts w:eastAsia="Calibri" w:cs="Times New Roman"/>
          <w:iCs/>
        </w:rPr>
        <w:t>Из-за 4-х отказов оборудования тепловых сетей, зарегистрированных теплоснабжающей организацией в 2025 году, теплоснабжение потребителей нарушалось при 4 отказах. Общее количество отключенных потребителей достигло 351.</w:t>
      </w:r>
      <w:r w:rsidRPr="00694054">
        <w:rPr>
          <w:rFonts w:ascii="Arial" w:eastAsia="Arial" w:hAnsi="Arial" w:cs="Arial"/>
          <w:color w:val="000000"/>
          <w:lang w:eastAsia="ru-RU"/>
        </w:rPr>
        <w:t xml:space="preserve"> </w:t>
      </w:r>
      <w:r w:rsidRPr="00694054">
        <w:rPr>
          <w:rFonts w:eastAsia="Calibri" w:cs="Times New Roman"/>
          <w:iCs/>
        </w:rPr>
        <w:t>Распределение количества отказов (и технологических нарушений) на оборудовании тепловых сетей приведено в таблице 9.3.</w:t>
      </w:r>
    </w:p>
    <w:p w14:paraId="2592D635" w14:textId="77777777" w:rsidR="00784807" w:rsidRPr="00694054" w:rsidRDefault="00784807" w:rsidP="00784807">
      <w:pPr>
        <w:keepNext/>
        <w:keepLines/>
        <w:spacing w:before="120"/>
        <w:ind w:firstLine="0"/>
        <w:rPr>
          <w:rFonts w:eastAsia="Calibri" w:cs="Times New Roman"/>
          <w:b/>
          <w:bCs/>
          <w:sz w:val="20"/>
          <w:szCs w:val="20"/>
        </w:rPr>
      </w:pPr>
      <w:r w:rsidRPr="00694054">
        <w:rPr>
          <w:rFonts w:eastAsia="Calibri" w:cs="Times New Roman"/>
          <w:b/>
          <w:bCs/>
          <w:sz w:val="20"/>
          <w:szCs w:val="20"/>
        </w:rPr>
        <w:lastRenderedPageBreak/>
        <w:t>Таблица 9.3 – Распределение по теплоснабжающим организациям года Усолье-Сибирское отключений потребителей тепловой энергии из-за отказов оборудования тепловых сетей в 2025 году</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26"/>
        <w:gridCol w:w="2700"/>
        <w:gridCol w:w="2702"/>
      </w:tblGrid>
      <w:tr w:rsidR="00784807" w:rsidRPr="00694054" w14:paraId="68066D12" w14:textId="77777777" w:rsidTr="001E0597">
        <w:trPr>
          <w:trHeight w:val="20"/>
          <w:tblHeader/>
        </w:trPr>
        <w:tc>
          <w:tcPr>
            <w:tcW w:w="4226" w:type="dxa"/>
            <w:vMerge w:val="restart"/>
            <w:vAlign w:val="center"/>
          </w:tcPr>
          <w:p w14:paraId="0D308378"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Организация</w:t>
            </w:r>
          </w:p>
        </w:tc>
        <w:tc>
          <w:tcPr>
            <w:tcW w:w="5402" w:type="dxa"/>
            <w:gridSpan w:val="2"/>
            <w:vAlign w:val="center"/>
          </w:tcPr>
          <w:p w14:paraId="19303D1E"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Количество отключений потребителей тепловой энергии</w:t>
            </w:r>
          </w:p>
          <w:p w14:paraId="6AA571AA"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из-за отказов оборудования тепловых сетей г. Усолье-Сибирское</w:t>
            </w:r>
          </w:p>
        </w:tc>
      </w:tr>
      <w:tr w:rsidR="00784807" w:rsidRPr="00694054" w14:paraId="63FCA572" w14:textId="77777777" w:rsidTr="001E0597">
        <w:trPr>
          <w:trHeight w:val="20"/>
          <w:tblHeader/>
        </w:trPr>
        <w:tc>
          <w:tcPr>
            <w:tcW w:w="4226" w:type="dxa"/>
            <w:vMerge/>
            <w:vAlign w:val="center"/>
          </w:tcPr>
          <w:p w14:paraId="599339AF" w14:textId="77777777" w:rsidR="00784807" w:rsidRPr="00694054" w:rsidRDefault="00784807" w:rsidP="001E0597">
            <w:pPr>
              <w:ind w:firstLine="0"/>
              <w:jc w:val="center"/>
              <w:rPr>
                <w:rFonts w:eastAsia="Arial" w:cs="Times New Roman"/>
                <w:color w:val="000000"/>
                <w:sz w:val="16"/>
                <w:szCs w:val="16"/>
              </w:rPr>
            </w:pPr>
          </w:p>
        </w:tc>
        <w:tc>
          <w:tcPr>
            <w:tcW w:w="2700" w:type="dxa"/>
            <w:vAlign w:val="center"/>
          </w:tcPr>
          <w:p w14:paraId="0018C8DE"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Отключений, ед. (%)</w:t>
            </w:r>
          </w:p>
        </w:tc>
        <w:tc>
          <w:tcPr>
            <w:tcW w:w="2702" w:type="dxa"/>
            <w:vAlign w:val="center"/>
          </w:tcPr>
          <w:p w14:paraId="51DE9B67"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Потребителей, ед. (%)</w:t>
            </w:r>
          </w:p>
        </w:tc>
      </w:tr>
      <w:tr w:rsidR="00784807" w:rsidRPr="00694054" w14:paraId="22E7204D" w14:textId="77777777" w:rsidTr="001E0597">
        <w:trPr>
          <w:trHeight w:val="20"/>
        </w:trPr>
        <w:tc>
          <w:tcPr>
            <w:tcW w:w="4226" w:type="dxa"/>
            <w:vAlign w:val="center"/>
          </w:tcPr>
          <w:p w14:paraId="6E63E486"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ООО «БЭК»</w:t>
            </w:r>
          </w:p>
        </w:tc>
        <w:tc>
          <w:tcPr>
            <w:tcW w:w="2700" w:type="dxa"/>
            <w:vAlign w:val="center"/>
          </w:tcPr>
          <w:p w14:paraId="0942C7EB"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4 (100)</w:t>
            </w:r>
          </w:p>
        </w:tc>
        <w:tc>
          <w:tcPr>
            <w:tcW w:w="2702" w:type="dxa"/>
            <w:vAlign w:val="center"/>
          </w:tcPr>
          <w:p w14:paraId="61FC30C0"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351 (100)</w:t>
            </w:r>
          </w:p>
        </w:tc>
      </w:tr>
      <w:tr w:rsidR="00784807" w:rsidRPr="00694054" w14:paraId="42B96556" w14:textId="77777777" w:rsidTr="001E0597">
        <w:trPr>
          <w:trHeight w:val="20"/>
        </w:trPr>
        <w:tc>
          <w:tcPr>
            <w:tcW w:w="4226" w:type="dxa"/>
            <w:vAlign w:val="center"/>
          </w:tcPr>
          <w:p w14:paraId="17CEE8B1"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Итого:</w:t>
            </w:r>
          </w:p>
        </w:tc>
        <w:tc>
          <w:tcPr>
            <w:tcW w:w="2700" w:type="dxa"/>
            <w:vAlign w:val="center"/>
          </w:tcPr>
          <w:p w14:paraId="77C1830C"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4 (100)</w:t>
            </w:r>
          </w:p>
        </w:tc>
        <w:tc>
          <w:tcPr>
            <w:tcW w:w="2702" w:type="dxa"/>
            <w:vAlign w:val="center"/>
          </w:tcPr>
          <w:p w14:paraId="55CD5EC4"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351 (100)</w:t>
            </w:r>
          </w:p>
        </w:tc>
      </w:tr>
    </w:tbl>
    <w:p w14:paraId="5D716FCE" w14:textId="77777777" w:rsidR="00784807" w:rsidRPr="00694054" w:rsidRDefault="00784807" w:rsidP="00784807">
      <w:pPr>
        <w:spacing w:before="240" w:line="360" w:lineRule="auto"/>
        <w:ind w:firstLine="709"/>
        <w:rPr>
          <w:rFonts w:eastAsia="Calibri" w:cs="Times New Roman"/>
          <w:iCs/>
          <w:sz w:val="26"/>
          <w:szCs w:val="26"/>
        </w:rPr>
      </w:pPr>
      <w:r w:rsidRPr="00694054">
        <w:rPr>
          <w:rFonts w:eastAsia="Calibri" w:cs="Times New Roman"/>
          <w:iCs/>
        </w:rPr>
        <w:t>Распределение по ТСО города Усолье-Сибирское среднего времени восстановления теплоснабжения потребителей после отключений (отказов) оборудования тепловых сетей в 2025 году представлено в таблице 9.4</w:t>
      </w:r>
      <w:r w:rsidRPr="00694054">
        <w:rPr>
          <w:rFonts w:eastAsia="Calibri" w:cs="Times New Roman"/>
          <w:iCs/>
          <w:sz w:val="26"/>
          <w:szCs w:val="26"/>
        </w:rPr>
        <w:t>.</w:t>
      </w:r>
    </w:p>
    <w:p w14:paraId="63DB0A53" w14:textId="77777777" w:rsidR="00784807" w:rsidRPr="00694054" w:rsidRDefault="00784807" w:rsidP="00784807">
      <w:pPr>
        <w:keepNext/>
        <w:keepLines/>
        <w:spacing w:before="120"/>
        <w:ind w:firstLine="0"/>
        <w:rPr>
          <w:rFonts w:eastAsia="Calibri" w:cs="Times New Roman"/>
          <w:b/>
          <w:bCs/>
          <w:sz w:val="20"/>
          <w:szCs w:val="20"/>
        </w:rPr>
      </w:pPr>
      <w:r w:rsidRPr="00694054">
        <w:rPr>
          <w:rFonts w:eastAsia="Calibri" w:cs="Times New Roman"/>
          <w:b/>
          <w:bCs/>
          <w:sz w:val="20"/>
          <w:szCs w:val="20"/>
        </w:rPr>
        <w:t>Таблица 9.4 – Распределение среднего времени восстановления теплоснабжения потребителей после отключений (отказов) оборудования тепловых сетей в 2025 году</w:t>
      </w: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53"/>
        <w:gridCol w:w="6175"/>
      </w:tblGrid>
      <w:tr w:rsidR="00784807" w:rsidRPr="00694054" w14:paraId="6ACCFA54" w14:textId="77777777" w:rsidTr="001E0597">
        <w:trPr>
          <w:trHeight w:val="20"/>
        </w:trPr>
        <w:tc>
          <w:tcPr>
            <w:tcW w:w="3453" w:type="dxa"/>
            <w:vAlign w:val="center"/>
          </w:tcPr>
          <w:p w14:paraId="6527FFD8"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Организация</w:t>
            </w:r>
          </w:p>
        </w:tc>
        <w:tc>
          <w:tcPr>
            <w:tcW w:w="6175" w:type="dxa"/>
            <w:vAlign w:val="center"/>
          </w:tcPr>
          <w:p w14:paraId="4A8EFEAC"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Среднее время восстановления теплоснабжения потребителей (после отключений) из-за отказов оборудования тепловых сетей город Усолье-Сибирское, ч</w:t>
            </w:r>
          </w:p>
        </w:tc>
      </w:tr>
      <w:tr w:rsidR="00784807" w:rsidRPr="00694054" w14:paraId="2B22193B" w14:textId="77777777" w:rsidTr="001E0597">
        <w:trPr>
          <w:trHeight w:val="20"/>
        </w:trPr>
        <w:tc>
          <w:tcPr>
            <w:tcW w:w="3453" w:type="dxa"/>
            <w:vAlign w:val="center"/>
          </w:tcPr>
          <w:p w14:paraId="54AC4D4B" w14:textId="77777777" w:rsidR="00784807" w:rsidRPr="00694054" w:rsidRDefault="00784807" w:rsidP="001E0597">
            <w:pPr>
              <w:ind w:firstLine="0"/>
              <w:jc w:val="center"/>
              <w:rPr>
                <w:rFonts w:eastAsia="Arial" w:cs="Times New Roman"/>
                <w:color w:val="000000"/>
                <w:sz w:val="16"/>
                <w:szCs w:val="16"/>
              </w:rPr>
            </w:pPr>
            <w:r w:rsidRPr="00694054">
              <w:rPr>
                <w:rFonts w:eastAsia="Arial" w:cs="Times New Roman"/>
                <w:color w:val="000000"/>
                <w:sz w:val="16"/>
                <w:szCs w:val="16"/>
              </w:rPr>
              <w:t>ООО «БЭК»</w:t>
            </w:r>
          </w:p>
        </w:tc>
        <w:tc>
          <w:tcPr>
            <w:tcW w:w="6175" w:type="dxa"/>
            <w:vAlign w:val="center"/>
          </w:tcPr>
          <w:p w14:paraId="711E1BEC" w14:textId="77777777" w:rsidR="00784807" w:rsidRPr="00694054" w:rsidRDefault="00784807" w:rsidP="001E0597">
            <w:pPr>
              <w:ind w:firstLine="0"/>
              <w:jc w:val="center"/>
              <w:rPr>
                <w:rFonts w:eastAsia="Arial" w:cs="Times New Roman"/>
                <w:color w:val="000000"/>
                <w:sz w:val="16"/>
                <w:szCs w:val="16"/>
                <w:lang w:val="en-US"/>
              </w:rPr>
            </w:pPr>
            <w:r w:rsidRPr="00694054">
              <w:rPr>
                <w:rFonts w:eastAsia="Arial" w:cs="Times New Roman"/>
                <w:color w:val="000000"/>
                <w:sz w:val="16"/>
                <w:szCs w:val="16"/>
              </w:rPr>
              <w:t>11</w:t>
            </w:r>
          </w:p>
        </w:tc>
      </w:tr>
    </w:tbl>
    <w:p w14:paraId="562EC6DF" w14:textId="77777777" w:rsidR="00784807" w:rsidRPr="00694054" w:rsidRDefault="00784807" w:rsidP="00784807">
      <w:pPr>
        <w:pStyle w:val="20"/>
      </w:pPr>
      <w:bookmarkStart w:id="296" w:name="_Toc236397309"/>
      <w:bookmarkStart w:id="297" w:name="_Toc236638232"/>
      <w:r w:rsidRPr="00694054">
        <w:t>Поток (частота) и время восстановления теплоснабжения потребителей после отключений</w:t>
      </w:r>
      <w:bookmarkEnd w:id="296"/>
      <w:bookmarkEnd w:id="297"/>
    </w:p>
    <w:p w14:paraId="5B903C11" w14:textId="77777777" w:rsidR="00784807" w:rsidRPr="00694054" w:rsidRDefault="00784807" w:rsidP="00784807">
      <w:pPr>
        <w:rPr>
          <w:rFonts w:eastAsia="Calibri" w:cs="Times New Roman"/>
        </w:rPr>
      </w:pPr>
      <w:r w:rsidRPr="00694054">
        <w:rPr>
          <w:rFonts w:eastAsia="Calibri" w:cs="Times New Roman"/>
        </w:rPr>
        <w:t>Анализ потоков (частот) и времени восстановления теплоснабжения потребителей после аварийных отключений выполняется на основании данных о технологических нарушениях, предоставленных ООО «БЭК».</w:t>
      </w:r>
    </w:p>
    <w:p w14:paraId="475D36F6" w14:textId="77777777" w:rsidR="00784807" w:rsidRPr="00694054" w:rsidRDefault="00784807" w:rsidP="00784807">
      <w:pPr>
        <w:rPr>
          <w:rFonts w:eastAsia="Calibri" w:cs="Times New Roman"/>
        </w:rPr>
      </w:pPr>
      <w:r w:rsidRPr="00694054">
        <w:rPr>
          <w:rFonts w:eastAsia="Calibri" w:cs="Times New Roman"/>
        </w:rPr>
        <w:t>Интегральные значения потоков и времен восстановления теплоснабжения потребителей после отключений в системах теплоснабжения города Усолье-сибирское в период с 2021 по 2025 год актуализации приведены в таблицах 9.5 и 9.6.</w:t>
      </w:r>
    </w:p>
    <w:p w14:paraId="5E124C97" w14:textId="77777777" w:rsidR="00784807" w:rsidRPr="00694054" w:rsidRDefault="00784807" w:rsidP="00784807">
      <w:pPr>
        <w:keepNext/>
        <w:keepLines/>
        <w:spacing w:before="120"/>
        <w:ind w:firstLine="0"/>
        <w:rPr>
          <w:rFonts w:eastAsia="Calibri" w:cs="Times New Roman"/>
          <w:b/>
          <w:bCs/>
          <w:sz w:val="20"/>
          <w:szCs w:val="20"/>
        </w:rPr>
      </w:pPr>
      <w:r w:rsidRPr="00694054">
        <w:rPr>
          <w:rFonts w:eastAsia="Calibri" w:cs="Times New Roman"/>
          <w:b/>
          <w:bCs/>
          <w:sz w:val="20"/>
          <w:szCs w:val="20"/>
        </w:rPr>
        <w:t>Таблица 9.5 – Показатели восстановления теплоснабжения потребителей после отключений в системе теплоснабжения города Усолье-Сибирское в период с 2021 по 2025 год</w:t>
      </w:r>
    </w:p>
    <w:tbl>
      <w:tblPr>
        <w:tblW w:w="0" w:type="auto"/>
        <w:jc w:val="center"/>
        <w:tblLayout w:type="fixed"/>
        <w:tblLook w:val="04A0" w:firstRow="1" w:lastRow="0" w:firstColumn="1" w:lastColumn="0" w:noHBand="0" w:noVBand="1"/>
      </w:tblPr>
      <w:tblGrid>
        <w:gridCol w:w="446"/>
        <w:gridCol w:w="5786"/>
        <w:gridCol w:w="679"/>
        <w:gridCol w:w="679"/>
        <w:gridCol w:w="679"/>
        <w:gridCol w:w="679"/>
        <w:gridCol w:w="680"/>
      </w:tblGrid>
      <w:tr w:rsidR="00784807" w:rsidRPr="00694054" w14:paraId="38F55DE5" w14:textId="77777777" w:rsidTr="001E0597">
        <w:trPr>
          <w:trHeight w:val="20"/>
          <w:tblHeader/>
          <w:jc w:val="center"/>
        </w:trPr>
        <w:tc>
          <w:tcPr>
            <w:tcW w:w="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112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5786" w:type="dxa"/>
            <w:tcBorders>
              <w:top w:val="single" w:sz="4" w:space="0" w:color="auto"/>
              <w:left w:val="nil"/>
              <w:bottom w:val="single" w:sz="4" w:space="0" w:color="auto"/>
              <w:right w:val="single" w:sz="4" w:space="0" w:color="auto"/>
            </w:tcBorders>
            <w:shd w:val="clear" w:color="auto" w:fill="auto"/>
            <w:vAlign w:val="center"/>
            <w:hideMark/>
          </w:tcPr>
          <w:p w14:paraId="4D0B030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3A81467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0C7932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208A889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7DA7B9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2673865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582BD836" w14:textId="77777777" w:rsidTr="001E0597">
        <w:trPr>
          <w:trHeight w:val="20"/>
          <w:jc w:val="center"/>
        </w:trPr>
        <w:tc>
          <w:tcPr>
            <w:tcW w:w="446" w:type="dxa"/>
            <w:tcBorders>
              <w:top w:val="nil"/>
              <w:left w:val="single" w:sz="4" w:space="0" w:color="auto"/>
              <w:bottom w:val="single" w:sz="4" w:space="0" w:color="auto"/>
              <w:right w:val="single" w:sz="4" w:space="0" w:color="auto"/>
            </w:tcBorders>
            <w:shd w:val="clear" w:color="000000" w:fill="E2EFDA"/>
            <w:vAlign w:val="center"/>
            <w:hideMark/>
          </w:tcPr>
          <w:p w14:paraId="381FED1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786" w:type="dxa"/>
            <w:tcBorders>
              <w:top w:val="nil"/>
              <w:left w:val="nil"/>
              <w:bottom w:val="single" w:sz="4" w:space="0" w:color="auto"/>
              <w:right w:val="single" w:sz="4" w:space="0" w:color="auto"/>
            </w:tcBorders>
            <w:shd w:val="clear" w:color="000000" w:fill="E2EFDA"/>
            <w:vAlign w:val="center"/>
            <w:hideMark/>
          </w:tcPr>
          <w:p w14:paraId="3BD6549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679" w:type="dxa"/>
            <w:tcBorders>
              <w:top w:val="nil"/>
              <w:left w:val="nil"/>
              <w:bottom w:val="single" w:sz="4" w:space="0" w:color="auto"/>
              <w:right w:val="single" w:sz="4" w:space="0" w:color="auto"/>
            </w:tcBorders>
            <w:shd w:val="clear" w:color="000000" w:fill="E2EFDA"/>
            <w:vAlign w:val="center"/>
            <w:hideMark/>
          </w:tcPr>
          <w:p w14:paraId="2878975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E2EFDA"/>
            <w:vAlign w:val="center"/>
            <w:hideMark/>
          </w:tcPr>
          <w:p w14:paraId="35521CE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E2EFDA"/>
            <w:vAlign w:val="center"/>
            <w:hideMark/>
          </w:tcPr>
          <w:p w14:paraId="2A2B83E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E2EFDA"/>
            <w:vAlign w:val="center"/>
            <w:hideMark/>
          </w:tcPr>
          <w:p w14:paraId="6270721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80" w:type="dxa"/>
            <w:tcBorders>
              <w:top w:val="nil"/>
              <w:left w:val="nil"/>
              <w:bottom w:val="single" w:sz="4" w:space="0" w:color="auto"/>
              <w:right w:val="single" w:sz="4" w:space="0" w:color="auto"/>
            </w:tcBorders>
            <w:shd w:val="clear" w:color="000000" w:fill="E2EFDA"/>
            <w:vAlign w:val="center"/>
            <w:hideMark/>
          </w:tcPr>
          <w:p w14:paraId="0ED68EA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784807" w:rsidRPr="00694054" w14:paraId="17C2848E" w14:textId="77777777" w:rsidTr="001E0597">
        <w:trPr>
          <w:trHeight w:val="20"/>
          <w:jc w:val="center"/>
        </w:trPr>
        <w:tc>
          <w:tcPr>
            <w:tcW w:w="446" w:type="dxa"/>
            <w:tcBorders>
              <w:top w:val="nil"/>
              <w:left w:val="single" w:sz="4" w:space="0" w:color="auto"/>
              <w:bottom w:val="single" w:sz="4" w:space="0" w:color="auto"/>
              <w:right w:val="single" w:sz="4" w:space="0" w:color="auto"/>
            </w:tcBorders>
            <w:shd w:val="clear" w:color="000000" w:fill="DDEBF7"/>
            <w:vAlign w:val="center"/>
            <w:hideMark/>
          </w:tcPr>
          <w:p w14:paraId="2512824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786" w:type="dxa"/>
            <w:tcBorders>
              <w:top w:val="nil"/>
              <w:left w:val="nil"/>
              <w:bottom w:val="single" w:sz="4" w:space="0" w:color="auto"/>
              <w:right w:val="single" w:sz="4" w:space="0" w:color="auto"/>
            </w:tcBorders>
            <w:shd w:val="clear" w:color="000000" w:fill="DDEBF7"/>
            <w:vAlign w:val="center"/>
            <w:hideMark/>
          </w:tcPr>
          <w:p w14:paraId="521BF45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ТЭЦ-11</w:t>
            </w:r>
          </w:p>
        </w:tc>
        <w:tc>
          <w:tcPr>
            <w:tcW w:w="679" w:type="dxa"/>
            <w:tcBorders>
              <w:top w:val="nil"/>
              <w:left w:val="nil"/>
              <w:bottom w:val="single" w:sz="4" w:space="0" w:color="auto"/>
              <w:right w:val="single" w:sz="4" w:space="0" w:color="auto"/>
            </w:tcBorders>
            <w:shd w:val="clear" w:color="000000" w:fill="DDEBF7"/>
            <w:vAlign w:val="center"/>
            <w:hideMark/>
          </w:tcPr>
          <w:p w14:paraId="157AA48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DDEBF7"/>
            <w:vAlign w:val="center"/>
            <w:hideMark/>
          </w:tcPr>
          <w:p w14:paraId="1D07660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DDEBF7"/>
            <w:vAlign w:val="center"/>
            <w:hideMark/>
          </w:tcPr>
          <w:p w14:paraId="3FE0F15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DDEBF7"/>
            <w:vAlign w:val="center"/>
            <w:hideMark/>
          </w:tcPr>
          <w:p w14:paraId="3398045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80" w:type="dxa"/>
            <w:tcBorders>
              <w:top w:val="nil"/>
              <w:left w:val="nil"/>
              <w:bottom w:val="single" w:sz="4" w:space="0" w:color="auto"/>
              <w:right w:val="single" w:sz="4" w:space="0" w:color="auto"/>
            </w:tcBorders>
            <w:shd w:val="clear" w:color="000000" w:fill="DDEBF7"/>
            <w:vAlign w:val="center"/>
            <w:hideMark/>
          </w:tcPr>
          <w:p w14:paraId="69EBD7C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BE5E4F" w:rsidRPr="00694054" w14:paraId="506941EC" w14:textId="77777777" w:rsidTr="00BE5E4F">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1C63EE17"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786" w:type="dxa"/>
            <w:tcBorders>
              <w:top w:val="nil"/>
              <w:left w:val="nil"/>
              <w:bottom w:val="single" w:sz="4" w:space="0" w:color="auto"/>
              <w:right w:val="single" w:sz="4" w:space="0" w:color="auto"/>
            </w:tcBorders>
            <w:shd w:val="clear" w:color="auto" w:fill="auto"/>
            <w:vAlign w:val="center"/>
            <w:hideMark/>
          </w:tcPr>
          <w:p w14:paraId="40B1AC2A"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теплоснабжения после повреждения в магистральных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tcPr>
          <w:p w14:paraId="7B26AFDB" w14:textId="29AAA331"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14,0</w:t>
            </w:r>
          </w:p>
        </w:tc>
        <w:tc>
          <w:tcPr>
            <w:tcW w:w="679" w:type="dxa"/>
            <w:tcBorders>
              <w:top w:val="nil"/>
              <w:left w:val="nil"/>
              <w:bottom w:val="single" w:sz="4" w:space="0" w:color="auto"/>
              <w:right w:val="single" w:sz="4" w:space="0" w:color="auto"/>
            </w:tcBorders>
            <w:shd w:val="clear" w:color="auto" w:fill="auto"/>
            <w:vAlign w:val="center"/>
          </w:tcPr>
          <w:p w14:paraId="16355448" w14:textId="277A6F13"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16EEFB0B" w14:textId="3705ABE3"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18,0</w:t>
            </w:r>
          </w:p>
        </w:tc>
        <w:tc>
          <w:tcPr>
            <w:tcW w:w="679" w:type="dxa"/>
            <w:tcBorders>
              <w:top w:val="nil"/>
              <w:left w:val="nil"/>
              <w:bottom w:val="single" w:sz="4" w:space="0" w:color="auto"/>
              <w:right w:val="single" w:sz="4" w:space="0" w:color="auto"/>
            </w:tcBorders>
            <w:shd w:val="clear" w:color="auto" w:fill="auto"/>
            <w:vAlign w:val="center"/>
          </w:tcPr>
          <w:p w14:paraId="692180E7" w14:textId="2544F189"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455B08B1" w14:textId="604FFA58"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537F32CF" w14:textId="77777777" w:rsidTr="00BE5E4F">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7112C97B"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5786" w:type="dxa"/>
            <w:tcBorders>
              <w:top w:val="nil"/>
              <w:left w:val="nil"/>
              <w:bottom w:val="single" w:sz="4" w:space="0" w:color="auto"/>
              <w:right w:val="single" w:sz="4" w:space="0" w:color="auto"/>
            </w:tcBorders>
            <w:shd w:val="clear" w:color="auto" w:fill="auto"/>
            <w:vAlign w:val="center"/>
            <w:hideMark/>
          </w:tcPr>
          <w:p w14:paraId="78C87036"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отопления после повреждения в распределительных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tcPr>
          <w:p w14:paraId="3C85C3A0" w14:textId="4F4953ED"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16,0</w:t>
            </w:r>
          </w:p>
        </w:tc>
        <w:tc>
          <w:tcPr>
            <w:tcW w:w="679" w:type="dxa"/>
            <w:tcBorders>
              <w:top w:val="nil"/>
              <w:left w:val="nil"/>
              <w:bottom w:val="single" w:sz="4" w:space="0" w:color="auto"/>
              <w:right w:val="single" w:sz="4" w:space="0" w:color="auto"/>
            </w:tcBorders>
            <w:shd w:val="clear" w:color="auto" w:fill="auto"/>
            <w:vAlign w:val="center"/>
          </w:tcPr>
          <w:p w14:paraId="72AE9C46" w14:textId="414A6446"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2FAE30C0" w14:textId="66443C56"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48911163" w14:textId="5DBC61C3"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0054E26D" w14:textId="02E6D3C5"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00F77ABA" w14:textId="77777777" w:rsidTr="00BE5E4F">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51CD066B"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5786" w:type="dxa"/>
            <w:tcBorders>
              <w:top w:val="nil"/>
              <w:left w:val="nil"/>
              <w:bottom w:val="single" w:sz="4" w:space="0" w:color="auto"/>
              <w:right w:val="single" w:sz="4" w:space="0" w:color="auto"/>
            </w:tcBorders>
            <w:shd w:val="clear" w:color="auto" w:fill="auto"/>
            <w:vAlign w:val="center"/>
            <w:hideMark/>
          </w:tcPr>
          <w:p w14:paraId="417C0938"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горячего водоснабжения после повреждения в сетях горячего водоснабжения (в случае их наличия), ч</w:t>
            </w:r>
          </w:p>
        </w:tc>
        <w:tc>
          <w:tcPr>
            <w:tcW w:w="679" w:type="dxa"/>
            <w:tcBorders>
              <w:top w:val="nil"/>
              <w:left w:val="nil"/>
              <w:bottom w:val="single" w:sz="4" w:space="0" w:color="auto"/>
              <w:right w:val="single" w:sz="4" w:space="0" w:color="auto"/>
            </w:tcBorders>
            <w:shd w:val="clear" w:color="auto" w:fill="auto"/>
            <w:vAlign w:val="center"/>
          </w:tcPr>
          <w:p w14:paraId="4E7A74B9" w14:textId="7BC84191"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4ADCACB5" w14:textId="138D403E" w:rsidR="00BE5E4F" w:rsidRPr="00694054" w:rsidRDefault="00BE5E4F" w:rsidP="00BE5E4F">
            <w:pPr>
              <w:ind w:firstLine="0"/>
              <w:jc w:val="center"/>
              <w:rPr>
                <w:rFonts w:eastAsia="Times New Roman" w:cs="Times New Roman"/>
                <w:color w:val="000000"/>
                <w:sz w:val="16"/>
                <w:szCs w:val="16"/>
                <w:lang w:eastAsia="ru-RU"/>
              </w:rPr>
            </w:pPr>
            <w:r w:rsidRPr="00D81A08">
              <w:rPr>
                <w:rFonts w:eastAsia="Times New Roman" w:cs="Times New Roman"/>
                <w:color w:val="000000"/>
                <w:sz w:val="16"/>
                <w:szCs w:val="16"/>
                <w:lang w:eastAsia="ru-RU"/>
              </w:rPr>
              <w:t>0,0</w:t>
            </w:r>
          </w:p>
        </w:tc>
        <w:tc>
          <w:tcPr>
            <w:tcW w:w="679" w:type="dxa"/>
            <w:tcBorders>
              <w:top w:val="nil"/>
              <w:left w:val="nil"/>
              <w:bottom w:val="single" w:sz="4" w:space="0" w:color="auto"/>
              <w:right w:val="single" w:sz="4" w:space="0" w:color="auto"/>
            </w:tcBorders>
            <w:shd w:val="clear" w:color="auto" w:fill="auto"/>
            <w:vAlign w:val="center"/>
          </w:tcPr>
          <w:p w14:paraId="0EDA6AE2" w14:textId="378A22F4"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6C430C62" w14:textId="478EAA9E"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633EF2DA" w14:textId="5B98DAC6"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45B8A33D" w14:textId="77777777" w:rsidTr="00BE5E4F">
        <w:trPr>
          <w:trHeight w:val="20"/>
          <w:jc w:val="center"/>
        </w:trPr>
        <w:tc>
          <w:tcPr>
            <w:tcW w:w="446" w:type="dxa"/>
            <w:tcBorders>
              <w:top w:val="nil"/>
              <w:left w:val="single" w:sz="4" w:space="0" w:color="auto"/>
              <w:bottom w:val="single" w:sz="4" w:space="0" w:color="auto"/>
              <w:right w:val="single" w:sz="4" w:space="0" w:color="auto"/>
            </w:tcBorders>
            <w:shd w:val="clear" w:color="auto" w:fill="auto"/>
            <w:vAlign w:val="center"/>
            <w:hideMark/>
          </w:tcPr>
          <w:p w14:paraId="312BE9C5"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5786" w:type="dxa"/>
            <w:tcBorders>
              <w:top w:val="nil"/>
              <w:left w:val="nil"/>
              <w:bottom w:val="single" w:sz="4" w:space="0" w:color="auto"/>
              <w:right w:val="single" w:sz="4" w:space="0" w:color="auto"/>
            </w:tcBorders>
            <w:shd w:val="clear" w:color="auto" w:fill="auto"/>
            <w:vAlign w:val="center"/>
            <w:hideMark/>
          </w:tcPr>
          <w:p w14:paraId="7CB3E6E2"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среднее время восстановления отопления после повреждения в магистральных и распределительных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tcPr>
          <w:p w14:paraId="1CAD59E9" w14:textId="7A046E51"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14,7</w:t>
            </w:r>
          </w:p>
        </w:tc>
        <w:tc>
          <w:tcPr>
            <w:tcW w:w="679" w:type="dxa"/>
            <w:tcBorders>
              <w:top w:val="nil"/>
              <w:left w:val="nil"/>
              <w:bottom w:val="single" w:sz="4" w:space="0" w:color="auto"/>
              <w:right w:val="single" w:sz="4" w:space="0" w:color="auto"/>
            </w:tcBorders>
            <w:shd w:val="clear" w:color="auto" w:fill="auto"/>
            <w:vAlign w:val="center"/>
          </w:tcPr>
          <w:p w14:paraId="415F0DCC" w14:textId="195DE6BC" w:rsidR="00BE5E4F" w:rsidRPr="00694054" w:rsidRDefault="00BE5E4F" w:rsidP="00BE5E4F">
            <w:pPr>
              <w:ind w:firstLine="0"/>
              <w:jc w:val="center"/>
              <w:rPr>
                <w:rFonts w:eastAsia="Times New Roman" w:cs="Times New Roman"/>
                <w:color w:val="000000"/>
                <w:sz w:val="16"/>
                <w:szCs w:val="16"/>
                <w:lang w:eastAsia="ru-RU"/>
              </w:rPr>
            </w:pPr>
            <w:r w:rsidRPr="00D81A08">
              <w:rPr>
                <w:rFonts w:eastAsia="Times New Roman" w:cs="Times New Roman"/>
                <w:color w:val="000000"/>
                <w:sz w:val="16"/>
                <w:szCs w:val="16"/>
                <w:lang w:eastAsia="ru-RU"/>
              </w:rPr>
              <w:t>0,0</w:t>
            </w:r>
          </w:p>
        </w:tc>
        <w:tc>
          <w:tcPr>
            <w:tcW w:w="679" w:type="dxa"/>
            <w:tcBorders>
              <w:top w:val="nil"/>
              <w:left w:val="nil"/>
              <w:bottom w:val="single" w:sz="4" w:space="0" w:color="auto"/>
              <w:right w:val="single" w:sz="4" w:space="0" w:color="auto"/>
            </w:tcBorders>
            <w:shd w:val="clear" w:color="auto" w:fill="auto"/>
            <w:vAlign w:val="center"/>
          </w:tcPr>
          <w:p w14:paraId="76A10FE4" w14:textId="45FBB8C1"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18,0</w:t>
            </w:r>
          </w:p>
        </w:tc>
        <w:tc>
          <w:tcPr>
            <w:tcW w:w="679" w:type="dxa"/>
            <w:tcBorders>
              <w:top w:val="nil"/>
              <w:left w:val="nil"/>
              <w:bottom w:val="single" w:sz="4" w:space="0" w:color="auto"/>
              <w:right w:val="single" w:sz="4" w:space="0" w:color="auto"/>
            </w:tcBorders>
            <w:shd w:val="clear" w:color="auto" w:fill="auto"/>
            <w:vAlign w:val="center"/>
          </w:tcPr>
          <w:p w14:paraId="1BEB944B" w14:textId="3E2960F8"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37A4BB77" w14:textId="3447071E"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bl>
    <w:p w14:paraId="575B4149" w14:textId="77777777" w:rsidR="00784807" w:rsidRPr="00694054" w:rsidRDefault="00784807" w:rsidP="00784807">
      <w:pPr>
        <w:keepNext/>
        <w:keepLines/>
        <w:spacing w:before="120"/>
        <w:ind w:firstLine="0"/>
        <w:rPr>
          <w:rFonts w:eastAsia="Calibri" w:cs="Times New Roman"/>
          <w:b/>
          <w:bCs/>
          <w:sz w:val="20"/>
          <w:szCs w:val="20"/>
        </w:rPr>
      </w:pPr>
      <w:r w:rsidRPr="00694054">
        <w:rPr>
          <w:rFonts w:eastAsia="Calibri" w:cs="Times New Roman"/>
          <w:b/>
          <w:bCs/>
          <w:sz w:val="20"/>
          <w:szCs w:val="20"/>
        </w:rPr>
        <w:t>Таблица 9.6 – Показатели восстановления теплоснабжения потребителей после отключений в системе теплоснабжения в зонах деятельности ЕТО города Усолье-Сибирское в период с 2021 по 2025 год</w:t>
      </w:r>
    </w:p>
    <w:tbl>
      <w:tblPr>
        <w:tblW w:w="0" w:type="auto"/>
        <w:jc w:val="center"/>
        <w:tblLayout w:type="fixed"/>
        <w:tblLook w:val="04A0" w:firstRow="1" w:lastRow="0" w:firstColumn="1" w:lastColumn="0" w:noHBand="0" w:noVBand="1"/>
      </w:tblPr>
      <w:tblGrid>
        <w:gridCol w:w="449"/>
        <w:gridCol w:w="5783"/>
        <w:gridCol w:w="679"/>
        <w:gridCol w:w="679"/>
        <w:gridCol w:w="679"/>
        <w:gridCol w:w="679"/>
        <w:gridCol w:w="680"/>
      </w:tblGrid>
      <w:tr w:rsidR="00784807" w:rsidRPr="00694054" w14:paraId="5F14C890" w14:textId="77777777" w:rsidTr="001E0597">
        <w:trPr>
          <w:trHeight w:val="20"/>
          <w:tblHeader/>
          <w:jc w:val="center"/>
        </w:trPr>
        <w:tc>
          <w:tcPr>
            <w:tcW w:w="4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47D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5783" w:type="dxa"/>
            <w:tcBorders>
              <w:top w:val="single" w:sz="4" w:space="0" w:color="auto"/>
              <w:left w:val="nil"/>
              <w:bottom w:val="single" w:sz="4" w:space="0" w:color="auto"/>
              <w:right w:val="single" w:sz="4" w:space="0" w:color="auto"/>
            </w:tcBorders>
            <w:shd w:val="clear" w:color="auto" w:fill="auto"/>
            <w:vAlign w:val="center"/>
            <w:hideMark/>
          </w:tcPr>
          <w:p w14:paraId="72ADFF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показателя</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1840A5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03278C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1F3AE2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31164E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FD164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5CDB5F7A"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000000" w:fill="E2EFDA"/>
            <w:vAlign w:val="center"/>
            <w:hideMark/>
          </w:tcPr>
          <w:p w14:paraId="3B5F301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783" w:type="dxa"/>
            <w:tcBorders>
              <w:top w:val="nil"/>
              <w:left w:val="nil"/>
              <w:bottom w:val="single" w:sz="4" w:space="0" w:color="auto"/>
              <w:right w:val="single" w:sz="4" w:space="0" w:color="auto"/>
            </w:tcBorders>
            <w:shd w:val="clear" w:color="000000" w:fill="E2EFDA"/>
            <w:vAlign w:val="center"/>
            <w:hideMark/>
          </w:tcPr>
          <w:p w14:paraId="4DC43B1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ЕТО №1 – ООО «БЭК»</w:t>
            </w:r>
          </w:p>
        </w:tc>
        <w:tc>
          <w:tcPr>
            <w:tcW w:w="679" w:type="dxa"/>
            <w:tcBorders>
              <w:top w:val="nil"/>
              <w:left w:val="nil"/>
              <w:bottom w:val="single" w:sz="4" w:space="0" w:color="auto"/>
              <w:right w:val="single" w:sz="4" w:space="0" w:color="auto"/>
            </w:tcBorders>
            <w:shd w:val="clear" w:color="000000" w:fill="E2EFDA"/>
            <w:vAlign w:val="center"/>
            <w:hideMark/>
          </w:tcPr>
          <w:p w14:paraId="7C1BDAA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E2EFDA"/>
            <w:vAlign w:val="center"/>
            <w:hideMark/>
          </w:tcPr>
          <w:p w14:paraId="53A0888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E2EFDA"/>
            <w:vAlign w:val="center"/>
            <w:hideMark/>
          </w:tcPr>
          <w:p w14:paraId="50A22B5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E2EFDA"/>
            <w:vAlign w:val="center"/>
            <w:hideMark/>
          </w:tcPr>
          <w:p w14:paraId="7866487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80" w:type="dxa"/>
            <w:tcBorders>
              <w:top w:val="nil"/>
              <w:left w:val="nil"/>
              <w:bottom w:val="single" w:sz="4" w:space="0" w:color="auto"/>
              <w:right w:val="single" w:sz="4" w:space="0" w:color="auto"/>
            </w:tcBorders>
            <w:shd w:val="clear" w:color="000000" w:fill="E2EFDA"/>
            <w:vAlign w:val="center"/>
            <w:hideMark/>
          </w:tcPr>
          <w:p w14:paraId="06F76B4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r>
      <w:tr w:rsidR="00BE5E4F" w:rsidRPr="00694054" w14:paraId="5D9122E7"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66EABF9B"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783" w:type="dxa"/>
            <w:tcBorders>
              <w:top w:val="nil"/>
              <w:left w:val="nil"/>
              <w:bottom w:val="single" w:sz="4" w:space="0" w:color="auto"/>
              <w:right w:val="single" w:sz="4" w:space="0" w:color="auto"/>
            </w:tcBorders>
            <w:shd w:val="clear" w:color="auto" w:fill="auto"/>
            <w:vAlign w:val="center"/>
          </w:tcPr>
          <w:p w14:paraId="56C599EA"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теплоснабжения после повреждения в магистральных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hideMark/>
          </w:tcPr>
          <w:p w14:paraId="75AE8277" w14:textId="48C6D4DA"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14,0</w:t>
            </w:r>
          </w:p>
        </w:tc>
        <w:tc>
          <w:tcPr>
            <w:tcW w:w="679" w:type="dxa"/>
            <w:tcBorders>
              <w:top w:val="nil"/>
              <w:left w:val="nil"/>
              <w:bottom w:val="single" w:sz="4" w:space="0" w:color="auto"/>
              <w:right w:val="single" w:sz="4" w:space="0" w:color="auto"/>
            </w:tcBorders>
            <w:shd w:val="clear" w:color="auto" w:fill="auto"/>
            <w:vAlign w:val="center"/>
          </w:tcPr>
          <w:p w14:paraId="42D014FA" w14:textId="58B09C06"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43C19D80" w14:textId="65F23000"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18,0</w:t>
            </w:r>
          </w:p>
        </w:tc>
        <w:tc>
          <w:tcPr>
            <w:tcW w:w="679" w:type="dxa"/>
            <w:tcBorders>
              <w:top w:val="nil"/>
              <w:left w:val="nil"/>
              <w:bottom w:val="single" w:sz="4" w:space="0" w:color="auto"/>
              <w:right w:val="single" w:sz="4" w:space="0" w:color="auto"/>
            </w:tcBorders>
            <w:shd w:val="clear" w:color="auto" w:fill="auto"/>
            <w:vAlign w:val="center"/>
          </w:tcPr>
          <w:p w14:paraId="75C419CE" w14:textId="027FADEF"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7F1ED9A9" w14:textId="7993384D"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68C7072F"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23F4D129"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5783" w:type="dxa"/>
            <w:tcBorders>
              <w:top w:val="nil"/>
              <w:left w:val="nil"/>
              <w:bottom w:val="single" w:sz="4" w:space="0" w:color="auto"/>
              <w:right w:val="single" w:sz="4" w:space="0" w:color="auto"/>
            </w:tcBorders>
            <w:shd w:val="clear" w:color="auto" w:fill="auto"/>
            <w:vAlign w:val="center"/>
          </w:tcPr>
          <w:p w14:paraId="0208D230"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отопления после повреждения в распределительных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hideMark/>
          </w:tcPr>
          <w:p w14:paraId="27742912" w14:textId="03EFEF88"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16,0</w:t>
            </w:r>
          </w:p>
        </w:tc>
        <w:tc>
          <w:tcPr>
            <w:tcW w:w="679" w:type="dxa"/>
            <w:tcBorders>
              <w:top w:val="nil"/>
              <w:left w:val="nil"/>
              <w:bottom w:val="single" w:sz="4" w:space="0" w:color="auto"/>
              <w:right w:val="single" w:sz="4" w:space="0" w:color="auto"/>
            </w:tcBorders>
            <w:shd w:val="clear" w:color="auto" w:fill="auto"/>
            <w:vAlign w:val="center"/>
          </w:tcPr>
          <w:p w14:paraId="2E5862C5" w14:textId="692C0FDA"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0FD1F823" w14:textId="0ADD41F8"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0528FEA8" w14:textId="406FFF7B"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10BE1F64" w14:textId="23AAD67B"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6E5970FC"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366B7755"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5783" w:type="dxa"/>
            <w:tcBorders>
              <w:top w:val="nil"/>
              <w:left w:val="nil"/>
              <w:bottom w:val="single" w:sz="4" w:space="0" w:color="auto"/>
              <w:right w:val="single" w:sz="4" w:space="0" w:color="auto"/>
            </w:tcBorders>
            <w:shd w:val="clear" w:color="auto" w:fill="auto"/>
            <w:vAlign w:val="center"/>
          </w:tcPr>
          <w:p w14:paraId="53CDC8E0"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горячего водоснабжения после повреждения в сетях горячего водоснабжения (в случае их наличия), ч</w:t>
            </w:r>
          </w:p>
        </w:tc>
        <w:tc>
          <w:tcPr>
            <w:tcW w:w="679" w:type="dxa"/>
            <w:tcBorders>
              <w:top w:val="nil"/>
              <w:left w:val="nil"/>
              <w:bottom w:val="single" w:sz="4" w:space="0" w:color="auto"/>
              <w:right w:val="single" w:sz="4" w:space="0" w:color="auto"/>
            </w:tcBorders>
            <w:shd w:val="clear" w:color="auto" w:fill="auto"/>
            <w:vAlign w:val="center"/>
            <w:hideMark/>
          </w:tcPr>
          <w:p w14:paraId="18A020C7" w14:textId="63348C89"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52163F3E" w14:textId="0EBB562D" w:rsidR="00BE5E4F" w:rsidRPr="00694054" w:rsidRDefault="00BE5E4F" w:rsidP="00BE5E4F">
            <w:pPr>
              <w:ind w:firstLine="0"/>
              <w:jc w:val="center"/>
              <w:rPr>
                <w:rFonts w:eastAsia="Times New Roman" w:cs="Times New Roman"/>
                <w:color w:val="000000"/>
                <w:sz w:val="16"/>
                <w:szCs w:val="16"/>
                <w:lang w:eastAsia="ru-RU"/>
              </w:rPr>
            </w:pPr>
            <w:r w:rsidRPr="00D81A08">
              <w:rPr>
                <w:rFonts w:eastAsia="Times New Roman" w:cs="Times New Roman"/>
                <w:color w:val="000000"/>
                <w:sz w:val="16"/>
                <w:szCs w:val="16"/>
                <w:lang w:eastAsia="ru-RU"/>
              </w:rPr>
              <w:t>0,0</w:t>
            </w:r>
          </w:p>
        </w:tc>
        <w:tc>
          <w:tcPr>
            <w:tcW w:w="679" w:type="dxa"/>
            <w:tcBorders>
              <w:top w:val="nil"/>
              <w:left w:val="nil"/>
              <w:bottom w:val="single" w:sz="4" w:space="0" w:color="auto"/>
              <w:right w:val="single" w:sz="4" w:space="0" w:color="auto"/>
            </w:tcBorders>
            <w:shd w:val="clear" w:color="auto" w:fill="auto"/>
            <w:vAlign w:val="center"/>
          </w:tcPr>
          <w:p w14:paraId="3A851C45" w14:textId="5BD6977F"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1F9A4861" w14:textId="676EA316"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7CD76563" w14:textId="5C37E9F0"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7B11AAB2"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785074A5"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5783" w:type="dxa"/>
            <w:tcBorders>
              <w:top w:val="nil"/>
              <w:left w:val="nil"/>
              <w:bottom w:val="single" w:sz="4" w:space="0" w:color="auto"/>
              <w:right w:val="single" w:sz="4" w:space="0" w:color="auto"/>
            </w:tcBorders>
            <w:shd w:val="clear" w:color="auto" w:fill="auto"/>
            <w:vAlign w:val="center"/>
          </w:tcPr>
          <w:p w14:paraId="4197DCF2"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среднее время восстановления отопления после повреждения в магистральных и распределительных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hideMark/>
          </w:tcPr>
          <w:p w14:paraId="7A040541" w14:textId="43FC56B6"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14,7</w:t>
            </w:r>
          </w:p>
        </w:tc>
        <w:tc>
          <w:tcPr>
            <w:tcW w:w="679" w:type="dxa"/>
            <w:tcBorders>
              <w:top w:val="nil"/>
              <w:left w:val="nil"/>
              <w:bottom w:val="single" w:sz="4" w:space="0" w:color="auto"/>
              <w:right w:val="single" w:sz="4" w:space="0" w:color="auto"/>
            </w:tcBorders>
            <w:shd w:val="clear" w:color="auto" w:fill="auto"/>
            <w:vAlign w:val="center"/>
          </w:tcPr>
          <w:p w14:paraId="074A8A8C" w14:textId="430ADC8A" w:rsidR="00BE5E4F" w:rsidRPr="00694054" w:rsidRDefault="00BE5E4F" w:rsidP="00BE5E4F">
            <w:pPr>
              <w:ind w:firstLine="0"/>
              <w:jc w:val="center"/>
              <w:rPr>
                <w:rFonts w:eastAsia="Times New Roman" w:cs="Times New Roman"/>
                <w:color w:val="000000"/>
                <w:sz w:val="16"/>
                <w:szCs w:val="16"/>
                <w:lang w:eastAsia="ru-RU"/>
              </w:rPr>
            </w:pPr>
            <w:r w:rsidRPr="00D81A08">
              <w:rPr>
                <w:rFonts w:eastAsia="Times New Roman" w:cs="Times New Roman"/>
                <w:color w:val="000000"/>
                <w:sz w:val="16"/>
                <w:szCs w:val="16"/>
                <w:lang w:eastAsia="ru-RU"/>
              </w:rPr>
              <w:t>0,0</w:t>
            </w:r>
          </w:p>
        </w:tc>
        <w:tc>
          <w:tcPr>
            <w:tcW w:w="679" w:type="dxa"/>
            <w:tcBorders>
              <w:top w:val="nil"/>
              <w:left w:val="nil"/>
              <w:bottom w:val="single" w:sz="4" w:space="0" w:color="auto"/>
              <w:right w:val="single" w:sz="4" w:space="0" w:color="auto"/>
            </w:tcBorders>
            <w:shd w:val="clear" w:color="auto" w:fill="auto"/>
            <w:vAlign w:val="center"/>
          </w:tcPr>
          <w:p w14:paraId="51B1E11E" w14:textId="3C6E285A"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18,0</w:t>
            </w:r>
          </w:p>
        </w:tc>
        <w:tc>
          <w:tcPr>
            <w:tcW w:w="679" w:type="dxa"/>
            <w:tcBorders>
              <w:top w:val="nil"/>
              <w:left w:val="nil"/>
              <w:bottom w:val="single" w:sz="4" w:space="0" w:color="auto"/>
              <w:right w:val="single" w:sz="4" w:space="0" w:color="auto"/>
            </w:tcBorders>
            <w:shd w:val="clear" w:color="auto" w:fill="auto"/>
            <w:vAlign w:val="center"/>
          </w:tcPr>
          <w:p w14:paraId="301627F2" w14:textId="7C75E8AD"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5D0745E8" w14:textId="1CB4C00A"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784807" w:rsidRPr="00694054" w14:paraId="770E65AB"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000000" w:fill="FFF2CC"/>
            <w:vAlign w:val="center"/>
            <w:hideMark/>
          </w:tcPr>
          <w:p w14:paraId="6FCE719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5783" w:type="dxa"/>
            <w:tcBorders>
              <w:top w:val="nil"/>
              <w:left w:val="nil"/>
              <w:bottom w:val="single" w:sz="4" w:space="0" w:color="auto"/>
              <w:right w:val="single" w:sz="4" w:space="0" w:color="auto"/>
            </w:tcBorders>
            <w:shd w:val="clear" w:color="000000" w:fill="FFF2CC"/>
            <w:vAlign w:val="center"/>
            <w:hideMark/>
          </w:tcPr>
          <w:p w14:paraId="5DE787B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МО «город Усолье-Сибирское»</w:t>
            </w:r>
          </w:p>
        </w:tc>
        <w:tc>
          <w:tcPr>
            <w:tcW w:w="679" w:type="dxa"/>
            <w:tcBorders>
              <w:top w:val="nil"/>
              <w:left w:val="nil"/>
              <w:bottom w:val="single" w:sz="4" w:space="0" w:color="auto"/>
              <w:right w:val="single" w:sz="4" w:space="0" w:color="auto"/>
            </w:tcBorders>
            <w:shd w:val="clear" w:color="000000" w:fill="FFF2CC"/>
            <w:vAlign w:val="center"/>
            <w:hideMark/>
          </w:tcPr>
          <w:p w14:paraId="164F433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FFF2CC"/>
            <w:vAlign w:val="center"/>
          </w:tcPr>
          <w:p w14:paraId="79D166F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FFF2CC"/>
            <w:vAlign w:val="center"/>
          </w:tcPr>
          <w:p w14:paraId="7169275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679" w:type="dxa"/>
            <w:tcBorders>
              <w:top w:val="nil"/>
              <w:left w:val="nil"/>
              <w:bottom w:val="single" w:sz="4" w:space="0" w:color="auto"/>
              <w:right w:val="single" w:sz="4" w:space="0" w:color="auto"/>
            </w:tcBorders>
            <w:shd w:val="clear" w:color="000000" w:fill="FFF2CC"/>
            <w:vAlign w:val="center"/>
          </w:tcPr>
          <w:p w14:paraId="6A1630CE"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80" w:type="dxa"/>
            <w:tcBorders>
              <w:top w:val="nil"/>
              <w:left w:val="nil"/>
              <w:bottom w:val="single" w:sz="4" w:space="0" w:color="auto"/>
              <w:right w:val="single" w:sz="4" w:space="0" w:color="auto"/>
            </w:tcBorders>
            <w:shd w:val="clear" w:color="000000" w:fill="FFF2CC"/>
            <w:vAlign w:val="center"/>
          </w:tcPr>
          <w:p w14:paraId="705B3BB4"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BE5E4F" w:rsidRPr="00694054" w14:paraId="4886CCF7"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7E5F45EE"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783" w:type="dxa"/>
            <w:tcBorders>
              <w:top w:val="nil"/>
              <w:left w:val="nil"/>
              <w:bottom w:val="single" w:sz="4" w:space="0" w:color="auto"/>
              <w:right w:val="single" w:sz="4" w:space="0" w:color="auto"/>
            </w:tcBorders>
            <w:shd w:val="clear" w:color="auto" w:fill="auto"/>
            <w:vAlign w:val="center"/>
          </w:tcPr>
          <w:p w14:paraId="280AC28F"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теплоснабжения после повреждения в магистральных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hideMark/>
          </w:tcPr>
          <w:p w14:paraId="3FD6AE9B" w14:textId="68598944"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14,0</w:t>
            </w:r>
          </w:p>
        </w:tc>
        <w:tc>
          <w:tcPr>
            <w:tcW w:w="679" w:type="dxa"/>
            <w:tcBorders>
              <w:top w:val="nil"/>
              <w:left w:val="nil"/>
              <w:bottom w:val="single" w:sz="4" w:space="0" w:color="auto"/>
              <w:right w:val="single" w:sz="4" w:space="0" w:color="auto"/>
            </w:tcBorders>
            <w:shd w:val="clear" w:color="auto" w:fill="auto"/>
            <w:vAlign w:val="center"/>
          </w:tcPr>
          <w:p w14:paraId="29F5552A" w14:textId="207BB5FE"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43D0F277" w14:textId="6ABB1877"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18,0</w:t>
            </w:r>
          </w:p>
        </w:tc>
        <w:tc>
          <w:tcPr>
            <w:tcW w:w="679" w:type="dxa"/>
            <w:tcBorders>
              <w:top w:val="nil"/>
              <w:left w:val="nil"/>
              <w:bottom w:val="single" w:sz="4" w:space="0" w:color="auto"/>
              <w:right w:val="single" w:sz="4" w:space="0" w:color="auto"/>
            </w:tcBorders>
            <w:shd w:val="clear" w:color="auto" w:fill="auto"/>
            <w:vAlign w:val="center"/>
          </w:tcPr>
          <w:p w14:paraId="41F2A0A3" w14:textId="5C9E433D"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14096C27" w14:textId="4523D3E4"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686246D6"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7671ED6E"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5783" w:type="dxa"/>
            <w:tcBorders>
              <w:top w:val="nil"/>
              <w:left w:val="nil"/>
              <w:bottom w:val="single" w:sz="4" w:space="0" w:color="auto"/>
              <w:right w:val="single" w:sz="4" w:space="0" w:color="auto"/>
            </w:tcBorders>
            <w:shd w:val="clear" w:color="auto" w:fill="auto"/>
            <w:vAlign w:val="center"/>
          </w:tcPr>
          <w:p w14:paraId="0BAE7CAA"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отопления после повреждения в распределительных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hideMark/>
          </w:tcPr>
          <w:p w14:paraId="3FF14838" w14:textId="212774DC"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16,0</w:t>
            </w:r>
          </w:p>
        </w:tc>
        <w:tc>
          <w:tcPr>
            <w:tcW w:w="679" w:type="dxa"/>
            <w:tcBorders>
              <w:top w:val="nil"/>
              <w:left w:val="nil"/>
              <w:bottom w:val="single" w:sz="4" w:space="0" w:color="auto"/>
              <w:right w:val="single" w:sz="4" w:space="0" w:color="auto"/>
            </w:tcBorders>
            <w:shd w:val="clear" w:color="auto" w:fill="auto"/>
            <w:vAlign w:val="center"/>
          </w:tcPr>
          <w:p w14:paraId="266C6A9B" w14:textId="7B36D9BC"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2842831E" w14:textId="37C3011C"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1AACE254" w14:textId="73F70242"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75736E7A" w14:textId="3D3478A7"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1592241B"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1D447E26"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5783" w:type="dxa"/>
            <w:tcBorders>
              <w:top w:val="nil"/>
              <w:left w:val="nil"/>
              <w:bottom w:val="single" w:sz="4" w:space="0" w:color="auto"/>
              <w:right w:val="single" w:sz="4" w:space="0" w:color="auto"/>
            </w:tcBorders>
            <w:shd w:val="clear" w:color="auto" w:fill="auto"/>
            <w:vAlign w:val="center"/>
          </w:tcPr>
          <w:p w14:paraId="67A83BB0"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Среднее время восстановления горячего водоснабжения после повреждения в сетях горячего водоснабжения (в случае их наличия), ч</w:t>
            </w:r>
          </w:p>
        </w:tc>
        <w:tc>
          <w:tcPr>
            <w:tcW w:w="679" w:type="dxa"/>
            <w:tcBorders>
              <w:top w:val="nil"/>
              <w:left w:val="nil"/>
              <w:bottom w:val="single" w:sz="4" w:space="0" w:color="auto"/>
              <w:right w:val="single" w:sz="4" w:space="0" w:color="auto"/>
            </w:tcBorders>
            <w:shd w:val="clear" w:color="auto" w:fill="auto"/>
            <w:vAlign w:val="center"/>
            <w:hideMark/>
          </w:tcPr>
          <w:p w14:paraId="3C06BE82" w14:textId="678E602F"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69C74675" w14:textId="74AE0B5A" w:rsidR="00BE5E4F" w:rsidRPr="00694054" w:rsidRDefault="00BE5E4F" w:rsidP="00BE5E4F">
            <w:pPr>
              <w:ind w:firstLine="0"/>
              <w:jc w:val="center"/>
              <w:rPr>
                <w:rFonts w:eastAsia="Times New Roman" w:cs="Times New Roman"/>
                <w:color w:val="000000"/>
                <w:sz w:val="16"/>
                <w:szCs w:val="16"/>
                <w:lang w:eastAsia="ru-RU"/>
              </w:rPr>
            </w:pPr>
            <w:r w:rsidRPr="00D81A08">
              <w:rPr>
                <w:rFonts w:eastAsia="Times New Roman" w:cs="Times New Roman"/>
                <w:color w:val="000000"/>
                <w:sz w:val="16"/>
                <w:szCs w:val="16"/>
                <w:lang w:eastAsia="ru-RU"/>
              </w:rPr>
              <w:t>0,0</w:t>
            </w:r>
          </w:p>
        </w:tc>
        <w:tc>
          <w:tcPr>
            <w:tcW w:w="679" w:type="dxa"/>
            <w:tcBorders>
              <w:top w:val="nil"/>
              <w:left w:val="nil"/>
              <w:bottom w:val="single" w:sz="4" w:space="0" w:color="auto"/>
              <w:right w:val="single" w:sz="4" w:space="0" w:color="auto"/>
            </w:tcBorders>
            <w:shd w:val="clear" w:color="auto" w:fill="auto"/>
            <w:vAlign w:val="center"/>
          </w:tcPr>
          <w:p w14:paraId="1CE6F06A" w14:textId="31FED819"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r>
              <w:rPr>
                <w:rFonts w:eastAsia="Times New Roman" w:cs="Times New Roman"/>
                <w:color w:val="000000"/>
                <w:sz w:val="16"/>
                <w:szCs w:val="16"/>
                <w:lang w:eastAsia="ru-RU"/>
              </w:rPr>
              <w:t>,0</w:t>
            </w:r>
          </w:p>
        </w:tc>
        <w:tc>
          <w:tcPr>
            <w:tcW w:w="679" w:type="dxa"/>
            <w:tcBorders>
              <w:top w:val="nil"/>
              <w:left w:val="nil"/>
              <w:bottom w:val="single" w:sz="4" w:space="0" w:color="auto"/>
              <w:right w:val="single" w:sz="4" w:space="0" w:color="auto"/>
            </w:tcBorders>
            <w:shd w:val="clear" w:color="auto" w:fill="auto"/>
            <w:vAlign w:val="center"/>
          </w:tcPr>
          <w:p w14:paraId="62A1DA4A" w14:textId="74A7A74B"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7640232B" w14:textId="0043D3D8"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r w:rsidR="00BE5E4F" w:rsidRPr="00694054" w14:paraId="10E6EBDD" w14:textId="77777777" w:rsidTr="001E0597">
        <w:trPr>
          <w:trHeight w:val="20"/>
          <w:jc w:val="center"/>
        </w:trPr>
        <w:tc>
          <w:tcPr>
            <w:tcW w:w="449" w:type="dxa"/>
            <w:tcBorders>
              <w:top w:val="nil"/>
              <w:left w:val="single" w:sz="4" w:space="0" w:color="auto"/>
              <w:bottom w:val="single" w:sz="4" w:space="0" w:color="auto"/>
              <w:right w:val="single" w:sz="4" w:space="0" w:color="auto"/>
            </w:tcBorders>
            <w:shd w:val="clear" w:color="auto" w:fill="auto"/>
            <w:vAlign w:val="center"/>
            <w:hideMark/>
          </w:tcPr>
          <w:p w14:paraId="227FE079" w14:textId="77777777" w:rsidR="00BE5E4F" w:rsidRPr="00694054" w:rsidRDefault="00BE5E4F" w:rsidP="00BE5E4F">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5783" w:type="dxa"/>
            <w:tcBorders>
              <w:top w:val="nil"/>
              <w:left w:val="nil"/>
              <w:bottom w:val="single" w:sz="4" w:space="0" w:color="auto"/>
              <w:right w:val="single" w:sz="4" w:space="0" w:color="auto"/>
            </w:tcBorders>
            <w:shd w:val="clear" w:color="auto" w:fill="auto"/>
            <w:vAlign w:val="center"/>
          </w:tcPr>
          <w:p w14:paraId="1ED3526F" w14:textId="77777777" w:rsidR="00BE5E4F" w:rsidRPr="00694054" w:rsidRDefault="00BE5E4F" w:rsidP="00BE5E4F">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Всего среднее время восстановления отопления после повреждения в магистральных и распределительных тепловых сетях в отопительный период, ч</w:t>
            </w:r>
          </w:p>
        </w:tc>
        <w:tc>
          <w:tcPr>
            <w:tcW w:w="679" w:type="dxa"/>
            <w:tcBorders>
              <w:top w:val="nil"/>
              <w:left w:val="nil"/>
              <w:bottom w:val="single" w:sz="4" w:space="0" w:color="auto"/>
              <w:right w:val="single" w:sz="4" w:space="0" w:color="auto"/>
            </w:tcBorders>
            <w:shd w:val="clear" w:color="auto" w:fill="auto"/>
            <w:vAlign w:val="center"/>
            <w:hideMark/>
          </w:tcPr>
          <w:p w14:paraId="2C0E22F3" w14:textId="6173FE32"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14,7</w:t>
            </w:r>
          </w:p>
        </w:tc>
        <w:tc>
          <w:tcPr>
            <w:tcW w:w="679" w:type="dxa"/>
            <w:tcBorders>
              <w:top w:val="nil"/>
              <w:left w:val="nil"/>
              <w:bottom w:val="single" w:sz="4" w:space="0" w:color="auto"/>
              <w:right w:val="single" w:sz="4" w:space="0" w:color="auto"/>
            </w:tcBorders>
            <w:shd w:val="clear" w:color="auto" w:fill="auto"/>
            <w:vAlign w:val="center"/>
          </w:tcPr>
          <w:p w14:paraId="355F87B7" w14:textId="226F17A1" w:rsidR="00BE5E4F" w:rsidRPr="00694054" w:rsidRDefault="00BE5E4F" w:rsidP="00BE5E4F">
            <w:pPr>
              <w:ind w:firstLine="0"/>
              <w:jc w:val="center"/>
              <w:rPr>
                <w:rFonts w:eastAsia="Times New Roman" w:cs="Times New Roman"/>
                <w:color w:val="000000"/>
                <w:sz w:val="16"/>
                <w:szCs w:val="16"/>
                <w:lang w:eastAsia="ru-RU"/>
              </w:rPr>
            </w:pPr>
            <w:r w:rsidRPr="00D81A08">
              <w:rPr>
                <w:rFonts w:eastAsia="Times New Roman" w:cs="Times New Roman"/>
                <w:color w:val="000000"/>
                <w:sz w:val="16"/>
                <w:szCs w:val="16"/>
                <w:lang w:eastAsia="ru-RU"/>
              </w:rPr>
              <w:t>0,0</w:t>
            </w:r>
          </w:p>
        </w:tc>
        <w:tc>
          <w:tcPr>
            <w:tcW w:w="679" w:type="dxa"/>
            <w:tcBorders>
              <w:top w:val="nil"/>
              <w:left w:val="nil"/>
              <w:bottom w:val="single" w:sz="4" w:space="0" w:color="auto"/>
              <w:right w:val="single" w:sz="4" w:space="0" w:color="auto"/>
            </w:tcBorders>
            <w:shd w:val="clear" w:color="auto" w:fill="auto"/>
            <w:vAlign w:val="center"/>
          </w:tcPr>
          <w:p w14:paraId="2CE63D3D" w14:textId="259425D8" w:rsidR="00BE5E4F" w:rsidRPr="00694054" w:rsidRDefault="00BE5E4F" w:rsidP="00BE5E4F">
            <w:pPr>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18,0</w:t>
            </w:r>
          </w:p>
        </w:tc>
        <w:tc>
          <w:tcPr>
            <w:tcW w:w="679" w:type="dxa"/>
            <w:tcBorders>
              <w:top w:val="nil"/>
              <w:left w:val="nil"/>
              <w:bottom w:val="single" w:sz="4" w:space="0" w:color="auto"/>
              <w:right w:val="single" w:sz="4" w:space="0" w:color="auto"/>
            </w:tcBorders>
            <w:shd w:val="clear" w:color="auto" w:fill="auto"/>
            <w:vAlign w:val="center"/>
          </w:tcPr>
          <w:p w14:paraId="17C82B1F" w14:textId="28D79725"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c>
          <w:tcPr>
            <w:tcW w:w="680" w:type="dxa"/>
            <w:tcBorders>
              <w:top w:val="nil"/>
              <w:left w:val="nil"/>
              <w:bottom w:val="single" w:sz="4" w:space="0" w:color="auto"/>
              <w:right w:val="single" w:sz="4" w:space="0" w:color="auto"/>
            </w:tcBorders>
            <w:shd w:val="clear" w:color="auto" w:fill="auto"/>
            <w:vAlign w:val="center"/>
          </w:tcPr>
          <w:p w14:paraId="752B158E" w14:textId="0EB610A7" w:rsidR="00BE5E4F" w:rsidRPr="00694054" w:rsidRDefault="00BE5E4F" w:rsidP="00BE5E4F">
            <w:pPr>
              <w:ind w:firstLine="0"/>
              <w:jc w:val="center"/>
              <w:rPr>
                <w:rFonts w:eastAsia="Times New Roman" w:cs="Times New Roman"/>
                <w:color w:val="000000"/>
                <w:sz w:val="16"/>
                <w:szCs w:val="16"/>
                <w:lang w:eastAsia="ru-RU"/>
              </w:rPr>
            </w:pPr>
            <w:r w:rsidRPr="008D345F">
              <w:rPr>
                <w:rFonts w:eastAsia="Times New Roman" w:cs="Times New Roman"/>
                <w:color w:val="000000"/>
                <w:sz w:val="16"/>
                <w:szCs w:val="16"/>
                <w:lang w:eastAsia="ru-RU"/>
              </w:rPr>
              <w:t>0,0</w:t>
            </w:r>
          </w:p>
        </w:tc>
      </w:tr>
    </w:tbl>
    <w:p w14:paraId="05F339C2" w14:textId="77777777" w:rsidR="00784807" w:rsidRPr="00694054" w:rsidRDefault="00784807" w:rsidP="00784807">
      <w:pPr>
        <w:pStyle w:val="20"/>
      </w:pPr>
      <w:bookmarkStart w:id="298" w:name="_Toc236397310"/>
      <w:bookmarkStart w:id="299" w:name="_Toc236638233"/>
      <w:r w:rsidRPr="00694054">
        <w:lastRenderedPageBreak/>
        <w:t>Графические материалы (карты-схемы тепловых сетей и зон ненормативной надежности и безопасности теплоснабжения)</w:t>
      </w:r>
      <w:bookmarkEnd w:id="298"/>
      <w:bookmarkEnd w:id="299"/>
    </w:p>
    <w:p w14:paraId="5EFB6AFE" w14:textId="77777777" w:rsidR="00784807" w:rsidRPr="00694054" w:rsidRDefault="00784807" w:rsidP="00784807">
      <w:pPr>
        <w:rPr>
          <w:rFonts w:eastAsia="Calibri" w:cs="Times New Roman"/>
        </w:rPr>
      </w:pPr>
      <w:r w:rsidRPr="00694054">
        <w:rPr>
          <w:rFonts w:eastAsia="Calibri" w:cs="Times New Roman"/>
        </w:rPr>
        <w:t>Графические материалы (карты-схемы) тепловых сетей с зонами ненадежного Вероятность безотказной работы Pп касательно потребителей теплоснабжения согласно СП 124.13330.2012 принимается значения 0,97 и выше в качестве нормативного и вероятностью отказа Lп 0,03. Следовательно, сети считаются ненадёжными, когда значение вероятности отказа выше вероятности безотказной работы Pп &gt; Lп. Из этого следует, что надёжными сети считаются при показателе 0,97 и выше, ненадёжными при показателях менее 0,5 (Pп+Lп=1; Lп=Pп; Lп=1/Pп – Lп=0,5) а в периоде между 0,97 и 0,5 переходными значениями. В расчёт этого принимаем: следующее утверждение Pп=1, Lп=0,5: Pп-((Pп - Lп)/2) = 1-((1-0,5)/2) = 0,75 как параметр малонадёжных потребителей стремящихся к значению ненадёжных потребителей, показатели выше стремятся к показателю высоконадёжных потребителей. Следовательно, из данного вывода следует, что:</w:t>
      </w:r>
    </w:p>
    <w:p w14:paraId="6E446FDB" w14:textId="77777777" w:rsidR="00784807" w:rsidRPr="00694054" w:rsidRDefault="00784807" w:rsidP="00784807">
      <w:pPr>
        <w:rPr>
          <w:rFonts w:eastAsia="Calibri" w:cs="Times New Roman"/>
        </w:rPr>
      </w:pPr>
      <w:r w:rsidRPr="00694054">
        <w:rPr>
          <w:rFonts w:eastAsia="Calibri" w:cs="Times New Roman"/>
        </w:rPr>
        <w:t>- Потребители с показателями от 0,97 и выше значения коэффициента надёжности (коэффициента безотказной работы) являются высоконадёжными;</w:t>
      </w:r>
    </w:p>
    <w:p w14:paraId="52841FBD" w14:textId="77777777" w:rsidR="00784807" w:rsidRPr="00694054" w:rsidRDefault="00784807" w:rsidP="00784807">
      <w:pPr>
        <w:rPr>
          <w:rFonts w:eastAsia="Calibri" w:cs="Times New Roman"/>
        </w:rPr>
      </w:pPr>
      <w:r w:rsidRPr="00694054">
        <w:rPr>
          <w:rFonts w:eastAsia="Calibri" w:cs="Times New Roman"/>
        </w:rPr>
        <w:t>- Потребители с показателями меньше 0,9 более или равные 0,75 коэффициента надёжности (коэффициента безотказной работы) являются надёжными;</w:t>
      </w:r>
    </w:p>
    <w:p w14:paraId="31C2872D" w14:textId="77777777" w:rsidR="00784807" w:rsidRPr="00694054" w:rsidRDefault="00784807" w:rsidP="00784807">
      <w:pPr>
        <w:rPr>
          <w:rFonts w:eastAsia="Calibri" w:cs="Times New Roman"/>
        </w:rPr>
      </w:pPr>
      <w:r w:rsidRPr="00694054">
        <w:rPr>
          <w:rFonts w:eastAsia="Calibri" w:cs="Times New Roman"/>
        </w:rPr>
        <w:t>- Потребители с показателями меньше 0,75 более или равные 0,5 коэффициента надёжности (коэффициента безотказной работы) являются малонадёжными;</w:t>
      </w:r>
    </w:p>
    <w:p w14:paraId="0EC8AA4F" w14:textId="77777777" w:rsidR="00784807" w:rsidRPr="00694054" w:rsidRDefault="00784807" w:rsidP="00784807">
      <w:pPr>
        <w:rPr>
          <w:rFonts w:eastAsia="Calibri" w:cs="Times New Roman"/>
        </w:rPr>
      </w:pPr>
      <w:r w:rsidRPr="00694054">
        <w:rPr>
          <w:rFonts w:eastAsia="Calibri" w:cs="Times New Roman"/>
        </w:rPr>
        <w:t>- Потребители с показателями менее 0,5 коэффициента надёжности (коэффициента безотказной работы) являются ненадёжными.</w:t>
      </w:r>
    </w:p>
    <w:p w14:paraId="433A4DD3" w14:textId="77777777" w:rsidR="00784807" w:rsidRPr="00694054" w:rsidRDefault="00784807" w:rsidP="00784807">
      <w:pPr>
        <w:rPr>
          <w:rFonts w:eastAsia="Calibri" w:cs="Times New Roman"/>
        </w:rPr>
      </w:pPr>
      <w:r w:rsidRPr="00694054">
        <w:rPr>
          <w:rFonts w:eastAsia="Calibri" w:cs="Times New Roman"/>
        </w:rPr>
        <w:t>Вероятность отказов P – обратный показатель коэффициента надёжности (коэффициента безотказной работы) касательно сетей теплоснабжения. Согласно СП 124.13330.2012 для сетей принимается значение 0,9 для сетей высокой надёжности и вероятностью отказа P 0,1. Следовательно, сети считаются ненадёжными, когда значение вероятности отказа выше вероятности безотказной работы. Из этого следует, что надёжными сети считаются при показателе 0,9 и выше, ненадёжными при показателях менее 0,5 (K+P=1; P=K; P=1/K – P=0,5), а в периоде между 0,9 и 0,5 переходными значениями. В расчёт этого принимаем: следующее утверждение К=1, Р=0,5: К-((К-Р)/2) = 1-((1-0,5)/2) = 0,75 как параметр малонадёжных сетей стремящихся к значению ненадёжных сетей, показатели выше стремятся к показателю высоконадёжных сетей. Следовательно, из данного вывода следует, что:</w:t>
      </w:r>
    </w:p>
    <w:p w14:paraId="2EC8692D" w14:textId="77777777" w:rsidR="00784807" w:rsidRPr="00694054" w:rsidRDefault="00784807" w:rsidP="00784807">
      <w:pPr>
        <w:rPr>
          <w:rFonts w:eastAsia="Calibri" w:cs="Times New Roman"/>
        </w:rPr>
      </w:pPr>
      <w:r w:rsidRPr="00694054">
        <w:rPr>
          <w:rFonts w:eastAsia="Calibri" w:cs="Times New Roman"/>
        </w:rPr>
        <w:t>- Сети с показателями от 0,9 и выше значения коэффициента надёжности (коэффициента безотказной работы) являются высоконадёжными;</w:t>
      </w:r>
    </w:p>
    <w:p w14:paraId="5977AECD" w14:textId="77777777" w:rsidR="00784807" w:rsidRPr="00694054" w:rsidRDefault="00784807" w:rsidP="00784807">
      <w:pPr>
        <w:rPr>
          <w:rFonts w:eastAsia="Calibri" w:cs="Times New Roman"/>
        </w:rPr>
      </w:pPr>
      <w:r w:rsidRPr="00694054">
        <w:rPr>
          <w:rFonts w:eastAsia="Calibri" w:cs="Times New Roman"/>
        </w:rPr>
        <w:t>- Сети с показателями меньше 0,9 более или равные 0,75 коэффициента надёжности (коэффициента безотказной работы) являются надёжными;</w:t>
      </w:r>
    </w:p>
    <w:p w14:paraId="5F79C4F0" w14:textId="77777777" w:rsidR="00784807" w:rsidRPr="00694054" w:rsidRDefault="00784807" w:rsidP="00784807">
      <w:pPr>
        <w:rPr>
          <w:rFonts w:eastAsia="Calibri" w:cs="Times New Roman"/>
        </w:rPr>
      </w:pPr>
      <w:r w:rsidRPr="00694054">
        <w:rPr>
          <w:rFonts w:eastAsia="Calibri" w:cs="Times New Roman"/>
        </w:rPr>
        <w:t>- Сети с показателями меньше 0,75 более или равные 0,5 коэффициента надёжности (коэффициента безотказной работы) являются малонадёжными;</w:t>
      </w:r>
    </w:p>
    <w:p w14:paraId="5D851C8D" w14:textId="77777777" w:rsidR="00784807" w:rsidRPr="00694054" w:rsidRDefault="00784807" w:rsidP="00784807">
      <w:pPr>
        <w:rPr>
          <w:rFonts w:eastAsia="Calibri" w:cs="Times New Roman"/>
        </w:rPr>
      </w:pPr>
      <w:r w:rsidRPr="00694054">
        <w:rPr>
          <w:rFonts w:eastAsia="Calibri" w:cs="Times New Roman"/>
        </w:rPr>
        <w:t>- Сети с показателями менее 0,5 коэффициента надёжности (коэффициента безотказной работы) являются ненадёжными.</w:t>
      </w:r>
    </w:p>
    <w:p w14:paraId="56A5469B" w14:textId="77777777" w:rsidR="00784807" w:rsidRPr="00694054" w:rsidRDefault="00784807" w:rsidP="00784807">
      <w:pPr>
        <w:rPr>
          <w:rFonts w:eastAsia="Calibri" w:cs="Times New Roman"/>
        </w:rPr>
      </w:pPr>
    </w:p>
    <w:p w14:paraId="1D928C0A" w14:textId="77777777" w:rsidR="00784807" w:rsidRPr="00694054" w:rsidRDefault="00784807" w:rsidP="00784807">
      <w:pPr>
        <w:rPr>
          <w:rFonts w:eastAsia="Calibri" w:cs="Times New Roman"/>
        </w:rPr>
      </w:pPr>
    </w:p>
    <w:p w14:paraId="1A132C68" w14:textId="77777777" w:rsidR="00784807" w:rsidRPr="00694054" w:rsidRDefault="00784807" w:rsidP="00784807">
      <w:pPr>
        <w:rPr>
          <w:rFonts w:eastAsia="Calibri" w:cs="Times New Roman"/>
        </w:rPr>
      </w:pPr>
    </w:p>
    <w:p w14:paraId="6C9B6446" w14:textId="77777777" w:rsidR="00784807" w:rsidRPr="00694054" w:rsidRDefault="00784807" w:rsidP="00784807">
      <w:pPr>
        <w:ind w:firstLine="0"/>
        <w:jc w:val="center"/>
        <w:rPr>
          <w:rFonts w:eastAsia="Calibri" w:cs="Times New Roman"/>
        </w:rPr>
        <w:sectPr w:rsidR="00784807" w:rsidRPr="00694054" w:rsidSect="003B06B1">
          <w:pgSz w:w="11906" w:h="16838"/>
          <w:pgMar w:top="1134" w:right="567" w:bottom="567" w:left="1701" w:header="709" w:footer="709" w:gutter="0"/>
          <w:cols w:space="708"/>
          <w:docGrid w:linePitch="360"/>
        </w:sectPr>
      </w:pPr>
    </w:p>
    <w:p w14:paraId="2062D11C" w14:textId="77777777" w:rsidR="00784807" w:rsidRPr="00694054" w:rsidRDefault="00784807" w:rsidP="00784807">
      <w:pPr>
        <w:ind w:firstLine="0"/>
        <w:jc w:val="center"/>
        <w:rPr>
          <w:rFonts w:eastAsia="Calibri" w:cs="Times New Roman"/>
        </w:rPr>
      </w:pPr>
      <w:r w:rsidRPr="00694054">
        <w:rPr>
          <w:noProof/>
          <w:lang w:eastAsia="ru-RU"/>
        </w:rPr>
        <w:lastRenderedPageBreak/>
        <w:drawing>
          <wp:inline distT="0" distB="0" distL="0" distR="0" wp14:anchorId="3755C725" wp14:editId="70C5A437">
            <wp:extent cx="12763500" cy="9048750"/>
            <wp:effectExtent l="0" t="0" r="0" b="0"/>
            <wp:docPr id="201771159" name="Рисунок 20177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2763500" cy="9048750"/>
                    </a:xfrm>
                    <a:prstGeom prst="rect">
                      <a:avLst/>
                    </a:prstGeom>
                  </pic:spPr>
                </pic:pic>
              </a:graphicData>
            </a:graphic>
          </wp:inline>
        </w:drawing>
      </w:r>
    </w:p>
    <w:p w14:paraId="09FCE66F" w14:textId="47E55AE8" w:rsidR="00784807" w:rsidRPr="00694054" w:rsidRDefault="00784807" w:rsidP="00784807">
      <w:pPr>
        <w:keepNext/>
        <w:keepLines/>
        <w:ind w:firstLine="0"/>
        <w:jc w:val="center"/>
        <w:rPr>
          <w:rFonts w:eastAsia="Calibri" w:cs="Times New Roman"/>
          <w:b/>
          <w:bCs/>
        </w:rPr>
      </w:pPr>
      <w:bookmarkStart w:id="300" w:name="_Toc236213188"/>
      <w:bookmarkStart w:id="301" w:name="_Toc236638422"/>
      <w:r w:rsidRPr="00694054">
        <w:rPr>
          <w:rFonts w:eastAsia="Calibri" w:cs="Times New Roman"/>
          <w:b/>
          <w:bCs/>
        </w:rPr>
        <w:t>Рисунок 9.</w:t>
      </w:r>
      <w:r w:rsidRPr="00694054">
        <w:rPr>
          <w:rFonts w:eastAsia="Calibri" w:cs="Times New Roman"/>
          <w:b/>
          <w:bCs/>
        </w:rPr>
        <w:fldChar w:fldCharType="begin"/>
      </w:r>
      <w:r w:rsidRPr="00694054">
        <w:rPr>
          <w:rFonts w:eastAsia="Calibri" w:cs="Times New Roman"/>
          <w:b/>
          <w:bCs/>
        </w:rPr>
        <w:instrText xml:space="preserve"> SEQ Рисунок \* ARABIC \s 1 </w:instrText>
      </w:r>
      <w:r w:rsidRPr="00694054">
        <w:rPr>
          <w:rFonts w:eastAsia="Calibri" w:cs="Times New Roman"/>
          <w:b/>
          <w:bCs/>
        </w:rPr>
        <w:fldChar w:fldCharType="separate"/>
      </w:r>
      <w:bookmarkStart w:id="302" w:name="_Ref200956537"/>
      <w:r w:rsidRPr="00694054">
        <w:rPr>
          <w:rFonts w:eastAsia="Calibri" w:cs="Times New Roman"/>
          <w:b/>
          <w:bCs/>
          <w:noProof/>
        </w:rPr>
        <w:t>1</w:t>
      </w:r>
      <w:bookmarkEnd w:id="302"/>
      <w:r w:rsidRPr="00694054">
        <w:rPr>
          <w:rFonts w:eastAsia="Calibri" w:cs="Times New Roman"/>
          <w:b/>
          <w:bCs/>
          <w:noProof/>
        </w:rPr>
        <w:fldChar w:fldCharType="end"/>
      </w:r>
      <w:r w:rsidRPr="00694054">
        <w:rPr>
          <w:rFonts w:eastAsia="Calibri" w:cs="Times New Roman"/>
          <w:b/>
          <w:bCs/>
        </w:rPr>
        <w:t xml:space="preserve"> – Вероятность отказов</w:t>
      </w:r>
      <w:bookmarkEnd w:id="300"/>
      <w:bookmarkEnd w:id="301"/>
    </w:p>
    <w:p w14:paraId="4620D9D6" w14:textId="77777777" w:rsidR="00784807" w:rsidRPr="00694054" w:rsidRDefault="00784807" w:rsidP="00784807">
      <w:pPr>
        <w:rPr>
          <w:rFonts w:eastAsia="Calibri" w:cs="Times New Roman"/>
        </w:rPr>
      </w:pPr>
    </w:p>
    <w:p w14:paraId="7551B258" w14:textId="77777777" w:rsidR="00784807" w:rsidRPr="00694054" w:rsidRDefault="00784807" w:rsidP="00784807">
      <w:pPr>
        <w:rPr>
          <w:rFonts w:eastAsia="Calibri" w:cs="Times New Roman"/>
        </w:rPr>
      </w:pPr>
    </w:p>
    <w:p w14:paraId="5A33BE5F" w14:textId="77777777" w:rsidR="00784807" w:rsidRPr="00694054" w:rsidRDefault="00784807" w:rsidP="00784807">
      <w:pPr>
        <w:ind w:firstLine="0"/>
        <w:jc w:val="center"/>
        <w:rPr>
          <w:rFonts w:eastAsia="Calibri" w:cs="Times New Roman"/>
        </w:rPr>
      </w:pPr>
      <w:r w:rsidRPr="00694054">
        <w:rPr>
          <w:noProof/>
          <w:lang w:eastAsia="ru-RU"/>
        </w:rPr>
        <w:lastRenderedPageBreak/>
        <w:drawing>
          <wp:inline distT="0" distB="0" distL="0" distR="0" wp14:anchorId="6939C0A6" wp14:editId="67A08515">
            <wp:extent cx="12811125" cy="9048750"/>
            <wp:effectExtent l="0" t="0" r="9525" b="0"/>
            <wp:docPr id="201771160" name="Рисунок 20177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2811125" cy="9048750"/>
                    </a:xfrm>
                    <a:prstGeom prst="rect">
                      <a:avLst/>
                    </a:prstGeom>
                  </pic:spPr>
                </pic:pic>
              </a:graphicData>
            </a:graphic>
          </wp:inline>
        </w:drawing>
      </w:r>
    </w:p>
    <w:p w14:paraId="0E1B2BA4" w14:textId="23531295" w:rsidR="00784807" w:rsidRPr="00694054" w:rsidRDefault="00784807" w:rsidP="00784807">
      <w:pPr>
        <w:keepNext/>
        <w:keepLines/>
        <w:ind w:firstLine="0"/>
        <w:jc w:val="center"/>
        <w:rPr>
          <w:rFonts w:eastAsia="Calibri" w:cs="Times New Roman"/>
          <w:b/>
          <w:bCs/>
        </w:rPr>
      </w:pPr>
      <w:bookmarkStart w:id="303" w:name="_Toc236213189"/>
      <w:bookmarkStart w:id="304" w:name="_Toc236638423"/>
      <w:r w:rsidRPr="00694054">
        <w:rPr>
          <w:rFonts w:eastAsia="Calibri" w:cs="Times New Roman"/>
          <w:b/>
          <w:bCs/>
        </w:rPr>
        <w:t>Рисунок 9.</w:t>
      </w:r>
      <w:r w:rsidRPr="00694054">
        <w:rPr>
          <w:rFonts w:eastAsia="Calibri" w:cs="Times New Roman"/>
          <w:b/>
          <w:bCs/>
        </w:rPr>
        <w:fldChar w:fldCharType="begin"/>
      </w:r>
      <w:r w:rsidRPr="00694054">
        <w:rPr>
          <w:rFonts w:eastAsia="Calibri" w:cs="Times New Roman"/>
          <w:b/>
          <w:bCs/>
        </w:rPr>
        <w:instrText xml:space="preserve"> SEQ Рисунок \* ARABIC \s 1 </w:instrText>
      </w:r>
      <w:r w:rsidRPr="00694054">
        <w:rPr>
          <w:rFonts w:eastAsia="Calibri" w:cs="Times New Roman"/>
          <w:b/>
          <w:bCs/>
        </w:rPr>
        <w:fldChar w:fldCharType="separate"/>
      </w:r>
      <w:r w:rsidRPr="00694054">
        <w:rPr>
          <w:rFonts w:eastAsia="Calibri" w:cs="Times New Roman"/>
          <w:b/>
          <w:bCs/>
          <w:noProof/>
        </w:rPr>
        <w:t>2</w:t>
      </w:r>
      <w:r w:rsidRPr="00694054">
        <w:rPr>
          <w:rFonts w:eastAsia="Calibri" w:cs="Times New Roman"/>
          <w:b/>
          <w:bCs/>
          <w:noProof/>
        </w:rPr>
        <w:fldChar w:fldCharType="end"/>
      </w:r>
      <w:r w:rsidRPr="00694054">
        <w:rPr>
          <w:rFonts w:eastAsia="Calibri" w:cs="Times New Roman"/>
          <w:b/>
          <w:bCs/>
        </w:rPr>
        <w:t xml:space="preserve"> – Вероятность безотказной работы</w:t>
      </w:r>
      <w:bookmarkEnd w:id="303"/>
      <w:bookmarkEnd w:id="304"/>
    </w:p>
    <w:p w14:paraId="4365DFFC" w14:textId="77777777" w:rsidR="00784807" w:rsidRPr="00694054" w:rsidRDefault="00784807" w:rsidP="00784807">
      <w:pPr>
        <w:ind w:firstLine="0"/>
        <w:jc w:val="center"/>
        <w:rPr>
          <w:rFonts w:eastAsia="Calibri" w:cs="Times New Roman"/>
        </w:rPr>
        <w:sectPr w:rsidR="00784807" w:rsidRPr="00694054" w:rsidSect="00CD1627">
          <w:pgSz w:w="23808" w:h="16840" w:orient="landscape" w:code="8"/>
          <w:pgMar w:top="567" w:right="567" w:bottom="567" w:left="1701" w:header="709" w:footer="709" w:gutter="0"/>
          <w:cols w:space="708"/>
          <w:docGrid w:linePitch="360"/>
        </w:sectPr>
      </w:pPr>
    </w:p>
    <w:p w14:paraId="364EA33C" w14:textId="77777777" w:rsidR="00784807" w:rsidRPr="00694054" w:rsidRDefault="00784807" w:rsidP="00784807">
      <w:pPr>
        <w:pStyle w:val="20"/>
      </w:pPr>
      <w:bookmarkStart w:id="305" w:name="_Toc236397311"/>
      <w:bookmarkStart w:id="306" w:name="_Toc236638234"/>
      <w:r w:rsidRPr="00694054">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05"/>
      <w:bookmarkEnd w:id="306"/>
    </w:p>
    <w:p w14:paraId="01D902BA" w14:textId="77777777" w:rsidR="00784807" w:rsidRPr="00694054" w:rsidRDefault="00784807" w:rsidP="00784807">
      <w:pPr>
        <w:rPr>
          <w:rFonts w:eastAsia="Calibri" w:cs="Times New Roman"/>
          <w:iCs/>
        </w:rPr>
      </w:pPr>
      <w:r w:rsidRPr="00694054">
        <w:rPr>
          <w:rFonts w:eastAsia="Calibri" w:cs="Times New Roman"/>
          <w:iCs/>
        </w:rPr>
        <w:t>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данные об аварийных ситуациях при теплоснабжении потребителей в период с 2021 по 2025 год в управление Ростехнадзора теплоснабжающими организациями города Усолье-Сибирское не предоставлялись.</w:t>
      </w:r>
    </w:p>
    <w:p w14:paraId="7D4A4972" w14:textId="77777777" w:rsidR="00784807" w:rsidRPr="00694054" w:rsidRDefault="00784807" w:rsidP="00784807">
      <w:pPr>
        <w:pStyle w:val="20"/>
      </w:pPr>
      <w:bookmarkStart w:id="307" w:name="_Toc236397312"/>
      <w:bookmarkStart w:id="308" w:name="_Toc236638235"/>
      <w:r w:rsidRPr="00694054">
        <w:t>Результаты анализа времени восстановления теплоснабжения потребителей, отключенных в результате аварийных ситуаций при теплоснабжении</w:t>
      </w:r>
      <w:bookmarkEnd w:id="307"/>
      <w:bookmarkEnd w:id="308"/>
    </w:p>
    <w:p w14:paraId="25F09D3E" w14:textId="77777777" w:rsidR="00784807" w:rsidRPr="00694054" w:rsidRDefault="00784807" w:rsidP="00784807">
      <w:pPr>
        <w:rPr>
          <w:rFonts w:eastAsia="Calibri" w:cs="Times New Roman"/>
          <w:iCs/>
        </w:rPr>
      </w:pPr>
      <w:r w:rsidRPr="00694054">
        <w:rPr>
          <w:rFonts w:eastAsia="Calibri" w:cs="Times New Roman"/>
          <w:iCs/>
        </w:rPr>
        <w:t>Анализ времени восстановления теплоснабжения потребителей, отключенных в результате аварийных ситуаций, показал, что среднее время восстановления участка тепловой сети составляет 11 часов.</w:t>
      </w:r>
    </w:p>
    <w:p w14:paraId="1ACD23A0" w14:textId="77777777" w:rsidR="00784807" w:rsidRPr="00694054" w:rsidRDefault="00784807" w:rsidP="00784807">
      <w:pPr>
        <w:pStyle w:val="20"/>
      </w:pPr>
      <w:bookmarkStart w:id="309" w:name="_Toc236397313"/>
      <w:bookmarkStart w:id="310" w:name="_Toc236638236"/>
      <w:r w:rsidRPr="00694054">
        <w:t>Итоги анализа и оценки систем теплоснабжения, а также описание системы мер по повышению надежности для малонадежных и ненадежных систем теплоснабжения</w:t>
      </w:r>
      <w:bookmarkEnd w:id="309"/>
      <w:bookmarkEnd w:id="310"/>
    </w:p>
    <w:p w14:paraId="4ADC6B45" w14:textId="77777777" w:rsidR="00784807" w:rsidRPr="00694054" w:rsidRDefault="00784807" w:rsidP="00784807">
      <w:pPr>
        <w:tabs>
          <w:tab w:val="left" w:pos="0"/>
        </w:tabs>
        <w:rPr>
          <w:rFonts w:eastAsia="Calibri" w:cs="Times New Roman"/>
        </w:rPr>
      </w:pPr>
      <w:r w:rsidRPr="00694054">
        <w:rPr>
          <w:rFonts w:eastAsia="Calibri" w:cs="Times New Roman"/>
        </w:rPr>
        <w:t xml:space="preserve">В связи с отсутствием статистических данных расчет интенсивности отказов теплопроводов производится с учетом средней интенсивности отказов </w:t>
      </w:r>
      <m:oMath>
        <m:sSup>
          <m:sSupPr>
            <m:ctrlPr>
              <w:rPr>
                <w:rFonts w:ascii="Cambria Math" w:hAnsi="Cambria Math"/>
              </w:rPr>
            </m:ctrlPr>
          </m:sSupPr>
          <m:e>
            <m:r>
              <m:rPr>
                <m:sty m:val="p"/>
              </m:rPr>
              <w:rPr>
                <w:rFonts w:ascii="Cambria Math" w:hAnsi="Cambria Math"/>
              </w:rPr>
              <w:sym w:font="Symbol" w:char="F06C"/>
            </m:r>
          </m:e>
          <m:sup>
            <m:r>
              <m:rPr>
                <m:sty m:val="p"/>
              </m:rPr>
              <w:rPr>
                <w:rFonts w:ascii="Cambria Math" w:hAnsi="Cambria Math"/>
              </w:rPr>
              <m:t>нач</m:t>
            </m:r>
          </m:sup>
        </m:sSup>
      </m:oMath>
      <w:r w:rsidRPr="00694054">
        <w:rPr>
          <w:rFonts w:eastAsia="Calibri" w:cs="Times New Roman"/>
        </w:rPr>
        <w:t>нач = 5,7 10-6 1/км·ч. В состав системы центрального теплоснабжения ТЭЦ входят участки тепловых сетей, работающие более 25 лет и определены как потенциально ненадёжные - интенсивность отказов ЗРА приняты равными 2,26 10-5 1/ч.</w:t>
      </w:r>
    </w:p>
    <w:p w14:paraId="050C0E1C" w14:textId="77777777" w:rsidR="00784807" w:rsidRPr="00694054" w:rsidRDefault="00784807" w:rsidP="00784807">
      <w:pPr>
        <w:tabs>
          <w:tab w:val="left" w:pos="0"/>
        </w:tabs>
        <w:rPr>
          <w:rFonts w:eastAsia="Calibri" w:cs="Times New Roman"/>
        </w:rPr>
      </w:pPr>
      <w:r w:rsidRPr="00694054">
        <w:rPr>
          <w:rFonts w:eastAsia="Calibri" w:cs="Times New Roman"/>
        </w:rPr>
        <w:t>По результатам расчета надежности, стационарная вероятность рабочего состояния сети (коэффициент готовности) на базовый период составляет – 0.922308 &lt; 0.97.  В соответствии с этим, система теплоснабжения считается ненадёжной.</w:t>
      </w:r>
    </w:p>
    <w:p w14:paraId="3A860C0F" w14:textId="77777777" w:rsidR="00784807" w:rsidRPr="00694054" w:rsidRDefault="00784807" w:rsidP="00784807">
      <w:pPr>
        <w:tabs>
          <w:tab w:val="left" w:pos="0"/>
        </w:tabs>
        <w:rPr>
          <w:rFonts w:eastAsia="Calibri" w:cs="Times New Roman"/>
        </w:rPr>
      </w:pPr>
      <w:r w:rsidRPr="00694054">
        <w:rPr>
          <w:rFonts w:eastAsia="Calibri" w:cs="Times New Roman"/>
        </w:rPr>
        <w:t>Чтобы повысить показатель надёжности до нормативного, необходим произвести замену тепловых сетей со сроком эксплуатации от 25 лет – не менее 5% от существующего объёма ветхих сетей в системе. А также для поддержания нормативной надёжности системы необходимо ежегодно обновлять от общего объёма тепловых сетей 5% труб теплоснабжения.</w:t>
      </w:r>
    </w:p>
    <w:p w14:paraId="438964A7" w14:textId="77777777" w:rsidR="00784807" w:rsidRPr="00694054" w:rsidRDefault="00784807" w:rsidP="00784807">
      <w:pPr>
        <w:tabs>
          <w:tab w:val="left" w:pos="0"/>
        </w:tabs>
        <w:jc w:val="center"/>
        <w:rPr>
          <w:rFonts w:eastAsia="Calibri" w:cs="Times New Roman"/>
        </w:rPr>
      </w:pPr>
    </w:p>
    <w:p w14:paraId="08E74645" w14:textId="77777777" w:rsidR="00784807" w:rsidRPr="00694054" w:rsidRDefault="00784807" w:rsidP="00784807">
      <w:pPr>
        <w:keepNext/>
        <w:keepLines/>
        <w:spacing w:before="120"/>
        <w:ind w:firstLine="0"/>
        <w:rPr>
          <w:rFonts w:eastAsia="Calibri" w:cs="Times New Roman"/>
          <w:b/>
          <w:bCs/>
          <w:sz w:val="20"/>
          <w:szCs w:val="20"/>
        </w:rPr>
      </w:pPr>
      <w:bookmarkStart w:id="311" w:name="_Hlk173435063"/>
    </w:p>
    <w:p w14:paraId="2B7F7240" w14:textId="77777777" w:rsidR="00784807" w:rsidRPr="00694054" w:rsidRDefault="00784807" w:rsidP="00784807">
      <w:pPr>
        <w:sectPr w:rsidR="00784807" w:rsidRPr="00694054" w:rsidSect="003B06B1">
          <w:pgSz w:w="11906" w:h="16838"/>
          <w:pgMar w:top="1134" w:right="567" w:bottom="567" w:left="1701" w:header="709" w:footer="709" w:gutter="0"/>
          <w:cols w:space="708"/>
          <w:docGrid w:linePitch="360"/>
        </w:sectPr>
      </w:pPr>
    </w:p>
    <w:p w14:paraId="534EC908" w14:textId="77777777" w:rsidR="00784807" w:rsidRPr="00694054" w:rsidRDefault="00784807" w:rsidP="00784807">
      <w:pPr>
        <w:pStyle w:val="1"/>
      </w:pPr>
      <w:bookmarkStart w:id="312" w:name="_Toc236397314"/>
      <w:bookmarkStart w:id="313" w:name="_Toc236638237"/>
      <w:r w:rsidRPr="00694054">
        <w:lastRenderedPageBreak/>
        <w:t>"Технико</w:t>
      </w:r>
      <w:bookmarkEnd w:id="311"/>
      <w:r w:rsidRPr="00694054">
        <w:t>-экономические показатели теплоснабжающих и теплосетевых организаций"</w:t>
      </w:r>
      <w:bookmarkEnd w:id="312"/>
      <w:bookmarkEnd w:id="313"/>
    </w:p>
    <w:p w14:paraId="10831233" w14:textId="77777777" w:rsidR="00784807" w:rsidRPr="00694054" w:rsidRDefault="00784807" w:rsidP="00784807">
      <w:pPr>
        <w:pStyle w:val="20"/>
        <w:ind w:firstLine="709"/>
      </w:pPr>
      <w:bookmarkStart w:id="314" w:name="_Toc236397315"/>
      <w:bookmarkStart w:id="315" w:name="_Toc236638238"/>
      <w:r w:rsidRPr="00694054">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314"/>
      <w:bookmarkEnd w:id="315"/>
    </w:p>
    <w:p w14:paraId="0F5DDD49" w14:textId="77777777" w:rsidR="00784807" w:rsidRPr="00694054" w:rsidRDefault="00784807" w:rsidP="00784807">
      <w:pPr>
        <w:spacing w:after="120" w:line="276" w:lineRule="auto"/>
        <w:ind w:firstLine="709"/>
        <w:rPr>
          <w:rFonts w:eastAsia="Calibri" w:cs="Times New Roman"/>
          <w:lang w:eastAsia="ru-RU"/>
        </w:rPr>
      </w:pPr>
      <w:r w:rsidRPr="00694054">
        <w:rPr>
          <w:rFonts w:eastAsia="Calibri" w:cs="Times New Roman"/>
          <w:lang w:eastAsia="ru-RU"/>
        </w:rPr>
        <w:t xml:space="preserve">Технико-экономические показатели приведены в соответствии с требованиями, установленными в Постановлении Правительства РФ от 05.07.2013 № 570 «О стандартах раскрытия информации теплоснабжающими организациями, теплосетевыми организациями и органами регулирования» по единственной теплоснабжающей организации, осуществляющей деятельность на территории </w:t>
      </w:r>
      <w:r w:rsidRPr="00694054">
        <w:t>муниципального образования «город Усолье-Сибирское»</w:t>
      </w:r>
      <w:r w:rsidRPr="00694054">
        <w:rPr>
          <w:rFonts w:eastAsia="Calibri" w:cs="Times New Roman"/>
          <w:lang w:eastAsia="ru-RU"/>
        </w:rPr>
        <w:t>, опубликовавшей данные на портале публикации сведений, подлежащих свободному доступу.</w:t>
      </w:r>
    </w:p>
    <w:p w14:paraId="1EFEFA2F" w14:textId="77777777" w:rsidR="00784807" w:rsidRPr="00694054" w:rsidRDefault="00784807" w:rsidP="00784807">
      <w:pPr>
        <w:spacing w:line="276" w:lineRule="auto"/>
        <w:ind w:firstLine="709"/>
        <w:rPr>
          <w:rFonts w:eastAsia="Calibri" w:cs="Times New Roman"/>
          <w:lang w:eastAsia="ru-RU"/>
        </w:rPr>
      </w:pPr>
      <w:r w:rsidRPr="00694054">
        <w:rPr>
          <w:rFonts w:eastAsia="Calibri" w:cs="Times New Roman"/>
          <w:lang w:eastAsia="ru-RU"/>
        </w:rPr>
        <w:t>В следующей таблице содержатся основные технико-экономические показатели деятельности ООО «Байкальская энергетическая компания» за 2025 год в сравнении с 2024 годом.</w:t>
      </w:r>
    </w:p>
    <w:p w14:paraId="36D0AD8C" w14:textId="10D10A5A" w:rsidR="00784807" w:rsidRPr="00694054" w:rsidRDefault="00784807" w:rsidP="00784807">
      <w:pPr>
        <w:pStyle w:val="a8"/>
        <w:spacing w:after="120"/>
        <w:ind w:firstLine="0"/>
      </w:pPr>
      <w:bookmarkStart w:id="316" w:name="_Toc236397375"/>
      <w:bookmarkStart w:id="317" w:name="_Toc236638348"/>
      <w:r w:rsidRPr="00694054">
        <w:t xml:space="preserve">Таблица </w:t>
      </w:r>
      <w:fldSimple w:instr=" STYLEREF 1 \s ">
        <w:r w:rsidRPr="00694054">
          <w:rPr>
            <w:noProof/>
          </w:rPr>
          <w:t>10</w:t>
        </w:r>
      </w:fldSimple>
      <w:r w:rsidRPr="00694054">
        <w:t>.</w:t>
      </w:r>
      <w:fldSimple w:instr=" SEQ Таблица \* ARABIC \s 1 ">
        <w:r w:rsidRPr="00694054">
          <w:rPr>
            <w:noProof/>
          </w:rPr>
          <w:t>1</w:t>
        </w:r>
      </w:fldSimple>
      <w:r w:rsidRPr="00694054">
        <w:t xml:space="preserve"> Основные технико-экономические показатели деятельности ООО «Байкальская энергетическая компания» на территории муниципального образования «город Усолье-Сибирское» за 2024-2025 гг.</w:t>
      </w:r>
      <w:bookmarkEnd w:id="316"/>
      <w:bookmarkEnd w:id="317"/>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4535"/>
        <w:gridCol w:w="990"/>
        <w:gridCol w:w="850"/>
        <w:gridCol w:w="850"/>
        <w:gridCol w:w="851"/>
        <w:gridCol w:w="995"/>
      </w:tblGrid>
      <w:tr w:rsidR="00784807" w:rsidRPr="00694054" w14:paraId="014331CB" w14:textId="77777777" w:rsidTr="001E0597">
        <w:trPr>
          <w:trHeight w:val="20"/>
          <w:tblHeader/>
        </w:trPr>
        <w:tc>
          <w:tcPr>
            <w:tcW w:w="568" w:type="dxa"/>
            <w:vMerge w:val="restart"/>
            <w:shd w:val="clear" w:color="auto" w:fill="auto"/>
            <w:tcMar>
              <w:left w:w="6" w:type="dxa"/>
              <w:right w:w="6" w:type="dxa"/>
            </w:tcMar>
            <w:vAlign w:val="center"/>
            <w:hideMark/>
          </w:tcPr>
          <w:p w14:paraId="7E9EB0D8" w14:textId="77777777" w:rsidR="00784807" w:rsidRPr="00694054" w:rsidRDefault="00784807" w:rsidP="001E0597">
            <w:pPr>
              <w:ind w:firstLine="0"/>
              <w:jc w:val="center"/>
              <w:rPr>
                <w:rFonts w:eastAsia="Times New Roman" w:cs="Times New Roman"/>
                <w:bCs/>
                <w:sz w:val="16"/>
                <w:szCs w:val="16"/>
                <w:lang w:eastAsia="ru-RU"/>
              </w:rPr>
            </w:pPr>
            <w:r w:rsidRPr="00694054">
              <w:rPr>
                <w:rFonts w:eastAsia="Times New Roman" w:cs="Times New Roman"/>
                <w:bCs/>
                <w:sz w:val="16"/>
                <w:szCs w:val="16"/>
                <w:lang w:eastAsia="ru-RU"/>
              </w:rPr>
              <w:t>№ п/п</w:t>
            </w:r>
          </w:p>
          <w:p w14:paraId="28F33845" w14:textId="77777777" w:rsidR="00784807" w:rsidRPr="00694054" w:rsidRDefault="00784807" w:rsidP="001E0597">
            <w:pPr>
              <w:ind w:firstLine="709"/>
              <w:jc w:val="center"/>
              <w:rPr>
                <w:rFonts w:eastAsia="Times New Roman" w:cs="Times New Roman"/>
                <w:b/>
                <w:bCs/>
                <w:sz w:val="16"/>
                <w:szCs w:val="16"/>
                <w:lang w:eastAsia="ru-RU"/>
              </w:rPr>
            </w:pPr>
            <w:r w:rsidRPr="00694054">
              <w:rPr>
                <w:rFonts w:eastAsia="Times New Roman" w:cs="Times New Roman"/>
                <w:b/>
                <w:bCs/>
                <w:sz w:val="16"/>
                <w:szCs w:val="16"/>
                <w:lang w:eastAsia="ru-RU"/>
              </w:rPr>
              <w:t> </w:t>
            </w:r>
          </w:p>
        </w:tc>
        <w:tc>
          <w:tcPr>
            <w:tcW w:w="4535" w:type="dxa"/>
            <w:vMerge w:val="restart"/>
            <w:shd w:val="clear" w:color="auto" w:fill="auto"/>
            <w:tcMar>
              <w:left w:w="6" w:type="dxa"/>
              <w:right w:w="6" w:type="dxa"/>
            </w:tcMar>
            <w:vAlign w:val="center"/>
            <w:hideMark/>
          </w:tcPr>
          <w:p w14:paraId="15C274D4" w14:textId="77777777" w:rsidR="00784807" w:rsidRPr="00694054" w:rsidRDefault="00784807" w:rsidP="001E0597">
            <w:pPr>
              <w:ind w:firstLine="0"/>
              <w:jc w:val="left"/>
              <w:rPr>
                <w:rFonts w:eastAsia="Times New Roman" w:cs="Times New Roman"/>
                <w:bCs/>
                <w:sz w:val="16"/>
                <w:szCs w:val="16"/>
                <w:lang w:eastAsia="ru-RU"/>
              </w:rPr>
            </w:pPr>
            <w:r w:rsidRPr="00694054">
              <w:rPr>
                <w:rFonts w:eastAsia="Times New Roman" w:cs="Times New Roman"/>
                <w:bCs/>
                <w:sz w:val="16"/>
                <w:szCs w:val="16"/>
                <w:lang w:eastAsia="ru-RU"/>
              </w:rPr>
              <w:t>Наименование ТСО</w:t>
            </w:r>
          </w:p>
        </w:tc>
        <w:tc>
          <w:tcPr>
            <w:tcW w:w="990" w:type="dxa"/>
            <w:vMerge w:val="restart"/>
            <w:shd w:val="clear" w:color="auto" w:fill="auto"/>
            <w:tcMar>
              <w:left w:w="6" w:type="dxa"/>
              <w:right w:w="6" w:type="dxa"/>
            </w:tcMar>
            <w:vAlign w:val="center"/>
            <w:hideMark/>
          </w:tcPr>
          <w:p w14:paraId="6008A09C" w14:textId="77777777" w:rsidR="00784807" w:rsidRPr="00694054" w:rsidRDefault="00784807" w:rsidP="001E0597">
            <w:pPr>
              <w:ind w:firstLine="0"/>
              <w:jc w:val="center"/>
              <w:rPr>
                <w:rFonts w:eastAsia="Times New Roman" w:cs="Times New Roman"/>
                <w:bCs/>
                <w:sz w:val="16"/>
                <w:szCs w:val="16"/>
                <w:lang w:eastAsia="ru-RU"/>
              </w:rPr>
            </w:pPr>
            <w:r w:rsidRPr="00694054">
              <w:rPr>
                <w:rFonts w:eastAsia="Times New Roman" w:cs="Times New Roman"/>
                <w:bCs/>
                <w:sz w:val="16"/>
                <w:szCs w:val="16"/>
                <w:lang w:eastAsia="ru-RU"/>
              </w:rPr>
              <w:t>Ед. изм.</w:t>
            </w:r>
          </w:p>
        </w:tc>
        <w:tc>
          <w:tcPr>
            <w:tcW w:w="3546" w:type="dxa"/>
            <w:gridSpan w:val="4"/>
            <w:shd w:val="clear" w:color="auto" w:fill="auto"/>
            <w:noWrap/>
            <w:tcMar>
              <w:left w:w="6" w:type="dxa"/>
              <w:right w:w="6" w:type="dxa"/>
            </w:tcMar>
            <w:vAlign w:val="center"/>
            <w:hideMark/>
          </w:tcPr>
          <w:p w14:paraId="4606785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b/>
                <w:sz w:val="16"/>
                <w:szCs w:val="16"/>
                <w:lang w:eastAsia="ru-RU"/>
              </w:rPr>
              <w:t>1.</w:t>
            </w:r>
          </w:p>
        </w:tc>
      </w:tr>
      <w:tr w:rsidR="00784807" w:rsidRPr="00694054" w14:paraId="0F868ABC" w14:textId="77777777" w:rsidTr="001E0597">
        <w:trPr>
          <w:trHeight w:val="20"/>
          <w:tblHeader/>
        </w:trPr>
        <w:tc>
          <w:tcPr>
            <w:tcW w:w="568" w:type="dxa"/>
            <w:vMerge/>
            <w:shd w:val="clear" w:color="auto" w:fill="auto"/>
            <w:tcMar>
              <w:left w:w="6" w:type="dxa"/>
              <w:right w:w="6" w:type="dxa"/>
            </w:tcMar>
            <w:vAlign w:val="center"/>
            <w:hideMark/>
          </w:tcPr>
          <w:p w14:paraId="09D9F538" w14:textId="77777777" w:rsidR="00784807" w:rsidRPr="00694054" w:rsidRDefault="00784807" w:rsidP="001E0597">
            <w:pPr>
              <w:ind w:firstLine="709"/>
              <w:jc w:val="center"/>
              <w:rPr>
                <w:rFonts w:eastAsia="Times New Roman" w:cs="Times New Roman"/>
                <w:b/>
                <w:bCs/>
                <w:sz w:val="16"/>
                <w:szCs w:val="16"/>
                <w:lang w:eastAsia="ru-RU"/>
              </w:rPr>
            </w:pPr>
          </w:p>
        </w:tc>
        <w:tc>
          <w:tcPr>
            <w:tcW w:w="4535" w:type="dxa"/>
            <w:vMerge/>
            <w:shd w:val="clear" w:color="auto" w:fill="auto"/>
            <w:tcMar>
              <w:left w:w="6" w:type="dxa"/>
              <w:right w:w="6" w:type="dxa"/>
            </w:tcMar>
            <w:vAlign w:val="center"/>
            <w:hideMark/>
          </w:tcPr>
          <w:p w14:paraId="09A108DD" w14:textId="77777777" w:rsidR="00784807" w:rsidRPr="00694054" w:rsidRDefault="00784807" w:rsidP="001E0597">
            <w:pPr>
              <w:ind w:firstLine="0"/>
              <w:jc w:val="left"/>
              <w:rPr>
                <w:rFonts w:eastAsia="Times New Roman" w:cs="Times New Roman"/>
                <w:bCs/>
                <w:sz w:val="16"/>
                <w:szCs w:val="16"/>
                <w:lang w:eastAsia="ru-RU"/>
              </w:rPr>
            </w:pPr>
          </w:p>
        </w:tc>
        <w:tc>
          <w:tcPr>
            <w:tcW w:w="990" w:type="dxa"/>
            <w:vMerge/>
            <w:shd w:val="clear" w:color="auto" w:fill="auto"/>
            <w:tcMar>
              <w:left w:w="6" w:type="dxa"/>
              <w:right w:w="6" w:type="dxa"/>
            </w:tcMar>
            <w:vAlign w:val="center"/>
            <w:hideMark/>
          </w:tcPr>
          <w:p w14:paraId="01DDC903" w14:textId="77777777" w:rsidR="00784807" w:rsidRPr="00694054" w:rsidRDefault="00784807" w:rsidP="001E0597">
            <w:pPr>
              <w:ind w:firstLine="0"/>
              <w:jc w:val="left"/>
              <w:rPr>
                <w:rFonts w:eastAsia="Times New Roman" w:cs="Times New Roman"/>
                <w:b/>
                <w:bCs/>
                <w:sz w:val="16"/>
                <w:szCs w:val="16"/>
                <w:lang w:eastAsia="ru-RU"/>
              </w:rPr>
            </w:pPr>
          </w:p>
        </w:tc>
        <w:tc>
          <w:tcPr>
            <w:tcW w:w="3546" w:type="dxa"/>
            <w:gridSpan w:val="4"/>
            <w:shd w:val="clear" w:color="auto" w:fill="auto"/>
            <w:tcMar>
              <w:left w:w="6" w:type="dxa"/>
              <w:right w:w="6" w:type="dxa"/>
            </w:tcMar>
            <w:vAlign w:val="center"/>
            <w:hideMark/>
          </w:tcPr>
          <w:p w14:paraId="34753532" w14:textId="77777777" w:rsidR="00784807" w:rsidRPr="00694054" w:rsidRDefault="00784807" w:rsidP="001E0597">
            <w:pPr>
              <w:ind w:firstLine="0"/>
              <w:jc w:val="center"/>
              <w:rPr>
                <w:rFonts w:eastAsia="Times New Roman" w:cs="Times New Roman"/>
                <w:b/>
                <w:sz w:val="16"/>
                <w:szCs w:val="16"/>
                <w:lang w:eastAsia="ru-RU"/>
              </w:rPr>
            </w:pPr>
            <w:r w:rsidRPr="00694054">
              <w:rPr>
                <w:rFonts w:eastAsia="Times New Roman" w:cs="Times New Roman"/>
                <w:b/>
                <w:sz w:val="16"/>
                <w:szCs w:val="16"/>
                <w:lang w:eastAsia="ru-RU"/>
              </w:rPr>
              <w:t>ООО «Байкальская энергетическая компания»</w:t>
            </w:r>
          </w:p>
        </w:tc>
      </w:tr>
      <w:tr w:rsidR="00784807" w:rsidRPr="00694054" w14:paraId="3C604943" w14:textId="77777777" w:rsidTr="001E0597">
        <w:trPr>
          <w:trHeight w:val="20"/>
        </w:trPr>
        <w:tc>
          <w:tcPr>
            <w:tcW w:w="568" w:type="dxa"/>
            <w:vMerge/>
            <w:shd w:val="clear" w:color="auto" w:fill="auto"/>
            <w:noWrap/>
            <w:tcMar>
              <w:left w:w="6" w:type="dxa"/>
              <w:right w:w="6" w:type="dxa"/>
            </w:tcMar>
            <w:vAlign w:val="center"/>
          </w:tcPr>
          <w:p w14:paraId="37850CAD" w14:textId="77777777" w:rsidR="00784807" w:rsidRPr="00694054" w:rsidRDefault="00784807" w:rsidP="001E0597">
            <w:pPr>
              <w:ind w:firstLine="0"/>
              <w:jc w:val="center"/>
              <w:rPr>
                <w:rFonts w:eastAsia="Times New Roman" w:cs="Times New Roman"/>
                <w:sz w:val="16"/>
                <w:szCs w:val="16"/>
                <w:lang w:eastAsia="ru-RU"/>
              </w:rPr>
            </w:pPr>
          </w:p>
        </w:tc>
        <w:tc>
          <w:tcPr>
            <w:tcW w:w="4535" w:type="dxa"/>
            <w:vMerge w:val="restart"/>
            <w:shd w:val="clear" w:color="auto" w:fill="auto"/>
            <w:tcMar>
              <w:left w:w="57" w:type="dxa"/>
              <w:right w:w="57" w:type="dxa"/>
            </w:tcMar>
            <w:vAlign w:val="center"/>
          </w:tcPr>
          <w:p w14:paraId="064417CA"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bCs/>
                <w:sz w:val="16"/>
                <w:szCs w:val="16"/>
                <w:lang w:eastAsia="ru-RU"/>
              </w:rPr>
              <w:t>Период/изменения</w:t>
            </w:r>
          </w:p>
        </w:tc>
        <w:tc>
          <w:tcPr>
            <w:tcW w:w="990" w:type="dxa"/>
            <w:vMerge/>
            <w:shd w:val="clear" w:color="auto" w:fill="auto"/>
            <w:tcMar>
              <w:left w:w="6" w:type="dxa"/>
              <w:right w:w="6" w:type="dxa"/>
            </w:tcMar>
            <w:vAlign w:val="center"/>
          </w:tcPr>
          <w:p w14:paraId="7D514E63" w14:textId="77777777" w:rsidR="00784807" w:rsidRPr="00694054" w:rsidRDefault="00784807" w:rsidP="001E0597">
            <w:pPr>
              <w:ind w:firstLine="0"/>
              <w:jc w:val="center"/>
              <w:rPr>
                <w:rFonts w:eastAsia="Times New Roman" w:cs="Times New Roman"/>
                <w:sz w:val="16"/>
                <w:szCs w:val="16"/>
                <w:lang w:eastAsia="ru-RU"/>
              </w:rPr>
            </w:pPr>
          </w:p>
        </w:tc>
        <w:tc>
          <w:tcPr>
            <w:tcW w:w="850" w:type="dxa"/>
            <w:vMerge w:val="restart"/>
            <w:shd w:val="clear" w:color="auto" w:fill="auto"/>
            <w:noWrap/>
            <w:tcMar>
              <w:left w:w="6" w:type="dxa"/>
              <w:right w:w="6" w:type="dxa"/>
            </w:tcMar>
            <w:vAlign w:val="center"/>
          </w:tcPr>
          <w:p w14:paraId="33391A0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2024</w:t>
            </w:r>
          </w:p>
        </w:tc>
        <w:tc>
          <w:tcPr>
            <w:tcW w:w="850" w:type="dxa"/>
            <w:vMerge w:val="restart"/>
            <w:shd w:val="clear" w:color="auto" w:fill="auto"/>
            <w:noWrap/>
            <w:tcMar>
              <w:left w:w="6" w:type="dxa"/>
              <w:right w:w="6" w:type="dxa"/>
            </w:tcMar>
            <w:vAlign w:val="center"/>
          </w:tcPr>
          <w:p w14:paraId="30A89EA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2025</w:t>
            </w:r>
          </w:p>
        </w:tc>
        <w:tc>
          <w:tcPr>
            <w:tcW w:w="1846" w:type="dxa"/>
            <w:gridSpan w:val="2"/>
            <w:shd w:val="clear" w:color="auto" w:fill="auto"/>
            <w:noWrap/>
            <w:tcMar>
              <w:left w:w="6" w:type="dxa"/>
              <w:right w:w="6" w:type="dxa"/>
            </w:tcMar>
            <w:vAlign w:val="center"/>
          </w:tcPr>
          <w:p w14:paraId="4FDBBFF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изменения в 2024 г.                    относительно 2023 г.</w:t>
            </w:r>
          </w:p>
        </w:tc>
      </w:tr>
      <w:tr w:rsidR="00784807" w:rsidRPr="00694054" w14:paraId="47E8B0CB" w14:textId="77777777" w:rsidTr="001E0597">
        <w:trPr>
          <w:trHeight w:val="20"/>
        </w:trPr>
        <w:tc>
          <w:tcPr>
            <w:tcW w:w="568" w:type="dxa"/>
            <w:vMerge/>
            <w:shd w:val="clear" w:color="auto" w:fill="auto"/>
            <w:noWrap/>
            <w:tcMar>
              <w:left w:w="6" w:type="dxa"/>
              <w:right w:w="6" w:type="dxa"/>
            </w:tcMar>
            <w:vAlign w:val="center"/>
          </w:tcPr>
          <w:p w14:paraId="54E763B5" w14:textId="77777777" w:rsidR="00784807" w:rsidRPr="00694054" w:rsidRDefault="00784807" w:rsidP="001E0597">
            <w:pPr>
              <w:ind w:firstLine="0"/>
              <w:jc w:val="center"/>
              <w:rPr>
                <w:rFonts w:eastAsia="Times New Roman" w:cs="Times New Roman"/>
                <w:sz w:val="16"/>
                <w:szCs w:val="16"/>
                <w:lang w:eastAsia="ru-RU"/>
              </w:rPr>
            </w:pPr>
          </w:p>
        </w:tc>
        <w:tc>
          <w:tcPr>
            <w:tcW w:w="4535" w:type="dxa"/>
            <w:vMerge/>
            <w:shd w:val="clear" w:color="auto" w:fill="auto"/>
            <w:tcMar>
              <w:left w:w="57" w:type="dxa"/>
              <w:right w:w="57" w:type="dxa"/>
            </w:tcMar>
            <w:vAlign w:val="center"/>
          </w:tcPr>
          <w:p w14:paraId="4BE904D3" w14:textId="77777777" w:rsidR="00784807" w:rsidRPr="00694054" w:rsidRDefault="00784807" w:rsidP="001E0597">
            <w:pPr>
              <w:ind w:firstLine="0"/>
              <w:jc w:val="left"/>
              <w:rPr>
                <w:rFonts w:eastAsia="Times New Roman" w:cs="Times New Roman"/>
                <w:bCs/>
                <w:sz w:val="16"/>
                <w:szCs w:val="16"/>
                <w:lang w:eastAsia="ru-RU"/>
              </w:rPr>
            </w:pPr>
          </w:p>
        </w:tc>
        <w:tc>
          <w:tcPr>
            <w:tcW w:w="990" w:type="dxa"/>
            <w:vMerge/>
            <w:shd w:val="clear" w:color="auto" w:fill="auto"/>
            <w:tcMar>
              <w:left w:w="6" w:type="dxa"/>
              <w:right w:w="6" w:type="dxa"/>
            </w:tcMar>
            <w:vAlign w:val="center"/>
          </w:tcPr>
          <w:p w14:paraId="456AE5F9" w14:textId="77777777" w:rsidR="00784807" w:rsidRPr="00694054" w:rsidRDefault="00784807" w:rsidP="001E0597">
            <w:pPr>
              <w:ind w:firstLine="0"/>
              <w:jc w:val="center"/>
              <w:rPr>
                <w:rFonts w:eastAsia="Times New Roman" w:cs="Times New Roman"/>
                <w:sz w:val="16"/>
                <w:szCs w:val="16"/>
                <w:lang w:eastAsia="ru-RU"/>
              </w:rPr>
            </w:pPr>
          </w:p>
        </w:tc>
        <w:tc>
          <w:tcPr>
            <w:tcW w:w="850" w:type="dxa"/>
            <w:vMerge/>
            <w:shd w:val="clear" w:color="auto" w:fill="auto"/>
            <w:noWrap/>
            <w:tcMar>
              <w:left w:w="6" w:type="dxa"/>
              <w:right w:w="6" w:type="dxa"/>
            </w:tcMar>
            <w:vAlign w:val="center"/>
          </w:tcPr>
          <w:p w14:paraId="31055AB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p>
        </w:tc>
        <w:tc>
          <w:tcPr>
            <w:tcW w:w="850" w:type="dxa"/>
            <w:vMerge/>
            <w:shd w:val="clear" w:color="auto" w:fill="auto"/>
            <w:noWrap/>
            <w:tcMar>
              <w:left w:w="6" w:type="dxa"/>
              <w:right w:w="6" w:type="dxa"/>
            </w:tcMar>
            <w:vAlign w:val="center"/>
          </w:tcPr>
          <w:p w14:paraId="3575455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p>
        </w:tc>
        <w:tc>
          <w:tcPr>
            <w:tcW w:w="851" w:type="dxa"/>
            <w:shd w:val="clear" w:color="auto" w:fill="auto"/>
            <w:noWrap/>
            <w:tcMar>
              <w:left w:w="6" w:type="dxa"/>
              <w:right w:w="6" w:type="dxa"/>
            </w:tcMar>
            <w:vAlign w:val="center"/>
          </w:tcPr>
          <w:p w14:paraId="6EF1086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 xml:space="preserve">абсолютные значения </w:t>
            </w:r>
          </w:p>
        </w:tc>
        <w:tc>
          <w:tcPr>
            <w:tcW w:w="995" w:type="dxa"/>
            <w:shd w:val="clear" w:color="auto" w:fill="auto"/>
            <w:noWrap/>
            <w:tcMar>
              <w:left w:w="6" w:type="dxa"/>
              <w:right w:w="6" w:type="dxa"/>
            </w:tcMar>
            <w:vAlign w:val="center"/>
          </w:tcPr>
          <w:p w14:paraId="2FDCE27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5D0426BF" w14:textId="77777777" w:rsidTr="001E0597">
        <w:trPr>
          <w:trHeight w:val="20"/>
        </w:trPr>
        <w:tc>
          <w:tcPr>
            <w:tcW w:w="568" w:type="dxa"/>
            <w:vMerge w:val="restart"/>
            <w:shd w:val="clear" w:color="auto" w:fill="auto"/>
            <w:noWrap/>
            <w:tcMar>
              <w:left w:w="6" w:type="dxa"/>
              <w:right w:w="6" w:type="dxa"/>
            </w:tcMar>
            <w:vAlign w:val="center"/>
          </w:tcPr>
          <w:p w14:paraId="44D3331D" w14:textId="77777777" w:rsidR="00784807" w:rsidRPr="00694054" w:rsidRDefault="00784807" w:rsidP="001E0597">
            <w:pPr>
              <w:ind w:firstLine="709"/>
              <w:jc w:val="center"/>
              <w:rPr>
                <w:rFonts w:eastAsia="Times New Roman" w:cs="Times New Roman"/>
                <w:sz w:val="16"/>
                <w:szCs w:val="16"/>
                <w:lang w:val="en-US" w:eastAsia="ru-RU"/>
              </w:rPr>
            </w:pPr>
            <w:r w:rsidRPr="00694054">
              <w:rPr>
                <w:rFonts w:eastAsia="Times New Roman" w:cs="Times New Roman"/>
                <w:sz w:val="16"/>
                <w:szCs w:val="16"/>
                <w:lang w:eastAsia="ru-RU"/>
              </w:rPr>
              <w:t xml:space="preserve">х </w:t>
            </w:r>
            <w:r w:rsidRPr="00694054">
              <w:rPr>
                <w:rFonts w:eastAsia="Times New Roman" w:cs="Times New Roman"/>
                <w:sz w:val="16"/>
                <w:szCs w:val="16"/>
                <w:lang w:val="en-US" w:eastAsia="ru-RU"/>
              </w:rPr>
              <w:t>x</w:t>
            </w:r>
          </w:p>
        </w:tc>
        <w:tc>
          <w:tcPr>
            <w:tcW w:w="4535" w:type="dxa"/>
            <w:shd w:val="clear" w:color="auto" w:fill="auto"/>
            <w:tcMar>
              <w:left w:w="57" w:type="dxa"/>
              <w:right w:w="57" w:type="dxa"/>
            </w:tcMar>
            <w:vAlign w:val="center"/>
          </w:tcPr>
          <w:p w14:paraId="755CB16E" w14:textId="77777777" w:rsidR="00784807" w:rsidRPr="00694054" w:rsidRDefault="00784807" w:rsidP="001E0597">
            <w:pPr>
              <w:ind w:firstLine="0"/>
              <w:jc w:val="left"/>
              <w:rPr>
                <w:rFonts w:eastAsia="Times New Roman" w:cs="Times New Roman"/>
                <w:bCs/>
                <w:sz w:val="16"/>
                <w:szCs w:val="16"/>
                <w:lang w:eastAsia="ru-RU"/>
              </w:rPr>
            </w:pPr>
            <w:r w:rsidRPr="00694054">
              <w:rPr>
                <w:rFonts w:eastAsia="Times New Roman" w:cs="Times New Roman"/>
                <w:bCs/>
                <w:sz w:val="16"/>
                <w:szCs w:val="16"/>
                <w:lang w:eastAsia="ru-RU"/>
              </w:rPr>
              <w:t>Вид деятельности</w:t>
            </w:r>
          </w:p>
        </w:tc>
        <w:tc>
          <w:tcPr>
            <w:tcW w:w="990" w:type="dxa"/>
            <w:vMerge w:val="restart"/>
            <w:shd w:val="clear" w:color="auto" w:fill="auto"/>
            <w:tcMar>
              <w:left w:w="6" w:type="dxa"/>
              <w:right w:w="6" w:type="dxa"/>
            </w:tcMar>
            <w:vAlign w:val="center"/>
          </w:tcPr>
          <w:p w14:paraId="000FB742" w14:textId="77777777" w:rsidR="00784807" w:rsidRPr="00694054" w:rsidRDefault="00784807" w:rsidP="001E0597">
            <w:pPr>
              <w:ind w:firstLine="0"/>
              <w:jc w:val="center"/>
              <w:rPr>
                <w:rFonts w:eastAsia="Times New Roman" w:cs="Times New Roman"/>
                <w:sz w:val="16"/>
                <w:szCs w:val="16"/>
                <w:lang w:val="en-US" w:eastAsia="ru-RU"/>
              </w:rPr>
            </w:pPr>
            <w:r w:rsidRPr="00694054">
              <w:rPr>
                <w:rFonts w:eastAsia="Times New Roman" w:cs="Times New Roman"/>
                <w:sz w:val="16"/>
                <w:szCs w:val="16"/>
                <w:lang w:val="en-US" w:eastAsia="ru-RU"/>
              </w:rPr>
              <w:t>x</w:t>
            </w:r>
          </w:p>
        </w:tc>
        <w:tc>
          <w:tcPr>
            <w:tcW w:w="3546" w:type="dxa"/>
            <w:gridSpan w:val="4"/>
            <w:shd w:val="clear" w:color="auto" w:fill="auto"/>
            <w:noWrap/>
            <w:tcMar>
              <w:left w:w="6" w:type="dxa"/>
              <w:right w:w="6" w:type="dxa"/>
            </w:tcMar>
            <w:vAlign w:val="center"/>
          </w:tcPr>
          <w:p w14:paraId="75F620D6" w14:textId="77777777" w:rsidR="00784807" w:rsidRPr="00694054" w:rsidRDefault="00784807" w:rsidP="001E0597">
            <w:pPr>
              <w:autoSpaceDE w:val="0"/>
              <w:autoSpaceDN w:val="0"/>
              <w:adjustRightInd w:val="0"/>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Производство ТЭ. Некомбинированная выработка; Производство ТЭ. Комбинированная выработка с установленной мощностью производства электрической энергии менее 25 МВт; Производство ТЭ. Комбинированная выработка с установленной мощностью производства электрической энергии 25 МВт и более; Производство. ТН; Передача. ТЭ; Передача. ТН; Сбыт. ТЭ; </w:t>
            </w:r>
          </w:p>
          <w:p w14:paraId="7E56A4F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Times New Roman" w:cs="Times New Roman"/>
                <w:sz w:val="16"/>
                <w:szCs w:val="16"/>
                <w:lang w:eastAsia="ru-RU"/>
              </w:rPr>
              <w:t>Сбыт. ТН</w:t>
            </w:r>
          </w:p>
        </w:tc>
      </w:tr>
      <w:tr w:rsidR="00784807" w:rsidRPr="00694054" w14:paraId="2426949C" w14:textId="77777777" w:rsidTr="001E0597">
        <w:trPr>
          <w:trHeight w:val="20"/>
        </w:trPr>
        <w:tc>
          <w:tcPr>
            <w:tcW w:w="568" w:type="dxa"/>
            <w:vMerge/>
            <w:shd w:val="clear" w:color="auto" w:fill="auto"/>
            <w:noWrap/>
            <w:tcMar>
              <w:left w:w="6" w:type="dxa"/>
              <w:right w:w="6" w:type="dxa"/>
            </w:tcMar>
            <w:vAlign w:val="center"/>
          </w:tcPr>
          <w:p w14:paraId="034F4714" w14:textId="77777777" w:rsidR="00784807" w:rsidRPr="00694054" w:rsidRDefault="00784807" w:rsidP="001E0597">
            <w:pPr>
              <w:ind w:firstLine="0"/>
              <w:jc w:val="center"/>
              <w:rPr>
                <w:rFonts w:eastAsia="Times New Roman" w:cs="Times New Roman"/>
                <w:sz w:val="16"/>
                <w:szCs w:val="16"/>
                <w:lang w:eastAsia="ru-RU"/>
              </w:rPr>
            </w:pPr>
          </w:p>
        </w:tc>
        <w:tc>
          <w:tcPr>
            <w:tcW w:w="4535" w:type="dxa"/>
            <w:shd w:val="clear" w:color="auto" w:fill="auto"/>
            <w:tcMar>
              <w:left w:w="57" w:type="dxa"/>
              <w:right w:w="57" w:type="dxa"/>
            </w:tcMar>
            <w:vAlign w:val="center"/>
          </w:tcPr>
          <w:p w14:paraId="13668E01" w14:textId="77777777" w:rsidR="00784807" w:rsidRPr="00694054" w:rsidRDefault="00784807" w:rsidP="001E0597">
            <w:pPr>
              <w:ind w:firstLine="0"/>
              <w:jc w:val="left"/>
              <w:rPr>
                <w:rFonts w:eastAsia="Times New Roman" w:cs="Times New Roman"/>
                <w:bCs/>
                <w:sz w:val="16"/>
                <w:szCs w:val="16"/>
                <w:lang w:eastAsia="ru-RU"/>
              </w:rPr>
            </w:pPr>
            <w:r w:rsidRPr="00694054">
              <w:rPr>
                <w:rFonts w:eastAsia="Times New Roman" w:cs="Times New Roman"/>
                <w:bCs/>
                <w:sz w:val="16"/>
                <w:szCs w:val="16"/>
                <w:lang w:eastAsia="ru-RU"/>
              </w:rPr>
              <w:t>Территория оказания услуг</w:t>
            </w:r>
          </w:p>
        </w:tc>
        <w:tc>
          <w:tcPr>
            <w:tcW w:w="990" w:type="dxa"/>
            <w:vMerge/>
            <w:shd w:val="clear" w:color="auto" w:fill="auto"/>
            <w:tcMar>
              <w:left w:w="6" w:type="dxa"/>
              <w:right w:w="6" w:type="dxa"/>
            </w:tcMar>
            <w:vAlign w:val="center"/>
          </w:tcPr>
          <w:p w14:paraId="606277A2" w14:textId="77777777" w:rsidR="00784807" w:rsidRPr="00694054" w:rsidRDefault="00784807" w:rsidP="001E0597">
            <w:pPr>
              <w:ind w:firstLine="0"/>
              <w:jc w:val="center"/>
              <w:rPr>
                <w:rFonts w:eastAsia="Times New Roman" w:cs="Times New Roman"/>
                <w:sz w:val="16"/>
                <w:szCs w:val="16"/>
                <w:lang w:eastAsia="ru-RU"/>
              </w:rPr>
            </w:pPr>
          </w:p>
        </w:tc>
        <w:tc>
          <w:tcPr>
            <w:tcW w:w="3546" w:type="dxa"/>
            <w:gridSpan w:val="4"/>
            <w:shd w:val="clear" w:color="auto" w:fill="auto"/>
            <w:noWrap/>
            <w:tcMar>
              <w:left w:w="6" w:type="dxa"/>
              <w:right w:w="6" w:type="dxa"/>
            </w:tcMar>
            <w:vAlign w:val="center"/>
          </w:tcPr>
          <w:p w14:paraId="3C94665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Times New Roman" w:cs="Times New Roman"/>
                <w:sz w:val="15"/>
                <w:szCs w:val="15"/>
                <w:lang w:eastAsia="ru-RU"/>
              </w:rPr>
              <w:t>г. Усолье-Сибирское</w:t>
            </w:r>
          </w:p>
        </w:tc>
      </w:tr>
      <w:tr w:rsidR="00784807" w:rsidRPr="00694054" w14:paraId="6C13237F" w14:textId="77777777" w:rsidTr="001E0597">
        <w:trPr>
          <w:trHeight w:val="20"/>
        </w:trPr>
        <w:tc>
          <w:tcPr>
            <w:tcW w:w="568" w:type="dxa"/>
            <w:shd w:val="clear" w:color="auto" w:fill="auto"/>
            <w:noWrap/>
            <w:tcMar>
              <w:left w:w="6" w:type="dxa"/>
              <w:right w:w="6" w:type="dxa"/>
            </w:tcMar>
            <w:vAlign w:val="center"/>
            <w:hideMark/>
          </w:tcPr>
          <w:p w14:paraId="771FF45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w:t>
            </w:r>
          </w:p>
        </w:tc>
        <w:tc>
          <w:tcPr>
            <w:tcW w:w="4535" w:type="dxa"/>
            <w:shd w:val="clear" w:color="auto" w:fill="auto"/>
            <w:tcMar>
              <w:left w:w="57" w:type="dxa"/>
              <w:right w:w="57" w:type="dxa"/>
            </w:tcMar>
            <w:vAlign w:val="center"/>
            <w:hideMark/>
          </w:tcPr>
          <w:p w14:paraId="1FECCADA"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Выручка от регулируемой деятельности</w:t>
            </w:r>
          </w:p>
        </w:tc>
        <w:tc>
          <w:tcPr>
            <w:tcW w:w="990" w:type="dxa"/>
            <w:shd w:val="clear" w:color="auto" w:fill="auto"/>
            <w:tcMar>
              <w:left w:w="6" w:type="dxa"/>
              <w:right w:w="6" w:type="dxa"/>
            </w:tcMar>
            <w:vAlign w:val="center"/>
            <w:hideMark/>
          </w:tcPr>
          <w:p w14:paraId="5A2ED7B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hideMark/>
          </w:tcPr>
          <w:p w14:paraId="5217B05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2 452 286</w:t>
            </w:r>
          </w:p>
        </w:tc>
        <w:tc>
          <w:tcPr>
            <w:tcW w:w="850" w:type="dxa"/>
            <w:shd w:val="clear" w:color="auto" w:fill="auto"/>
            <w:noWrap/>
            <w:tcMar>
              <w:left w:w="6" w:type="dxa"/>
              <w:right w:w="6" w:type="dxa"/>
            </w:tcMar>
            <w:vAlign w:val="center"/>
            <w:hideMark/>
          </w:tcPr>
          <w:p w14:paraId="71D4363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2 404 871</w:t>
            </w:r>
          </w:p>
        </w:tc>
        <w:tc>
          <w:tcPr>
            <w:tcW w:w="851" w:type="dxa"/>
            <w:shd w:val="clear" w:color="auto" w:fill="auto"/>
            <w:noWrap/>
            <w:tcMar>
              <w:left w:w="6" w:type="dxa"/>
              <w:right w:w="6" w:type="dxa"/>
            </w:tcMar>
            <w:vAlign w:val="center"/>
            <w:hideMark/>
          </w:tcPr>
          <w:p w14:paraId="7531DD6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-47 416</w:t>
            </w:r>
          </w:p>
        </w:tc>
        <w:tc>
          <w:tcPr>
            <w:tcW w:w="995" w:type="dxa"/>
            <w:shd w:val="clear" w:color="auto" w:fill="auto"/>
            <w:noWrap/>
            <w:tcMar>
              <w:left w:w="6" w:type="dxa"/>
              <w:right w:w="6" w:type="dxa"/>
            </w:tcMar>
            <w:vAlign w:val="center"/>
            <w:hideMark/>
          </w:tcPr>
          <w:p w14:paraId="1507ECC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w:t>
            </w:r>
          </w:p>
        </w:tc>
      </w:tr>
      <w:tr w:rsidR="00784807" w:rsidRPr="00694054" w14:paraId="61B1334E" w14:textId="77777777" w:rsidTr="001E0597">
        <w:trPr>
          <w:trHeight w:val="20"/>
        </w:trPr>
        <w:tc>
          <w:tcPr>
            <w:tcW w:w="568" w:type="dxa"/>
            <w:shd w:val="clear" w:color="auto" w:fill="auto"/>
            <w:noWrap/>
            <w:tcMar>
              <w:left w:w="6" w:type="dxa"/>
              <w:right w:w="6" w:type="dxa"/>
            </w:tcMar>
            <w:vAlign w:val="center"/>
            <w:hideMark/>
          </w:tcPr>
          <w:p w14:paraId="3545A87D"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w:t>
            </w:r>
          </w:p>
        </w:tc>
        <w:tc>
          <w:tcPr>
            <w:tcW w:w="4535" w:type="dxa"/>
            <w:shd w:val="clear" w:color="auto" w:fill="auto"/>
            <w:tcMar>
              <w:left w:w="57" w:type="dxa"/>
              <w:right w:w="57" w:type="dxa"/>
            </w:tcMar>
            <w:vAlign w:val="center"/>
            <w:hideMark/>
          </w:tcPr>
          <w:p w14:paraId="4C5D85DF"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Себестоимость производимых товаров (оказываемых услуг) по регулируемому виду деятельности, включая: </w:t>
            </w:r>
          </w:p>
        </w:tc>
        <w:tc>
          <w:tcPr>
            <w:tcW w:w="990" w:type="dxa"/>
            <w:shd w:val="clear" w:color="auto" w:fill="auto"/>
            <w:tcMar>
              <w:left w:w="6" w:type="dxa"/>
              <w:right w:w="6" w:type="dxa"/>
            </w:tcMar>
            <w:vAlign w:val="center"/>
            <w:hideMark/>
          </w:tcPr>
          <w:p w14:paraId="3AE59A4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hideMark/>
          </w:tcPr>
          <w:p w14:paraId="155C363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2 432 044</w:t>
            </w:r>
          </w:p>
        </w:tc>
        <w:tc>
          <w:tcPr>
            <w:tcW w:w="850" w:type="dxa"/>
            <w:shd w:val="clear" w:color="auto" w:fill="auto"/>
            <w:noWrap/>
            <w:tcMar>
              <w:left w:w="6" w:type="dxa"/>
              <w:right w:w="6" w:type="dxa"/>
            </w:tcMar>
            <w:vAlign w:val="center"/>
            <w:hideMark/>
          </w:tcPr>
          <w:p w14:paraId="0D998E9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2 632 365</w:t>
            </w:r>
          </w:p>
        </w:tc>
        <w:tc>
          <w:tcPr>
            <w:tcW w:w="851" w:type="dxa"/>
            <w:shd w:val="clear" w:color="auto" w:fill="auto"/>
            <w:noWrap/>
            <w:tcMar>
              <w:left w:w="6" w:type="dxa"/>
              <w:right w:w="6" w:type="dxa"/>
            </w:tcMar>
            <w:vAlign w:val="center"/>
            <w:hideMark/>
          </w:tcPr>
          <w:p w14:paraId="56FFF4D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200 322</w:t>
            </w:r>
          </w:p>
        </w:tc>
        <w:tc>
          <w:tcPr>
            <w:tcW w:w="995" w:type="dxa"/>
            <w:shd w:val="clear" w:color="auto" w:fill="auto"/>
            <w:noWrap/>
            <w:tcMar>
              <w:left w:w="6" w:type="dxa"/>
              <w:right w:w="6" w:type="dxa"/>
            </w:tcMar>
            <w:vAlign w:val="center"/>
            <w:hideMark/>
          </w:tcPr>
          <w:p w14:paraId="345FFE7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w:t>
            </w:r>
          </w:p>
        </w:tc>
      </w:tr>
      <w:tr w:rsidR="00784807" w:rsidRPr="00694054" w14:paraId="4C95C38F" w14:textId="77777777" w:rsidTr="001E0597">
        <w:trPr>
          <w:trHeight w:val="20"/>
        </w:trPr>
        <w:tc>
          <w:tcPr>
            <w:tcW w:w="568" w:type="dxa"/>
            <w:shd w:val="clear" w:color="auto" w:fill="auto"/>
            <w:noWrap/>
            <w:tcMar>
              <w:left w:w="6" w:type="dxa"/>
              <w:right w:w="6" w:type="dxa"/>
            </w:tcMar>
            <w:vAlign w:val="center"/>
            <w:hideMark/>
          </w:tcPr>
          <w:p w14:paraId="660A13A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w:t>
            </w:r>
          </w:p>
        </w:tc>
        <w:tc>
          <w:tcPr>
            <w:tcW w:w="4535" w:type="dxa"/>
            <w:shd w:val="clear" w:color="auto" w:fill="auto"/>
            <w:tcMar>
              <w:left w:w="57" w:type="dxa"/>
              <w:right w:w="57" w:type="dxa"/>
            </w:tcMar>
            <w:vAlign w:val="center"/>
            <w:hideMark/>
          </w:tcPr>
          <w:p w14:paraId="2BA098C1"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покупаемую тепловую энергию (мощность), теплоноситель</w:t>
            </w:r>
          </w:p>
        </w:tc>
        <w:tc>
          <w:tcPr>
            <w:tcW w:w="990" w:type="dxa"/>
            <w:shd w:val="clear" w:color="auto" w:fill="auto"/>
            <w:tcMar>
              <w:left w:w="6" w:type="dxa"/>
              <w:right w:w="6" w:type="dxa"/>
            </w:tcMar>
            <w:vAlign w:val="center"/>
            <w:hideMark/>
          </w:tcPr>
          <w:p w14:paraId="4B10E89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hideMark/>
          </w:tcPr>
          <w:p w14:paraId="62B8102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56 413</w:t>
            </w:r>
          </w:p>
        </w:tc>
        <w:tc>
          <w:tcPr>
            <w:tcW w:w="850" w:type="dxa"/>
            <w:shd w:val="clear" w:color="auto" w:fill="auto"/>
            <w:noWrap/>
            <w:tcMar>
              <w:left w:w="6" w:type="dxa"/>
              <w:right w:w="6" w:type="dxa"/>
            </w:tcMar>
            <w:vAlign w:val="center"/>
            <w:hideMark/>
          </w:tcPr>
          <w:p w14:paraId="4A51329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53 425</w:t>
            </w:r>
          </w:p>
        </w:tc>
        <w:tc>
          <w:tcPr>
            <w:tcW w:w="851" w:type="dxa"/>
            <w:shd w:val="clear" w:color="auto" w:fill="auto"/>
            <w:noWrap/>
            <w:tcMar>
              <w:left w:w="6" w:type="dxa"/>
              <w:right w:w="6" w:type="dxa"/>
            </w:tcMar>
            <w:vAlign w:val="center"/>
            <w:hideMark/>
          </w:tcPr>
          <w:p w14:paraId="280F879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-2 988</w:t>
            </w:r>
          </w:p>
        </w:tc>
        <w:tc>
          <w:tcPr>
            <w:tcW w:w="995" w:type="dxa"/>
            <w:shd w:val="clear" w:color="auto" w:fill="auto"/>
            <w:noWrap/>
            <w:tcMar>
              <w:left w:w="6" w:type="dxa"/>
              <w:right w:w="6" w:type="dxa"/>
            </w:tcMar>
            <w:vAlign w:val="center"/>
            <w:hideMark/>
          </w:tcPr>
          <w:p w14:paraId="76D10AB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w:t>
            </w:r>
          </w:p>
        </w:tc>
      </w:tr>
      <w:tr w:rsidR="00784807" w:rsidRPr="00694054" w14:paraId="2F12415E" w14:textId="77777777" w:rsidTr="001E0597">
        <w:trPr>
          <w:trHeight w:val="20"/>
        </w:trPr>
        <w:tc>
          <w:tcPr>
            <w:tcW w:w="568" w:type="dxa"/>
            <w:shd w:val="clear" w:color="auto" w:fill="auto"/>
            <w:noWrap/>
            <w:vAlign w:val="center"/>
            <w:hideMark/>
          </w:tcPr>
          <w:p w14:paraId="287C292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2.2.</w:t>
            </w:r>
          </w:p>
        </w:tc>
        <w:tc>
          <w:tcPr>
            <w:tcW w:w="4535" w:type="dxa"/>
            <w:shd w:val="clear" w:color="auto" w:fill="auto"/>
            <w:tcMar>
              <w:left w:w="57" w:type="dxa"/>
              <w:right w:w="57" w:type="dxa"/>
            </w:tcMar>
            <w:vAlign w:val="center"/>
            <w:hideMark/>
          </w:tcPr>
          <w:p w14:paraId="3E42AB35"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Calibri" w:cs="Times New Roman"/>
                <w:color w:val="000000"/>
                <w:sz w:val="16"/>
                <w:szCs w:val="16"/>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990" w:type="dxa"/>
            <w:shd w:val="clear" w:color="auto" w:fill="auto"/>
            <w:vAlign w:val="center"/>
            <w:hideMark/>
          </w:tcPr>
          <w:p w14:paraId="1EAEF06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28" w:type="dxa"/>
              <w:right w:w="28" w:type="dxa"/>
            </w:tcMar>
            <w:vAlign w:val="center"/>
            <w:hideMark/>
          </w:tcPr>
          <w:p w14:paraId="3848E18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1 102 343</w:t>
            </w:r>
          </w:p>
        </w:tc>
        <w:tc>
          <w:tcPr>
            <w:tcW w:w="850" w:type="dxa"/>
            <w:shd w:val="clear" w:color="auto" w:fill="auto"/>
            <w:noWrap/>
            <w:tcMar>
              <w:left w:w="28" w:type="dxa"/>
              <w:right w:w="28" w:type="dxa"/>
            </w:tcMar>
            <w:vAlign w:val="center"/>
            <w:hideMark/>
          </w:tcPr>
          <w:p w14:paraId="5F00D08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1 269 026</w:t>
            </w:r>
          </w:p>
        </w:tc>
        <w:tc>
          <w:tcPr>
            <w:tcW w:w="851" w:type="dxa"/>
            <w:shd w:val="clear" w:color="auto" w:fill="auto"/>
            <w:noWrap/>
            <w:tcMar>
              <w:left w:w="28" w:type="dxa"/>
              <w:right w:w="28" w:type="dxa"/>
            </w:tcMar>
            <w:vAlign w:val="center"/>
            <w:hideMark/>
          </w:tcPr>
          <w:p w14:paraId="3D4CDF1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166 683</w:t>
            </w:r>
          </w:p>
        </w:tc>
        <w:tc>
          <w:tcPr>
            <w:tcW w:w="995" w:type="dxa"/>
            <w:shd w:val="clear" w:color="auto" w:fill="auto"/>
            <w:noWrap/>
            <w:tcMar>
              <w:left w:w="28" w:type="dxa"/>
              <w:right w:w="28" w:type="dxa"/>
            </w:tcMar>
            <w:vAlign w:val="center"/>
            <w:hideMark/>
          </w:tcPr>
          <w:p w14:paraId="4917BF4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w:t>
            </w:r>
          </w:p>
        </w:tc>
      </w:tr>
      <w:tr w:rsidR="00784807" w:rsidRPr="00694054" w14:paraId="309E974E" w14:textId="77777777" w:rsidTr="001E0597">
        <w:trPr>
          <w:trHeight w:val="20"/>
        </w:trPr>
        <w:tc>
          <w:tcPr>
            <w:tcW w:w="568" w:type="dxa"/>
            <w:shd w:val="clear" w:color="auto" w:fill="auto"/>
            <w:noWrap/>
            <w:tcMar>
              <w:left w:w="6" w:type="dxa"/>
              <w:right w:w="6" w:type="dxa"/>
            </w:tcMar>
            <w:vAlign w:val="center"/>
            <w:hideMark/>
          </w:tcPr>
          <w:p w14:paraId="6A62719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2.2.1.</w:t>
            </w:r>
          </w:p>
        </w:tc>
        <w:tc>
          <w:tcPr>
            <w:tcW w:w="4535" w:type="dxa"/>
            <w:shd w:val="clear" w:color="auto" w:fill="auto"/>
            <w:tcMar>
              <w:left w:w="57" w:type="dxa"/>
              <w:right w:w="57" w:type="dxa"/>
            </w:tcMar>
            <w:vAlign w:val="center"/>
            <w:hideMark/>
          </w:tcPr>
          <w:p w14:paraId="5DAB86EA"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Times New Roman" w:cs="Times New Roman"/>
                <w:sz w:val="16"/>
                <w:szCs w:val="16"/>
                <w:lang w:eastAsia="ru-RU"/>
              </w:rPr>
              <w:t>уголь каменный</w:t>
            </w:r>
          </w:p>
        </w:tc>
        <w:tc>
          <w:tcPr>
            <w:tcW w:w="990" w:type="dxa"/>
            <w:shd w:val="clear" w:color="auto" w:fill="auto"/>
            <w:tcMar>
              <w:left w:w="6" w:type="dxa"/>
              <w:right w:w="6" w:type="dxa"/>
            </w:tcMar>
            <w:vAlign w:val="center"/>
            <w:hideMark/>
          </w:tcPr>
          <w:p w14:paraId="1863A48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х</w:t>
            </w:r>
          </w:p>
        </w:tc>
        <w:tc>
          <w:tcPr>
            <w:tcW w:w="850" w:type="dxa"/>
            <w:shd w:val="clear" w:color="auto" w:fill="auto"/>
            <w:noWrap/>
            <w:tcMar>
              <w:left w:w="6" w:type="dxa"/>
              <w:right w:w="6" w:type="dxa"/>
            </w:tcMar>
            <w:vAlign w:val="center"/>
            <w:hideMark/>
          </w:tcPr>
          <w:p w14:paraId="41ABFA5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850" w:type="dxa"/>
            <w:shd w:val="clear" w:color="auto" w:fill="auto"/>
            <w:noWrap/>
            <w:tcMar>
              <w:left w:w="6" w:type="dxa"/>
              <w:right w:w="6" w:type="dxa"/>
            </w:tcMar>
            <w:vAlign w:val="center"/>
            <w:hideMark/>
          </w:tcPr>
          <w:p w14:paraId="7DAF4B3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851" w:type="dxa"/>
            <w:shd w:val="clear" w:color="auto" w:fill="auto"/>
            <w:noWrap/>
            <w:tcMar>
              <w:left w:w="6" w:type="dxa"/>
              <w:right w:w="6" w:type="dxa"/>
            </w:tcMar>
            <w:vAlign w:val="center"/>
            <w:hideMark/>
          </w:tcPr>
          <w:p w14:paraId="48E49F7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995" w:type="dxa"/>
            <w:shd w:val="clear" w:color="auto" w:fill="auto"/>
            <w:noWrap/>
            <w:tcMar>
              <w:left w:w="6" w:type="dxa"/>
              <w:right w:w="6" w:type="dxa"/>
            </w:tcMar>
            <w:vAlign w:val="center"/>
            <w:hideMark/>
          </w:tcPr>
          <w:p w14:paraId="05C6A46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r>
      <w:tr w:rsidR="00784807" w:rsidRPr="00694054" w14:paraId="253F8E11" w14:textId="77777777" w:rsidTr="001E0597">
        <w:trPr>
          <w:trHeight w:val="20"/>
        </w:trPr>
        <w:tc>
          <w:tcPr>
            <w:tcW w:w="568" w:type="dxa"/>
            <w:shd w:val="clear" w:color="auto" w:fill="auto"/>
            <w:noWrap/>
            <w:tcMar>
              <w:left w:w="6" w:type="dxa"/>
              <w:right w:w="6" w:type="dxa"/>
            </w:tcMar>
            <w:vAlign w:val="center"/>
            <w:hideMark/>
          </w:tcPr>
          <w:p w14:paraId="4F1F5D8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2.2.1.1.</w:t>
            </w:r>
          </w:p>
        </w:tc>
        <w:tc>
          <w:tcPr>
            <w:tcW w:w="4535" w:type="dxa"/>
            <w:shd w:val="clear" w:color="auto" w:fill="auto"/>
            <w:tcMar>
              <w:left w:w="57" w:type="dxa"/>
              <w:right w:w="57" w:type="dxa"/>
            </w:tcMar>
            <w:vAlign w:val="center"/>
            <w:hideMark/>
          </w:tcPr>
          <w:p w14:paraId="01540E37" w14:textId="77777777" w:rsidR="00784807" w:rsidRPr="00694054" w:rsidRDefault="00784807" w:rsidP="001E0597">
            <w:pPr>
              <w:ind w:left="227" w:firstLine="0"/>
              <w:jc w:val="left"/>
              <w:rPr>
                <w:rFonts w:eastAsia="Times New Roman" w:cs="Times New Roman"/>
                <w:sz w:val="16"/>
                <w:szCs w:val="16"/>
                <w:lang w:eastAsia="ru-RU"/>
              </w:rPr>
            </w:pPr>
            <w:r w:rsidRPr="00694054">
              <w:rPr>
                <w:rFonts w:eastAsia="Times New Roman" w:cs="Times New Roman"/>
                <w:sz w:val="16"/>
                <w:szCs w:val="16"/>
                <w:lang w:eastAsia="ru-RU"/>
              </w:rPr>
              <w:t>объем</w:t>
            </w:r>
          </w:p>
        </w:tc>
        <w:tc>
          <w:tcPr>
            <w:tcW w:w="990" w:type="dxa"/>
            <w:shd w:val="clear" w:color="auto" w:fill="auto"/>
            <w:tcMar>
              <w:left w:w="6" w:type="dxa"/>
              <w:right w:w="6" w:type="dxa"/>
            </w:tcMar>
            <w:vAlign w:val="center"/>
            <w:hideMark/>
          </w:tcPr>
          <w:p w14:paraId="10B2055D"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тонны</w:t>
            </w:r>
          </w:p>
        </w:tc>
        <w:tc>
          <w:tcPr>
            <w:tcW w:w="850" w:type="dxa"/>
            <w:shd w:val="clear" w:color="auto" w:fill="auto"/>
            <w:noWrap/>
            <w:tcMar>
              <w:left w:w="6" w:type="dxa"/>
              <w:right w:w="6" w:type="dxa"/>
            </w:tcMar>
            <w:vAlign w:val="center"/>
            <w:hideMark/>
          </w:tcPr>
          <w:p w14:paraId="188468C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74 092</w:t>
            </w:r>
          </w:p>
        </w:tc>
        <w:tc>
          <w:tcPr>
            <w:tcW w:w="850" w:type="dxa"/>
            <w:shd w:val="clear" w:color="auto" w:fill="auto"/>
            <w:noWrap/>
            <w:tcMar>
              <w:left w:w="6" w:type="dxa"/>
              <w:right w:w="6" w:type="dxa"/>
            </w:tcMar>
            <w:vAlign w:val="center"/>
            <w:hideMark/>
          </w:tcPr>
          <w:p w14:paraId="2AB53F4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36 232</w:t>
            </w:r>
          </w:p>
        </w:tc>
        <w:tc>
          <w:tcPr>
            <w:tcW w:w="851" w:type="dxa"/>
            <w:shd w:val="clear" w:color="auto" w:fill="auto"/>
            <w:noWrap/>
            <w:tcMar>
              <w:left w:w="6" w:type="dxa"/>
              <w:right w:w="6" w:type="dxa"/>
            </w:tcMar>
            <w:vAlign w:val="center"/>
            <w:hideMark/>
          </w:tcPr>
          <w:p w14:paraId="064A3F5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-37 860</w:t>
            </w:r>
          </w:p>
        </w:tc>
        <w:tc>
          <w:tcPr>
            <w:tcW w:w="995" w:type="dxa"/>
            <w:shd w:val="clear" w:color="auto" w:fill="auto"/>
            <w:noWrap/>
            <w:tcMar>
              <w:left w:w="6" w:type="dxa"/>
              <w:right w:w="6" w:type="dxa"/>
            </w:tcMar>
            <w:vAlign w:val="center"/>
            <w:hideMark/>
          </w:tcPr>
          <w:p w14:paraId="696D681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-51%</w:t>
            </w:r>
          </w:p>
        </w:tc>
      </w:tr>
      <w:tr w:rsidR="00784807" w:rsidRPr="00694054" w14:paraId="0BD4D794" w14:textId="77777777" w:rsidTr="001E0597">
        <w:trPr>
          <w:trHeight w:val="20"/>
        </w:trPr>
        <w:tc>
          <w:tcPr>
            <w:tcW w:w="568" w:type="dxa"/>
            <w:shd w:val="clear" w:color="auto" w:fill="auto"/>
            <w:noWrap/>
            <w:tcMar>
              <w:left w:w="6" w:type="dxa"/>
              <w:right w:w="6" w:type="dxa"/>
            </w:tcMar>
            <w:vAlign w:val="center"/>
            <w:hideMark/>
          </w:tcPr>
          <w:p w14:paraId="1239F17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2.2.1.2.</w:t>
            </w:r>
          </w:p>
        </w:tc>
        <w:tc>
          <w:tcPr>
            <w:tcW w:w="4535" w:type="dxa"/>
            <w:shd w:val="clear" w:color="auto" w:fill="auto"/>
            <w:tcMar>
              <w:left w:w="57" w:type="dxa"/>
              <w:right w:w="57" w:type="dxa"/>
            </w:tcMar>
            <w:vAlign w:val="center"/>
            <w:hideMark/>
          </w:tcPr>
          <w:p w14:paraId="53F0A95C" w14:textId="77777777" w:rsidR="00784807" w:rsidRPr="00694054" w:rsidRDefault="00784807" w:rsidP="001E0597">
            <w:pPr>
              <w:ind w:left="227" w:firstLine="0"/>
              <w:jc w:val="left"/>
              <w:rPr>
                <w:rFonts w:eastAsia="Times New Roman" w:cs="Times New Roman"/>
                <w:sz w:val="16"/>
                <w:szCs w:val="16"/>
                <w:lang w:eastAsia="ru-RU"/>
              </w:rPr>
            </w:pPr>
            <w:r w:rsidRPr="00694054">
              <w:rPr>
                <w:rFonts w:eastAsia="Times New Roman" w:cs="Times New Roman"/>
                <w:sz w:val="16"/>
                <w:szCs w:val="16"/>
                <w:lang w:eastAsia="ru-RU"/>
              </w:rPr>
              <w:t>стоимость за единицу объема</w:t>
            </w:r>
          </w:p>
        </w:tc>
        <w:tc>
          <w:tcPr>
            <w:tcW w:w="990" w:type="dxa"/>
            <w:shd w:val="clear" w:color="auto" w:fill="auto"/>
            <w:tcMar>
              <w:left w:w="6" w:type="dxa"/>
              <w:right w:w="6" w:type="dxa"/>
            </w:tcMar>
            <w:vAlign w:val="center"/>
            <w:hideMark/>
          </w:tcPr>
          <w:p w14:paraId="529E0D6E"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hideMark/>
          </w:tcPr>
          <w:p w14:paraId="14761B1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0" w:type="dxa"/>
            <w:shd w:val="clear" w:color="auto" w:fill="auto"/>
            <w:noWrap/>
            <w:tcMar>
              <w:left w:w="6" w:type="dxa"/>
              <w:right w:w="6" w:type="dxa"/>
            </w:tcMar>
            <w:vAlign w:val="center"/>
            <w:hideMark/>
          </w:tcPr>
          <w:p w14:paraId="11FA0AF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2,06</w:t>
            </w:r>
          </w:p>
        </w:tc>
        <w:tc>
          <w:tcPr>
            <w:tcW w:w="851" w:type="dxa"/>
            <w:shd w:val="clear" w:color="auto" w:fill="auto"/>
            <w:noWrap/>
            <w:tcMar>
              <w:left w:w="6" w:type="dxa"/>
              <w:right w:w="6" w:type="dxa"/>
            </w:tcMar>
            <w:vAlign w:val="center"/>
            <w:hideMark/>
          </w:tcPr>
          <w:p w14:paraId="40825AE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w:t>
            </w:r>
          </w:p>
        </w:tc>
        <w:tc>
          <w:tcPr>
            <w:tcW w:w="995" w:type="dxa"/>
            <w:shd w:val="clear" w:color="auto" w:fill="auto"/>
            <w:noWrap/>
            <w:tcMar>
              <w:left w:w="6" w:type="dxa"/>
              <w:right w:w="6" w:type="dxa"/>
            </w:tcMar>
            <w:vAlign w:val="center"/>
            <w:hideMark/>
          </w:tcPr>
          <w:p w14:paraId="63E60ED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72ED4401" w14:textId="77777777" w:rsidTr="001E0597">
        <w:trPr>
          <w:trHeight w:val="20"/>
        </w:trPr>
        <w:tc>
          <w:tcPr>
            <w:tcW w:w="568" w:type="dxa"/>
            <w:shd w:val="clear" w:color="auto" w:fill="auto"/>
            <w:noWrap/>
            <w:tcMar>
              <w:left w:w="6" w:type="dxa"/>
              <w:right w:w="6" w:type="dxa"/>
            </w:tcMar>
            <w:vAlign w:val="center"/>
            <w:hideMark/>
          </w:tcPr>
          <w:p w14:paraId="7F5F117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2.2.1.3.</w:t>
            </w:r>
          </w:p>
        </w:tc>
        <w:tc>
          <w:tcPr>
            <w:tcW w:w="4535" w:type="dxa"/>
            <w:shd w:val="clear" w:color="auto" w:fill="auto"/>
            <w:tcMar>
              <w:left w:w="57" w:type="dxa"/>
              <w:right w:w="57" w:type="dxa"/>
            </w:tcMar>
            <w:vAlign w:val="center"/>
            <w:hideMark/>
          </w:tcPr>
          <w:p w14:paraId="7D2D2398" w14:textId="77777777" w:rsidR="00784807" w:rsidRPr="00694054" w:rsidRDefault="00784807" w:rsidP="001E0597">
            <w:pPr>
              <w:ind w:left="227" w:firstLine="0"/>
              <w:jc w:val="left"/>
              <w:rPr>
                <w:rFonts w:eastAsia="Times New Roman" w:cs="Times New Roman"/>
                <w:sz w:val="16"/>
                <w:szCs w:val="16"/>
                <w:lang w:eastAsia="ru-RU"/>
              </w:rPr>
            </w:pPr>
            <w:r w:rsidRPr="00694054">
              <w:rPr>
                <w:rFonts w:eastAsia="Times New Roman" w:cs="Times New Roman"/>
                <w:sz w:val="16"/>
                <w:szCs w:val="16"/>
                <w:lang w:eastAsia="ru-RU"/>
              </w:rPr>
              <w:t>стоимость доставки</w:t>
            </w:r>
          </w:p>
        </w:tc>
        <w:tc>
          <w:tcPr>
            <w:tcW w:w="990" w:type="dxa"/>
            <w:shd w:val="clear" w:color="auto" w:fill="auto"/>
            <w:tcMar>
              <w:left w:w="6" w:type="dxa"/>
              <w:right w:w="6" w:type="dxa"/>
            </w:tcMar>
            <w:vAlign w:val="center"/>
            <w:hideMark/>
          </w:tcPr>
          <w:p w14:paraId="47BB6EB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hideMark/>
          </w:tcPr>
          <w:p w14:paraId="7C92222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132 839</w:t>
            </w:r>
          </w:p>
        </w:tc>
        <w:tc>
          <w:tcPr>
            <w:tcW w:w="850" w:type="dxa"/>
            <w:shd w:val="clear" w:color="auto" w:fill="auto"/>
            <w:noWrap/>
            <w:tcMar>
              <w:left w:w="6" w:type="dxa"/>
              <w:right w:w="6" w:type="dxa"/>
            </w:tcMar>
            <w:vAlign w:val="center"/>
            <w:hideMark/>
          </w:tcPr>
          <w:p w14:paraId="0D348E8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15 517</w:t>
            </w:r>
          </w:p>
        </w:tc>
        <w:tc>
          <w:tcPr>
            <w:tcW w:w="851" w:type="dxa"/>
            <w:shd w:val="clear" w:color="auto" w:fill="auto"/>
            <w:noWrap/>
            <w:tcMar>
              <w:left w:w="6" w:type="dxa"/>
              <w:right w:w="6" w:type="dxa"/>
            </w:tcMar>
            <w:vAlign w:val="center"/>
            <w:hideMark/>
          </w:tcPr>
          <w:p w14:paraId="344BB30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-117 322</w:t>
            </w:r>
          </w:p>
        </w:tc>
        <w:tc>
          <w:tcPr>
            <w:tcW w:w="995" w:type="dxa"/>
            <w:shd w:val="clear" w:color="auto" w:fill="auto"/>
            <w:noWrap/>
            <w:tcMar>
              <w:left w:w="6" w:type="dxa"/>
              <w:right w:w="6" w:type="dxa"/>
            </w:tcMar>
            <w:vAlign w:val="center"/>
            <w:hideMark/>
          </w:tcPr>
          <w:p w14:paraId="571F9D9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-88%</w:t>
            </w:r>
          </w:p>
        </w:tc>
      </w:tr>
      <w:tr w:rsidR="00784807" w:rsidRPr="00694054" w14:paraId="05351AA7" w14:textId="77777777" w:rsidTr="001E0597">
        <w:trPr>
          <w:trHeight w:val="20"/>
        </w:trPr>
        <w:tc>
          <w:tcPr>
            <w:tcW w:w="568" w:type="dxa"/>
            <w:shd w:val="clear" w:color="auto" w:fill="auto"/>
            <w:noWrap/>
            <w:tcMar>
              <w:left w:w="6" w:type="dxa"/>
              <w:right w:w="6" w:type="dxa"/>
            </w:tcMar>
            <w:vAlign w:val="center"/>
            <w:hideMark/>
          </w:tcPr>
          <w:p w14:paraId="1356C34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2.2.1.4.</w:t>
            </w:r>
          </w:p>
        </w:tc>
        <w:tc>
          <w:tcPr>
            <w:tcW w:w="4535" w:type="dxa"/>
            <w:shd w:val="clear" w:color="auto" w:fill="auto"/>
            <w:tcMar>
              <w:left w:w="57" w:type="dxa"/>
              <w:right w:w="57" w:type="dxa"/>
            </w:tcMar>
            <w:vAlign w:val="center"/>
            <w:hideMark/>
          </w:tcPr>
          <w:p w14:paraId="028DC692" w14:textId="77777777" w:rsidR="00784807" w:rsidRPr="00694054" w:rsidRDefault="00784807" w:rsidP="001E0597">
            <w:pPr>
              <w:ind w:left="227" w:firstLine="0"/>
              <w:jc w:val="left"/>
              <w:rPr>
                <w:rFonts w:eastAsia="Times New Roman" w:cs="Times New Roman"/>
                <w:sz w:val="16"/>
                <w:szCs w:val="16"/>
                <w:lang w:eastAsia="ru-RU"/>
              </w:rPr>
            </w:pPr>
            <w:r w:rsidRPr="00694054">
              <w:rPr>
                <w:rFonts w:eastAsia="Times New Roman" w:cs="Times New Roman"/>
                <w:sz w:val="16"/>
                <w:szCs w:val="16"/>
                <w:lang w:eastAsia="ru-RU"/>
              </w:rPr>
              <w:t>способ приобретения</w:t>
            </w:r>
          </w:p>
        </w:tc>
        <w:tc>
          <w:tcPr>
            <w:tcW w:w="990" w:type="dxa"/>
            <w:shd w:val="clear" w:color="auto" w:fill="auto"/>
            <w:tcMar>
              <w:left w:w="6" w:type="dxa"/>
              <w:right w:w="6" w:type="dxa"/>
            </w:tcMar>
            <w:vAlign w:val="center"/>
            <w:hideMark/>
          </w:tcPr>
          <w:p w14:paraId="140791B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x</w:t>
            </w:r>
          </w:p>
        </w:tc>
        <w:tc>
          <w:tcPr>
            <w:tcW w:w="850" w:type="dxa"/>
            <w:shd w:val="clear" w:color="auto" w:fill="auto"/>
            <w:tcMar>
              <w:left w:w="6" w:type="dxa"/>
              <w:right w:w="6" w:type="dxa"/>
            </w:tcMar>
            <w:vAlign w:val="center"/>
            <w:hideMark/>
          </w:tcPr>
          <w:p w14:paraId="016E596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Торги/аукционы</w:t>
            </w:r>
          </w:p>
        </w:tc>
        <w:tc>
          <w:tcPr>
            <w:tcW w:w="850" w:type="dxa"/>
            <w:shd w:val="clear" w:color="auto" w:fill="auto"/>
            <w:tcMar>
              <w:left w:w="6" w:type="dxa"/>
              <w:right w:w="6" w:type="dxa"/>
            </w:tcMar>
            <w:vAlign w:val="center"/>
            <w:hideMark/>
          </w:tcPr>
          <w:p w14:paraId="0167895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Торги/аукционы</w:t>
            </w:r>
          </w:p>
        </w:tc>
        <w:tc>
          <w:tcPr>
            <w:tcW w:w="851" w:type="dxa"/>
            <w:shd w:val="clear" w:color="auto" w:fill="auto"/>
            <w:tcMar>
              <w:left w:w="6" w:type="dxa"/>
              <w:right w:w="6" w:type="dxa"/>
            </w:tcMar>
            <w:vAlign w:val="center"/>
            <w:hideMark/>
          </w:tcPr>
          <w:p w14:paraId="7C0BF9A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tcMar>
              <w:left w:w="6" w:type="dxa"/>
              <w:right w:w="6" w:type="dxa"/>
            </w:tcMar>
            <w:vAlign w:val="center"/>
            <w:hideMark/>
          </w:tcPr>
          <w:p w14:paraId="7274C84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649826A1" w14:textId="77777777" w:rsidTr="001E0597">
        <w:trPr>
          <w:trHeight w:val="20"/>
        </w:trPr>
        <w:tc>
          <w:tcPr>
            <w:tcW w:w="568" w:type="dxa"/>
            <w:shd w:val="clear" w:color="auto" w:fill="auto"/>
            <w:noWrap/>
            <w:tcMar>
              <w:left w:w="6" w:type="dxa"/>
              <w:right w:w="6" w:type="dxa"/>
            </w:tcMar>
            <w:vAlign w:val="center"/>
          </w:tcPr>
          <w:p w14:paraId="614C22B3"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2.2.2</w:t>
            </w:r>
          </w:p>
        </w:tc>
        <w:tc>
          <w:tcPr>
            <w:tcW w:w="4535" w:type="dxa"/>
            <w:shd w:val="clear" w:color="auto" w:fill="auto"/>
            <w:tcMar>
              <w:left w:w="57" w:type="dxa"/>
              <w:right w:w="57" w:type="dxa"/>
            </w:tcMar>
            <w:vAlign w:val="center"/>
          </w:tcPr>
          <w:p w14:paraId="40DC2969" w14:textId="77777777" w:rsidR="00784807" w:rsidRPr="00694054" w:rsidRDefault="00784807" w:rsidP="001E0597">
            <w:pPr>
              <w:ind w:left="57" w:firstLine="26"/>
              <w:jc w:val="left"/>
              <w:rPr>
                <w:rFonts w:eastAsia="Times New Roman" w:cs="Times New Roman"/>
                <w:sz w:val="16"/>
                <w:szCs w:val="16"/>
                <w:lang w:eastAsia="ru-RU"/>
              </w:rPr>
            </w:pPr>
            <w:r w:rsidRPr="00694054">
              <w:rPr>
                <w:rFonts w:eastAsia="Times New Roman" w:cs="Times New Roman"/>
                <w:sz w:val="16"/>
                <w:szCs w:val="16"/>
                <w:lang w:eastAsia="ru-RU"/>
              </w:rPr>
              <w:t>уголь бурый</w:t>
            </w:r>
          </w:p>
        </w:tc>
        <w:tc>
          <w:tcPr>
            <w:tcW w:w="990" w:type="dxa"/>
            <w:shd w:val="clear" w:color="auto" w:fill="auto"/>
            <w:tcMar>
              <w:left w:w="6" w:type="dxa"/>
              <w:right w:w="6" w:type="dxa"/>
            </w:tcMar>
            <w:vAlign w:val="center"/>
          </w:tcPr>
          <w:p w14:paraId="592D68B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х</w:t>
            </w:r>
          </w:p>
        </w:tc>
        <w:tc>
          <w:tcPr>
            <w:tcW w:w="850" w:type="dxa"/>
            <w:shd w:val="clear" w:color="auto" w:fill="auto"/>
            <w:noWrap/>
            <w:tcMar>
              <w:left w:w="6" w:type="dxa"/>
              <w:right w:w="6" w:type="dxa"/>
            </w:tcMar>
            <w:vAlign w:val="center"/>
          </w:tcPr>
          <w:p w14:paraId="3E1686C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850" w:type="dxa"/>
            <w:shd w:val="clear" w:color="auto" w:fill="auto"/>
            <w:noWrap/>
            <w:tcMar>
              <w:left w:w="6" w:type="dxa"/>
              <w:right w:w="6" w:type="dxa"/>
            </w:tcMar>
            <w:vAlign w:val="center"/>
          </w:tcPr>
          <w:p w14:paraId="013D3B6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851" w:type="dxa"/>
            <w:shd w:val="clear" w:color="auto" w:fill="auto"/>
            <w:noWrap/>
            <w:tcMar>
              <w:left w:w="6" w:type="dxa"/>
              <w:right w:w="6" w:type="dxa"/>
            </w:tcMar>
            <w:vAlign w:val="center"/>
          </w:tcPr>
          <w:p w14:paraId="251D110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995" w:type="dxa"/>
            <w:shd w:val="clear" w:color="auto" w:fill="auto"/>
            <w:noWrap/>
            <w:tcMar>
              <w:left w:w="6" w:type="dxa"/>
              <w:right w:w="6" w:type="dxa"/>
            </w:tcMar>
            <w:vAlign w:val="center"/>
          </w:tcPr>
          <w:p w14:paraId="6723D46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r>
      <w:tr w:rsidR="00784807" w:rsidRPr="00694054" w14:paraId="1BA8C7F8" w14:textId="77777777" w:rsidTr="001E0597">
        <w:trPr>
          <w:trHeight w:val="20"/>
        </w:trPr>
        <w:tc>
          <w:tcPr>
            <w:tcW w:w="568" w:type="dxa"/>
            <w:shd w:val="clear" w:color="auto" w:fill="auto"/>
            <w:noWrap/>
            <w:tcMar>
              <w:left w:w="6" w:type="dxa"/>
              <w:right w:w="6" w:type="dxa"/>
            </w:tcMar>
            <w:vAlign w:val="center"/>
          </w:tcPr>
          <w:p w14:paraId="3C0EE147"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2.2.2.1</w:t>
            </w:r>
          </w:p>
        </w:tc>
        <w:tc>
          <w:tcPr>
            <w:tcW w:w="4535" w:type="dxa"/>
            <w:shd w:val="clear" w:color="auto" w:fill="auto"/>
            <w:tcMar>
              <w:left w:w="57" w:type="dxa"/>
              <w:right w:w="57" w:type="dxa"/>
            </w:tcMar>
            <w:vAlign w:val="center"/>
          </w:tcPr>
          <w:p w14:paraId="21E54520"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объем</w:t>
            </w:r>
          </w:p>
        </w:tc>
        <w:tc>
          <w:tcPr>
            <w:tcW w:w="990" w:type="dxa"/>
            <w:shd w:val="clear" w:color="auto" w:fill="auto"/>
            <w:tcMar>
              <w:left w:w="6" w:type="dxa"/>
              <w:right w:w="6" w:type="dxa"/>
            </w:tcMar>
            <w:vAlign w:val="center"/>
          </w:tcPr>
          <w:p w14:paraId="7399986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тонны</w:t>
            </w:r>
          </w:p>
        </w:tc>
        <w:tc>
          <w:tcPr>
            <w:tcW w:w="850" w:type="dxa"/>
            <w:shd w:val="clear" w:color="auto" w:fill="auto"/>
            <w:noWrap/>
            <w:tcMar>
              <w:left w:w="6" w:type="dxa"/>
              <w:right w:w="6" w:type="dxa"/>
            </w:tcMar>
            <w:vAlign w:val="center"/>
          </w:tcPr>
          <w:p w14:paraId="667918C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159 710,00</w:t>
            </w:r>
          </w:p>
        </w:tc>
        <w:tc>
          <w:tcPr>
            <w:tcW w:w="850" w:type="dxa"/>
            <w:shd w:val="clear" w:color="auto" w:fill="auto"/>
            <w:noWrap/>
            <w:tcMar>
              <w:left w:w="6" w:type="dxa"/>
              <w:right w:w="6" w:type="dxa"/>
            </w:tcMar>
            <w:vAlign w:val="center"/>
          </w:tcPr>
          <w:p w14:paraId="4EB7CD3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184 973,30</w:t>
            </w:r>
          </w:p>
        </w:tc>
        <w:tc>
          <w:tcPr>
            <w:tcW w:w="851" w:type="dxa"/>
            <w:shd w:val="clear" w:color="auto" w:fill="auto"/>
            <w:noWrap/>
            <w:tcMar>
              <w:left w:w="6" w:type="dxa"/>
              <w:right w:w="6" w:type="dxa"/>
            </w:tcMar>
            <w:vAlign w:val="center"/>
          </w:tcPr>
          <w:p w14:paraId="7C49027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25 263</w:t>
            </w:r>
          </w:p>
        </w:tc>
        <w:tc>
          <w:tcPr>
            <w:tcW w:w="995" w:type="dxa"/>
            <w:shd w:val="clear" w:color="auto" w:fill="auto"/>
            <w:noWrap/>
            <w:tcMar>
              <w:left w:w="6" w:type="dxa"/>
              <w:right w:w="6" w:type="dxa"/>
            </w:tcMar>
            <w:vAlign w:val="center"/>
          </w:tcPr>
          <w:p w14:paraId="17F135C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w:t>
            </w:r>
          </w:p>
        </w:tc>
      </w:tr>
      <w:tr w:rsidR="00784807" w:rsidRPr="00694054" w14:paraId="1E46A46F" w14:textId="77777777" w:rsidTr="001E0597">
        <w:trPr>
          <w:trHeight w:val="20"/>
        </w:trPr>
        <w:tc>
          <w:tcPr>
            <w:tcW w:w="568" w:type="dxa"/>
            <w:shd w:val="clear" w:color="auto" w:fill="auto"/>
            <w:noWrap/>
            <w:tcMar>
              <w:left w:w="6" w:type="dxa"/>
              <w:right w:w="6" w:type="dxa"/>
            </w:tcMar>
            <w:vAlign w:val="center"/>
          </w:tcPr>
          <w:p w14:paraId="350C432C"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2.2.2.2</w:t>
            </w:r>
          </w:p>
        </w:tc>
        <w:tc>
          <w:tcPr>
            <w:tcW w:w="4535" w:type="dxa"/>
            <w:shd w:val="clear" w:color="auto" w:fill="auto"/>
            <w:tcMar>
              <w:left w:w="57" w:type="dxa"/>
              <w:right w:w="57" w:type="dxa"/>
            </w:tcMar>
            <w:vAlign w:val="center"/>
          </w:tcPr>
          <w:p w14:paraId="3279ACCD"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стоимость за единицу объема</w:t>
            </w:r>
          </w:p>
        </w:tc>
        <w:tc>
          <w:tcPr>
            <w:tcW w:w="990" w:type="dxa"/>
            <w:shd w:val="clear" w:color="auto" w:fill="auto"/>
            <w:tcMar>
              <w:left w:w="6" w:type="dxa"/>
              <w:right w:w="6" w:type="dxa"/>
            </w:tcMar>
            <w:vAlign w:val="center"/>
          </w:tcPr>
          <w:p w14:paraId="00E708B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A454E6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0" w:type="dxa"/>
            <w:shd w:val="clear" w:color="auto" w:fill="auto"/>
            <w:noWrap/>
            <w:tcMar>
              <w:left w:w="6" w:type="dxa"/>
              <w:right w:w="6" w:type="dxa"/>
            </w:tcMar>
            <w:vAlign w:val="center"/>
          </w:tcPr>
          <w:p w14:paraId="0FDED3E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1,35</w:t>
            </w:r>
          </w:p>
        </w:tc>
        <w:tc>
          <w:tcPr>
            <w:tcW w:w="851" w:type="dxa"/>
            <w:shd w:val="clear" w:color="auto" w:fill="auto"/>
            <w:noWrap/>
            <w:tcMar>
              <w:left w:w="6" w:type="dxa"/>
              <w:right w:w="6" w:type="dxa"/>
            </w:tcMar>
            <w:vAlign w:val="center"/>
          </w:tcPr>
          <w:p w14:paraId="72738F6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w:t>
            </w:r>
          </w:p>
        </w:tc>
        <w:tc>
          <w:tcPr>
            <w:tcW w:w="995" w:type="dxa"/>
            <w:shd w:val="clear" w:color="auto" w:fill="auto"/>
            <w:noWrap/>
            <w:tcMar>
              <w:left w:w="6" w:type="dxa"/>
              <w:right w:w="6" w:type="dxa"/>
            </w:tcMar>
            <w:vAlign w:val="center"/>
          </w:tcPr>
          <w:p w14:paraId="5651E18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224ED79C" w14:textId="77777777" w:rsidTr="001E0597">
        <w:trPr>
          <w:trHeight w:val="20"/>
        </w:trPr>
        <w:tc>
          <w:tcPr>
            <w:tcW w:w="568" w:type="dxa"/>
            <w:shd w:val="clear" w:color="auto" w:fill="auto"/>
            <w:noWrap/>
            <w:tcMar>
              <w:left w:w="6" w:type="dxa"/>
              <w:right w:w="6" w:type="dxa"/>
            </w:tcMar>
            <w:vAlign w:val="center"/>
          </w:tcPr>
          <w:p w14:paraId="171EF15F"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2.2.2.3</w:t>
            </w:r>
          </w:p>
        </w:tc>
        <w:tc>
          <w:tcPr>
            <w:tcW w:w="4535" w:type="dxa"/>
            <w:shd w:val="clear" w:color="auto" w:fill="auto"/>
            <w:tcMar>
              <w:left w:w="57" w:type="dxa"/>
              <w:right w:w="57" w:type="dxa"/>
            </w:tcMar>
            <w:vAlign w:val="center"/>
          </w:tcPr>
          <w:p w14:paraId="191E8216"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стоимость доставки</w:t>
            </w:r>
          </w:p>
        </w:tc>
        <w:tc>
          <w:tcPr>
            <w:tcW w:w="990" w:type="dxa"/>
            <w:shd w:val="clear" w:color="auto" w:fill="auto"/>
            <w:tcMar>
              <w:left w:w="6" w:type="dxa"/>
              <w:right w:w="6" w:type="dxa"/>
            </w:tcMar>
            <w:vAlign w:val="center"/>
          </w:tcPr>
          <w:p w14:paraId="42713EC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0D82991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284 013</w:t>
            </w:r>
          </w:p>
        </w:tc>
        <w:tc>
          <w:tcPr>
            <w:tcW w:w="850" w:type="dxa"/>
            <w:shd w:val="clear" w:color="auto" w:fill="auto"/>
            <w:noWrap/>
            <w:tcMar>
              <w:left w:w="6" w:type="dxa"/>
              <w:right w:w="6" w:type="dxa"/>
            </w:tcMar>
            <w:vAlign w:val="center"/>
          </w:tcPr>
          <w:p w14:paraId="6637A25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150 671</w:t>
            </w:r>
          </w:p>
        </w:tc>
        <w:tc>
          <w:tcPr>
            <w:tcW w:w="851" w:type="dxa"/>
            <w:shd w:val="clear" w:color="auto" w:fill="auto"/>
            <w:noWrap/>
            <w:tcMar>
              <w:left w:w="6" w:type="dxa"/>
              <w:right w:w="6" w:type="dxa"/>
            </w:tcMar>
            <w:vAlign w:val="center"/>
          </w:tcPr>
          <w:p w14:paraId="7F5B595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-133 342</w:t>
            </w:r>
          </w:p>
        </w:tc>
        <w:tc>
          <w:tcPr>
            <w:tcW w:w="995" w:type="dxa"/>
            <w:shd w:val="clear" w:color="auto" w:fill="auto"/>
            <w:noWrap/>
            <w:tcMar>
              <w:left w:w="6" w:type="dxa"/>
              <w:right w:w="6" w:type="dxa"/>
            </w:tcMar>
            <w:vAlign w:val="center"/>
          </w:tcPr>
          <w:p w14:paraId="6E7F3CD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-47%</w:t>
            </w:r>
          </w:p>
        </w:tc>
      </w:tr>
      <w:tr w:rsidR="00784807" w:rsidRPr="00694054" w14:paraId="0F9DECA7" w14:textId="77777777" w:rsidTr="001E0597">
        <w:trPr>
          <w:trHeight w:val="20"/>
        </w:trPr>
        <w:tc>
          <w:tcPr>
            <w:tcW w:w="568" w:type="dxa"/>
            <w:shd w:val="clear" w:color="auto" w:fill="auto"/>
            <w:noWrap/>
            <w:tcMar>
              <w:left w:w="6" w:type="dxa"/>
              <w:right w:w="6" w:type="dxa"/>
            </w:tcMar>
            <w:vAlign w:val="center"/>
          </w:tcPr>
          <w:p w14:paraId="45B22FBF"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2.2.2.4</w:t>
            </w:r>
          </w:p>
        </w:tc>
        <w:tc>
          <w:tcPr>
            <w:tcW w:w="4535" w:type="dxa"/>
            <w:shd w:val="clear" w:color="auto" w:fill="auto"/>
            <w:tcMar>
              <w:left w:w="57" w:type="dxa"/>
              <w:right w:w="57" w:type="dxa"/>
            </w:tcMar>
            <w:vAlign w:val="center"/>
          </w:tcPr>
          <w:p w14:paraId="5FDE9571"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способ приобретения</w:t>
            </w:r>
          </w:p>
        </w:tc>
        <w:tc>
          <w:tcPr>
            <w:tcW w:w="990" w:type="dxa"/>
            <w:shd w:val="clear" w:color="auto" w:fill="auto"/>
            <w:tcMar>
              <w:left w:w="6" w:type="dxa"/>
              <w:right w:w="6" w:type="dxa"/>
            </w:tcMar>
            <w:vAlign w:val="center"/>
          </w:tcPr>
          <w:p w14:paraId="7917EED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x</w:t>
            </w:r>
          </w:p>
        </w:tc>
        <w:tc>
          <w:tcPr>
            <w:tcW w:w="850" w:type="dxa"/>
            <w:shd w:val="clear" w:color="auto" w:fill="auto"/>
            <w:noWrap/>
            <w:tcMar>
              <w:left w:w="6" w:type="dxa"/>
              <w:right w:w="6" w:type="dxa"/>
            </w:tcMar>
            <w:vAlign w:val="center"/>
          </w:tcPr>
          <w:p w14:paraId="263258F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Торги/аукционы</w:t>
            </w:r>
          </w:p>
        </w:tc>
        <w:tc>
          <w:tcPr>
            <w:tcW w:w="850" w:type="dxa"/>
            <w:shd w:val="clear" w:color="auto" w:fill="auto"/>
            <w:noWrap/>
            <w:tcMar>
              <w:left w:w="6" w:type="dxa"/>
              <w:right w:w="6" w:type="dxa"/>
            </w:tcMar>
            <w:vAlign w:val="center"/>
          </w:tcPr>
          <w:p w14:paraId="748BD1A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1" w:type="dxa"/>
            <w:shd w:val="clear" w:color="auto" w:fill="auto"/>
            <w:noWrap/>
            <w:tcMar>
              <w:left w:w="6" w:type="dxa"/>
              <w:right w:w="6" w:type="dxa"/>
            </w:tcMar>
            <w:vAlign w:val="center"/>
          </w:tcPr>
          <w:p w14:paraId="32F79A7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5FEC845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6A5DEC9A" w14:textId="77777777" w:rsidTr="001E0597">
        <w:trPr>
          <w:trHeight w:val="20"/>
        </w:trPr>
        <w:tc>
          <w:tcPr>
            <w:tcW w:w="568" w:type="dxa"/>
            <w:shd w:val="clear" w:color="auto" w:fill="auto"/>
            <w:noWrap/>
            <w:tcMar>
              <w:left w:w="6" w:type="dxa"/>
              <w:right w:w="6" w:type="dxa"/>
            </w:tcMar>
            <w:vAlign w:val="center"/>
          </w:tcPr>
          <w:p w14:paraId="388C7D7D"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2.2.3</w:t>
            </w:r>
          </w:p>
        </w:tc>
        <w:tc>
          <w:tcPr>
            <w:tcW w:w="4535" w:type="dxa"/>
            <w:shd w:val="clear" w:color="auto" w:fill="auto"/>
            <w:tcMar>
              <w:left w:w="57" w:type="dxa"/>
              <w:right w:w="57" w:type="dxa"/>
            </w:tcMar>
            <w:vAlign w:val="center"/>
          </w:tcPr>
          <w:p w14:paraId="00B6EE72" w14:textId="77777777" w:rsidR="00784807" w:rsidRPr="00694054" w:rsidRDefault="00784807" w:rsidP="001E0597">
            <w:pPr>
              <w:ind w:left="57" w:hanging="57"/>
              <w:jc w:val="left"/>
              <w:rPr>
                <w:rFonts w:eastAsia="Times New Roman" w:cs="Times New Roman"/>
                <w:sz w:val="16"/>
                <w:szCs w:val="16"/>
                <w:lang w:eastAsia="ru-RU"/>
              </w:rPr>
            </w:pPr>
            <w:r w:rsidRPr="00694054">
              <w:rPr>
                <w:rFonts w:eastAsia="Times New Roman" w:cs="Times New Roman"/>
                <w:sz w:val="16"/>
                <w:szCs w:val="16"/>
                <w:lang w:eastAsia="ru-RU"/>
              </w:rPr>
              <w:t>мазут</w:t>
            </w:r>
          </w:p>
        </w:tc>
        <w:tc>
          <w:tcPr>
            <w:tcW w:w="990" w:type="dxa"/>
            <w:shd w:val="clear" w:color="auto" w:fill="auto"/>
            <w:tcMar>
              <w:left w:w="6" w:type="dxa"/>
              <w:right w:w="6" w:type="dxa"/>
            </w:tcMar>
            <w:vAlign w:val="center"/>
          </w:tcPr>
          <w:p w14:paraId="04E62A37"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х</w:t>
            </w:r>
          </w:p>
        </w:tc>
        <w:tc>
          <w:tcPr>
            <w:tcW w:w="850" w:type="dxa"/>
            <w:shd w:val="clear" w:color="auto" w:fill="auto"/>
            <w:noWrap/>
            <w:tcMar>
              <w:left w:w="6" w:type="dxa"/>
              <w:right w:w="6" w:type="dxa"/>
            </w:tcMar>
            <w:vAlign w:val="center"/>
          </w:tcPr>
          <w:p w14:paraId="0CEE263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850" w:type="dxa"/>
            <w:shd w:val="clear" w:color="auto" w:fill="auto"/>
            <w:noWrap/>
            <w:tcMar>
              <w:left w:w="6" w:type="dxa"/>
              <w:right w:w="6" w:type="dxa"/>
            </w:tcMar>
            <w:vAlign w:val="center"/>
          </w:tcPr>
          <w:p w14:paraId="273C239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851" w:type="dxa"/>
            <w:shd w:val="clear" w:color="auto" w:fill="auto"/>
            <w:noWrap/>
            <w:tcMar>
              <w:left w:w="6" w:type="dxa"/>
              <w:right w:w="6" w:type="dxa"/>
            </w:tcMar>
            <w:vAlign w:val="center"/>
          </w:tcPr>
          <w:p w14:paraId="492D2C4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995" w:type="dxa"/>
            <w:shd w:val="clear" w:color="auto" w:fill="auto"/>
            <w:noWrap/>
            <w:tcMar>
              <w:left w:w="6" w:type="dxa"/>
              <w:right w:w="6" w:type="dxa"/>
            </w:tcMar>
            <w:vAlign w:val="center"/>
          </w:tcPr>
          <w:p w14:paraId="6507769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r>
      <w:tr w:rsidR="00784807" w:rsidRPr="00694054" w14:paraId="55CBB148" w14:textId="77777777" w:rsidTr="001E0597">
        <w:trPr>
          <w:trHeight w:val="20"/>
        </w:trPr>
        <w:tc>
          <w:tcPr>
            <w:tcW w:w="568" w:type="dxa"/>
            <w:shd w:val="clear" w:color="auto" w:fill="auto"/>
            <w:noWrap/>
            <w:tcMar>
              <w:left w:w="6" w:type="dxa"/>
              <w:right w:w="6" w:type="dxa"/>
            </w:tcMar>
            <w:vAlign w:val="center"/>
          </w:tcPr>
          <w:p w14:paraId="304AB70C"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2.2.3.1</w:t>
            </w:r>
          </w:p>
        </w:tc>
        <w:tc>
          <w:tcPr>
            <w:tcW w:w="4535" w:type="dxa"/>
            <w:shd w:val="clear" w:color="auto" w:fill="auto"/>
            <w:tcMar>
              <w:left w:w="57" w:type="dxa"/>
              <w:right w:w="57" w:type="dxa"/>
            </w:tcMar>
            <w:vAlign w:val="center"/>
          </w:tcPr>
          <w:p w14:paraId="3D5D1ECD"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объем</w:t>
            </w:r>
          </w:p>
        </w:tc>
        <w:tc>
          <w:tcPr>
            <w:tcW w:w="990" w:type="dxa"/>
            <w:shd w:val="clear" w:color="auto" w:fill="auto"/>
            <w:tcMar>
              <w:left w:w="6" w:type="dxa"/>
              <w:right w:w="6" w:type="dxa"/>
            </w:tcMar>
            <w:vAlign w:val="center"/>
          </w:tcPr>
          <w:p w14:paraId="38737757" w14:textId="77777777" w:rsidR="00784807" w:rsidRPr="00694054" w:rsidRDefault="00784807" w:rsidP="001E0597">
            <w:pPr>
              <w:ind w:firstLine="0"/>
              <w:jc w:val="center"/>
              <w:rPr>
                <w:rFonts w:eastAsia="Calibri" w:cs="Times New Roman"/>
                <w:sz w:val="16"/>
                <w:szCs w:val="16"/>
              </w:rPr>
            </w:pPr>
            <w:r w:rsidRPr="00694054">
              <w:rPr>
                <w:rFonts w:eastAsia="Calibri" w:cs="Times New Roman"/>
                <w:sz w:val="16"/>
                <w:szCs w:val="16"/>
              </w:rPr>
              <w:t>тонны</w:t>
            </w:r>
          </w:p>
        </w:tc>
        <w:tc>
          <w:tcPr>
            <w:tcW w:w="850" w:type="dxa"/>
            <w:shd w:val="clear" w:color="auto" w:fill="auto"/>
            <w:noWrap/>
            <w:tcMar>
              <w:left w:w="6" w:type="dxa"/>
              <w:right w:w="6" w:type="dxa"/>
            </w:tcMar>
            <w:vAlign w:val="center"/>
          </w:tcPr>
          <w:p w14:paraId="40B6086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146,00</w:t>
            </w:r>
          </w:p>
        </w:tc>
        <w:tc>
          <w:tcPr>
            <w:tcW w:w="850" w:type="dxa"/>
            <w:shd w:val="clear" w:color="auto" w:fill="auto"/>
            <w:noWrap/>
            <w:tcMar>
              <w:left w:w="6" w:type="dxa"/>
              <w:right w:w="6" w:type="dxa"/>
            </w:tcMar>
            <w:vAlign w:val="center"/>
          </w:tcPr>
          <w:p w14:paraId="226DB31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150,22</w:t>
            </w:r>
          </w:p>
        </w:tc>
        <w:tc>
          <w:tcPr>
            <w:tcW w:w="851" w:type="dxa"/>
            <w:shd w:val="clear" w:color="auto" w:fill="auto"/>
            <w:noWrap/>
            <w:tcMar>
              <w:left w:w="6" w:type="dxa"/>
              <w:right w:w="6" w:type="dxa"/>
            </w:tcMar>
            <w:vAlign w:val="center"/>
          </w:tcPr>
          <w:p w14:paraId="657D028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w:t>
            </w:r>
          </w:p>
        </w:tc>
        <w:tc>
          <w:tcPr>
            <w:tcW w:w="995" w:type="dxa"/>
            <w:shd w:val="clear" w:color="auto" w:fill="auto"/>
            <w:noWrap/>
            <w:tcMar>
              <w:left w:w="6" w:type="dxa"/>
              <w:right w:w="6" w:type="dxa"/>
            </w:tcMar>
            <w:vAlign w:val="center"/>
          </w:tcPr>
          <w:p w14:paraId="07D6C83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w:t>
            </w:r>
          </w:p>
        </w:tc>
      </w:tr>
      <w:tr w:rsidR="00784807" w:rsidRPr="00694054" w14:paraId="6785B8FF" w14:textId="77777777" w:rsidTr="001E0597">
        <w:trPr>
          <w:trHeight w:val="20"/>
        </w:trPr>
        <w:tc>
          <w:tcPr>
            <w:tcW w:w="568" w:type="dxa"/>
            <w:shd w:val="clear" w:color="auto" w:fill="auto"/>
            <w:noWrap/>
            <w:tcMar>
              <w:left w:w="6" w:type="dxa"/>
              <w:right w:w="6" w:type="dxa"/>
            </w:tcMar>
            <w:vAlign w:val="center"/>
          </w:tcPr>
          <w:p w14:paraId="025D060E"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2.2.3.2</w:t>
            </w:r>
          </w:p>
        </w:tc>
        <w:tc>
          <w:tcPr>
            <w:tcW w:w="4535" w:type="dxa"/>
            <w:shd w:val="clear" w:color="auto" w:fill="auto"/>
            <w:tcMar>
              <w:left w:w="57" w:type="dxa"/>
              <w:right w:w="57" w:type="dxa"/>
            </w:tcMar>
            <w:vAlign w:val="center"/>
          </w:tcPr>
          <w:p w14:paraId="45BDF3F8"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стоимость за единицу объема</w:t>
            </w:r>
          </w:p>
        </w:tc>
        <w:tc>
          <w:tcPr>
            <w:tcW w:w="990" w:type="dxa"/>
            <w:shd w:val="clear" w:color="auto" w:fill="auto"/>
            <w:tcMar>
              <w:left w:w="6" w:type="dxa"/>
              <w:right w:w="6" w:type="dxa"/>
            </w:tcMar>
            <w:vAlign w:val="center"/>
          </w:tcPr>
          <w:p w14:paraId="2345435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336489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0" w:type="dxa"/>
            <w:shd w:val="clear" w:color="auto" w:fill="auto"/>
            <w:noWrap/>
            <w:tcMar>
              <w:left w:w="6" w:type="dxa"/>
              <w:right w:w="6" w:type="dxa"/>
            </w:tcMar>
            <w:vAlign w:val="center"/>
          </w:tcPr>
          <w:p w14:paraId="448A86D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32,72</w:t>
            </w:r>
          </w:p>
        </w:tc>
        <w:tc>
          <w:tcPr>
            <w:tcW w:w="851" w:type="dxa"/>
            <w:shd w:val="clear" w:color="auto" w:fill="auto"/>
            <w:noWrap/>
            <w:tcMar>
              <w:left w:w="6" w:type="dxa"/>
              <w:right w:w="6" w:type="dxa"/>
            </w:tcMar>
            <w:vAlign w:val="center"/>
          </w:tcPr>
          <w:p w14:paraId="1164C23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33</w:t>
            </w:r>
          </w:p>
        </w:tc>
        <w:tc>
          <w:tcPr>
            <w:tcW w:w="995" w:type="dxa"/>
            <w:shd w:val="clear" w:color="auto" w:fill="auto"/>
            <w:noWrap/>
            <w:tcMar>
              <w:left w:w="6" w:type="dxa"/>
              <w:right w:w="6" w:type="dxa"/>
            </w:tcMar>
            <w:vAlign w:val="center"/>
          </w:tcPr>
          <w:p w14:paraId="617BDAC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77D8EF01" w14:textId="77777777" w:rsidTr="001E0597">
        <w:trPr>
          <w:trHeight w:val="20"/>
        </w:trPr>
        <w:tc>
          <w:tcPr>
            <w:tcW w:w="568" w:type="dxa"/>
            <w:shd w:val="clear" w:color="auto" w:fill="auto"/>
            <w:noWrap/>
            <w:tcMar>
              <w:left w:w="6" w:type="dxa"/>
              <w:right w:w="6" w:type="dxa"/>
            </w:tcMar>
            <w:vAlign w:val="center"/>
          </w:tcPr>
          <w:p w14:paraId="1016F644"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2.2.3.3</w:t>
            </w:r>
          </w:p>
        </w:tc>
        <w:tc>
          <w:tcPr>
            <w:tcW w:w="4535" w:type="dxa"/>
            <w:shd w:val="clear" w:color="auto" w:fill="auto"/>
            <w:tcMar>
              <w:left w:w="57" w:type="dxa"/>
              <w:right w:w="57" w:type="dxa"/>
            </w:tcMar>
            <w:vAlign w:val="center"/>
          </w:tcPr>
          <w:p w14:paraId="5BF24A32"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стоимость доставки</w:t>
            </w:r>
          </w:p>
        </w:tc>
        <w:tc>
          <w:tcPr>
            <w:tcW w:w="990" w:type="dxa"/>
            <w:shd w:val="clear" w:color="auto" w:fill="auto"/>
            <w:tcMar>
              <w:left w:w="6" w:type="dxa"/>
              <w:right w:w="6" w:type="dxa"/>
            </w:tcMar>
            <w:vAlign w:val="center"/>
          </w:tcPr>
          <w:p w14:paraId="7915428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FA6BB4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4 567</w:t>
            </w:r>
          </w:p>
        </w:tc>
        <w:tc>
          <w:tcPr>
            <w:tcW w:w="850" w:type="dxa"/>
            <w:shd w:val="clear" w:color="auto" w:fill="auto"/>
            <w:noWrap/>
            <w:tcMar>
              <w:left w:w="6" w:type="dxa"/>
              <w:right w:w="6" w:type="dxa"/>
            </w:tcMar>
            <w:vAlign w:val="center"/>
          </w:tcPr>
          <w:p w14:paraId="7A6BFC3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w:t>
            </w:r>
          </w:p>
        </w:tc>
        <w:tc>
          <w:tcPr>
            <w:tcW w:w="851" w:type="dxa"/>
            <w:shd w:val="clear" w:color="auto" w:fill="auto"/>
            <w:noWrap/>
            <w:tcMar>
              <w:left w:w="6" w:type="dxa"/>
              <w:right w:w="6" w:type="dxa"/>
            </w:tcMar>
            <w:vAlign w:val="center"/>
          </w:tcPr>
          <w:p w14:paraId="1BB6DCB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-4 565</w:t>
            </w:r>
          </w:p>
        </w:tc>
        <w:tc>
          <w:tcPr>
            <w:tcW w:w="995" w:type="dxa"/>
            <w:shd w:val="clear" w:color="auto" w:fill="auto"/>
            <w:noWrap/>
            <w:tcMar>
              <w:left w:w="6" w:type="dxa"/>
              <w:right w:w="6" w:type="dxa"/>
            </w:tcMar>
            <w:vAlign w:val="center"/>
          </w:tcPr>
          <w:p w14:paraId="513EF8B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4D471520" w14:textId="77777777" w:rsidTr="001E0597">
        <w:trPr>
          <w:trHeight w:val="20"/>
        </w:trPr>
        <w:tc>
          <w:tcPr>
            <w:tcW w:w="568" w:type="dxa"/>
            <w:shd w:val="clear" w:color="auto" w:fill="auto"/>
            <w:noWrap/>
            <w:tcMar>
              <w:left w:w="6" w:type="dxa"/>
              <w:right w:w="6" w:type="dxa"/>
            </w:tcMar>
            <w:vAlign w:val="center"/>
          </w:tcPr>
          <w:p w14:paraId="5855E7BB"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2.2.3.4</w:t>
            </w:r>
          </w:p>
        </w:tc>
        <w:tc>
          <w:tcPr>
            <w:tcW w:w="4535" w:type="dxa"/>
            <w:shd w:val="clear" w:color="auto" w:fill="auto"/>
            <w:tcMar>
              <w:left w:w="57" w:type="dxa"/>
              <w:right w:w="57" w:type="dxa"/>
            </w:tcMar>
            <w:vAlign w:val="center"/>
          </w:tcPr>
          <w:p w14:paraId="72A7E033" w14:textId="77777777" w:rsidR="00784807" w:rsidRPr="00694054" w:rsidRDefault="00784807" w:rsidP="001E0597">
            <w:pPr>
              <w:ind w:left="57" w:firstLine="168"/>
              <w:jc w:val="left"/>
              <w:rPr>
                <w:rFonts w:eastAsia="Times New Roman" w:cs="Times New Roman"/>
                <w:sz w:val="16"/>
                <w:szCs w:val="16"/>
                <w:lang w:eastAsia="ru-RU"/>
              </w:rPr>
            </w:pPr>
            <w:r w:rsidRPr="00694054">
              <w:rPr>
                <w:rFonts w:eastAsia="Times New Roman" w:cs="Times New Roman"/>
                <w:sz w:val="16"/>
                <w:szCs w:val="16"/>
                <w:lang w:eastAsia="ru-RU"/>
              </w:rPr>
              <w:t>способ приобретения</w:t>
            </w:r>
          </w:p>
        </w:tc>
        <w:tc>
          <w:tcPr>
            <w:tcW w:w="990" w:type="dxa"/>
            <w:shd w:val="clear" w:color="auto" w:fill="auto"/>
            <w:tcMar>
              <w:left w:w="6" w:type="dxa"/>
              <w:right w:w="6" w:type="dxa"/>
            </w:tcMar>
            <w:vAlign w:val="center"/>
          </w:tcPr>
          <w:p w14:paraId="2D50FA9E"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x</w:t>
            </w:r>
          </w:p>
        </w:tc>
        <w:tc>
          <w:tcPr>
            <w:tcW w:w="850" w:type="dxa"/>
            <w:shd w:val="clear" w:color="auto" w:fill="auto"/>
            <w:noWrap/>
            <w:tcMar>
              <w:left w:w="6" w:type="dxa"/>
              <w:right w:w="6" w:type="dxa"/>
            </w:tcMar>
          </w:tcPr>
          <w:p w14:paraId="16AB3D11" w14:textId="77777777" w:rsidR="00784807" w:rsidRPr="00694054" w:rsidRDefault="00784807" w:rsidP="001E0597">
            <w:pPr>
              <w:autoSpaceDE w:val="0"/>
              <w:autoSpaceDN w:val="0"/>
              <w:adjustRightInd w:val="0"/>
              <w:ind w:firstLine="0"/>
              <w:jc w:val="center"/>
              <w:rPr>
                <w:rFonts w:eastAsia="Calibri" w:cs="Times New Roman"/>
                <w:color w:val="000000"/>
                <w:sz w:val="14"/>
                <w:szCs w:val="14"/>
              </w:rPr>
            </w:pPr>
            <w:r w:rsidRPr="00694054">
              <w:rPr>
                <w:rFonts w:eastAsia="Calibri" w:cs="Times New Roman"/>
                <w:color w:val="000000"/>
                <w:sz w:val="14"/>
                <w:szCs w:val="14"/>
              </w:rPr>
              <w:t>Торги/</w:t>
            </w:r>
          </w:p>
          <w:p w14:paraId="42527B75" w14:textId="77777777" w:rsidR="00784807" w:rsidRPr="00694054" w:rsidRDefault="00784807" w:rsidP="001E0597">
            <w:pPr>
              <w:autoSpaceDE w:val="0"/>
              <w:autoSpaceDN w:val="0"/>
              <w:adjustRightInd w:val="0"/>
              <w:ind w:firstLine="0"/>
              <w:jc w:val="center"/>
              <w:rPr>
                <w:rFonts w:eastAsia="Calibri" w:cs="Times New Roman"/>
                <w:color w:val="000000"/>
                <w:sz w:val="14"/>
                <w:szCs w:val="14"/>
              </w:rPr>
            </w:pPr>
            <w:r w:rsidRPr="00694054">
              <w:rPr>
                <w:rFonts w:eastAsia="Calibri" w:cs="Times New Roman"/>
                <w:color w:val="000000"/>
                <w:sz w:val="14"/>
                <w:szCs w:val="14"/>
              </w:rPr>
              <w:t>аукционы</w:t>
            </w:r>
          </w:p>
        </w:tc>
        <w:tc>
          <w:tcPr>
            <w:tcW w:w="850" w:type="dxa"/>
            <w:shd w:val="clear" w:color="auto" w:fill="auto"/>
            <w:noWrap/>
            <w:tcMar>
              <w:left w:w="6" w:type="dxa"/>
              <w:right w:w="6" w:type="dxa"/>
            </w:tcMar>
          </w:tcPr>
          <w:p w14:paraId="71571FE0" w14:textId="77777777" w:rsidR="00784807" w:rsidRPr="00694054" w:rsidRDefault="00784807" w:rsidP="001E0597">
            <w:pPr>
              <w:autoSpaceDE w:val="0"/>
              <w:autoSpaceDN w:val="0"/>
              <w:adjustRightInd w:val="0"/>
              <w:ind w:firstLine="0"/>
              <w:jc w:val="center"/>
              <w:rPr>
                <w:rFonts w:eastAsia="Calibri" w:cs="Times New Roman"/>
                <w:color w:val="000000"/>
                <w:sz w:val="14"/>
                <w:szCs w:val="14"/>
              </w:rPr>
            </w:pPr>
            <w:r w:rsidRPr="00694054">
              <w:rPr>
                <w:rFonts w:eastAsia="Calibri" w:cs="Times New Roman"/>
                <w:color w:val="000000"/>
                <w:sz w:val="14"/>
                <w:szCs w:val="14"/>
              </w:rPr>
              <w:t>Торги/</w:t>
            </w:r>
          </w:p>
          <w:p w14:paraId="366ED58D" w14:textId="77777777" w:rsidR="00784807" w:rsidRPr="00694054" w:rsidRDefault="00784807" w:rsidP="001E0597">
            <w:pPr>
              <w:autoSpaceDE w:val="0"/>
              <w:autoSpaceDN w:val="0"/>
              <w:adjustRightInd w:val="0"/>
              <w:ind w:firstLine="0"/>
              <w:jc w:val="center"/>
              <w:rPr>
                <w:rFonts w:eastAsia="Calibri" w:cs="Times New Roman"/>
                <w:color w:val="000000"/>
                <w:sz w:val="14"/>
                <w:szCs w:val="14"/>
              </w:rPr>
            </w:pPr>
            <w:r w:rsidRPr="00694054">
              <w:rPr>
                <w:rFonts w:eastAsia="Calibri" w:cs="Times New Roman"/>
                <w:color w:val="000000"/>
                <w:sz w:val="14"/>
                <w:szCs w:val="14"/>
              </w:rPr>
              <w:t>аукционы</w:t>
            </w:r>
          </w:p>
        </w:tc>
        <w:tc>
          <w:tcPr>
            <w:tcW w:w="851" w:type="dxa"/>
            <w:shd w:val="clear" w:color="auto" w:fill="auto"/>
            <w:noWrap/>
            <w:tcMar>
              <w:left w:w="6" w:type="dxa"/>
              <w:right w:w="6" w:type="dxa"/>
            </w:tcMar>
            <w:vAlign w:val="center"/>
          </w:tcPr>
          <w:p w14:paraId="550361C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7DCA19A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733556C9" w14:textId="77777777" w:rsidTr="001E0597">
        <w:trPr>
          <w:trHeight w:val="20"/>
        </w:trPr>
        <w:tc>
          <w:tcPr>
            <w:tcW w:w="568" w:type="dxa"/>
            <w:shd w:val="clear" w:color="auto" w:fill="auto"/>
            <w:noWrap/>
            <w:tcMar>
              <w:left w:w="6" w:type="dxa"/>
              <w:right w:w="6" w:type="dxa"/>
            </w:tcMar>
            <w:vAlign w:val="center"/>
            <w:hideMark/>
          </w:tcPr>
          <w:p w14:paraId="3B02576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lastRenderedPageBreak/>
              <w:t>2.3.</w:t>
            </w:r>
          </w:p>
        </w:tc>
        <w:tc>
          <w:tcPr>
            <w:tcW w:w="4535" w:type="dxa"/>
            <w:shd w:val="clear" w:color="auto" w:fill="auto"/>
            <w:tcMar>
              <w:left w:w="57" w:type="dxa"/>
              <w:right w:w="57" w:type="dxa"/>
            </w:tcMar>
            <w:vAlign w:val="center"/>
            <w:hideMark/>
          </w:tcPr>
          <w:p w14:paraId="63DFB7AC" w14:textId="77777777" w:rsidR="00784807" w:rsidRPr="00694054" w:rsidRDefault="00784807" w:rsidP="001E0597">
            <w:pPr>
              <w:ind w:left="57"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покупаемую электрическую энергию (мощность), используемую в технологическом процессе</w:t>
            </w:r>
          </w:p>
        </w:tc>
        <w:tc>
          <w:tcPr>
            <w:tcW w:w="990" w:type="dxa"/>
            <w:shd w:val="clear" w:color="auto" w:fill="auto"/>
            <w:tcMar>
              <w:left w:w="6" w:type="dxa"/>
              <w:right w:w="6" w:type="dxa"/>
            </w:tcMar>
            <w:vAlign w:val="center"/>
            <w:hideMark/>
          </w:tcPr>
          <w:p w14:paraId="1896369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55B961C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29 603</w:t>
            </w:r>
          </w:p>
        </w:tc>
        <w:tc>
          <w:tcPr>
            <w:tcW w:w="850" w:type="dxa"/>
            <w:shd w:val="clear" w:color="auto" w:fill="auto"/>
            <w:noWrap/>
            <w:tcMar>
              <w:left w:w="6" w:type="dxa"/>
              <w:right w:w="6" w:type="dxa"/>
            </w:tcMar>
            <w:vAlign w:val="center"/>
          </w:tcPr>
          <w:p w14:paraId="43E7D83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40 698</w:t>
            </w:r>
          </w:p>
        </w:tc>
        <w:tc>
          <w:tcPr>
            <w:tcW w:w="851" w:type="dxa"/>
            <w:shd w:val="clear" w:color="auto" w:fill="auto"/>
            <w:noWrap/>
            <w:tcMar>
              <w:left w:w="6" w:type="dxa"/>
              <w:right w:w="6" w:type="dxa"/>
            </w:tcMar>
            <w:vAlign w:val="center"/>
          </w:tcPr>
          <w:p w14:paraId="305FA60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11 095</w:t>
            </w:r>
          </w:p>
        </w:tc>
        <w:tc>
          <w:tcPr>
            <w:tcW w:w="995" w:type="dxa"/>
            <w:shd w:val="clear" w:color="auto" w:fill="auto"/>
            <w:noWrap/>
            <w:tcMar>
              <w:left w:w="6" w:type="dxa"/>
              <w:right w:w="6" w:type="dxa"/>
            </w:tcMar>
            <w:vAlign w:val="center"/>
          </w:tcPr>
          <w:p w14:paraId="60713CC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37%</w:t>
            </w:r>
          </w:p>
        </w:tc>
      </w:tr>
      <w:tr w:rsidR="00784807" w:rsidRPr="00694054" w14:paraId="03734DEF" w14:textId="77777777" w:rsidTr="001E0597">
        <w:trPr>
          <w:trHeight w:val="20"/>
        </w:trPr>
        <w:tc>
          <w:tcPr>
            <w:tcW w:w="568" w:type="dxa"/>
            <w:shd w:val="clear" w:color="auto" w:fill="auto"/>
            <w:noWrap/>
            <w:tcMar>
              <w:left w:w="6" w:type="dxa"/>
              <w:right w:w="6" w:type="dxa"/>
            </w:tcMar>
            <w:vAlign w:val="center"/>
            <w:hideMark/>
          </w:tcPr>
          <w:p w14:paraId="604F5B9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2.3.1</w:t>
            </w:r>
          </w:p>
        </w:tc>
        <w:tc>
          <w:tcPr>
            <w:tcW w:w="4535" w:type="dxa"/>
            <w:shd w:val="clear" w:color="auto" w:fill="auto"/>
            <w:tcMar>
              <w:left w:w="57" w:type="dxa"/>
              <w:right w:w="57" w:type="dxa"/>
            </w:tcMar>
            <w:vAlign w:val="center"/>
            <w:hideMark/>
          </w:tcPr>
          <w:p w14:paraId="5F78E84C" w14:textId="77777777" w:rsidR="00784807" w:rsidRPr="00694054" w:rsidRDefault="00784807" w:rsidP="001E0597">
            <w:pPr>
              <w:ind w:left="170" w:firstLine="0"/>
              <w:jc w:val="left"/>
              <w:rPr>
                <w:rFonts w:eastAsia="Times New Roman" w:cs="Times New Roman"/>
                <w:sz w:val="16"/>
                <w:szCs w:val="16"/>
                <w:lang w:eastAsia="ru-RU"/>
              </w:rPr>
            </w:pPr>
            <w:r w:rsidRPr="00694054">
              <w:rPr>
                <w:rFonts w:eastAsia="Times New Roman" w:cs="Times New Roman"/>
                <w:sz w:val="16"/>
                <w:szCs w:val="16"/>
                <w:lang w:eastAsia="ru-RU"/>
              </w:rPr>
              <w:t>Средневзвешенная стоимость 1 кВт*ч (с учетом мощности)</w:t>
            </w:r>
          </w:p>
        </w:tc>
        <w:tc>
          <w:tcPr>
            <w:tcW w:w="990" w:type="dxa"/>
            <w:shd w:val="clear" w:color="auto" w:fill="auto"/>
            <w:tcMar>
              <w:left w:w="6" w:type="dxa"/>
              <w:right w:w="6" w:type="dxa"/>
            </w:tcMar>
            <w:vAlign w:val="center"/>
            <w:hideMark/>
          </w:tcPr>
          <w:p w14:paraId="3C7499E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руб.</w:t>
            </w:r>
          </w:p>
        </w:tc>
        <w:tc>
          <w:tcPr>
            <w:tcW w:w="850" w:type="dxa"/>
            <w:shd w:val="clear" w:color="auto" w:fill="auto"/>
            <w:noWrap/>
            <w:tcMar>
              <w:left w:w="6" w:type="dxa"/>
              <w:right w:w="6" w:type="dxa"/>
            </w:tcMar>
            <w:vAlign w:val="center"/>
          </w:tcPr>
          <w:p w14:paraId="60411B2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0,28</w:t>
            </w:r>
          </w:p>
        </w:tc>
        <w:tc>
          <w:tcPr>
            <w:tcW w:w="850" w:type="dxa"/>
            <w:shd w:val="clear" w:color="auto" w:fill="auto"/>
            <w:noWrap/>
            <w:tcMar>
              <w:left w:w="6" w:type="dxa"/>
              <w:right w:w="6" w:type="dxa"/>
            </w:tcMar>
            <w:vAlign w:val="center"/>
          </w:tcPr>
          <w:p w14:paraId="3CBB275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3,69</w:t>
            </w:r>
          </w:p>
        </w:tc>
        <w:tc>
          <w:tcPr>
            <w:tcW w:w="851" w:type="dxa"/>
            <w:shd w:val="clear" w:color="auto" w:fill="auto"/>
            <w:noWrap/>
            <w:tcMar>
              <w:left w:w="6" w:type="dxa"/>
              <w:right w:w="6" w:type="dxa"/>
            </w:tcMar>
            <w:vAlign w:val="center"/>
          </w:tcPr>
          <w:p w14:paraId="72E0363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w:t>
            </w:r>
          </w:p>
        </w:tc>
        <w:tc>
          <w:tcPr>
            <w:tcW w:w="995" w:type="dxa"/>
            <w:shd w:val="clear" w:color="auto" w:fill="auto"/>
            <w:noWrap/>
            <w:tcMar>
              <w:left w:w="6" w:type="dxa"/>
              <w:right w:w="6" w:type="dxa"/>
            </w:tcMar>
            <w:vAlign w:val="center"/>
          </w:tcPr>
          <w:p w14:paraId="1E8C325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1218%</w:t>
            </w:r>
          </w:p>
        </w:tc>
      </w:tr>
      <w:tr w:rsidR="00784807" w:rsidRPr="00694054" w14:paraId="0F850005" w14:textId="77777777" w:rsidTr="001E0597">
        <w:trPr>
          <w:trHeight w:val="20"/>
        </w:trPr>
        <w:tc>
          <w:tcPr>
            <w:tcW w:w="568" w:type="dxa"/>
            <w:shd w:val="clear" w:color="auto" w:fill="auto"/>
            <w:noWrap/>
            <w:tcMar>
              <w:left w:w="6" w:type="dxa"/>
              <w:right w:w="6" w:type="dxa"/>
            </w:tcMar>
            <w:vAlign w:val="center"/>
            <w:hideMark/>
          </w:tcPr>
          <w:p w14:paraId="79816AA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2.3.2</w:t>
            </w:r>
          </w:p>
        </w:tc>
        <w:tc>
          <w:tcPr>
            <w:tcW w:w="4535" w:type="dxa"/>
            <w:shd w:val="clear" w:color="auto" w:fill="auto"/>
            <w:tcMar>
              <w:left w:w="57" w:type="dxa"/>
              <w:right w:w="57" w:type="dxa"/>
            </w:tcMar>
            <w:vAlign w:val="center"/>
            <w:hideMark/>
          </w:tcPr>
          <w:p w14:paraId="74E504D8" w14:textId="77777777" w:rsidR="00784807" w:rsidRPr="00694054" w:rsidRDefault="00784807" w:rsidP="001E0597">
            <w:pPr>
              <w:ind w:left="170" w:firstLine="0"/>
              <w:jc w:val="left"/>
              <w:rPr>
                <w:rFonts w:eastAsia="Times New Roman" w:cs="Times New Roman"/>
                <w:sz w:val="16"/>
                <w:szCs w:val="16"/>
                <w:lang w:eastAsia="ru-RU"/>
              </w:rPr>
            </w:pPr>
            <w:r w:rsidRPr="00694054">
              <w:rPr>
                <w:rFonts w:eastAsia="Times New Roman" w:cs="Times New Roman"/>
                <w:sz w:val="16"/>
                <w:szCs w:val="16"/>
                <w:lang w:eastAsia="ru-RU"/>
              </w:rPr>
              <w:t>Объем приобретенной электрической энергии</w:t>
            </w:r>
          </w:p>
        </w:tc>
        <w:tc>
          <w:tcPr>
            <w:tcW w:w="990" w:type="dxa"/>
            <w:shd w:val="clear" w:color="auto" w:fill="auto"/>
            <w:tcMar>
              <w:left w:w="6" w:type="dxa"/>
              <w:right w:w="6" w:type="dxa"/>
            </w:tcMar>
            <w:vAlign w:val="center"/>
            <w:hideMark/>
          </w:tcPr>
          <w:p w14:paraId="10F7C8A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кВт*ч</w:t>
            </w:r>
          </w:p>
        </w:tc>
        <w:tc>
          <w:tcPr>
            <w:tcW w:w="850" w:type="dxa"/>
            <w:shd w:val="clear" w:color="auto" w:fill="auto"/>
            <w:noWrap/>
            <w:tcMar>
              <w:left w:w="6" w:type="dxa"/>
              <w:right w:w="6" w:type="dxa"/>
            </w:tcMar>
            <w:vAlign w:val="center"/>
          </w:tcPr>
          <w:p w14:paraId="0CD8B39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8 252</w:t>
            </w:r>
          </w:p>
        </w:tc>
        <w:tc>
          <w:tcPr>
            <w:tcW w:w="850" w:type="dxa"/>
            <w:shd w:val="clear" w:color="auto" w:fill="auto"/>
            <w:noWrap/>
            <w:tcMar>
              <w:left w:w="6" w:type="dxa"/>
              <w:right w:w="6" w:type="dxa"/>
            </w:tcMar>
            <w:vAlign w:val="center"/>
          </w:tcPr>
          <w:p w14:paraId="706D647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11 022</w:t>
            </w:r>
          </w:p>
        </w:tc>
        <w:tc>
          <w:tcPr>
            <w:tcW w:w="851" w:type="dxa"/>
            <w:shd w:val="clear" w:color="auto" w:fill="auto"/>
            <w:noWrap/>
            <w:tcMar>
              <w:left w:w="6" w:type="dxa"/>
              <w:right w:w="6" w:type="dxa"/>
            </w:tcMar>
            <w:vAlign w:val="center"/>
          </w:tcPr>
          <w:p w14:paraId="2FB327A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2 770</w:t>
            </w:r>
          </w:p>
        </w:tc>
        <w:tc>
          <w:tcPr>
            <w:tcW w:w="995" w:type="dxa"/>
            <w:shd w:val="clear" w:color="auto" w:fill="auto"/>
            <w:noWrap/>
            <w:tcMar>
              <w:left w:w="6" w:type="dxa"/>
              <w:right w:w="6" w:type="dxa"/>
            </w:tcMar>
            <w:vAlign w:val="center"/>
          </w:tcPr>
          <w:p w14:paraId="070615F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34%</w:t>
            </w:r>
          </w:p>
        </w:tc>
      </w:tr>
      <w:tr w:rsidR="00784807" w:rsidRPr="00694054" w14:paraId="45A46DB6" w14:textId="77777777" w:rsidTr="001E0597">
        <w:trPr>
          <w:trHeight w:val="20"/>
        </w:trPr>
        <w:tc>
          <w:tcPr>
            <w:tcW w:w="568" w:type="dxa"/>
            <w:shd w:val="clear" w:color="auto" w:fill="auto"/>
            <w:noWrap/>
            <w:tcMar>
              <w:left w:w="6" w:type="dxa"/>
              <w:right w:w="6" w:type="dxa"/>
            </w:tcMar>
            <w:vAlign w:val="center"/>
            <w:hideMark/>
          </w:tcPr>
          <w:p w14:paraId="7C5E732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2.4</w:t>
            </w:r>
          </w:p>
        </w:tc>
        <w:tc>
          <w:tcPr>
            <w:tcW w:w="4535" w:type="dxa"/>
            <w:shd w:val="clear" w:color="auto" w:fill="auto"/>
            <w:tcMar>
              <w:left w:w="57" w:type="dxa"/>
              <w:right w:w="57" w:type="dxa"/>
            </w:tcMar>
            <w:vAlign w:val="center"/>
            <w:hideMark/>
          </w:tcPr>
          <w:p w14:paraId="4E74162D"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приобретение холодной воды, используемой в технологическом процессе</w:t>
            </w:r>
          </w:p>
        </w:tc>
        <w:tc>
          <w:tcPr>
            <w:tcW w:w="990" w:type="dxa"/>
            <w:shd w:val="clear" w:color="auto" w:fill="auto"/>
            <w:tcMar>
              <w:left w:w="6" w:type="dxa"/>
              <w:right w:w="6" w:type="dxa"/>
            </w:tcMar>
            <w:vAlign w:val="center"/>
            <w:hideMark/>
          </w:tcPr>
          <w:p w14:paraId="56839DF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125073A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57 191</w:t>
            </w:r>
          </w:p>
        </w:tc>
        <w:tc>
          <w:tcPr>
            <w:tcW w:w="850" w:type="dxa"/>
            <w:shd w:val="clear" w:color="auto" w:fill="auto"/>
            <w:noWrap/>
            <w:tcMar>
              <w:left w:w="6" w:type="dxa"/>
              <w:right w:w="6" w:type="dxa"/>
            </w:tcMar>
            <w:vAlign w:val="center"/>
          </w:tcPr>
          <w:p w14:paraId="3371ED3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78 090</w:t>
            </w:r>
          </w:p>
        </w:tc>
        <w:tc>
          <w:tcPr>
            <w:tcW w:w="851" w:type="dxa"/>
            <w:shd w:val="clear" w:color="auto" w:fill="auto"/>
            <w:noWrap/>
            <w:tcMar>
              <w:left w:w="6" w:type="dxa"/>
              <w:right w:w="6" w:type="dxa"/>
            </w:tcMar>
            <w:vAlign w:val="center"/>
          </w:tcPr>
          <w:p w14:paraId="34A53FA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20 899</w:t>
            </w:r>
          </w:p>
        </w:tc>
        <w:tc>
          <w:tcPr>
            <w:tcW w:w="995" w:type="dxa"/>
            <w:shd w:val="clear" w:color="auto" w:fill="auto"/>
            <w:noWrap/>
            <w:tcMar>
              <w:left w:w="6" w:type="dxa"/>
              <w:right w:w="6" w:type="dxa"/>
            </w:tcMar>
            <w:vAlign w:val="center"/>
          </w:tcPr>
          <w:p w14:paraId="4286BA4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37%</w:t>
            </w:r>
          </w:p>
        </w:tc>
      </w:tr>
      <w:tr w:rsidR="00784807" w:rsidRPr="00694054" w14:paraId="652C7833" w14:textId="77777777" w:rsidTr="001E0597">
        <w:trPr>
          <w:trHeight w:val="20"/>
        </w:trPr>
        <w:tc>
          <w:tcPr>
            <w:tcW w:w="568" w:type="dxa"/>
            <w:tcBorders>
              <w:bottom w:val="single" w:sz="4" w:space="0" w:color="auto"/>
            </w:tcBorders>
            <w:shd w:val="clear" w:color="auto" w:fill="auto"/>
            <w:noWrap/>
            <w:tcMar>
              <w:left w:w="6" w:type="dxa"/>
              <w:right w:w="6" w:type="dxa"/>
            </w:tcMar>
            <w:vAlign w:val="center"/>
            <w:hideMark/>
          </w:tcPr>
          <w:p w14:paraId="5011C2F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2.5</w:t>
            </w:r>
          </w:p>
        </w:tc>
        <w:tc>
          <w:tcPr>
            <w:tcW w:w="4535" w:type="dxa"/>
            <w:tcBorders>
              <w:bottom w:val="single" w:sz="4" w:space="0" w:color="auto"/>
            </w:tcBorders>
            <w:shd w:val="clear" w:color="auto" w:fill="auto"/>
            <w:tcMar>
              <w:left w:w="57" w:type="dxa"/>
              <w:right w:w="57" w:type="dxa"/>
            </w:tcMar>
            <w:vAlign w:val="center"/>
            <w:hideMark/>
          </w:tcPr>
          <w:p w14:paraId="54728F58"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химические реагенты, используемые в технологическом процессе</w:t>
            </w:r>
          </w:p>
        </w:tc>
        <w:tc>
          <w:tcPr>
            <w:tcW w:w="990" w:type="dxa"/>
            <w:tcBorders>
              <w:bottom w:val="single" w:sz="4" w:space="0" w:color="auto"/>
            </w:tcBorders>
            <w:shd w:val="clear" w:color="auto" w:fill="auto"/>
            <w:tcMar>
              <w:left w:w="6" w:type="dxa"/>
              <w:right w:w="6" w:type="dxa"/>
            </w:tcMar>
            <w:vAlign w:val="center"/>
            <w:hideMark/>
          </w:tcPr>
          <w:p w14:paraId="49F2139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tcBorders>
              <w:bottom w:val="single" w:sz="4" w:space="0" w:color="auto"/>
            </w:tcBorders>
            <w:shd w:val="clear" w:color="auto" w:fill="auto"/>
            <w:noWrap/>
            <w:tcMar>
              <w:left w:w="6" w:type="dxa"/>
              <w:right w:w="6" w:type="dxa"/>
            </w:tcMar>
            <w:vAlign w:val="center"/>
          </w:tcPr>
          <w:p w14:paraId="66E63B8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9 452</w:t>
            </w:r>
          </w:p>
        </w:tc>
        <w:tc>
          <w:tcPr>
            <w:tcW w:w="850" w:type="dxa"/>
            <w:tcBorders>
              <w:bottom w:val="single" w:sz="4" w:space="0" w:color="auto"/>
            </w:tcBorders>
            <w:shd w:val="clear" w:color="auto" w:fill="auto"/>
            <w:noWrap/>
            <w:tcMar>
              <w:left w:w="6" w:type="dxa"/>
              <w:right w:w="6" w:type="dxa"/>
            </w:tcMar>
            <w:vAlign w:val="center"/>
          </w:tcPr>
          <w:p w14:paraId="29879D2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8 379</w:t>
            </w:r>
          </w:p>
        </w:tc>
        <w:tc>
          <w:tcPr>
            <w:tcW w:w="851" w:type="dxa"/>
            <w:tcBorders>
              <w:bottom w:val="single" w:sz="4" w:space="0" w:color="auto"/>
            </w:tcBorders>
            <w:shd w:val="clear" w:color="auto" w:fill="auto"/>
            <w:noWrap/>
            <w:tcMar>
              <w:left w:w="6" w:type="dxa"/>
              <w:right w:w="6" w:type="dxa"/>
            </w:tcMar>
            <w:vAlign w:val="center"/>
          </w:tcPr>
          <w:p w14:paraId="52A5214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-1 073</w:t>
            </w:r>
          </w:p>
        </w:tc>
        <w:tc>
          <w:tcPr>
            <w:tcW w:w="995" w:type="dxa"/>
            <w:tcBorders>
              <w:bottom w:val="single" w:sz="4" w:space="0" w:color="auto"/>
            </w:tcBorders>
            <w:shd w:val="clear" w:color="auto" w:fill="auto"/>
            <w:noWrap/>
            <w:tcMar>
              <w:left w:w="6" w:type="dxa"/>
              <w:right w:w="6" w:type="dxa"/>
            </w:tcMar>
            <w:vAlign w:val="center"/>
          </w:tcPr>
          <w:p w14:paraId="23FABCD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w:t>
            </w:r>
          </w:p>
        </w:tc>
      </w:tr>
      <w:tr w:rsidR="00784807" w:rsidRPr="00694054" w14:paraId="22491A73" w14:textId="77777777" w:rsidTr="001E0597">
        <w:trPr>
          <w:trHeight w:val="20"/>
        </w:trPr>
        <w:tc>
          <w:tcPr>
            <w:tcW w:w="568" w:type="dxa"/>
            <w:shd w:val="clear" w:color="auto" w:fill="auto"/>
            <w:noWrap/>
            <w:tcMar>
              <w:left w:w="6" w:type="dxa"/>
              <w:right w:w="6" w:type="dxa"/>
            </w:tcMar>
            <w:vAlign w:val="center"/>
            <w:hideMark/>
          </w:tcPr>
          <w:p w14:paraId="760C176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2.6.</w:t>
            </w:r>
          </w:p>
        </w:tc>
        <w:tc>
          <w:tcPr>
            <w:tcW w:w="4535" w:type="dxa"/>
            <w:shd w:val="clear" w:color="auto" w:fill="auto"/>
            <w:tcMar>
              <w:left w:w="57" w:type="dxa"/>
              <w:right w:w="57" w:type="dxa"/>
            </w:tcMar>
            <w:vAlign w:val="center"/>
            <w:hideMark/>
          </w:tcPr>
          <w:p w14:paraId="48EB2402"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оплату труда основного производственного персонала</w:t>
            </w:r>
          </w:p>
        </w:tc>
        <w:tc>
          <w:tcPr>
            <w:tcW w:w="990" w:type="dxa"/>
            <w:shd w:val="clear" w:color="auto" w:fill="auto"/>
            <w:tcMar>
              <w:left w:w="6" w:type="dxa"/>
              <w:right w:w="6" w:type="dxa"/>
            </w:tcMar>
            <w:vAlign w:val="center"/>
            <w:hideMark/>
          </w:tcPr>
          <w:p w14:paraId="7FD14D2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1B897E4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262 273</w:t>
            </w:r>
          </w:p>
        </w:tc>
        <w:tc>
          <w:tcPr>
            <w:tcW w:w="850" w:type="dxa"/>
            <w:shd w:val="clear" w:color="auto" w:fill="auto"/>
            <w:noWrap/>
            <w:tcMar>
              <w:left w:w="6" w:type="dxa"/>
              <w:right w:w="6" w:type="dxa"/>
            </w:tcMar>
            <w:vAlign w:val="center"/>
          </w:tcPr>
          <w:p w14:paraId="04BE2AC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296 752</w:t>
            </w:r>
          </w:p>
        </w:tc>
        <w:tc>
          <w:tcPr>
            <w:tcW w:w="851" w:type="dxa"/>
            <w:shd w:val="clear" w:color="auto" w:fill="auto"/>
            <w:noWrap/>
            <w:tcMar>
              <w:left w:w="6" w:type="dxa"/>
              <w:right w:w="6" w:type="dxa"/>
            </w:tcMar>
            <w:vAlign w:val="center"/>
          </w:tcPr>
          <w:p w14:paraId="0E7B1A7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34 480</w:t>
            </w:r>
          </w:p>
        </w:tc>
        <w:tc>
          <w:tcPr>
            <w:tcW w:w="995" w:type="dxa"/>
            <w:shd w:val="clear" w:color="auto" w:fill="auto"/>
            <w:noWrap/>
            <w:tcMar>
              <w:left w:w="6" w:type="dxa"/>
              <w:right w:w="6" w:type="dxa"/>
            </w:tcMar>
            <w:vAlign w:val="center"/>
          </w:tcPr>
          <w:p w14:paraId="23B2ED5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13%</w:t>
            </w:r>
          </w:p>
        </w:tc>
      </w:tr>
      <w:tr w:rsidR="00784807" w:rsidRPr="00694054" w14:paraId="0D16CA2D" w14:textId="77777777" w:rsidTr="001E0597">
        <w:trPr>
          <w:trHeight w:val="20"/>
        </w:trPr>
        <w:tc>
          <w:tcPr>
            <w:tcW w:w="568" w:type="dxa"/>
            <w:shd w:val="clear" w:color="auto" w:fill="auto"/>
            <w:noWrap/>
            <w:tcMar>
              <w:left w:w="6" w:type="dxa"/>
              <w:right w:w="6" w:type="dxa"/>
            </w:tcMar>
            <w:vAlign w:val="center"/>
            <w:hideMark/>
          </w:tcPr>
          <w:p w14:paraId="6988657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2.7.</w:t>
            </w:r>
          </w:p>
        </w:tc>
        <w:tc>
          <w:tcPr>
            <w:tcW w:w="4535" w:type="dxa"/>
            <w:shd w:val="clear" w:color="auto" w:fill="auto"/>
            <w:tcMar>
              <w:left w:w="57" w:type="dxa"/>
              <w:right w:w="57" w:type="dxa"/>
            </w:tcMar>
            <w:vAlign w:val="center"/>
            <w:hideMark/>
          </w:tcPr>
          <w:p w14:paraId="30A8C50B"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990" w:type="dxa"/>
            <w:shd w:val="clear" w:color="auto" w:fill="auto"/>
            <w:tcMar>
              <w:left w:w="6" w:type="dxa"/>
              <w:right w:w="6" w:type="dxa"/>
            </w:tcMar>
            <w:vAlign w:val="center"/>
            <w:hideMark/>
          </w:tcPr>
          <w:p w14:paraId="559C0FC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5F16753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86 911</w:t>
            </w:r>
          </w:p>
        </w:tc>
        <w:tc>
          <w:tcPr>
            <w:tcW w:w="850" w:type="dxa"/>
            <w:shd w:val="clear" w:color="auto" w:fill="auto"/>
            <w:noWrap/>
            <w:tcMar>
              <w:left w:w="6" w:type="dxa"/>
              <w:right w:w="6" w:type="dxa"/>
            </w:tcMar>
            <w:vAlign w:val="center"/>
          </w:tcPr>
          <w:p w14:paraId="7B9BF86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95 354</w:t>
            </w:r>
          </w:p>
        </w:tc>
        <w:tc>
          <w:tcPr>
            <w:tcW w:w="851" w:type="dxa"/>
            <w:shd w:val="clear" w:color="auto" w:fill="auto"/>
            <w:noWrap/>
            <w:tcMar>
              <w:left w:w="6" w:type="dxa"/>
              <w:right w:w="6" w:type="dxa"/>
            </w:tcMar>
            <w:vAlign w:val="center"/>
          </w:tcPr>
          <w:p w14:paraId="29965CF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8 443</w:t>
            </w:r>
          </w:p>
        </w:tc>
        <w:tc>
          <w:tcPr>
            <w:tcW w:w="995" w:type="dxa"/>
            <w:shd w:val="clear" w:color="auto" w:fill="auto"/>
            <w:noWrap/>
            <w:tcMar>
              <w:left w:w="6" w:type="dxa"/>
              <w:right w:w="6" w:type="dxa"/>
            </w:tcMar>
            <w:vAlign w:val="center"/>
          </w:tcPr>
          <w:p w14:paraId="0878606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w:t>
            </w:r>
          </w:p>
        </w:tc>
      </w:tr>
      <w:tr w:rsidR="00784807" w:rsidRPr="00694054" w14:paraId="4C76E9E5" w14:textId="77777777" w:rsidTr="001E0597">
        <w:trPr>
          <w:trHeight w:val="20"/>
        </w:trPr>
        <w:tc>
          <w:tcPr>
            <w:tcW w:w="568" w:type="dxa"/>
            <w:shd w:val="clear" w:color="auto" w:fill="auto"/>
            <w:noWrap/>
            <w:tcMar>
              <w:left w:w="6" w:type="dxa"/>
              <w:right w:w="6" w:type="dxa"/>
            </w:tcMar>
            <w:vAlign w:val="center"/>
            <w:hideMark/>
          </w:tcPr>
          <w:p w14:paraId="3E56DEC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2.8.</w:t>
            </w:r>
          </w:p>
        </w:tc>
        <w:tc>
          <w:tcPr>
            <w:tcW w:w="4535" w:type="dxa"/>
            <w:shd w:val="clear" w:color="auto" w:fill="auto"/>
            <w:tcMar>
              <w:left w:w="57" w:type="dxa"/>
              <w:right w:w="57" w:type="dxa"/>
            </w:tcMar>
            <w:vAlign w:val="center"/>
            <w:hideMark/>
          </w:tcPr>
          <w:p w14:paraId="25ACC472"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оплату труда административно-управленческого персонала</w:t>
            </w:r>
          </w:p>
        </w:tc>
        <w:tc>
          <w:tcPr>
            <w:tcW w:w="990" w:type="dxa"/>
            <w:shd w:val="clear" w:color="auto" w:fill="auto"/>
            <w:tcMar>
              <w:left w:w="6" w:type="dxa"/>
              <w:right w:w="6" w:type="dxa"/>
            </w:tcMar>
            <w:vAlign w:val="center"/>
            <w:hideMark/>
          </w:tcPr>
          <w:p w14:paraId="6FF9089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FCAF45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24 705</w:t>
            </w:r>
          </w:p>
        </w:tc>
        <w:tc>
          <w:tcPr>
            <w:tcW w:w="850" w:type="dxa"/>
            <w:shd w:val="clear" w:color="auto" w:fill="auto"/>
            <w:noWrap/>
            <w:tcMar>
              <w:left w:w="6" w:type="dxa"/>
              <w:right w:w="6" w:type="dxa"/>
            </w:tcMar>
            <w:vAlign w:val="center"/>
          </w:tcPr>
          <w:p w14:paraId="680BF6F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35 106</w:t>
            </w:r>
          </w:p>
        </w:tc>
        <w:tc>
          <w:tcPr>
            <w:tcW w:w="851" w:type="dxa"/>
            <w:shd w:val="clear" w:color="auto" w:fill="auto"/>
            <w:noWrap/>
            <w:tcMar>
              <w:left w:w="6" w:type="dxa"/>
              <w:right w:w="6" w:type="dxa"/>
            </w:tcMar>
            <w:vAlign w:val="center"/>
          </w:tcPr>
          <w:p w14:paraId="2E0EEB6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10 401</w:t>
            </w:r>
          </w:p>
        </w:tc>
        <w:tc>
          <w:tcPr>
            <w:tcW w:w="995" w:type="dxa"/>
            <w:shd w:val="clear" w:color="auto" w:fill="auto"/>
            <w:noWrap/>
            <w:tcMar>
              <w:left w:w="6" w:type="dxa"/>
              <w:right w:w="6" w:type="dxa"/>
            </w:tcMar>
            <w:vAlign w:val="center"/>
          </w:tcPr>
          <w:p w14:paraId="0D6A923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42%</w:t>
            </w:r>
          </w:p>
        </w:tc>
      </w:tr>
      <w:tr w:rsidR="00784807" w:rsidRPr="00694054" w14:paraId="51BCBB06" w14:textId="77777777" w:rsidTr="001E0597">
        <w:trPr>
          <w:trHeight w:val="20"/>
        </w:trPr>
        <w:tc>
          <w:tcPr>
            <w:tcW w:w="568" w:type="dxa"/>
            <w:shd w:val="clear" w:color="auto" w:fill="auto"/>
            <w:noWrap/>
            <w:tcMar>
              <w:left w:w="6" w:type="dxa"/>
              <w:right w:w="6" w:type="dxa"/>
            </w:tcMar>
            <w:vAlign w:val="center"/>
            <w:hideMark/>
          </w:tcPr>
          <w:p w14:paraId="08F7C15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2.9.</w:t>
            </w:r>
          </w:p>
        </w:tc>
        <w:tc>
          <w:tcPr>
            <w:tcW w:w="4535" w:type="dxa"/>
            <w:shd w:val="clear" w:color="auto" w:fill="auto"/>
            <w:tcMar>
              <w:left w:w="57" w:type="dxa"/>
              <w:right w:w="57" w:type="dxa"/>
            </w:tcMar>
            <w:vAlign w:val="center"/>
            <w:hideMark/>
          </w:tcPr>
          <w:p w14:paraId="23C12DEE"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990" w:type="dxa"/>
            <w:shd w:val="clear" w:color="auto" w:fill="auto"/>
            <w:tcMar>
              <w:left w:w="6" w:type="dxa"/>
              <w:right w:w="6" w:type="dxa"/>
            </w:tcMar>
            <w:vAlign w:val="center"/>
            <w:hideMark/>
          </w:tcPr>
          <w:p w14:paraId="450BB89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6DB5240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4 784</w:t>
            </w:r>
          </w:p>
        </w:tc>
        <w:tc>
          <w:tcPr>
            <w:tcW w:w="850" w:type="dxa"/>
            <w:shd w:val="clear" w:color="auto" w:fill="auto"/>
            <w:noWrap/>
            <w:tcMar>
              <w:left w:w="6" w:type="dxa"/>
              <w:right w:w="6" w:type="dxa"/>
            </w:tcMar>
            <w:vAlign w:val="center"/>
          </w:tcPr>
          <w:p w14:paraId="593378E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9 440</w:t>
            </w:r>
          </w:p>
        </w:tc>
        <w:tc>
          <w:tcPr>
            <w:tcW w:w="851" w:type="dxa"/>
            <w:shd w:val="clear" w:color="auto" w:fill="auto"/>
            <w:noWrap/>
            <w:tcMar>
              <w:left w:w="6" w:type="dxa"/>
              <w:right w:w="6" w:type="dxa"/>
            </w:tcMar>
            <w:vAlign w:val="center"/>
          </w:tcPr>
          <w:p w14:paraId="26B232D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4 656</w:t>
            </w:r>
          </w:p>
        </w:tc>
        <w:tc>
          <w:tcPr>
            <w:tcW w:w="995" w:type="dxa"/>
            <w:shd w:val="clear" w:color="auto" w:fill="auto"/>
            <w:noWrap/>
            <w:tcMar>
              <w:left w:w="6" w:type="dxa"/>
              <w:right w:w="6" w:type="dxa"/>
            </w:tcMar>
            <w:vAlign w:val="center"/>
          </w:tcPr>
          <w:p w14:paraId="1D549AA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97%</w:t>
            </w:r>
          </w:p>
        </w:tc>
      </w:tr>
      <w:tr w:rsidR="00784807" w:rsidRPr="00694054" w14:paraId="6833CC87" w14:textId="77777777" w:rsidTr="001E0597">
        <w:trPr>
          <w:trHeight w:val="20"/>
        </w:trPr>
        <w:tc>
          <w:tcPr>
            <w:tcW w:w="568" w:type="dxa"/>
            <w:shd w:val="clear" w:color="auto" w:fill="auto"/>
            <w:noWrap/>
            <w:tcMar>
              <w:left w:w="6" w:type="dxa"/>
              <w:right w:w="6" w:type="dxa"/>
            </w:tcMar>
            <w:vAlign w:val="center"/>
            <w:hideMark/>
          </w:tcPr>
          <w:p w14:paraId="505FB94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2.10.</w:t>
            </w:r>
          </w:p>
        </w:tc>
        <w:tc>
          <w:tcPr>
            <w:tcW w:w="4535" w:type="dxa"/>
            <w:shd w:val="clear" w:color="auto" w:fill="auto"/>
            <w:tcMar>
              <w:left w:w="57" w:type="dxa"/>
              <w:right w:w="57" w:type="dxa"/>
            </w:tcMar>
            <w:vAlign w:val="center"/>
            <w:hideMark/>
          </w:tcPr>
          <w:p w14:paraId="0353F2C6"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амортизацию основных средств и нематериальных активов</w:t>
            </w:r>
          </w:p>
        </w:tc>
        <w:tc>
          <w:tcPr>
            <w:tcW w:w="990" w:type="dxa"/>
            <w:shd w:val="clear" w:color="auto" w:fill="auto"/>
            <w:tcMar>
              <w:left w:w="6" w:type="dxa"/>
              <w:right w:w="6" w:type="dxa"/>
            </w:tcMar>
            <w:vAlign w:val="center"/>
            <w:hideMark/>
          </w:tcPr>
          <w:p w14:paraId="469553D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69BD7A7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71 898</w:t>
            </w:r>
          </w:p>
        </w:tc>
        <w:tc>
          <w:tcPr>
            <w:tcW w:w="850" w:type="dxa"/>
            <w:shd w:val="clear" w:color="auto" w:fill="auto"/>
            <w:noWrap/>
            <w:tcMar>
              <w:left w:w="6" w:type="dxa"/>
              <w:right w:w="6" w:type="dxa"/>
            </w:tcMar>
            <w:vAlign w:val="center"/>
          </w:tcPr>
          <w:p w14:paraId="25108D5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52 875</w:t>
            </w:r>
          </w:p>
        </w:tc>
        <w:tc>
          <w:tcPr>
            <w:tcW w:w="851" w:type="dxa"/>
            <w:shd w:val="clear" w:color="auto" w:fill="auto"/>
            <w:noWrap/>
            <w:tcMar>
              <w:left w:w="6" w:type="dxa"/>
              <w:right w:w="6" w:type="dxa"/>
            </w:tcMar>
            <w:vAlign w:val="center"/>
          </w:tcPr>
          <w:p w14:paraId="070AEF1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-19 023</w:t>
            </w:r>
          </w:p>
        </w:tc>
        <w:tc>
          <w:tcPr>
            <w:tcW w:w="995" w:type="dxa"/>
            <w:shd w:val="clear" w:color="auto" w:fill="auto"/>
            <w:noWrap/>
            <w:tcMar>
              <w:left w:w="6" w:type="dxa"/>
              <w:right w:w="6" w:type="dxa"/>
            </w:tcMar>
            <w:vAlign w:val="center"/>
          </w:tcPr>
          <w:p w14:paraId="4984015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-26%</w:t>
            </w:r>
          </w:p>
        </w:tc>
      </w:tr>
      <w:tr w:rsidR="00784807" w:rsidRPr="00694054" w14:paraId="098E92A0" w14:textId="77777777" w:rsidTr="001E0597">
        <w:trPr>
          <w:trHeight w:val="20"/>
        </w:trPr>
        <w:tc>
          <w:tcPr>
            <w:tcW w:w="568" w:type="dxa"/>
            <w:shd w:val="clear" w:color="auto" w:fill="auto"/>
            <w:noWrap/>
            <w:tcMar>
              <w:left w:w="6" w:type="dxa"/>
              <w:right w:w="6" w:type="dxa"/>
            </w:tcMar>
            <w:vAlign w:val="center"/>
            <w:hideMark/>
          </w:tcPr>
          <w:p w14:paraId="263A4F2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2.11.</w:t>
            </w:r>
          </w:p>
        </w:tc>
        <w:tc>
          <w:tcPr>
            <w:tcW w:w="4535" w:type="dxa"/>
            <w:shd w:val="clear" w:color="auto" w:fill="auto"/>
            <w:tcMar>
              <w:left w:w="57" w:type="dxa"/>
              <w:right w:w="57" w:type="dxa"/>
            </w:tcMar>
            <w:vAlign w:val="center"/>
            <w:hideMark/>
          </w:tcPr>
          <w:p w14:paraId="25FB6B87"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аренду имущества, используемого для осуществления регулируемого вида деятельности</w:t>
            </w:r>
          </w:p>
        </w:tc>
        <w:tc>
          <w:tcPr>
            <w:tcW w:w="990" w:type="dxa"/>
            <w:shd w:val="clear" w:color="auto" w:fill="auto"/>
            <w:tcMar>
              <w:left w:w="6" w:type="dxa"/>
              <w:right w:w="6" w:type="dxa"/>
            </w:tcMar>
            <w:vAlign w:val="center"/>
            <w:hideMark/>
          </w:tcPr>
          <w:p w14:paraId="3958E42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223551E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9 342</w:t>
            </w:r>
          </w:p>
        </w:tc>
        <w:tc>
          <w:tcPr>
            <w:tcW w:w="850" w:type="dxa"/>
            <w:shd w:val="clear" w:color="auto" w:fill="auto"/>
            <w:noWrap/>
            <w:tcMar>
              <w:left w:w="6" w:type="dxa"/>
              <w:right w:w="6" w:type="dxa"/>
            </w:tcMar>
            <w:vAlign w:val="center"/>
          </w:tcPr>
          <w:p w14:paraId="7295064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8 158</w:t>
            </w:r>
          </w:p>
        </w:tc>
        <w:tc>
          <w:tcPr>
            <w:tcW w:w="851" w:type="dxa"/>
            <w:shd w:val="clear" w:color="auto" w:fill="auto"/>
            <w:noWrap/>
            <w:tcMar>
              <w:left w:w="6" w:type="dxa"/>
              <w:right w:w="6" w:type="dxa"/>
            </w:tcMar>
            <w:vAlign w:val="center"/>
          </w:tcPr>
          <w:p w14:paraId="5A1EC46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-1 184</w:t>
            </w:r>
          </w:p>
        </w:tc>
        <w:tc>
          <w:tcPr>
            <w:tcW w:w="995" w:type="dxa"/>
            <w:shd w:val="clear" w:color="auto" w:fill="auto"/>
            <w:noWrap/>
            <w:tcMar>
              <w:left w:w="6" w:type="dxa"/>
              <w:right w:w="6" w:type="dxa"/>
            </w:tcMar>
            <w:vAlign w:val="center"/>
          </w:tcPr>
          <w:p w14:paraId="6962ACD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-13%</w:t>
            </w:r>
          </w:p>
        </w:tc>
      </w:tr>
      <w:tr w:rsidR="00784807" w:rsidRPr="00694054" w14:paraId="1D6E2445" w14:textId="77777777" w:rsidTr="001E0597">
        <w:trPr>
          <w:trHeight w:val="20"/>
        </w:trPr>
        <w:tc>
          <w:tcPr>
            <w:tcW w:w="568" w:type="dxa"/>
            <w:shd w:val="clear" w:color="auto" w:fill="auto"/>
            <w:noWrap/>
            <w:tcMar>
              <w:left w:w="6" w:type="dxa"/>
              <w:right w:w="6" w:type="dxa"/>
            </w:tcMar>
            <w:vAlign w:val="center"/>
            <w:hideMark/>
          </w:tcPr>
          <w:p w14:paraId="3D9BACA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2.12.</w:t>
            </w:r>
          </w:p>
        </w:tc>
        <w:tc>
          <w:tcPr>
            <w:tcW w:w="4535" w:type="dxa"/>
            <w:shd w:val="clear" w:color="auto" w:fill="auto"/>
            <w:tcMar>
              <w:left w:w="57" w:type="dxa"/>
              <w:right w:w="57" w:type="dxa"/>
            </w:tcMar>
            <w:vAlign w:val="center"/>
            <w:hideMark/>
          </w:tcPr>
          <w:p w14:paraId="183BB380"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Общепроизводственные расходы, в т. ч.:</w:t>
            </w:r>
          </w:p>
        </w:tc>
        <w:tc>
          <w:tcPr>
            <w:tcW w:w="990" w:type="dxa"/>
            <w:shd w:val="clear" w:color="auto" w:fill="auto"/>
            <w:tcMar>
              <w:left w:w="6" w:type="dxa"/>
              <w:right w:w="6" w:type="dxa"/>
            </w:tcMar>
            <w:vAlign w:val="center"/>
            <w:hideMark/>
          </w:tcPr>
          <w:p w14:paraId="456202C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5C10640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65 038</w:t>
            </w:r>
          </w:p>
        </w:tc>
        <w:tc>
          <w:tcPr>
            <w:tcW w:w="850" w:type="dxa"/>
            <w:shd w:val="clear" w:color="auto" w:fill="auto"/>
            <w:noWrap/>
            <w:tcMar>
              <w:left w:w="6" w:type="dxa"/>
              <w:right w:w="6" w:type="dxa"/>
            </w:tcMar>
            <w:vAlign w:val="center"/>
          </w:tcPr>
          <w:p w14:paraId="7BD9558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76 636</w:t>
            </w:r>
          </w:p>
        </w:tc>
        <w:tc>
          <w:tcPr>
            <w:tcW w:w="851" w:type="dxa"/>
            <w:shd w:val="clear" w:color="auto" w:fill="auto"/>
            <w:noWrap/>
            <w:tcMar>
              <w:left w:w="6" w:type="dxa"/>
              <w:right w:w="6" w:type="dxa"/>
            </w:tcMar>
            <w:vAlign w:val="center"/>
          </w:tcPr>
          <w:p w14:paraId="5BB3DE3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11 598</w:t>
            </w:r>
          </w:p>
        </w:tc>
        <w:tc>
          <w:tcPr>
            <w:tcW w:w="995" w:type="dxa"/>
            <w:shd w:val="clear" w:color="auto" w:fill="auto"/>
            <w:noWrap/>
            <w:tcMar>
              <w:left w:w="6" w:type="dxa"/>
              <w:right w:w="6" w:type="dxa"/>
            </w:tcMar>
            <w:vAlign w:val="center"/>
          </w:tcPr>
          <w:p w14:paraId="1E617FB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18%</w:t>
            </w:r>
          </w:p>
        </w:tc>
      </w:tr>
      <w:tr w:rsidR="00784807" w:rsidRPr="00694054" w14:paraId="3D9CD294" w14:textId="77777777" w:rsidTr="001E0597">
        <w:trPr>
          <w:trHeight w:val="20"/>
        </w:trPr>
        <w:tc>
          <w:tcPr>
            <w:tcW w:w="568" w:type="dxa"/>
            <w:shd w:val="clear" w:color="auto" w:fill="auto"/>
            <w:noWrap/>
            <w:tcMar>
              <w:left w:w="6" w:type="dxa"/>
              <w:right w:w="6" w:type="dxa"/>
            </w:tcMar>
            <w:vAlign w:val="center"/>
            <w:hideMark/>
          </w:tcPr>
          <w:p w14:paraId="25721DC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2.12.1.</w:t>
            </w:r>
          </w:p>
        </w:tc>
        <w:tc>
          <w:tcPr>
            <w:tcW w:w="4535" w:type="dxa"/>
            <w:shd w:val="clear" w:color="auto" w:fill="auto"/>
            <w:tcMar>
              <w:left w:w="57" w:type="dxa"/>
              <w:right w:w="57" w:type="dxa"/>
            </w:tcMar>
            <w:vAlign w:val="center"/>
            <w:hideMark/>
          </w:tcPr>
          <w:p w14:paraId="25EDCD77"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расходы на текущий ремонт</w:t>
            </w:r>
          </w:p>
        </w:tc>
        <w:tc>
          <w:tcPr>
            <w:tcW w:w="990" w:type="dxa"/>
            <w:shd w:val="clear" w:color="auto" w:fill="auto"/>
            <w:tcMar>
              <w:left w:w="6" w:type="dxa"/>
              <w:right w:w="6" w:type="dxa"/>
            </w:tcMar>
            <w:vAlign w:val="center"/>
            <w:hideMark/>
          </w:tcPr>
          <w:p w14:paraId="2EF0041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48DA4A4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0" w:type="dxa"/>
            <w:shd w:val="clear" w:color="auto" w:fill="auto"/>
            <w:noWrap/>
            <w:tcMar>
              <w:left w:w="6" w:type="dxa"/>
              <w:right w:w="6" w:type="dxa"/>
            </w:tcMar>
            <w:vAlign w:val="center"/>
          </w:tcPr>
          <w:p w14:paraId="7960C17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184</w:t>
            </w:r>
          </w:p>
        </w:tc>
        <w:tc>
          <w:tcPr>
            <w:tcW w:w="851" w:type="dxa"/>
            <w:shd w:val="clear" w:color="auto" w:fill="auto"/>
            <w:noWrap/>
            <w:tcMar>
              <w:left w:w="6" w:type="dxa"/>
              <w:right w:w="6" w:type="dxa"/>
            </w:tcMar>
            <w:vAlign w:val="center"/>
          </w:tcPr>
          <w:p w14:paraId="0FEBB2A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184</w:t>
            </w:r>
          </w:p>
        </w:tc>
        <w:tc>
          <w:tcPr>
            <w:tcW w:w="995" w:type="dxa"/>
            <w:shd w:val="clear" w:color="auto" w:fill="auto"/>
            <w:noWrap/>
            <w:tcMar>
              <w:left w:w="6" w:type="dxa"/>
              <w:right w:w="6" w:type="dxa"/>
            </w:tcMar>
            <w:vAlign w:val="center"/>
          </w:tcPr>
          <w:p w14:paraId="6030724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3D94B7FF" w14:textId="77777777" w:rsidTr="001E0597">
        <w:trPr>
          <w:trHeight w:val="20"/>
        </w:trPr>
        <w:tc>
          <w:tcPr>
            <w:tcW w:w="568" w:type="dxa"/>
            <w:shd w:val="clear" w:color="auto" w:fill="auto"/>
            <w:noWrap/>
            <w:tcMar>
              <w:left w:w="6" w:type="dxa"/>
              <w:right w:w="6" w:type="dxa"/>
            </w:tcMar>
            <w:vAlign w:val="center"/>
            <w:hideMark/>
          </w:tcPr>
          <w:p w14:paraId="444747DD"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2.12.2.</w:t>
            </w:r>
          </w:p>
        </w:tc>
        <w:tc>
          <w:tcPr>
            <w:tcW w:w="4535" w:type="dxa"/>
            <w:shd w:val="clear" w:color="auto" w:fill="auto"/>
            <w:tcMar>
              <w:left w:w="57" w:type="dxa"/>
              <w:right w:w="57" w:type="dxa"/>
            </w:tcMar>
            <w:vAlign w:val="center"/>
            <w:hideMark/>
          </w:tcPr>
          <w:p w14:paraId="7D9CC9CA"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расходы на капитальный ремонт</w:t>
            </w:r>
          </w:p>
        </w:tc>
        <w:tc>
          <w:tcPr>
            <w:tcW w:w="990" w:type="dxa"/>
            <w:shd w:val="clear" w:color="auto" w:fill="auto"/>
            <w:tcMar>
              <w:left w:w="6" w:type="dxa"/>
              <w:right w:w="6" w:type="dxa"/>
            </w:tcMar>
            <w:vAlign w:val="center"/>
            <w:hideMark/>
          </w:tcPr>
          <w:p w14:paraId="02F648C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D53315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0" w:type="dxa"/>
            <w:shd w:val="clear" w:color="auto" w:fill="auto"/>
            <w:noWrap/>
            <w:tcMar>
              <w:left w:w="6" w:type="dxa"/>
              <w:right w:w="6" w:type="dxa"/>
            </w:tcMar>
            <w:vAlign w:val="center"/>
          </w:tcPr>
          <w:p w14:paraId="3B98CD2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1" w:type="dxa"/>
            <w:shd w:val="clear" w:color="auto" w:fill="auto"/>
            <w:noWrap/>
            <w:tcMar>
              <w:left w:w="6" w:type="dxa"/>
              <w:right w:w="6" w:type="dxa"/>
            </w:tcMar>
            <w:vAlign w:val="center"/>
          </w:tcPr>
          <w:p w14:paraId="7002DC8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38D424C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0C4EB507" w14:textId="77777777" w:rsidTr="001E0597">
        <w:trPr>
          <w:trHeight w:val="20"/>
        </w:trPr>
        <w:tc>
          <w:tcPr>
            <w:tcW w:w="568" w:type="dxa"/>
            <w:shd w:val="clear" w:color="auto" w:fill="auto"/>
            <w:noWrap/>
            <w:tcMar>
              <w:left w:w="6" w:type="dxa"/>
              <w:right w:w="6" w:type="dxa"/>
            </w:tcMar>
            <w:vAlign w:val="center"/>
            <w:hideMark/>
          </w:tcPr>
          <w:p w14:paraId="0D637E3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2.13.</w:t>
            </w:r>
          </w:p>
        </w:tc>
        <w:tc>
          <w:tcPr>
            <w:tcW w:w="4535" w:type="dxa"/>
            <w:shd w:val="clear" w:color="auto" w:fill="auto"/>
            <w:tcMar>
              <w:left w:w="57" w:type="dxa"/>
              <w:right w:w="57" w:type="dxa"/>
            </w:tcMar>
            <w:vAlign w:val="center"/>
            <w:hideMark/>
          </w:tcPr>
          <w:p w14:paraId="3CEDCFE2"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Общехозяйственные расходы, в т. ч.:</w:t>
            </w:r>
          </w:p>
        </w:tc>
        <w:tc>
          <w:tcPr>
            <w:tcW w:w="990" w:type="dxa"/>
            <w:shd w:val="clear" w:color="auto" w:fill="auto"/>
            <w:tcMar>
              <w:left w:w="6" w:type="dxa"/>
              <w:right w:w="6" w:type="dxa"/>
            </w:tcMar>
            <w:vAlign w:val="center"/>
            <w:hideMark/>
          </w:tcPr>
          <w:p w14:paraId="0A4CEB0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43E0D11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106 316</w:t>
            </w:r>
          </w:p>
        </w:tc>
        <w:tc>
          <w:tcPr>
            <w:tcW w:w="850" w:type="dxa"/>
            <w:shd w:val="clear" w:color="auto" w:fill="auto"/>
            <w:noWrap/>
            <w:tcMar>
              <w:left w:w="6" w:type="dxa"/>
              <w:right w:w="6" w:type="dxa"/>
            </w:tcMar>
            <w:vAlign w:val="center"/>
          </w:tcPr>
          <w:p w14:paraId="22C25AF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77 155</w:t>
            </w:r>
          </w:p>
        </w:tc>
        <w:tc>
          <w:tcPr>
            <w:tcW w:w="851" w:type="dxa"/>
            <w:shd w:val="clear" w:color="auto" w:fill="auto"/>
            <w:noWrap/>
            <w:tcMar>
              <w:left w:w="6" w:type="dxa"/>
              <w:right w:w="6" w:type="dxa"/>
            </w:tcMar>
            <w:vAlign w:val="center"/>
          </w:tcPr>
          <w:p w14:paraId="15296A8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-29 162</w:t>
            </w:r>
          </w:p>
        </w:tc>
        <w:tc>
          <w:tcPr>
            <w:tcW w:w="995" w:type="dxa"/>
            <w:shd w:val="clear" w:color="auto" w:fill="auto"/>
            <w:noWrap/>
            <w:tcMar>
              <w:left w:w="6" w:type="dxa"/>
              <w:right w:w="6" w:type="dxa"/>
            </w:tcMar>
            <w:vAlign w:val="center"/>
          </w:tcPr>
          <w:p w14:paraId="70E7EBD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-27%</w:t>
            </w:r>
          </w:p>
        </w:tc>
      </w:tr>
      <w:tr w:rsidR="00784807" w:rsidRPr="00694054" w14:paraId="50A9C67A" w14:textId="77777777" w:rsidTr="001E0597">
        <w:trPr>
          <w:trHeight w:val="20"/>
        </w:trPr>
        <w:tc>
          <w:tcPr>
            <w:tcW w:w="568" w:type="dxa"/>
            <w:shd w:val="clear" w:color="auto" w:fill="auto"/>
            <w:noWrap/>
            <w:tcMar>
              <w:left w:w="6" w:type="dxa"/>
              <w:right w:w="6" w:type="dxa"/>
            </w:tcMar>
            <w:vAlign w:val="center"/>
            <w:hideMark/>
          </w:tcPr>
          <w:p w14:paraId="42838A0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2.13.1.</w:t>
            </w:r>
          </w:p>
        </w:tc>
        <w:tc>
          <w:tcPr>
            <w:tcW w:w="4535" w:type="dxa"/>
            <w:shd w:val="clear" w:color="auto" w:fill="auto"/>
            <w:tcMar>
              <w:left w:w="57" w:type="dxa"/>
              <w:right w:w="57" w:type="dxa"/>
            </w:tcMar>
            <w:vAlign w:val="center"/>
            <w:hideMark/>
          </w:tcPr>
          <w:p w14:paraId="4B525EF8"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расходы на текущий ремонт</w:t>
            </w:r>
          </w:p>
        </w:tc>
        <w:tc>
          <w:tcPr>
            <w:tcW w:w="990" w:type="dxa"/>
            <w:shd w:val="clear" w:color="auto" w:fill="auto"/>
            <w:tcMar>
              <w:left w:w="6" w:type="dxa"/>
              <w:right w:w="6" w:type="dxa"/>
            </w:tcMar>
            <w:vAlign w:val="center"/>
            <w:hideMark/>
          </w:tcPr>
          <w:p w14:paraId="32122DAE"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7E6F410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0" w:type="dxa"/>
            <w:shd w:val="clear" w:color="auto" w:fill="auto"/>
            <w:noWrap/>
            <w:tcMar>
              <w:left w:w="6" w:type="dxa"/>
              <w:right w:w="6" w:type="dxa"/>
            </w:tcMar>
            <w:vAlign w:val="center"/>
          </w:tcPr>
          <w:p w14:paraId="0D1E9B1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w:t>
            </w:r>
          </w:p>
        </w:tc>
        <w:tc>
          <w:tcPr>
            <w:tcW w:w="851" w:type="dxa"/>
            <w:shd w:val="clear" w:color="auto" w:fill="auto"/>
            <w:noWrap/>
            <w:tcMar>
              <w:left w:w="6" w:type="dxa"/>
              <w:right w:w="6" w:type="dxa"/>
            </w:tcMar>
            <w:vAlign w:val="center"/>
          </w:tcPr>
          <w:p w14:paraId="6A2F6F7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w:t>
            </w:r>
          </w:p>
        </w:tc>
        <w:tc>
          <w:tcPr>
            <w:tcW w:w="995" w:type="dxa"/>
            <w:shd w:val="clear" w:color="auto" w:fill="auto"/>
            <w:noWrap/>
            <w:tcMar>
              <w:left w:w="6" w:type="dxa"/>
              <w:right w:w="6" w:type="dxa"/>
            </w:tcMar>
            <w:vAlign w:val="center"/>
          </w:tcPr>
          <w:p w14:paraId="38D4A42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7C865E83" w14:textId="77777777" w:rsidTr="001E0597">
        <w:trPr>
          <w:trHeight w:val="20"/>
        </w:trPr>
        <w:tc>
          <w:tcPr>
            <w:tcW w:w="568" w:type="dxa"/>
            <w:shd w:val="clear" w:color="auto" w:fill="auto"/>
            <w:noWrap/>
            <w:tcMar>
              <w:left w:w="6" w:type="dxa"/>
              <w:right w:w="6" w:type="dxa"/>
            </w:tcMar>
            <w:vAlign w:val="center"/>
            <w:hideMark/>
          </w:tcPr>
          <w:p w14:paraId="1C30288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2.13.2.</w:t>
            </w:r>
          </w:p>
        </w:tc>
        <w:tc>
          <w:tcPr>
            <w:tcW w:w="4535" w:type="dxa"/>
            <w:shd w:val="clear" w:color="auto" w:fill="auto"/>
            <w:tcMar>
              <w:left w:w="57" w:type="dxa"/>
              <w:right w:w="57" w:type="dxa"/>
            </w:tcMar>
            <w:vAlign w:val="center"/>
            <w:hideMark/>
          </w:tcPr>
          <w:p w14:paraId="7E8EFC88" w14:textId="77777777" w:rsidR="00784807" w:rsidRPr="00694054" w:rsidRDefault="00784807" w:rsidP="001E0597">
            <w:pPr>
              <w:ind w:left="113"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расходы на капитальный ремонт</w:t>
            </w:r>
          </w:p>
        </w:tc>
        <w:tc>
          <w:tcPr>
            <w:tcW w:w="990" w:type="dxa"/>
            <w:shd w:val="clear" w:color="auto" w:fill="auto"/>
            <w:tcMar>
              <w:left w:w="6" w:type="dxa"/>
              <w:right w:w="6" w:type="dxa"/>
            </w:tcMar>
            <w:vAlign w:val="center"/>
            <w:hideMark/>
          </w:tcPr>
          <w:p w14:paraId="4E7AF08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5D6A667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0" w:type="dxa"/>
            <w:shd w:val="clear" w:color="auto" w:fill="auto"/>
            <w:noWrap/>
            <w:tcMar>
              <w:left w:w="6" w:type="dxa"/>
              <w:right w:w="6" w:type="dxa"/>
            </w:tcMar>
            <w:vAlign w:val="center"/>
          </w:tcPr>
          <w:p w14:paraId="55E929D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1" w:type="dxa"/>
            <w:shd w:val="clear" w:color="auto" w:fill="auto"/>
            <w:noWrap/>
            <w:tcMar>
              <w:left w:w="6" w:type="dxa"/>
              <w:right w:w="6" w:type="dxa"/>
            </w:tcMar>
            <w:vAlign w:val="center"/>
          </w:tcPr>
          <w:p w14:paraId="6CF6CB5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52E37ED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6F7370D4" w14:textId="77777777" w:rsidTr="001E0597">
        <w:trPr>
          <w:trHeight w:val="20"/>
        </w:trPr>
        <w:tc>
          <w:tcPr>
            <w:tcW w:w="568" w:type="dxa"/>
            <w:shd w:val="clear" w:color="auto" w:fill="auto"/>
            <w:noWrap/>
            <w:tcMar>
              <w:left w:w="6" w:type="dxa"/>
              <w:right w:w="6" w:type="dxa"/>
            </w:tcMar>
            <w:vAlign w:val="center"/>
            <w:hideMark/>
          </w:tcPr>
          <w:p w14:paraId="49E4C85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2.14.</w:t>
            </w:r>
          </w:p>
        </w:tc>
        <w:tc>
          <w:tcPr>
            <w:tcW w:w="4535" w:type="dxa"/>
            <w:shd w:val="clear" w:color="auto" w:fill="auto"/>
            <w:tcMar>
              <w:left w:w="57" w:type="dxa"/>
              <w:right w:w="57" w:type="dxa"/>
            </w:tcMar>
            <w:vAlign w:val="center"/>
            <w:hideMark/>
          </w:tcPr>
          <w:p w14:paraId="68E5A7A9"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Расходы на капитальный и текущий ремонт основных производственных средств</w:t>
            </w:r>
          </w:p>
        </w:tc>
        <w:tc>
          <w:tcPr>
            <w:tcW w:w="990" w:type="dxa"/>
            <w:shd w:val="clear" w:color="auto" w:fill="auto"/>
            <w:tcMar>
              <w:left w:w="6" w:type="dxa"/>
              <w:right w:w="6" w:type="dxa"/>
            </w:tcMar>
            <w:vAlign w:val="center"/>
            <w:hideMark/>
          </w:tcPr>
          <w:p w14:paraId="4D5DEF3C"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27AFBFC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287 978</w:t>
            </w:r>
          </w:p>
        </w:tc>
        <w:tc>
          <w:tcPr>
            <w:tcW w:w="850" w:type="dxa"/>
            <w:shd w:val="clear" w:color="auto" w:fill="auto"/>
            <w:noWrap/>
            <w:tcMar>
              <w:left w:w="6" w:type="dxa"/>
              <w:right w:w="6" w:type="dxa"/>
            </w:tcMar>
            <w:vAlign w:val="center"/>
          </w:tcPr>
          <w:p w14:paraId="1C5C9C6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364 910</w:t>
            </w:r>
          </w:p>
        </w:tc>
        <w:tc>
          <w:tcPr>
            <w:tcW w:w="851" w:type="dxa"/>
            <w:shd w:val="clear" w:color="auto" w:fill="auto"/>
            <w:noWrap/>
            <w:tcMar>
              <w:left w:w="6" w:type="dxa"/>
              <w:right w:w="6" w:type="dxa"/>
            </w:tcMar>
            <w:vAlign w:val="center"/>
          </w:tcPr>
          <w:p w14:paraId="27E9830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76 932</w:t>
            </w:r>
          </w:p>
        </w:tc>
        <w:tc>
          <w:tcPr>
            <w:tcW w:w="995" w:type="dxa"/>
            <w:shd w:val="clear" w:color="auto" w:fill="auto"/>
            <w:noWrap/>
            <w:tcMar>
              <w:left w:w="6" w:type="dxa"/>
              <w:right w:w="6" w:type="dxa"/>
            </w:tcMar>
            <w:vAlign w:val="center"/>
          </w:tcPr>
          <w:p w14:paraId="445441F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27%</w:t>
            </w:r>
          </w:p>
        </w:tc>
      </w:tr>
      <w:tr w:rsidR="00784807" w:rsidRPr="00694054" w14:paraId="65B254D0" w14:textId="77777777" w:rsidTr="001E0597">
        <w:trPr>
          <w:trHeight w:val="20"/>
        </w:trPr>
        <w:tc>
          <w:tcPr>
            <w:tcW w:w="568" w:type="dxa"/>
            <w:shd w:val="clear" w:color="auto" w:fill="auto"/>
            <w:noWrap/>
            <w:tcMar>
              <w:left w:w="6" w:type="dxa"/>
              <w:right w:w="6" w:type="dxa"/>
            </w:tcMar>
            <w:vAlign w:val="center"/>
            <w:hideMark/>
          </w:tcPr>
          <w:p w14:paraId="3ABC558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2.14.1.</w:t>
            </w:r>
          </w:p>
        </w:tc>
        <w:tc>
          <w:tcPr>
            <w:tcW w:w="4535" w:type="dxa"/>
            <w:shd w:val="clear" w:color="auto" w:fill="auto"/>
            <w:tcMar>
              <w:left w:w="57" w:type="dxa"/>
              <w:right w:w="57" w:type="dxa"/>
            </w:tcMar>
            <w:vAlign w:val="center"/>
            <w:hideMark/>
          </w:tcPr>
          <w:p w14:paraId="6629CDB8" w14:textId="77777777" w:rsidR="00784807" w:rsidRPr="00694054" w:rsidRDefault="00784807" w:rsidP="001E0597">
            <w:pPr>
              <w:ind w:left="170" w:firstLine="0"/>
              <w:jc w:val="left"/>
              <w:rPr>
                <w:rFonts w:eastAsia="Times New Roman" w:cs="Times New Roman"/>
                <w:sz w:val="16"/>
                <w:szCs w:val="16"/>
                <w:lang w:eastAsia="ru-RU"/>
              </w:rPr>
            </w:pPr>
            <w:r w:rsidRPr="00694054">
              <w:rPr>
                <w:rFonts w:eastAsia="Times New Roman" w:cs="Times New Roman"/>
                <w:sz w:val="16"/>
                <w:szCs w:val="16"/>
                <w:lang w:eastAsia="ru-RU"/>
              </w:rPr>
              <w:t>Информация об объемах товаров и услуг, их стоимости и способах приобретения у тех организаций, сумма оплаты услуг которых превышает 20 % суммы расходов по указанной статье расходов</w:t>
            </w:r>
          </w:p>
        </w:tc>
        <w:tc>
          <w:tcPr>
            <w:tcW w:w="990" w:type="dxa"/>
            <w:shd w:val="clear" w:color="auto" w:fill="auto"/>
            <w:tcMar>
              <w:left w:w="6" w:type="dxa"/>
              <w:right w:w="6" w:type="dxa"/>
            </w:tcMar>
            <w:vAlign w:val="center"/>
            <w:hideMark/>
          </w:tcPr>
          <w:p w14:paraId="6CC5F617"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tcMar>
              <w:left w:w="6" w:type="dxa"/>
              <w:right w:w="6" w:type="dxa"/>
            </w:tcMar>
            <w:vAlign w:val="center"/>
          </w:tcPr>
          <w:p w14:paraId="017EBFE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отсутствует</w:t>
            </w:r>
          </w:p>
        </w:tc>
        <w:tc>
          <w:tcPr>
            <w:tcW w:w="850" w:type="dxa"/>
            <w:shd w:val="clear" w:color="auto" w:fill="auto"/>
            <w:tcMar>
              <w:left w:w="6" w:type="dxa"/>
              <w:right w:w="6" w:type="dxa"/>
            </w:tcMar>
            <w:vAlign w:val="center"/>
          </w:tcPr>
          <w:p w14:paraId="7695AC6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отсутствует</w:t>
            </w:r>
          </w:p>
        </w:tc>
        <w:tc>
          <w:tcPr>
            <w:tcW w:w="851" w:type="dxa"/>
            <w:shd w:val="clear" w:color="auto" w:fill="auto"/>
            <w:tcMar>
              <w:left w:w="6" w:type="dxa"/>
              <w:right w:w="6" w:type="dxa"/>
            </w:tcMar>
            <w:vAlign w:val="center"/>
          </w:tcPr>
          <w:p w14:paraId="6703EC4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tcMar>
              <w:left w:w="6" w:type="dxa"/>
              <w:right w:w="6" w:type="dxa"/>
            </w:tcMar>
            <w:vAlign w:val="center"/>
          </w:tcPr>
          <w:p w14:paraId="1C8CEED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585BBE0F" w14:textId="77777777" w:rsidTr="001E0597">
        <w:trPr>
          <w:trHeight w:val="20"/>
        </w:trPr>
        <w:tc>
          <w:tcPr>
            <w:tcW w:w="568" w:type="dxa"/>
            <w:shd w:val="clear" w:color="auto" w:fill="auto"/>
            <w:noWrap/>
            <w:tcMar>
              <w:left w:w="6" w:type="dxa"/>
              <w:right w:w="6" w:type="dxa"/>
            </w:tcMar>
            <w:vAlign w:val="center"/>
            <w:hideMark/>
          </w:tcPr>
          <w:p w14:paraId="056C92B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2.15.</w:t>
            </w:r>
          </w:p>
        </w:tc>
        <w:tc>
          <w:tcPr>
            <w:tcW w:w="4535" w:type="dxa"/>
            <w:shd w:val="clear" w:color="auto" w:fill="auto"/>
            <w:tcMar>
              <w:left w:w="57" w:type="dxa"/>
              <w:right w:w="57" w:type="dxa"/>
            </w:tcMar>
            <w:vAlign w:val="center"/>
            <w:hideMark/>
          </w:tcPr>
          <w:p w14:paraId="3144760E"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Прочие расходы, которые подлежат отнесению на регулируемые виды деятельности, в том числе:</w:t>
            </w:r>
          </w:p>
        </w:tc>
        <w:tc>
          <w:tcPr>
            <w:tcW w:w="990" w:type="dxa"/>
            <w:shd w:val="clear" w:color="auto" w:fill="auto"/>
            <w:tcMar>
              <w:left w:w="6" w:type="dxa"/>
              <w:right w:w="6" w:type="dxa"/>
            </w:tcMar>
            <w:vAlign w:val="center"/>
            <w:hideMark/>
          </w:tcPr>
          <w:p w14:paraId="2A71C43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69803BC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63 900</w:t>
            </w:r>
          </w:p>
        </w:tc>
        <w:tc>
          <w:tcPr>
            <w:tcW w:w="850" w:type="dxa"/>
            <w:shd w:val="clear" w:color="auto" w:fill="auto"/>
            <w:noWrap/>
            <w:tcMar>
              <w:left w:w="6" w:type="dxa"/>
              <w:right w:w="6" w:type="dxa"/>
            </w:tcMar>
            <w:vAlign w:val="center"/>
          </w:tcPr>
          <w:p w14:paraId="77813E8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13 798</w:t>
            </w:r>
          </w:p>
        </w:tc>
        <w:tc>
          <w:tcPr>
            <w:tcW w:w="851" w:type="dxa"/>
            <w:shd w:val="clear" w:color="auto" w:fill="auto"/>
            <w:noWrap/>
            <w:tcMar>
              <w:left w:w="6" w:type="dxa"/>
              <w:right w:w="6" w:type="dxa"/>
            </w:tcMar>
            <w:vAlign w:val="center"/>
          </w:tcPr>
          <w:p w14:paraId="344935C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-50 102</w:t>
            </w:r>
          </w:p>
        </w:tc>
        <w:tc>
          <w:tcPr>
            <w:tcW w:w="995" w:type="dxa"/>
            <w:shd w:val="clear" w:color="auto" w:fill="auto"/>
            <w:noWrap/>
            <w:tcMar>
              <w:left w:w="6" w:type="dxa"/>
              <w:right w:w="6" w:type="dxa"/>
            </w:tcMar>
            <w:vAlign w:val="center"/>
          </w:tcPr>
          <w:p w14:paraId="77A0369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-78%</w:t>
            </w:r>
          </w:p>
        </w:tc>
      </w:tr>
      <w:tr w:rsidR="00784807" w:rsidRPr="00694054" w14:paraId="1F0DF207" w14:textId="77777777" w:rsidTr="001E0597">
        <w:trPr>
          <w:trHeight w:val="20"/>
        </w:trPr>
        <w:tc>
          <w:tcPr>
            <w:tcW w:w="568" w:type="dxa"/>
            <w:shd w:val="clear" w:color="auto" w:fill="auto"/>
            <w:noWrap/>
            <w:tcMar>
              <w:left w:w="6" w:type="dxa"/>
              <w:right w:w="6" w:type="dxa"/>
            </w:tcMar>
            <w:vAlign w:val="center"/>
            <w:hideMark/>
          </w:tcPr>
          <w:p w14:paraId="5297391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3.</w:t>
            </w:r>
          </w:p>
        </w:tc>
        <w:tc>
          <w:tcPr>
            <w:tcW w:w="4535" w:type="dxa"/>
            <w:shd w:val="clear" w:color="auto" w:fill="auto"/>
            <w:tcMar>
              <w:left w:w="57" w:type="dxa"/>
              <w:right w:w="57" w:type="dxa"/>
            </w:tcMar>
            <w:vAlign w:val="center"/>
            <w:hideMark/>
          </w:tcPr>
          <w:p w14:paraId="0E74FF12"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Валовая прибыль (убытки) от реализации товаров и оказания услуг по регулируемому виду деятельности</w:t>
            </w:r>
          </w:p>
        </w:tc>
        <w:tc>
          <w:tcPr>
            <w:tcW w:w="990" w:type="dxa"/>
            <w:shd w:val="clear" w:color="auto" w:fill="auto"/>
            <w:tcMar>
              <w:left w:w="6" w:type="dxa"/>
              <w:right w:w="6" w:type="dxa"/>
            </w:tcMar>
            <w:vAlign w:val="center"/>
            <w:hideMark/>
          </w:tcPr>
          <w:p w14:paraId="396A0A5D"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41C6DC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-735 192</w:t>
            </w:r>
          </w:p>
        </w:tc>
        <w:tc>
          <w:tcPr>
            <w:tcW w:w="850" w:type="dxa"/>
            <w:shd w:val="clear" w:color="auto" w:fill="auto"/>
            <w:noWrap/>
            <w:tcMar>
              <w:left w:w="6" w:type="dxa"/>
              <w:right w:w="6" w:type="dxa"/>
            </w:tcMar>
            <w:vAlign w:val="center"/>
          </w:tcPr>
          <w:p w14:paraId="41AD070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-814 342</w:t>
            </w:r>
          </w:p>
        </w:tc>
        <w:tc>
          <w:tcPr>
            <w:tcW w:w="851" w:type="dxa"/>
            <w:shd w:val="clear" w:color="auto" w:fill="auto"/>
            <w:noWrap/>
            <w:tcMar>
              <w:left w:w="6" w:type="dxa"/>
              <w:right w:w="6" w:type="dxa"/>
            </w:tcMar>
            <w:vAlign w:val="center"/>
          </w:tcPr>
          <w:p w14:paraId="25F42C5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-79 150</w:t>
            </w:r>
          </w:p>
        </w:tc>
        <w:tc>
          <w:tcPr>
            <w:tcW w:w="995" w:type="dxa"/>
            <w:shd w:val="clear" w:color="auto" w:fill="auto"/>
            <w:noWrap/>
            <w:tcMar>
              <w:left w:w="6" w:type="dxa"/>
              <w:right w:w="6" w:type="dxa"/>
            </w:tcMar>
            <w:vAlign w:val="center"/>
          </w:tcPr>
          <w:p w14:paraId="23556B9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w:t>
            </w:r>
          </w:p>
        </w:tc>
      </w:tr>
      <w:tr w:rsidR="00784807" w:rsidRPr="00694054" w14:paraId="0089CE3F" w14:textId="77777777" w:rsidTr="001E0597">
        <w:trPr>
          <w:trHeight w:val="20"/>
        </w:trPr>
        <w:tc>
          <w:tcPr>
            <w:tcW w:w="568" w:type="dxa"/>
            <w:shd w:val="clear" w:color="auto" w:fill="auto"/>
            <w:noWrap/>
            <w:tcMar>
              <w:left w:w="6" w:type="dxa"/>
              <w:right w:w="6" w:type="dxa"/>
            </w:tcMar>
            <w:vAlign w:val="center"/>
            <w:hideMark/>
          </w:tcPr>
          <w:p w14:paraId="750AAC6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4.</w:t>
            </w:r>
          </w:p>
        </w:tc>
        <w:tc>
          <w:tcPr>
            <w:tcW w:w="4535" w:type="dxa"/>
            <w:shd w:val="clear" w:color="auto" w:fill="auto"/>
            <w:tcMar>
              <w:left w:w="57" w:type="dxa"/>
              <w:right w:w="57" w:type="dxa"/>
            </w:tcMar>
            <w:vAlign w:val="center"/>
            <w:hideMark/>
          </w:tcPr>
          <w:p w14:paraId="35854F5A"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Чистая прибыль, полученная от регулируемого вида деятельности, в том числе:</w:t>
            </w:r>
          </w:p>
        </w:tc>
        <w:tc>
          <w:tcPr>
            <w:tcW w:w="990" w:type="dxa"/>
            <w:shd w:val="clear" w:color="auto" w:fill="auto"/>
            <w:tcMar>
              <w:left w:w="6" w:type="dxa"/>
              <w:right w:w="6" w:type="dxa"/>
            </w:tcMar>
            <w:vAlign w:val="center"/>
            <w:hideMark/>
          </w:tcPr>
          <w:p w14:paraId="5641F87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3BE53BE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-973 606</w:t>
            </w:r>
          </w:p>
        </w:tc>
        <w:tc>
          <w:tcPr>
            <w:tcW w:w="850" w:type="dxa"/>
            <w:shd w:val="clear" w:color="auto" w:fill="auto"/>
            <w:noWrap/>
            <w:tcMar>
              <w:left w:w="6" w:type="dxa"/>
              <w:right w:w="6" w:type="dxa"/>
            </w:tcMar>
            <w:vAlign w:val="center"/>
          </w:tcPr>
          <w:p w14:paraId="6438DF5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-1 048 898</w:t>
            </w:r>
          </w:p>
        </w:tc>
        <w:tc>
          <w:tcPr>
            <w:tcW w:w="851" w:type="dxa"/>
            <w:shd w:val="clear" w:color="auto" w:fill="auto"/>
            <w:noWrap/>
            <w:tcMar>
              <w:left w:w="6" w:type="dxa"/>
              <w:right w:w="6" w:type="dxa"/>
            </w:tcMar>
            <w:vAlign w:val="center"/>
          </w:tcPr>
          <w:p w14:paraId="74DE050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-75 292</w:t>
            </w:r>
          </w:p>
        </w:tc>
        <w:tc>
          <w:tcPr>
            <w:tcW w:w="995" w:type="dxa"/>
            <w:shd w:val="clear" w:color="auto" w:fill="auto"/>
            <w:noWrap/>
            <w:tcMar>
              <w:left w:w="6" w:type="dxa"/>
              <w:right w:w="6" w:type="dxa"/>
            </w:tcMar>
            <w:vAlign w:val="center"/>
          </w:tcPr>
          <w:p w14:paraId="0474666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w:t>
            </w:r>
          </w:p>
        </w:tc>
      </w:tr>
      <w:tr w:rsidR="00784807" w:rsidRPr="00694054" w14:paraId="5F5BC891" w14:textId="77777777" w:rsidTr="001E0597">
        <w:trPr>
          <w:trHeight w:val="20"/>
        </w:trPr>
        <w:tc>
          <w:tcPr>
            <w:tcW w:w="568" w:type="dxa"/>
            <w:shd w:val="clear" w:color="auto" w:fill="auto"/>
            <w:noWrap/>
            <w:tcMar>
              <w:left w:w="6" w:type="dxa"/>
              <w:right w:w="6" w:type="dxa"/>
            </w:tcMar>
            <w:vAlign w:val="center"/>
            <w:hideMark/>
          </w:tcPr>
          <w:p w14:paraId="41BA0347"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4.1.</w:t>
            </w:r>
          </w:p>
        </w:tc>
        <w:tc>
          <w:tcPr>
            <w:tcW w:w="4535" w:type="dxa"/>
            <w:shd w:val="clear" w:color="auto" w:fill="auto"/>
            <w:tcMar>
              <w:left w:w="57" w:type="dxa"/>
              <w:right w:w="57" w:type="dxa"/>
            </w:tcMar>
            <w:vAlign w:val="center"/>
            <w:hideMark/>
          </w:tcPr>
          <w:p w14:paraId="181CA412" w14:textId="77777777" w:rsidR="00784807" w:rsidRPr="00694054" w:rsidRDefault="00784807" w:rsidP="001E0597">
            <w:pPr>
              <w:ind w:left="227" w:firstLine="0"/>
              <w:jc w:val="left"/>
              <w:rPr>
                <w:rFonts w:eastAsia="Times New Roman" w:cs="Times New Roman"/>
                <w:sz w:val="16"/>
                <w:szCs w:val="16"/>
                <w:lang w:eastAsia="ru-RU"/>
              </w:rPr>
            </w:pPr>
            <w:r w:rsidRPr="00694054">
              <w:rPr>
                <w:rFonts w:eastAsia="Times New Roman" w:cs="Times New Roman"/>
                <w:sz w:val="16"/>
                <w:szCs w:val="16"/>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990" w:type="dxa"/>
            <w:shd w:val="clear" w:color="auto" w:fill="auto"/>
            <w:tcMar>
              <w:left w:w="6" w:type="dxa"/>
              <w:right w:w="6" w:type="dxa"/>
            </w:tcMar>
            <w:vAlign w:val="center"/>
            <w:hideMark/>
          </w:tcPr>
          <w:p w14:paraId="1DCF0D5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2B3FDBC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0" w:type="dxa"/>
            <w:shd w:val="clear" w:color="auto" w:fill="auto"/>
            <w:noWrap/>
            <w:tcMar>
              <w:left w:w="6" w:type="dxa"/>
              <w:right w:w="6" w:type="dxa"/>
            </w:tcMar>
            <w:vAlign w:val="center"/>
          </w:tcPr>
          <w:p w14:paraId="4BDE85C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1" w:type="dxa"/>
            <w:shd w:val="clear" w:color="auto" w:fill="auto"/>
            <w:noWrap/>
            <w:tcMar>
              <w:left w:w="6" w:type="dxa"/>
              <w:right w:w="6" w:type="dxa"/>
            </w:tcMar>
            <w:vAlign w:val="center"/>
          </w:tcPr>
          <w:p w14:paraId="32C011F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0D7F152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6632E8D8" w14:textId="77777777" w:rsidTr="001E0597">
        <w:trPr>
          <w:trHeight w:val="20"/>
        </w:trPr>
        <w:tc>
          <w:tcPr>
            <w:tcW w:w="568" w:type="dxa"/>
            <w:shd w:val="clear" w:color="auto" w:fill="auto"/>
            <w:noWrap/>
            <w:tcMar>
              <w:left w:w="6" w:type="dxa"/>
              <w:right w:w="6" w:type="dxa"/>
            </w:tcMar>
            <w:vAlign w:val="center"/>
            <w:hideMark/>
          </w:tcPr>
          <w:p w14:paraId="5F2A5A7C"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5.</w:t>
            </w:r>
          </w:p>
        </w:tc>
        <w:tc>
          <w:tcPr>
            <w:tcW w:w="4535" w:type="dxa"/>
            <w:shd w:val="clear" w:color="auto" w:fill="auto"/>
            <w:tcMar>
              <w:left w:w="57" w:type="dxa"/>
              <w:right w:w="57" w:type="dxa"/>
            </w:tcMar>
            <w:vAlign w:val="center"/>
            <w:hideMark/>
          </w:tcPr>
          <w:p w14:paraId="76DE31E4"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Изменение стоимости основных фондов, в т. ч.:</w:t>
            </w:r>
          </w:p>
        </w:tc>
        <w:tc>
          <w:tcPr>
            <w:tcW w:w="990" w:type="dxa"/>
            <w:shd w:val="clear" w:color="auto" w:fill="auto"/>
            <w:tcMar>
              <w:left w:w="6" w:type="dxa"/>
              <w:right w:w="6" w:type="dxa"/>
            </w:tcMar>
            <w:vAlign w:val="center"/>
            <w:hideMark/>
          </w:tcPr>
          <w:p w14:paraId="452CF8C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6950DB5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205 877</w:t>
            </w:r>
          </w:p>
        </w:tc>
        <w:tc>
          <w:tcPr>
            <w:tcW w:w="850" w:type="dxa"/>
            <w:shd w:val="clear" w:color="auto" w:fill="auto"/>
            <w:noWrap/>
            <w:tcMar>
              <w:left w:w="6" w:type="dxa"/>
              <w:right w:w="6" w:type="dxa"/>
            </w:tcMar>
            <w:vAlign w:val="center"/>
          </w:tcPr>
          <w:p w14:paraId="5DFC35E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189 482</w:t>
            </w:r>
          </w:p>
        </w:tc>
        <w:tc>
          <w:tcPr>
            <w:tcW w:w="851" w:type="dxa"/>
            <w:shd w:val="clear" w:color="auto" w:fill="auto"/>
            <w:noWrap/>
            <w:tcMar>
              <w:left w:w="6" w:type="dxa"/>
              <w:right w:w="6" w:type="dxa"/>
            </w:tcMar>
            <w:vAlign w:val="center"/>
          </w:tcPr>
          <w:p w14:paraId="2FADDFA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-16 395</w:t>
            </w:r>
          </w:p>
        </w:tc>
        <w:tc>
          <w:tcPr>
            <w:tcW w:w="995" w:type="dxa"/>
            <w:shd w:val="clear" w:color="auto" w:fill="auto"/>
            <w:noWrap/>
            <w:tcMar>
              <w:left w:w="6" w:type="dxa"/>
              <w:right w:w="6" w:type="dxa"/>
            </w:tcMar>
            <w:vAlign w:val="center"/>
          </w:tcPr>
          <w:p w14:paraId="3C6ABF1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w:t>
            </w:r>
          </w:p>
        </w:tc>
      </w:tr>
      <w:tr w:rsidR="00784807" w:rsidRPr="00694054" w14:paraId="7483B0BA" w14:textId="77777777" w:rsidTr="001E0597">
        <w:trPr>
          <w:trHeight w:val="20"/>
        </w:trPr>
        <w:tc>
          <w:tcPr>
            <w:tcW w:w="568" w:type="dxa"/>
            <w:shd w:val="clear" w:color="auto" w:fill="auto"/>
            <w:noWrap/>
            <w:tcMar>
              <w:left w:w="6" w:type="dxa"/>
              <w:right w:w="6" w:type="dxa"/>
            </w:tcMar>
            <w:vAlign w:val="center"/>
            <w:hideMark/>
          </w:tcPr>
          <w:p w14:paraId="4A1B857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5.1.</w:t>
            </w:r>
          </w:p>
        </w:tc>
        <w:tc>
          <w:tcPr>
            <w:tcW w:w="4535" w:type="dxa"/>
            <w:shd w:val="clear" w:color="auto" w:fill="auto"/>
            <w:tcMar>
              <w:left w:w="57" w:type="dxa"/>
              <w:right w:w="57" w:type="dxa"/>
            </w:tcMar>
            <w:vAlign w:val="center"/>
            <w:hideMark/>
          </w:tcPr>
          <w:p w14:paraId="1CDC7F73" w14:textId="77777777" w:rsidR="00784807" w:rsidRPr="00694054" w:rsidRDefault="00784807" w:rsidP="001E0597">
            <w:pPr>
              <w:ind w:left="170"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Изменение стоимости основных фондов за счет их ввода в эксплуатацию (вывода из эксплуатации)</w:t>
            </w:r>
          </w:p>
        </w:tc>
        <w:tc>
          <w:tcPr>
            <w:tcW w:w="990" w:type="dxa"/>
            <w:shd w:val="clear" w:color="auto" w:fill="auto"/>
            <w:tcMar>
              <w:left w:w="6" w:type="dxa"/>
              <w:right w:w="6" w:type="dxa"/>
            </w:tcMar>
            <w:vAlign w:val="center"/>
            <w:hideMark/>
          </w:tcPr>
          <w:p w14:paraId="5212285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1DA3132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205 877</w:t>
            </w:r>
          </w:p>
        </w:tc>
        <w:tc>
          <w:tcPr>
            <w:tcW w:w="850" w:type="dxa"/>
            <w:shd w:val="clear" w:color="auto" w:fill="auto"/>
            <w:noWrap/>
            <w:tcMar>
              <w:left w:w="6" w:type="dxa"/>
              <w:right w:w="6" w:type="dxa"/>
            </w:tcMar>
            <w:vAlign w:val="center"/>
          </w:tcPr>
          <w:p w14:paraId="1421E4A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189 482</w:t>
            </w:r>
          </w:p>
        </w:tc>
        <w:tc>
          <w:tcPr>
            <w:tcW w:w="851" w:type="dxa"/>
            <w:shd w:val="clear" w:color="auto" w:fill="auto"/>
            <w:noWrap/>
            <w:tcMar>
              <w:left w:w="6" w:type="dxa"/>
              <w:right w:w="6" w:type="dxa"/>
            </w:tcMar>
            <w:vAlign w:val="center"/>
          </w:tcPr>
          <w:p w14:paraId="734DCAA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-16 395</w:t>
            </w:r>
          </w:p>
        </w:tc>
        <w:tc>
          <w:tcPr>
            <w:tcW w:w="995" w:type="dxa"/>
            <w:shd w:val="clear" w:color="auto" w:fill="auto"/>
            <w:noWrap/>
            <w:tcMar>
              <w:left w:w="6" w:type="dxa"/>
              <w:right w:w="6" w:type="dxa"/>
            </w:tcMar>
            <w:vAlign w:val="center"/>
          </w:tcPr>
          <w:p w14:paraId="0A658A9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w:t>
            </w:r>
          </w:p>
        </w:tc>
      </w:tr>
      <w:tr w:rsidR="00784807" w:rsidRPr="00694054" w14:paraId="47B232C9" w14:textId="77777777" w:rsidTr="001E0597">
        <w:trPr>
          <w:trHeight w:val="20"/>
        </w:trPr>
        <w:tc>
          <w:tcPr>
            <w:tcW w:w="568" w:type="dxa"/>
            <w:shd w:val="clear" w:color="auto" w:fill="auto"/>
            <w:noWrap/>
            <w:tcMar>
              <w:left w:w="6" w:type="dxa"/>
              <w:right w:w="6" w:type="dxa"/>
            </w:tcMar>
            <w:vAlign w:val="center"/>
            <w:hideMark/>
          </w:tcPr>
          <w:p w14:paraId="7B1FCDE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5.1.1</w:t>
            </w:r>
          </w:p>
        </w:tc>
        <w:tc>
          <w:tcPr>
            <w:tcW w:w="4535" w:type="dxa"/>
            <w:shd w:val="clear" w:color="auto" w:fill="auto"/>
            <w:tcMar>
              <w:left w:w="57" w:type="dxa"/>
              <w:right w:w="57" w:type="dxa"/>
            </w:tcMar>
            <w:vAlign w:val="center"/>
            <w:hideMark/>
          </w:tcPr>
          <w:p w14:paraId="0E2AD3FD" w14:textId="77777777" w:rsidR="00784807" w:rsidRPr="00694054" w:rsidRDefault="00784807" w:rsidP="001E0597">
            <w:pPr>
              <w:ind w:left="283" w:firstLine="0"/>
              <w:jc w:val="left"/>
              <w:rPr>
                <w:rFonts w:eastAsia="Times New Roman" w:cs="Times New Roman"/>
                <w:sz w:val="16"/>
                <w:szCs w:val="16"/>
                <w:lang w:eastAsia="ru-RU"/>
              </w:rPr>
            </w:pPr>
            <w:r w:rsidRPr="00694054">
              <w:rPr>
                <w:rFonts w:eastAsia="Times New Roman" w:cs="Times New Roman"/>
                <w:sz w:val="16"/>
                <w:szCs w:val="16"/>
                <w:lang w:eastAsia="ru-RU"/>
              </w:rPr>
              <w:t>Изменение стоимости основных фондов за счет их ввода в эксплуатацию</w:t>
            </w:r>
          </w:p>
        </w:tc>
        <w:tc>
          <w:tcPr>
            <w:tcW w:w="990" w:type="dxa"/>
            <w:shd w:val="clear" w:color="auto" w:fill="auto"/>
            <w:tcMar>
              <w:left w:w="6" w:type="dxa"/>
              <w:right w:w="6" w:type="dxa"/>
            </w:tcMar>
            <w:vAlign w:val="center"/>
            <w:hideMark/>
          </w:tcPr>
          <w:p w14:paraId="1C1345E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2A6CD90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206 378</w:t>
            </w:r>
          </w:p>
        </w:tc>
        <w:tc>
          <w:tcPr>
            <w:tcW w:w="850" w:type="dxa"/>
            <w:shd w:val="clear" w:color="auto" w:fill="auto"/>
            <w:noWrap/>
            <w:tcMar>
              <w:left w:w="6" w:type="dxa"/>
              <w:right w:w="6" w:type="dxa"/>
            </w:tcMar>
            <w:vAlign w:val="center"/>
          </w:tcPr>
          <w:p w14:paraId="2CCF9B6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190 416</w:t>
            </w:r>
          </w:p>
        </w:tc>
        <w:tc>
          <w:tcPr>
            <w:tcW w:w="851" w:type="dxa"/>
            <w:shd w:val="clear" w:color="auto" w:fill="auto"/>
            <w:noWrap/>
            <w:tcMar>
              <w:left w:w="6" w:type="dxa"/>
              <w:right w:w="6" w:type="dxa"/>
            </w:tcMar>
            <w:vAlign w:val="center"/>
          </w:tcPr>
          <w:p w14:paraId="338A2D9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-15 962</w:t>
            </w:r>
          </w:p>
        </w:tc>
        <w:tc>
          <w:tcPr>
            <w:tcW w:w="995" w:type="dxa"/>
            <w:shd w:val="clear" w:color="auto" w:fill="auto"/>
            <w:noWrap/>
            <w:tcMar>
              <w:left w:w="6" w:type="dxa"/>
              <w:right w:w="6" w:type="dxa"/>
            </w:tcMar>
            <w:vAlign w:val="center"/>
          </w:tcPr>
          <w:p w14:paraId="5703CBE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w:t>
            </w:r>
          </w:p>
        </w:tc>
      </w:tr>
      <w:tr w:rsidR="00784807" w:rsidRPr="00694054" w14:paraId="1DFA4D95" w14:textId="77777777" w:rsidTr="001E0597">
        <w:trPr>
          <w:trHeight w:val="20"/>
        </w:trPr>
        <w:tc>
          <w:tcPr>
            <w:tcW w:w="568" w:type="dxa"/>
            <w:shd w:val="clear" w:color="auto" w:fill="auto"/>
            <w:noWrap/>
            <w:tcMar>
              <w:left w:w="6" w:type="dxa"/>
              <w:right w:w="6" w:type="dxa"/>
            </w:tcMar>
            <w:vAlign w:val="center"/>
            <w:hideMark/>
          </w:tcPr>
          <w:p w14:paraId="1A53290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5.1.2</w:t>
            </w:r>
          </w:p>
        </w:tc>
        <w:tc>
          <w:tcPr>
            <w:tcW w:w="4535" w:type="dxa"/>
            <w:shd w:val="clear" w:color="auto" w:fill="auto"/>
            <w:tcMar>
              <w:left w:w="57" w:type="dxa"/>
              <w:right w:w="57" w:type="dxa"/>
            </w:tcMar>
            <w:vAlign w:val="center"/>
            <w:hideMark/>
          </w:tcPr>
          <w:p w14:paraId="0358D8FE" w14:textId="77777777" w:rsidR="00784807" w:rsidRPr="00694054" w:rsidRDefault="00784807" w:rsidP="001E0597">
            <w:pPr>
              <w:ind w:left="283" w:firstLine="0"/>
              <w:jc w:val="left"/>
              <w:rPr>
                <w:rFonts w:eastAsia="Times New Roman" w:cs="Times New Roman"/>
                <w:sz w:val="16"/>
                <w:szCs w:val="16"/>
                <w:lang w:eastAsia="ru-RU"/>
              </w:rPr>
            </w:pPr>
            <w:r w:rsidRPr="00694054">
              <w:rPr>
                <w:rFonts w:eastAsia="Times New Roman" w:cs="Times New Roman"/>
                <w:sz w:val="16"/>
                <w:szCs w:val="16"/>
                <w:lang w:eastAsia="ru-RU"/>
              </w:rPr>
              <w:t>Изменение стоимости основных фондов за счет их вывода из эксплуатации</w:t>
            </w:r>
          </w:p>
        </w:tc>
        <w:tc>
          <w:tcPr>
            <w:tcW w:w="990" w:type="dxa"/>
            <w:shd w:val="clear" w:color="auto" w:fill="auto"/>
            <w:tcMar>
              <w:left w:w="6" w:type="dxa"/>
              <w:right w:w="6" w:type="dxa"/>
            </w:tcMar>
            <w:vAlign w:val="center"/>
            <w:hideMark/>
          </w:tcPr>
          <w:p w14:paraId="028942A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66CE7A8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501</w:t>
            </w:r>
          </w:p>
        </w:tc>
        <w:tc>
          <w:tcPr>
            <w:tcW w:w="850" w:type="dxa"/>
            <w:shd w:val="clear" w:color="auto" w:fill="auto"/>
            <w:noWrap/>
            <w:tcMar>
              <w:left w:w="6" w:type="dxa"/>
              <w:right w:w="6" w:type="dxa"/>
            </w:tcMar>
            <w:vAlign w:val="center"/>
          </w:tcPr>
          <w:p w14:paraId="1A3F449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934</w:t>
            </w:r>
          </w:p>
        </w:tc>
        <w:tc>
          <w:tcPr>
            <w:tcW w:w="851" w:type="dxa"/>
            <w:shd w:val="clear" w:color="auto" w:fill="auto"/>
            <w:noWrap/>
            <w:tcMar>
              <w:left w:w="6" w:type="dxa"/>
              <w:right w:w="6" w:type="dxa"/>
            </w:tcMar>
            <w:vAlign w:val="center"/>
          </w:tcPr>
          <w:p w14:paraId="0836500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433</w:t>
            </w:r>
          </w:p>
        </w:tc>
        <w:tc>
          <w:tcPr>
            <w:tcW w:w="995" w:type="dxa"/>
            <w:shd w:val="clear" w:color="auto" w:fill="auto"/>
            <w:noWrap/>
            <w:tcMar>
              <w:left w:w="6" w:type="dxa"/>
              <w:right w:w="6" w:type="dxa"/>
            </w:tcMar>
            <w:vAlign w:val="center"/>
          </w:tcPr>
          <w:p w14:paraId="26A834B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86%</w:t>
            </w:r>
          </w:p>
        </w:tc>
      </w:tr>
      <w:tr w:rsidR="00784807" w:rsidRPr="00694054" w14:paraId="096FA847" w14:textId="77777777" w:rsidTr="001E0597">
        <w:trPr>
          <w:trHeight w:val="20"/>
        </w:trPr>
        <w:tc>
          <w:tcPr>
            <w:tcW w:w="568" w:type="dxa"/>
            <w:shd w:val="clear" w:color="auto" w:fill="auto"/>
            <w:noWrap/>
            <w:tcMar>
              <w:left w:w="6" w:type="dxa"/>
              <w:right w:w="6" w:type="dxa"/>
            </w:tcMar>
            <w:vAlign w:val="center"/>
            <w:hideMark/>
          </w:tcPr>
          <w:p w14:paraId="267F1A7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5.2.</w:t>
            </w:r>
          </w:p>
        </w:tc>
        <w:tc>
          <w:tcPr>
            <w:tcW w:w="4535" w:type="dxa"/>
            <w:shd w:val="clear" w:color="auto" w:fill="auto"/>
            <w:tcMar>
              <w:left w:w="57" w:type="dxa"/>
              <w:right w:w="57" w:type="dxa"/>
            </w:tcMar>
            <w:vAlign w:val="center"/>
            <w:hideMark/>
          </w:tcPr>
          <w:p w14:paraId="7526BF5C" w14:textId="77777777" w:rsidR="00784807" w:rsidRPr="00694054" w:rsidRDefault="00784807" w:rsidP="001E0597">
            <w:pPr>
              <w:ind w:left="170"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Изменение стоимости основных фондов за счет их переоценки</w:t>
            </w:r>
          </w:p>
        </w:tc>
        <w:tc>
          <w:tcPr>
            <w:tcW w:w="990" w:type="dxa"/>
            <w:shd w:val="clear" w:color="auto" w:fill="auto"/>
            <w:tcMar>
              <w:left w:w="6" w:type="dxa"/>
              <w:right w:w="6" w:type="dxa"/>
            </w:tcMar>
            <w:vAlign w:val="center"/>
            <w:hideMark/>
          </w:tcPr>
          <w:p w14:paraId="6A8829D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руб.</w:t>
            </w:r>
          </w:p>
        </w:tc>
        <w:tc>
          <w:tcPr>
            <w:tcW w:w="850" w:type="dxa"/>
            <w:shd w:val="clear" w:color="auto" w:fill="auto"/>
            <w:noWrap/>
            <w:tcMar>
              <w:left w:w="6" w:type="dxa"/>
              <w:right w:w="6" w:type="dxa"/>
            </w:tcMar>
            <w:vAlign w:val="center"/>
          </w:tcPr>
          <w:p w14:paraId="04BA6CB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0" w:type="dxa"/>
            <w:shd w:val="clear" w:color="auto" w:fill="auto"/>
            <w:noWrap/>
            <w:tcMar>
              <w:left w:w="6" w:type="dxa"/>
              <w:right w:w="6" w:type="dxa"/>
            </w:tcMar>
            <w:vAlign w:val="center"/>
          </w:tcPr>
          <w:p w14:paraId="7EEA284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c>
          <w:tcPr>
            <w:tcW w:w="851" w:type="dxa"/>
            <w:shd w:val="clear" w:color="auto" w:fill="auto"/>
            <w:noWrap/>
            <w:tcMar>
              <w:left w:w="6" w:type="dxa"/>
              <w:right w:w="6" w:type="dxa"/>
            </w:tcMar>
            <w:vAlign w:val="center"/>
          </w:tcPr>
          <w:p w14:paraId="7818570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58CE9D2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1A12A761" w14:textId="77777777" w:rsidTr="001E0597">
        <w:trPr>
          <w:trHeight w:val="20"/>
        </w:trPr>
        <w:tc>
          <w:tcPr>
            <w:tcW w:w="568" w:type="dxa"/>
            <w:shd w:val="clear" w:color="auto" w:fill="auto"/>
            <w:noWrap/>
            <w:vAlign w:val="center"/>
            <w:hideMark/>
          </w:tcPr>
          <w:p w14:paraId="1B976DB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6.</w:t>
            </w:r>
          </w:p>
        </w:tc>
        <w:tc>
          <w:tcPr>
            <w:tcW w:w="4535" w:type="dxa"/>
            <w:shd w:val="clear" w:color="auto" w:fill="auto"/>
            <w:vAlign w:val="center"/>
            <w:hideMark/>
          </w:tcPr>
          <w:p w14:paraId="1B5972C8"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Годовая бухгалтерская отчетность включая бухгалтерский баланс и приложения к нему </w:t>
            </w:r>
          </w:p>
        </w:tc>
        <w:tc>
          <w:tcPr>
            <w:tcW w:w="990" w:type="dxa"/>
            <w:shd w:val="clear" w:color="auto" w:fill="auto"/>
            <w:vAlign w:val="center"/>
            <w:hideMark/>
          </w:tcPr>
          <w:p w14:paraId="51951FF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х </w:t>
            </w:r>
          </w:p>
        </w:tc>
        <w:tc>
          <w:tcPr>
            <w:tcW w:w="850" w:type="dxa"/>
            <w:shd w:val="clear" w:color="auto" w:fill="auto"/>
            <w:vAlign w:val="center"/>
          </w:tcPr>
          <w:p w14:paraId="60F7771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0" w:type="dxa"/>
            <w:shd w:val="clear" w:color="auto" w:fill="auto"/>
            <w:vAlign w:val="center"/>
          </w:tcPr>
          <w:p w14:paraId="10A0374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1" w:type="dxa"/>
            <w:shd w:val="clear" w:color="auto" w:fill="auto"/>
            <w:vAlign w:val="center"/>
          </w:tcPr>
          <w:p w14:paraId="6D7444D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vAlign w:val="center"/>
          </w:tcPr>
          <w:p w14:paraId="208143C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564511A6" w14:textId="77777777" w:rsidTr="001E0597">
        <w:trPr>
          <w:trHeight w:val="20"/>
        </w:trPr>
        <w:tc>
          <w:tcPr>
            <w:tcW w:w="568" w:type="dxa"/>
            <w:shd w:val="clear" w:color="auto" w:fill="auto"/>
            <w:noWrap/>
            <w:tcMar>
              <w:left w:w="6" w:type="dxa"/>
              <w:right w:w="6" w:type="dxa"/>
            </w:tcMar>
            <w:vAlign w:val="center"/>
            <w:hideMark/>
          </w:tcPr>
          <w:p w14:paraId="58ABE58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7.</w:t>
            </w:r>
          </w:p>
        </w:tc>
        <w:tc>
          <w:tcPr>
            <w:tcW w:w="4535" w:type="dxa"/>
            <w:shd w:val="clear" w:color="auto" w:fill="auto"/>
            <w:tcMar>
              <w:left w:w="57" w:type="dxa"/>
              <w:right w:w="57" w:type="dxa"/>
            </w:tcMar>
            <w:vAlign w:val="center"/>
            <w:hideMark/>
          </w:tcPr>
          <w:p w14:paraId="5591CCE7" w14:textId="77777777" w:rsidR="00784807" w:rsidRPr="00694054" w:rsidRDefault="00784807" w:rsidP="001E0597">
            <w:pPr>
              <w:ind w:firstLine="0"/>
              <w:jc w:val="left"/>
              <w:rPr>
                <w:rFonts w:eastAsia="Times New Roman" w:cs="Times New Roman"/>
                <w:sz w:val="16"/>
                <w:szCs w:val="16"/>
                <w:lang w:eastAsia="ru-RU"/>
              </w:rPr>
            </w:pPr>
            <w:r w:rsidRPr="00694054">
              <w:rPr>
                <w:rFonts w:eastAsia="Times New Roman" w:cs="Times New Roman"/>
                <w:sz w:val="16"/>
                <w:szCs w:val="16"/>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r w:rsidRPr="00694054">
              <w:rPr>
                <w:rFonts w:eastAsia="Calibri" w:cs="Times New Roman"/>
                <w:color w:val="000000"/>
                <w:sz w:val="16"/>
                <w:szCs w:val="16"/>
              </w:rPr>
              <w:t>, в том числе в Рощинском ГП:</w:t>
            </w:r>
          </w:p>
        </w:tc>
        <w:tc>
          <w:tcPr>
            <w:tcW w:w="990" w:type="dxa"/>
            <w:shd w:val="clear" w:color="auto" w:fill="auto"/>
            <w:tcMar>
              <w:left w:w="6" w:type="dxa"/>
              <w:right w:w="6" w:type="dxa"/>
            </w:tcMar>
            <w:vAlign w:val="center"/>
            <w:hideMark/>
          </w:tcPr>
          <w:p w14:paraId="556E97B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Гкал/ч</w:t>
            </w:r>
          </w:p>
        </w:tc>
        <w:tc>
          <w:tcPr>
            <w:tcW w:w="850" w:type="dxa"/>
            <w:shd w:val="clear" w:color="auto" w:fill="auto"/>
            <w:noWrap/>
            <w:tcMar>
              <w:left w:w="6" w:type="dxa"/>
              <w:right w:w="6" w:type="dxa"/>
            </w:tcMar>
            <w:vAlign w:val="center"/>
          </w:tcPr>
          <w:p w14:paraId="0EBFA44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1 056,90</w:t>
            </w:r>
          </w:p>
        </w:tc>
        <w:tc>
          <w:tcPr>
            <w:tcW w:w="850" w:type="dxa"/>
            <w:shd w:val="clear" w:color="auto" w:fill="auto"/>
            <w:noWrap/>
            <w:tcMar>
              <w:left w:w="6" w:type="dxa"/>
              <w:right w:w="6" w:type="dxa"/>
            </w:tcMar>
            <w:vAlign w:val="center"/>
          </w:tcPr>
          <w:p w14:paraId="690EB66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887,30</w:t>
            </w:r>
          </w:p>
        </w:tc>
        <w:tc>
          <w:tcPr>
            <w:tcW w:w="851" w:type="dxa"/>
            <w:shd w:val="clear" w:color="auto" w:fill="auto"/>
            <w:noWrap/>
            <w:tcMar>
              <w:left w:w="6" w:type="dxa"/>
              <w:right w:w="6" w:type="dxa"/>
            </w:tcMar>
            <w:vAlign w:val="center"/>
          </w:tcPr>
          <w:p w14:paraId="7478492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-169,60</w:t>
            </w:r>
          </w:p>
        </w:tc>
        <w:tc>
          <w:tcPr>
            <w:tcW w:w="995" w:type="dxa"/>
            <w:shd w:val="clear" w:color="auto" w:fill="auto"/>
            <w:noWrap/>
            <w:tcMar>
              <w:left w:w="6" w:type="dxa"/>
              <w:right w:w="6" w:type="dxa"/>
            </w:tcMar>
            <w:vAlign w:val="center"/>
          </w:tcPr>
          <w:p w14:paraId="459A94A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w:t>
            </w:r>
          </w:p>
        </w:tc>
      </w:tr>
      <w:tr w:rsidR="00784807" w:rsidRPr="00694054" w14:paraId="5A978670" w14:textId="77777777" w:rsidTr="001E0597">
        <w:trPr>
          <w:trHeight w:val="20"/>
        </w:trPr>
        <w:tc>
          <w:tcPr>
            <w:tcW w:w="568" w:type="dxa"/>
            <w:shd w:val="clear" w:color="auto" w:fill="auto"/>
            <w:noWrap/>
            <w:tcMar>
              <w:left w:w="6" w:type="dxa"/>
              <w:right w:w="6" w:type="dxa"/>
            </w:tcMar>
            <w:vAlign w:val="center"/>
          </w:tcPr>
          <w:p w14:paraId="32C2DE6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7.1</w:t>
            </w:r>
          </w:p>
        </w:tc>
        <w:tc>
          <w:tcPr>
            <w:tcW w:w="4535" w:type="dxa"/>
            <w:shd w:val="clear" w:color="auto" w:fill="auto"/>
            <w:tcMar>
              <w:left w:w="57" w:type="dxa"/>
              <w:right w:w="57" w:type="dxa"/>
            </w:tcMar>
            <w:vAlign w:val="center"/>
          </w:tcPr>
          <w:p w14:paraId="78D9F73E" w14:textId="77777777" w:rsidR="00784807" w:rsidRPr="00694054" w:rsidRDefault="00784807" w:rsidP="001E0597">
            <w:pPr>
              <w:ind w:left="-113" w:firstLine="196"/>
              <w:jc w:val="left"/>
              <w:rPr>
                <w:rFonts w:eastAsia="Calibri" w:cs="Times New Roman"/>
                <w:color w:val="000000"/>
                <w:sz w:val="16"/>
                <w:szCs w:val="16"/>
              </w:rPr>
            </w:pPr>
            <w:r w:rsidRPr="00694054">
              <w:rPr>
                <w:rFonts w:eastAsia="Calibri" w:cs="Times New Roman"/>
                <w:color w:val="000000"/>
                <w:sz w:val="16"/>
                <w:szCs w:val="16"/>
              </w:rPr>
              <w:t>ТЭЦ-11</w:t>
            </w:r>
          </w:p>
        </w:tc>
        <w:tc>
          <w:tcPr>
            <w:tcW w:w="990" w:type="dxa"/>
            <w:shd w:val="clear" w:color="auto" w:fill="auto"/>
            <w:tcMar>
              <w:left w:w="6" w:type="dxa"/>
              <w:right w:w="6" w:type="dxa"/>
            </w:tcMar>
            <w:vAlign w:val="center"/>
          </w:tcPr>
          <w:p w14:paraId="5CEEF4B7" w14:textId="77777777" w:rsidR="00784807" w:rsidRPr="00694054" w:rsidRDefault="00784807" w:rsidP="001E0597">
            <w:pPr>
              <w:ind w:firstLine="0"/>
              <w:jc w:val="center"/>
              <w:rPr>
                <w:rFonts w:eastAsia="Calibri" w:cs="Times New Roman"/>
                <w:color w:val="000000"/>
                <w:sz w:val="16"/>
                <w:szCs w:val="16"/>
              </w:rPr>
            </w:pPr>
            <w:r w:rsidRPr="00694054">
              <w:rPr>
                <w:rFonts w:eastAsia="Calibri" w:cs="Times New Roman"/>
                <w:color w:val="000000"/>
                <w:sz w:val="16"/>
                <w:szCs w:val="16"/>
              </w:rPr>
              <w:t>Гкал/ч</w:t>
            </w:r>
          </w:p>
        </w:tc>
        <w:tc>
          <w:tcPr>
            <w:tcW w:w="850" w:type="dxa"/>
            <w:shd w:val="clear" w:color="auto" w:fill="auto"/>
            <w:noWrap/>
            <w:tcMar>
              <w:left w:w="6" w:type="dxa"/>
              <w:right w:w="6" w:type="dxa"/>
            </w:tcMar>
            <w:vAlign w:val="center"/>
          </w:tcPr>
          <w:p w14:paraId="562EFF9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1 056,90</w:t>
            </w:r>
          </w:p>
        </w:tc>
        <w:tc>
          <w:tcPr>
            <w:tcW w:w="850" w:type="dxa"/>
            <w:shd w:val="clear" w:color="auto" w:fill="auto"/>
            <w:noWrap/>
            <w:tcMar>
              <w:left w:w="6" w:type="dxa"/>
              <w:right w:w="6" w:type="dxa"/>
            </w:tcMar>
            <w:vAlign w:val="center"/>
          </w:tcPr>
          <w:p w14:paraId="641078B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887,30</w:t>
            </w:r>
          </w:p>
        </w:tc>
        <w:tc>
          <w:tcPr>
            <w:tcW w:w="851" w:type="dxa"/>
            <w:shd w:val="clear" w:color="auto" w:fill="auto"/>
            <w:noWrap/>
            <w:tcMar>
              <w:left w:w="6" w:type="dxa"/>
              <w:right w:w="6" w:type="dxa"/>
            </w:tcMar>
            <w:vAlign w:val="center"/>
          </w:tcPr>
          <w:p w14:paraId="66F48A3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-169,60</w:t>
            </w:r>
          </w:p>
        </w:tc>
        <w:tc>
          <w:tcPr>
            <w:tcW w:w="995" w:type="dxa"/>
            <w:shd w:val="clear" w:color="auto" w:fill="auto"/>
            <w:noWrap/>
            <w:tcMar>
              <w:left w:w="6" w:type="dxa"/>
              <w:right w:w="6" w:type="dxa"/>
            </w:tcMar>
            <w:vAlign w:val="center"/>
          </w:tcPr>
          <w:p w14:paraId="4E66D8C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w:t>
            </w:r>
          </w:p>
        </w:tc>
      </w:tr>
      <w:tr w:rsidR="00784807" w:rsidRPr="00694054" w14:paraId="71018AFC" w14:textId="77777777" w:rsidTr="001E0597">
        <w:trPr>
          <w:trHeight w:val="20"/>
        </w:trPr>
        <w:tc>
          <w:tcPr>
            <w:tcW w:w="568" w:type="dxa"/>
            <w:shd w:val="clear" w:color="auto" w:fill="auto"/>
            <w:noWrap/>
            <w:tcMar>
              <w:left w:w="6" w:type="dxa"/>
              <w:right w:w="6" w:type="dxa"/>
            </w:tcMar>
            <w:vAlign w:val="center"/>
            <w:hideMark/>
          </w:tcPr>
          <w:p w14:paraId="020D545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8.</w:t>
            </w:r>
          </w:p>
        </w:tc>
        <w:tc>
          <w:tcPr>
            <w:tcW w:w="4535" w:type="dxa"/>
            <w:shd w:val="clear" w:color="auto" w:fill="auto"/>
            <w:tcMar>
              <w:left w:w="57" w:type="dxa"/>
              <w:right w:w="57" w:type="dxa"/>
            </w:tcMar>
            <w:vAlign w:val="center"/>
            <w:hideMark/>
          </w:tcPr>
          <w:p w14:paraId="5469B61E"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Тепловая нагрузка по договорам, заключенным в рамках осуществления регулируемых видов деятельности</w:t>
            </w:r>
          </w:p>
        </w:tc>
        <w:tc>
          <w:tcPr>
            <w:tcW w:w="990" w:type="dxa"/>
            <w:shd w:val="clear" w:color="auto" w:fill="auto"/>
            <w:tcMar>
              <w:left w:w="6" w:type="dxa"/>
              <w:right w:w="6" w:type="dxa"/>
            </w:tcMar>
            <w:vAlign w:val="center"/>
            <w:hideMark/>
          </w:tcPr>
          <w:p w14:paraId="767C8A4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Гкал/ч</w:t>
            </w:r>
          </w:p>
        </w:tc>
        <w:tc>
          <w:tcPr>
            <w:tcW w:w="850" w:type="dxa"/>
            <w:shd w:val="clear" w:color="auto" w:fill="auto"/>
            <w:noWrap/>
            <w:tcMar>
              <w:left w:w="6" w:type="dxa"/>
              <w:right w:w="6" w:type="dxa"/>
            </w:tcMar>
            <w:vAlign w:val="center"/>
          </w:tcPr>
          <w:p w14:paraId="22D2579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361,32</w:t>
            </w:r>
          </w:p>
        </w:tc>
        <w:tc>
          <w:tcPr>
            <w:tcW w:w="850" w:type="dxa"/>
            <w:shd w:val="clear" w:color="auto" w:fill="auto"/>
            <w:noWrap/>
            <w:tcMar>
              <w:left w:w="6" w:type="dxa"/>
              <w:right w:w="6" w:type="dxa"/>
            </w:tcMar>
            <w:vAlign w:val="center"/>
          </w:tcPr>
          <w:p w14:paraId="7A76BE2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359,62</w:t>
            </w:r>
          </w:p>
        </w:tc>
        <w:tc>
          <w:tcPr>
            <w:tcW w:w="851" w:type="dxa"/>
            <w:shd w:val="clear" w:color="auto" w:fill="auto"/>
            <w:noWrap/>
            <w:tcMar>
              <w:left w:w="6" w:type="dxa"/>
              <w:right w:w="6" w:type="dxa"/>
            </w:tcMar>
            <w:vAlign w:val="center"/>
          </w:tcPr>
          <w:p w14:paraId="386AB66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-1,70</w:t>
            </w:r>
          </w:p>
        </w:tc>
        <w:tc>
          <w:tcPr>
            <w:tcW w:w="995" w:type="dxa"/>
            <w:shd w:val="clear" w:color="auto" w:fill="auto"/>
            <w:noWrap/>
            <w:tcMar>
              <w:left w:w="6" w:type="dxa"/>
              <w:right w:w="6" w:type="dxa"/>
            </w:tcMar>
            <w:vAlign w:val="center"/>
          </w:tcPr>
          <w:p w14:paraId="70E3DF7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3FBABC76" w14:textId="77777777" w:rsidTr="001E0597">
        <w:trPr>
          <w:trHeight w:val="20"/>
        </w:trPr>
        <w:tc>
          <w:tcPr>
            <w:tcW w:w="568" w:type="dxa"/>
            <w:shd w:val="clear" w:color="auto" w:fill="auto"/>
            <w:noWrap/>
            <w:tcMar>
              <w:left w:w="6" w:type="dxa"/>
              <w:right w:w="6" w:type="dxa"/>
            </w:tcMar>
            <w:vAlign w:val="center"/>
            <w:hideMark/>
          </w:tcPr>
          <w:p w14:paraId="633DD7F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9.</w:t>
            </w:r>
          </w:p>
        </w:tc>
        <w:tc>
          <w:tcPr>
            <w:tcW w:w="4535" w:type="dxa"/>
            <w:shd w:val="clear" w:color="auto" w:fill="auto"/>
            <w:tcMar>
              <w:left w:w="57" w:type="dxa"/>
              <w:right w:w="57" w:type="dxa"/>
            </w:tcMar>
            <w:vAlign w:val="center"/>
            <w:hideMark/>
          </w:tcPr>
          <w:p w14:paraId="5692E04B"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Объем вырабатываемой регулируемой организацией тепловой энергии в рамках осуществления регулируемых видов деятельности</w:t>
            </w:r>
          </w:p>
        </w:tc>
        <w:tc>
          <w:tcPr>
            <w:tcW w:w="990" w:type="dxa"/>
            <w:shd w:val="clear" w:color="auto" w:fill="auto"/>
            <w:tcMar>
              <w:left w:w="6" w:type="dxa"/>
              <w:right w:w="6" w:type="dxa"/>
            </w:tcMar>
            <w:vAlign w:val="center"/>
            <w:hideMark/>
          </w:tcPr>
          <w:p w14:paraId="5BB3749C"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0E8D7CE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965,67</w:t>
            </w:r>
          </w:p>
        </w:tc>
        <w:tc>
          <w:tcPr>
            <w:tcW w:w="850" w:type="dxa"/>
            <w:shd w:val="clear" w:color="auto" w:fill="auto"/>
            <w:noWrap/>
            <w:tcMar>
              <w:left w:w="6" w:type="dxa"/>
              <w:right w:w="6" w:type="dxa"/>
            </w:tcMar>
            <w:vAlign w:val="center"/>
          </w:tcPr>
          <w:p w14:paraId="64FEA4C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948,96</w:t>
            </w:r>
          </w:p>
        </w:tc>
        <w:tc>
          <w:tcPr>
            <w:tcW w:w="851" w:type="dxa"/>
            <w:shd w:val="clear" w:color="auto" w:fill="auto"/>
            <w:noWrap/>
            <w:tcMar>
              <w:left w:w="6" w:type="dxa"/>
              <w:right w:w="6" w:type="dxa"/>
            </w:tcMar>
            <w:vAlign w:val="center"/>
          </w:tcPr>
          <w:p w14:paraId="1803685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-16,71</w:t>
            </w:r>
          </w:p>
        </w:tc>
        <w:tc>
          <w:tcPr>
            <w:tcW w:w="995" w:type="dxa"/>
            <w:shd w:val="clear" w:color="auto" w:fill="auto"/>
            <w:noWrap/>
            <w:tcMar>
              <w:left w:w="6" w:type="dxa"/>
              <w:right w:w="6" w:type="dxa"/>
            </w:tcMar>
            <w:vAlign w:val="center"/>
          </w:tcPr>
          <w:p w14:paraId="55C69E7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w:t>
            </w:r>
          </w:p>
        </w:tc>
      </w:tr>
      <w:tr w:rsidR="00784807" w:rsidRPr="00694054" w14:paraId="6EC7707A" w14:textId="77777777" w:rsidTr="001E0597">
        <w:trPr>
          <w:trHeight w:val="20"/>
        </w:trPr>
        <w:tc>
          <w:tcPr>
            <w:tcW w:w="568" w:type="dxa"/>
            <w:shd w:val="clear" w:color="auto" w:fill="auto"/>
            <w:noWrap/>
            <w:tcMar>
              <w:left w:w="6" w:type="dxa"/>
              <w:right w:w="6" w:type="dxa"/>
            </w:tcMar>
            <w:vAlign w:val="center"/>
          </w:tcPr>
          <w:p w14:paraId="79DCC44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9.1</w:t>
            </w:r>
          </w:p>
        </w:tc>
        <w:tc>
          <w:tcPr>
            <w:tcW w:w="4535" w:type="dxa"/>
            <w:shd w:val="clear" w:color="auto" w:fill="auto"/>
            <w:tcMar>
              <w:left w:w="57" w:type="dxa"/>
              <w:right w:w="57" w:type="dxa"/>
            </w:tcMar>
            <w:vAlign w:val="center"/>
          </w:tcPr>
          <w:p w14:paraId="256371C0"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Объем приобретаемой единой теплоснабжающей организацией в ценовых зонах теплоснабжения тепловой энергии</w:t>
            </w:r>
          </w:p>
        </w:tc>
        <w:tc>
          <w:tcPr>
            <w:tcW w:w="990" w:type="dxa"/>
            <w:shd w:val="clear" w:color="auto" w:fill="auto"/>
            <w:tcMar>
              <w:left w:w="6" w:type="dxa"/>
              <w:right w:w="6" w:type="dxa"/>
            </w:tcMar>
            <w:vAlign w:val="center"/>
          </w:tcPr>
          <w:p w14:paraId="730F9A0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38940E9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0" w:type="dxa"/>
            <w:shd w:val="clear" w:color="auto" w:fill="auto"/>
            <w:noWrap/>
            <w:tcMar>
              <w:left w:w="6" w:type="dxa"/>
              <w:right w:w="6" w:type="dxa"/>
            </w:tcMar>
            <w:vAlign w:val="center"/>
          </w:tcPr>
          <w:p w14:paraId="2300F5B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1" w:type="dxa"/>
            <w:shd w:val="clear" w:color="auto" w:fill="auto"/>
            <w:noWrap/>
            <w:tcMar>
              <w:left w:w="6" w:type="dxa"/>
              <w:right w:w="6" w:type="dxa"/>
            </w:tcMar>
            <w:vAlign w:val="center"/>
          </w:tcPr>
          <w:p w14:paraId="76DEA00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55AD273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777A2B75" w14:textId="77777777" w:rsidTr="001E0597">
        <w:trPr>
          <w:trHeight w:val="20"/>
        </w:trPr>
        <w:tc>
          <w:tcPr>
            <w:tcW w:w="568" w:type="dxa"/>
            <w:shd w:val="clear" w:color="auto" w:fill="auto"/>
            <w:noWrap/>
            <w:tcMar>
              <w:left w:w="6" w:type="dxa"/>
              <w:right w:w="6" w:type="dxa"/>
            </w:tcMar>
            <w:vAlign w:val="center"/>
            <w:hideMark/>
          </w:tcPr>
          <w:p w14:paraId="7432FB4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10.</w:t>
            </w:r>
          </w:p>
        </w:tc>
        <w:tc>
          <w:tcPr>
            <w:tcW w:w="4535" w:type="dxa"/>
            <w:shd w:val="clear" w:color="auto" w:fill="auto"/>
            <w:tcMar>
              <w:left w:w="57" w:type="dxa"/>
              <w:right w:w="57" w:type="dxa"/>
            </w:tcMar>
            <w:vAlign w:val="center"/>
            <w:hideMark/>
          </w:tcPr>
          <w:p w14:paraId="62DF5991"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990" w:type="dxa"/>
            <w:shd w:val="clear" w:color="auto" w:fill="auto"/>
            <w:tcMar>
              <w:left w:w="6" w:type="dxa"/>
              <w:right w:w="6" w:type="dxa"/>
            </w:tcMar>
            <w:vAlign w:val="center"/>
            <w:hideMark/>
          </w:tcPr>
          <w:p w14:paraId="2D7BEA1E"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05D13D9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621,60</w:t>
            </w:r>
          </w:p>
        </w:tc>
        <w:tc>
          <w:tcPr>
            <w:tcW w:w="850" w:type="dxa"/>
            <w:shd w:val="clear" w:color="auto" w:fill="auto"/>
            <w:noWrap/>
            <w:tcMar>
              <w:left w:w="6" w:type="dxa"/>
              <w:right w:w="6" w:type="dxa"/>
            </w:tcMar>
            <w:vAlign w:val="center"/>
          </w:tcPr>
          <w:p w14:paraId="4734A8A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608,63</w:t>
            </w:r>
          </w:p>
        </w:tc>
        <w:tc>
          <w:tcPr>
            <w:tcW w:w="851" w:type="dxa"/>
            <w:shd w:val="clear" w:color="auto" w:fill="auto"/>
            <w:noWrap/>
            <w:tcMar>
              <w:left w:w="6" w:type="dxa"/>
              <w:right w:w="6" w:type="dxa"/>
            </w:tcMar>
            <w:vAlign w:val="center"/>
          </w:tcPr>
          <w:p w14:paraId="4A366CC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-12,97</w:t>
            </w:r>
          </w:p>
        </w:tc>
        <w:tc>
          <w:tcPr>
            <w:tcW w:w="995" w:type="dxa"/>
            <w:shd w:val="clear" w:color="auto" w:fill="auto"/>
            <w:noWrap/>
            <w:tcMar>
              <w:left w:w="6" w:type="dxa"/>
              <w:right w:w="6" w:type="dxa"/>
            </w:tcMar>
            <w:vAlign w:val="center"/>
          </w:tcPr>
          <w:p w14:paraId="24F8CA6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w:t>
            </w:r>
          </w:p>
        </w:tc>
      </w:tr>
      <w:tr w:rsidR="00784807" w:rsidRPr="00694054" w14:paraId="11F9C92D" w14:textId="77777777" w:rsidTr="001E0597">
        <w:trPr>
          <w:trHeight w:val="20"/>
        </w:trPr>
        <w:tc>
          <w:tcPr>
            <w:tcW w:w="568" w:type="dxa"/>
            <w:shd w:val="clear" w:color="auto" w:fill="auto"/>
            <w:noWrap/>
            <w:tcMar>
              <w:left w:w="6" w:type="dxa"/>
              <w:right w:w="6" w:type="dxa"/>
            </w:tcMar>
            <w:vAlign w:val="center"/>
            <w:hideMark/>
          </w:tcPr>
          <w:p w14:paraId="24E2176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10.1</w:t>
            </w:r>
          </w:p>
        </w:tc>
        <w:tc>
          <w:tcPr>
            <w:tcW w:w="4535" w:type="dxa"/>
            <w:shd w:val="clear" w:color="auto" w:fill="auto"/>
            <w:tcMar>
              <w:left w:w="57" w:type="dxa"/>
              <w:right w:w="57" w:type="dxa"/>
            </w:tcMar>
            <w:vAlign w:val="center"/>
            <w:hideMark/>
          </w:tcPr>
          <w:p w14:paraId="10A778B2" w14:textId="77777777" w:rsidR="00784807" w:rsidRPr="00694054" w:rsidRDefault="00784807" w:rsidP="001E0597">
            <w:pPr>
              <w:autoSpaceDE w:val="0"/>
              <w:autoSpaceDN w:val="0"/>
              <w:adjustRightInd w:val="0"/>
              <w:ind w:left="113" w:firstLine="0"/>
              <w:jc w:val="left"/>
              <w:rPr>
                <w:rFonts w:eastAsia="Calibri" w:cs="Times New Roman"/>
                <w:color w:val="000000"/>
                <w:sz w:val="16"/>
                <w:szCs w:val="16"/>
              </w:rPr>
            </w:pPr>
            <w:r w:rsidRPr="00694054">
              <w:rPr>
                <w:rFonts w:eastAsia="Calibri" w:cs="Times New Roman"/>
                <w:color w:val="000000"/>
                <w:sz w:val="16"/>
                <w:szCs w:val="16"/>
              </w:rPr>
              <w:t>По приборам учета</w:t>
            </w:r>
          </w:p>
        </w:tc>
        <w:tc>
          <w:tcPr>
            <w:tcW w:w="990" w:type="dxa"/>
            <w:shd w:val="clear" w:color="auto" w:fill="auto"/>
            <w:tcMar>
              <w:left w:w="6" w:type="dxa"/>
              <w:right w:w="6" w:type="dxa"/>
            </w:tcMar>
            <w:vAlign w:val="center"/>
            <w:hideMark/>
          </w:tcPr>
          <w:p w14:paraId="03CE0EB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131687D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560,23</w:t>
            </w:r>
          </w:p>
        </w:tc>
        <w:tc>
          <w:tcPr>
            <w:tcW w:w="850" w:type="dxa"/>
            <w:shd w:val="clear" w:color="auto" w:fill="auto"/>
            <w:noWrap/>
            <w:tcMar>
              <w:left w:w="6" w:type="dxa"/>
              <w:right w:w="6" w:type="dxa"/>
            </w:tcMar>
            <w:vAlign w:val="center"/>
          </w:tcPr>
          <w:p w14:paraId="6265763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543,23</w:t>
            </w:r>
          </w:p>
        </w:tc>
        <w:tc>
          <w:tcPr>
            <w:tcW w:w="851" w:type="dxa"/>
            <w:shd w:val="clear" w:color="auto" w:fill="auto"/>
            <w:noWrap/>
            <w:tcMar>
              <w:left w:w="6" w:type="dxa"/>
              <w:right w:w="6" w:type="dxa"/>
            </w:tcMar>
            <w:vAlign w:val="center"/>
          </w:tcPr>
          <w:p w14:paraId="6975815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-17,00</w:t>
            </w:r>
          </w:p>
        </w:tc>
        <w:tc>
          <w:tcPr>
            <w:tcW w:w="995" w:type="dxa"/>
            <w:shd w:val="clear" w:color="auto" w:fill="auto"/>
            <w:noWrap/>
            <w:tcMar>
              <w:left w:w="6" w:type="dxa"/>
              <w:right w:w="6" w:type="dxa"/>
            </w:tcMar>
            <w:vAlign w:val="center"/>
          </w:tcPr>
          <w:p w14:paraId="5BEF9A2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w:t>
            </w:r>
          </w:p>
        </w:tc>
      </w:tr>
      <w:tr w:rsidR="00784807" w:rsidRPr="00694054" w14:paraId="551BD567" w14:textId="77777777" w:rsidTr="001E0597">
        <w:trPr>
          <w:trHeight w:val="20"/>
        </w:trPr>
        <w:tc>
          <w:tcPr>
            <w:tcW w:w="568" w:type="dxa"/>
            <w:shd w:val="clear" w:color="auto" w:fill="auto"/>
            <w:noWrap/>
            <w:tcMar>
              <w:left w:w="6" w:type="dxa"/>
              <w:right w:w="6" w:type="dxa"/>
            </w:tcMar>
            <w:vAlign w:val="center"/>
            <w:hideMark/>
          </w:tcPr>
          <w:p w14:paraId="36A7724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10.1.1</w:t>
            </w:r>
          </w:p>
        </w:tc>
        <w:tc>
          <w:tcPr>
            <w:tcW w:w="4535" w:type="dxa"/>
            <w:shd w:val="clear" w:color="auto" w:fill="auto"/>
            <w:tcMar>
              <w:left w:w="57" w:type="dxa"/>
              <w:right w:w="57" w:type="dxa"/>
            </w:tcMar>
            <w:vAlign w:val="center"/>
            <w:hideMark/>
          </w:tcPr>
          <w:p w14:paraId="50D6F636" w14:textId="77777777" w:rsidR="00784807" w:rsidRPr="00694054" w:rsidRDefault="00784807" w:rsidP="001E0597">
            <w:pPr>
              <w:autoSpaceDE w:val="0"/>
              <w:autoSpaceDN w:val="0"/>
              <w:adjustRightInd w:val="0"/>
              <w:ind w:left="227" w:firstLine="0"/>
              <w:jc w:val="left"/>
              <w:rPr>
                <w:rFonts w:eastAsia="Calibri" w:cs="Times New Roman"/>
                <w:color w:val="000000"/>
                <w:sz w:val="16"/>
                <w:szCs w:val="16"/>
              </w:rPr>
            </w:pPr>
            <w:r w:rsidRPr="00694054">
              <w:rPr>
                <w:rFonts w:eastAsia="Calibri" w:cs="Times New Roman"/>
                <w:color w:val="000000"/>
                <w:sz w:val="16"/>
                <w:szCs w:val="16"/>
              </w:rPr>
              <w:t xml:space="preserve">Определенный по приборам учета объем тепловой энергии, отпускаемой по договорам потребителям, максимальный </w:t>
            </w:r>
            <w:r w:rsidRPr="00694054">
              <w:rPr>
                <w:rFonts w:eastAsia="Calibri" w:cs="Times New Roman"/>
                <w:color w:val="000000"/>
                <w:sz w:val="16"/>
                <w:szCs w:val="16"/>
              </w:rPr>
              <w:lastRenderedPageBreak/>
              <w:t>объем потребления тепловой энергии объектов которых составляет менее чем 0,2 Гкал</w:t>
            </w:r>
          </w:p>
        </w:tc>
        <w:tc>
          <w:tcPr>
            <w:tcW w:w="990" w:type="dxa"/>
            <w:shd w:val="clear" w:color="auto" w:fill="auto"/>
            <w:tcMar>
              <w:left w:w="6" w:type="dxa"/>
              <w:right w:w="6" w:type="dxa"/>
            </w:tcMar>
            <w:vAlign w:val="center"/>
            <w:hideMark/>
          </w:tcPr>
          <w:p w14:paraId="61B06436"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lastRenderedPageBreak/>
              <w:t>тыс. Гкал</w:t>
            </w:r>
          </w:p>
        </w:tc>
        <w:tc>
          <w:tcPr>
            <w:tcW w:w="850" w:type="dxa"/>
            <w:shd w:val="clear" w:color="auto" w:fill="auto"/>
            <w:noWrap/>
            <w:tcMar>
              <w:left w:w="6" w:type="dxa"/>
              <w:right w:w="6" w:type="dxa"/>
            </w:tcMar>
            <w:vAlign w:val="center"/>
          </w:tcPr>
          <w:p w14:paraId="4701495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0" w:type="dxa"/>
            <w:shd w:val="clear" w:color="auto" w:fill="auto"/>
            <w:noWrap/>
            <w:tcMar>
              <w:left w:w="6" w:type="dxa"/>
              <w:right w:w="6" w:type="dxa"/>
            </w:tcMar>
            <w:vAlign w:val="center"/>
          </w:tcPr>
          <w:p w14:paraId="1767E47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1" w:type="dxa"/>
            <w:shd w:val="clear" w:color="auto" w:fill="auto"/>
            <w:noWrap/>
            <w:tcMar>
              <w:left w:w="6" w:type="dxa"/>
              <w:right w:w="6" w:type="dxa"/>
            </w:tcMar>
            <w:vAlign w:val="center"/>
          </w:tcPr>
          <w:p w14:paraId="07B3F90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1E66496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5BDD89B0" w14:textId="77777777" w:rsidTr="001E0597">
        <w:trPr>
          <w:trHeight w:val="20"/>
        </w:trPr>
        <w:tc>
          <w:tcPr>
            <w:tcW w:w="568" w:type="dxa"/>
            <w:shd w:val="clear" w:color="auto" w:fill="auto"/>
            <w:noWrap/>
            <w:tcMar>
              <w:left w:w="6" w:type="dxa"/>
              <w:right w:w="6" w:type="dxa"/>
            </w:tcMar>
            <w:vAlign w:val="center"/>
            <w:hideMark/>
          </w:tcPr>
          <w:p w14:paraId="27D6C57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10.2</w:t>
            </w:r>
          </w:p>
        </w:tc>
        <w:tc>
          <w:tcPr>
            <w:tcW w:w="4535" w:type="dxa"/>
            <w:shd w:val="clear" w:color="auto" w:fill="auto"/>
            <w:tcMar>
              <w:left w:w="57" w:type="dxa"/>
              <w:right w:w="57" w:type="dxa"/>
            </w:tcMar>
            <w:vAlign w:val="center"/>
            <w:hideMark/>
          </w:tcPr>
          <w:p w14:paraId="7561E8B3" w14:textId="77777777" w:rsidR="00784807" w:rsidRPr="00694054" w:rsidRDefault="00784807" w:rsidP="001E0597">
            <w:pPr>
              <w:ind w:left="57" w:firstLine="0"/>
              <w:jc w:val="left"/>
              <w:rPr>
                <w:rFonts w:eastAsia="Times New Roman" w:cs="Times New Roman"/>
                <w:sz w:val="16"/>
                <w:szCs w:val="16"/>
                <w:lang w:eastAsia="ru-RU"/>
              </w:rPr>
            </w:pPr>
            <w:r w:rsidRPr="00694054">
              <w:rPr>
                <w:rFonts w:eastAsia="Times New Roman" w:cs="Times New Roman"/>
                <w:sz w:val="16"/>
                <w:szCs w:val="16"/>
                <w:lang w:eastAsia="ru-RU"/>
              </w:rPr>
              <w:t xml:space="preserve"> Расчетным путем </w:t>
            </w:r>
          </w:p>
        </w:tc>
        <w:tc>
          <w:tcPr>
            <w:tcW w:w="990" w:type="dxa"/>
            <w:shd w:val="clear" w:color="auto" w:fill="auto"/>
            <w:tcMar>
              <w:left w:w="6" w:type="dxa"/>
              <w:right w:w="6" w:type="dxa"/>
            </w:tcMar>
            <w:vAlign w:val="center"/>
            <w:hideMark/>
          </w:tcPr>
          <w:p w14:paraId="48291B0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6BFDD87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61,38</w:t>
            </w:r>
          </w:p>
        </w:tc>
        <w:tc>
          <w:tcPr>
            <w:tcW w:w="850" w:type="dxa"/>
            <w:shd w:val="clear" w:color="auto" w:fill="auto"/>
            <w:noWrap/>
            <w:tcMar>
              <w:left w:w="6" w:type="dxa"/>
              <w:right w:w="6" w:type="dxa"/>
            </w:tcMar>
            <w:vAlign w:val="center"/>
          </w:tcPr>
          <w:p w14:paraId="04673F8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65,40</w:t>
            </w:r>
          </w:p>
        </w:tc>
        <w:tc>
          <w:tcPr>
            <w:tcW w:w="851" w:type="dxa"/>
            <w:shd w:val="clear" w:color="auto" w:fill="auto"/>
            <w:noWrap/>
            <w:tcMar>
              <w:left w:w="6" w:type="dxa"/>
              <w:right w:w="6" w:type="dxa"/>
            </w:tcMar>
            <w:vAlign w:val="center"/>
          </w:tcPr>
          <w:p w14:paraId="07FCEB4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4,02</w:t>
            </w:r>
          </w:p>
        </w:tc>
        <w:tc>
          <w:tcPr>
            <w:tcW w:w="995" w:type="dxa"/>
            <w:shd w:val="clear" w:color="auto" w:fill="auto"/>
            <w:noWrap/>
            <w:tcMar>
              <w:left w:w="6" w:type="dxa"/>
              <w:right w:w="6" w:type="dxa"/>
            </w:tcMar>
            <w:vAlign w:val="center"/>
          </w:tcPr>
          <w:p w14:paraId="0CDB808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7%</w:t>
            </w:r>
          </w:p>
        </w:tc>
      </w:tr>
      <w:tr w:rsidR="00784807" w:rsidRPr="00694054" w14:paraId="4530F372" w14:textId="77777777" w:rsidTr="001E0597">
        <w:trPr>
          <w:trHeight w:val="20"/>
        </w:trPr>
        <w:tc>
          <w:tcPr>
            <w:tcW w:w="568" w:type="dxa"/>
            <w:shd w:val="clear" w:color="auto" w:fill="auto"/>
            <w:noWrap/>
            <w:tcMar>
              <w:left w:w="6" w:type="dxa"/>
              <w:right w:w="6" w:type="dxa"/>
            </w:tcMar>
            <w:vAlign w:val="center"/>
          </w:tcPr>
          <w:p w14:paraId="5CF800F3" w14:textId="77777777" w:rsidR="00784807" w:rsidRPr="00694054" w:rsidRDefault="00784807" w:rsidP="001E0597">
            <w:pPr>
              <w:ind w:firstLine="0"/>
              <w:jc w:val="center"/>
              <w:rPr>
                <w:rFonts w:eastAsia="Times New Roman" w:cs="Times New Roman"/>
                <w:b/>
                <w:sz w:val="16"/>
                <w:szCs w:val="16"/>
                <w:lang w:eastAsia="ru-RU"/>
              </w:rPr>
            </w:pPr>
            <w:r w:rsidRPr="00694054">
              <w:rPr>
                <w:rFonts w:eastAsia="Times New Roman" w:cs="Times New Roman"/>
                <w:sz w:val="16"/>
                <w:szCs w:val="16"/>
                <w:lang w:eastAsia="ru-RU"/>
              </w:rPr>
              <w:t>10.3</w:t>
            </w:r>
          </w:p>
        </w:tc>
        <w:tc>
          <w:tcPr>
            <w:tcW w:w="4535" w:type="dxa"/>
            <w:shd w:val="clear" w:color="auto" w:fill="auto"/>
            <w:tcMar>
              <w:left w:w="57" w:type="dxa"/>
              <w:right w:w="57" w:type="dxa"/>
            </w:tcMar>
            <w:vAlign w:val="center"/>
          </w:tcPr>
          <w:p w14:paraId="31494637" w14:textId="77777777" w:rsidR="00784807" w:rsidRPr="00694054" w:rsidRDefault="00784807" w:rsidP="001E0597">
            <w:pPr>
              <w:autoSpaceDE w:val="0"/>
              <w:autoSpaceDN w:val="0"/>
              <w:adjustRightInd w:val="0"/>
              <w:ind w:left="113" w:firstLine="0"/>
              <w:jc w:val="left"/>
              <w:rPr>
                <w:rFonts w:eastAsia="Calibri" w:cs="Times New Roman"/>
                <w:color w:val="000000"/>
                <w:sz w:val="16"/>
                <w:szCs w:val="16"/>
              </w:rPr>
            </w:pPr>
            <w:r w:rsidRPr="00694054">
              <w:rPr>
                <w:rFonts w:eastAsia="Calibri" w:cs="Times New Roman"/>
                <w:color w:val="000000"/>
                <w:sz w:val="16"/>
                <w:szCs w:val="16"/>
              </w:rPr>
              <w:t>По нормативам потребления коммунальных услуг и нормативам потребления коммунальных ресурсов</w:t>
            </w:r>
          </w:p>
        </w:tc>
        <w:tc>
          <w:tcPr>
            <w:tcW w:w="990" w:type="dxa"/>
            <w:shd w:val="clear" w:color="auto" w:fill="auto"/>
            <w:tcMar>
              <w:left w:w="6" w:type="dxa"/>
              <w:right w:w="6" w:type="dxa"/>
            </w:tcMar>
            <w:vAlign w:val="center"/>
          </w:tcPr>
          <w:p w14:paraId="631780F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17BAC35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0" w:type="dxa"/>
            <w:shd w:val="clear" w:color="auto" w:fill="auto"/>
            <w:noWrap/>
            <w:tcMar>
              <w:left w:w="6" w:type="dxa"/>
              <w:right w:w="6" w:type="dxa"/>
            </w:tcMar>
            <w:vAlign w:val="center"/>
          </w:tcPr>
          <w:p w14:paraId="72E5C5D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851" w:type="dxa"/>
            <w:shd w:val="clear" w:color="auto" w:fill="auto"/>
            <w:noWrap/>
            <w:tcMar>
              <w:left w:w="6" w:type="dxa"/>
              <w:right w:w="6" w:type="dxa"/>
            </w:tcMar>
            <w:vAlign w:val="center"/>
          </w:tcPr>
          <w:p w14:paraId="73E48B85"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noWrap/>
            <w:tcMar>
              <w:left w:w="6" w:type="dxa"/>
              <w:right w:w="6" w:type="dxa"/>
            </w:tcMar>
            <w:vAlign w:val="center"/>
          </w:tcPr>
          <w:p w14:paraId="21C95E3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340F01B7" w14:textId="77777777" w:rsidTr="001E0597">
        <w:trPr>
          <w:trHeight w:val="20"/>
        </w:trPr>
        <w:tc>
          <w:tcPr>
            <w:tcW w:w="568" w:type="dxa"/>
            <w:shd w:val="clear" w:color="auto" w:fill="auto"/>
            <w:noWrap/>
            <w:tcMar>
              <w:left w:w="6" w:type="dxa"/>
              <w:right w:w="6" w:type="dxa"/>
            </w:tcMar>
            <w:vAlign w:val="center"/>
            <w:hideMark/>
          </w:tcPr>
          <w:p w14:paraId="01F8397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11.</w:t>
            </w:r>
          </w:p>
        </w:tc>
        <w:tc>
          <w:tcPr>
            <w:tcW w:w="4535" w:type="dxa"/>
            <w:shd w:val="clear" w:color="auto" w:fill="auto"/>
            <w:tcMar>
              <w:left w:w="57" w:type="dxa"/>
              <w:right w:w="57" w:type="dxa"/>
            </w:tcMar>
            <w:vAlign w:val="center"/>
            <w:hideMark/>
          </w:tcPr>
          <w:p w14:paraId="2AC1C7BA"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990" w:type="dxa"/>
            <w:shd w:val="clear" w:color="auto" w:fill="auto"/>
            <w:tcMar>
              <w:left w:w="6" w:type="dxa"/>
              <w:right w:w="6" w:type="dxa"/>
            </w:tcMar>
            <w:vAlign w:val="center"/>
            <w:hideMark/>
          </w:tcPr>
          <w:p w14:paraId="6717EC3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Ккал/ч. мес.</w:t>
            </w:r>
          </w:p>
        </w:tc>
        <w:tc>
          <w:tcPr>
            <w:tcW w:w="850" w:type="dxa"/>
            <w:shd w:val="clear" w:color="auto" w:fill="auto"/>
            <w:noWrap/>
            <w:tcMar>
              <w:left w:w="6" w:type="dxa"/>
              <w:right w:w="6" w:type="dxa"/>
            </w:tcMar>
            <w:vAlign w:val="center"/>
          </w:tcPr>
          <w:p w14:paraId="1BCDA29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108,76</w:t>
            </w:r>
          </w:p>
        </w:tc>
        <w:tc>
          <w:tcPr>
            <w:tcW w:w="850" w:type="dxa"/>
            <w:shd w:val="clear" w:color="auto" w:fill="auto"/>
            <w:noWrap/>
            <w:tcMar>
              <w:left w:w="6" w:type="dxa"/>
              <w:right w:w="6" w:type="dxa"/>
            </w:tcMar>
            <w:vAlign w:val="center"/>
          </w:tcPr>
          <w:p w14:paraId="3AE365E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111,34</w:t>
            </w:r>
          </w:p>
        </w:tc>
        <w:tc>
          <w:tcPr>
            <w:tcW w:w="851" w:type="dxa"/>
            <w:shd w:val="clear" w:color="auto" w:fill="auto"/>
            <w:noWrap/>
            <w:tcMar>
              <w:left w:w="6" w:type="dxa"/>
              <w:right w:w="6" w:type="dxa"/>
            </w:tcMar>
            <w:vAlign w:val="center"/>
          </w:tcPr>
          <w:p w14:paraId="40CA249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2,59</w:t>
            </w:r>
          </w:p>
        </w:tc>
        <w:tc>
          <w:tcPr>
            <w:tcW w:w="995" w:type="dxa"/>
            <w:shd w:val="clear" w:color="auto" w:fill="auto"/>
            <w:noWrap/>
            <w:tcMar>
              <w:left w:w="6" w:type="dxa"/>
              <w:right w:w="6" w:type="dxa"/>
            </w:tcMar>
            <w:vAlign w:val="center"/>
          </w:tcPr>
          <w:p w14:paraId="25EA997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w:t>
            </w:r>
          </w:p>
        </w:tc>
      </w:tr>
      <w:tr w:rsidR="00784807" w:rsidRPr="00694054" w14:paraId="6B28B61F" w14:textId="77777777" w:rsidTr="001E0597">
        <w:trPr>
          <w:trHeight w:val="20"/>
        </w:trPr>
        <w:tc>
          <w:tcPr>
            <w:tcW w:w="568" w:type="dxa"/>
            <w:shd w:val="clear" w:color="auto" w:fill="auto"/>
            <w:noWrap/>
            <w:tcMar>
              <w:left w:w="6" w:type="dxa"/>
              <w:right w:w="6" w:type="dxa"/>
            </w:tcMar>
            <w:vAlign w:val="center"/>
            <w:hideMark/>
          </w:tcPr>
          <w:p w14:paraId="3EC190E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12.</w:t>
            </w:r>
          </w:p>
        </w:tc>
        <w:tc>
          <w:tcPr>
            <w:tcW w:w="4535" w:type="dxa"/>
            <w:shd w:val="clear" w:color="auto" w:fill="auto"/>
            <w:tcMar>
              <w:left w:w="57" w:type="dxa"/>
              <w:right w:w="57" w:type="dxa"/>
            </w:tcMar>
            <w:vAlign w:val="center"/>
            <w:hideMark/>
          </w:tcPr>
          <w:p w14:paraId="22E03247"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Фактический объем потерь при передаче тепловой энергии</w:t>
            </w:r>
          </w:p>
        </w:tc>
        <w:tc>
          <w:tcPr>
            <w:tcW w:w="990" w:type="dxa"/>
            <w:shd w:val="clear" w:color="auto" w:fill="auto"/>
            <w:tcMar>
              <w:left w:w="6" w:type="dxa"/>
              <w:right w:w="6" w:type="dxa"/>
            </w:tcMar>
            <w:vAlign w:val="center"/>
            <w:hideMark/>
          </w:tcPr>
          <w:p w14:paraId="0DF5912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20CE6A5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116,83</w:t>
            </w:r>
          </w:p>
        </w:tc>
        <w:tc>
          <w:tcPr>
            <w:tcW w:w="850" w:type="dxa"/>
            <w:shd w:val="clear" w:color="auto" w:fill="auto"/>
            <w:noWrap/>
            <w:tcMar>
              <w:left w:w="6" w:type="dxa"/>
              <w:right w:w="6" w:type="dxa"/>
            </w:tcMar>
            <w:vAlign w:val="center"/>
          </w:tcPr>
          <w:p w14:paraId="29D1ADD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112,07</w:t>
            </w:r>
          </w:p>
        </w:tc>
        <w:tc>
          <w:tcPr>
            <w:tcW w:w="851" w:type="dxa"/>
            <w:shd w:val="clear" w:color="auto" w:fill="auto"/>
            <w:noWrap/>
            <w:tcMar>
              <w:left w:w="6" w:type="dxa"/>
              <w:right w:w="6" w:type="dxa"/>
            </w:tcMar>
            <w:vAlign w:val="center"/>
          </w:tcPr>
          <w:p w14:paraId="6C0814E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-4,76</w:t>
            </w:r>
          </w:p>
        </w:tc>
        <w:tc>
          <w:tcPr>
            <w:tcW w:w="995" w:type="dxa"/>
            <w:shd w:val="clear" w:color="auto" w:fill="auto"/>
            <w:noWrap/>
            <w:tcMar>
              <w:left w:w="6" w:type="dxa"/>
              <w:right w:w="6" w:type="dxa"/>
            </w:tcMar>
            <w:vAlign w:val="center"/>
          </w:tcPr>
          <w:p w14:paraId="0D17F54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w:t>
            </w:r>
          </w:p>
        </w:tc>
      </w:tr>
      <w:tr w:rsidR="00784807" w:rsidRPr="00694054" w14:paraId="45685D7F" w14:textId="77777777" w:rsidTr="001E0597">
        <w:trPr>
          <w:trHeight w:val="20"/>
        </w:trPr>
        <w:tc>
          <w:tcPr>
            <w:tcW w:w="568" w:type="dxa"/>
            <w:shd w:val="clear" w:color="auto" w:fill="auto"/>
            <w:noWrap/>
            <w:tcMar>
              <w:left w:w="6" w:type="dxa"/>
              <w:right w:w="6" w:type="dxa"/>
            </w:tcMar>
            <w:vAlign w:val="center"/>
            <w:hideMark/>
          </w:tcPr>
          <w:p w14:paraId="13DFB89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13.</w:t>
            </w:r>
          </w:p>
        </w:tc>
        <w:tc>
          <w:tcPr>
            <w:tcW w:w="4535" w:type="dxa"/>
            <w:shd w:val="clear" w:color="auto" w:fill="auto"/>
            <w:tcMar>
              <w:left w:w="57" w:type="dxa"/>
              <w:right w:w="57" w:type="dxa"/>
            </w:tcMar>
            <w:vAlign w:val="center"/>
            <w:hideMark/>
          </w:tcPr>
          <w:p w14:paraId="08B9B0CF"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Среднесписочная численность основного производственного персонала</w:t>
            </w:r>
          </w:p>
        </w:tc>
        <w:tc>
          <w:tcPr>
            <w:tcW w:w="990" w:type="dxa"/>
            <w:shd w:val="clear" w:color="auto" w:fill="auto"/>
            <w:tcMar>
              <w:left w:w="6" w:type="dxa"/>
              <w:right w:w="6" w:type="dxa"/>
            </w:tcMar>
            <w:vAlign w:val="center"/>
            <w:hideMark/>
          </w:tcPr>
          <w:p w14:paraId="56C0A5E7"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тыс. Гкал</w:t>
            </w:r>
          </w:p>
        </w:tc>
        <w:tc>
          <w:tcPr>
            <w:tcW w:w="850" w:type="dxa"/>
            <w:shd w:val="clear" w:color="auto" w:fill="auto"/>
            <w:noWrap/>
            <w:tcMar>
              <w:left w:w="6" w:type="dxa"/>
              <w:right w:w="6" w:type="dxa"/>
            </w:tcMar>
            <w:vAlign w:val="center"/>
          </w:tcPr>
          <w:p w14:paraId="37A96B4E"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404,40</w:t>
            </w:r>
          </w:p>
        </w:tc>
        <w:tc>
          <w:tcPr>
            <w:tcW w:w="850" w:type="dxa"/>
            <w:shd w:val="clear" w:color="auto" w:fill="auto"/>
            <w:noWrap/>
            <w:tcMar>
              <w:left w:w="6" w:type="dxa"/>
              <w:right w:w="6" w:type="dxa"/>
            </w:tcMar>
            <w:vAlign w:val="center"/>
          </w:tcPr>
          <w:p w14:paraId="798667C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408,35</w:t>
            </w:r>
          </w:p>
        </w:tc>
        <w:tc>
          <w:tcPr>
            <w:tcW w:w="851" w:type="dxa"/>
            <w:shd w:val="clear" w:color="auto" w:fill="auto"/>
            <w:noWrap/>
            <w:tcMar>
              <w:left w:w="6" w:type="dxa"/>
              <w:right w:w="6" w:type="dxa"/>
            </w:tcMar>
            <w:vAlign w:val="center"/>
          </w:tcPr>
          <w:p w14:paraId="3447177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3,95</w:t>
            </w:r>
          </w:p>
        </w:tc>
        <w:tc>
          <w:tcPr>
            <w:tcW w:w="995" w:type="dxa"/>
            <w:shd w:val="clear" w:color="auto" w:fill="auto"/>
            <w:noWrap/>
            <w:tcMar>
              <w:left w:w="6" w:type="dxa"/>
              <w:right w:w="6" w:type="dxa"/>
            </w:tcMar>
            <w:vAlign w:val="center"/>
          </w:tcPr>
          <w:p w14:paraId="265C7E5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w:t>
            </w:r>
          </w:p>
        </w:tc>
      </w:tr>
      <w:tr w:rsidR="00784807" w:rsidRPr="00694054" w14:paraId="71D7914D" w14:textId="77777777" w:rsidTr="001E0597">
        <w:trPr>
          <w:trHeight w:val="20"/>
        </w:trPr>
        <w:tc>
          <w:tcPr>
            <w:tcW w:w="568" w:type="dxa"/>
            <w:shd w:val="clear" w:color="auto" w:fill="auto"/>
            <w:noWrap/>
            <w:tcMar>
              <w:left w:w="6" w:type="dxa"/>
              <w:right w:w="6" w:type="dxa"/>
            </w:tcMar>
            <w:vAlign w:val="center"/>
            <w:hideMark/>
          </w:tcPr>
          <w:p w14:paraId="4FD7B55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14.</w:t>
            </w:r>
          </w:p>
        </w:tc>
        <w:tc>
          <w:tcPr>
            <w:tcW w:w="4535" w:type="dxa"/>
            <w:shd w:val="clear" w:color="auto" w:fill="auto"/>
            <w:tcMar>
              <w:left w:w="57" w:type="dxa"/>
              <w:right w:w="57" w:type="dxa"/>
            </w:tcMar>
            <w:vAlign w:val="center"/>
            <w:hideMark/>
          </w:tcPr>
          <w:p w14:paraId="2153B8A6"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Среднесписочная численность административно-управленческого персонала</w:t>
            </w:r>
          </w:p>
        </w:tc>
        <w:tc>
          <w:tcPr>
            <w:tcW w:w="990" w:type="dxa"/>
            <w:shd w:val="clear" w:color="auto" w:fill="auto"/>
            <w:tcMar>
              <w:left w:w="6" w:type="dxa"/>
              <w:right w:w="6" w:type="dxa"/>
            </w:tcMar>
            <w:vAlign w:val="center"/>
            <w:hideMark/>
          </w:tcPr>
          <w:p w14:paraId="23DF721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чел.</w:t>
            </w:r>
          </w:p>
        </w:tc>
        <w:tc>
          <w:tcPr>
            <w:tcW w:w="850" w:type="dxa"/>
            <w:shd w:val="clear" w:color="auto" w:fill="auto"/>
            <w:noWrap/>
            <w:tcMar>
              <w:left w:w="6" w:type="dxa"/>
              <w:right w:w="6" w:type="dxa"/>
            </w:tcMar>
            <w:vAlign w:val="center"/>
          </w:tcPr>
          <w:p w14:paraId="4E281E7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129,00</w:t>
            </w:r>
          </w:p>
        </w:tc>
        <w:tc>
          <w:tcPr>
            <w:tcW w:w="850" w:type="dxa"/>
            <w:shd w:val="clear" w:color="auto" w:fill="auto"/>
            <w:noWrap/>
            <w:tcMar>
              <w:left w:w="6" w:type="dxa"/>
              <w:right w:w="6" w:type="dxa"/>
            </w:tcMar>
            <w:vAlign w:val="center"/>
          </w:tcPr>
          <w:p w14:paraId="742593B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129,00</w:t>
            </w:r>
          </w:p>
        </w:tc>
        <w:tc>
          <w:tcPr>
            <w:tcW w:w="851" w:type="dxa"/>
            <w:shd w:val="clear" w:color="auto" w:fill="auto"/>
            <w:noWrap/>
            <w:tcMar>
              <w:left w:w="6" w:type="dxa"/>
              <w:right w:w="6" w:type="dxa"/>
            </w:tcMar>
            <w:vAlign w:val="center"/>
          </w:tcPr>
          <w:p w14:paraId="60A0E78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0,00</w:t>
            </w:r>
          </w:p>
        </w:tc>
        <w:tc>
          <w:tcPr>
            <w:tcW w:w="995" w:type="dxa"/>
            <w:shd w:val="clear" w:color="auto" w:fill="auto"/>
            <w:noWrap/>
            <w:tcMar>
              <w:left w:w="6" w:type="dxa"/>
              <w:right w:w="6" w:type="dxa"/>
            </w:tcMar>
            <w:vAlign w:val="center"/>
          </w:tcPr>
          <w:p w14:paraId="17DF6FF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4819201E" w14:textId="77777777" w:rsidTr="001E0597">
        <w:trPr>
          <w:trHeight w:val="20"/>
        </w:trPr>
        <w:tc>
          <w:tcPr>
            <w:tcW w:w="568" w:type="dxa"/>
            <w:shd w:val="clear" w:color="auto" w:fill="auto"/>
            <w:noWrap/>
            <w:tcMar>
              <w:left w:w="6" w:type="dxa"/>
              <w:right w:w="6" w:type="dxa"/>
            </w:tcMar>
            <w:vAlign w:val="center"/>
            <w:hideMark/>
          </w:tcPr>
          <w:p w14:paraId="75EE1BC0"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15.</w:t>
            </w:r>
          </w:p>
        </w:tc>
        <w:tc>
          <w:tcPr>
            <w:tcW w:w="4535" w:type="dxa"/>
            <w:shd w:val="clear" w:color="auto" w:fill="auto"/>
            <w:tcMar>
              <w:left w:w="57" w:type="dxa"/>
              <w:right w:w="57" w:type="dxa"/>
            </w:tcMar>
            <w:vAlign w:val="center"/>
            <w:hideMark/>
          </w:tcPr>
          <w:p w14:paraId="4AAB7A6D"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 , в том числе в Рощинском ГП:</w:t>
            </w:r>
          </w:p>
        </w:tc>
        <w:tc>
          <w:tcPr>
            <w:tcW w:w="990" w:type="dxa"/>
            <w:shd w:val="clear" w:color="auto" w:fill="auto"/>
            <w:tcMar>
              <w:left w:w="6" w:type="dxa"/>
              <w:right w:w="6" w:type="dxa"/>
            </w:tcMar>
            <w:vAlign w:val="center"/>
            <w:hideMark/>
          </w:tcPr>
          <w:p w14:paraId="2F84942C"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кг у. т./Гкал</w:t>
            </w:r>
          </w:p>
        </w:tc>
        <w:tc>
          <w:tcPr>
            <w:tcW w:w="850" w:type="dxa"/>
            <w:shd w:val="clear" w:color="auto" w:fill="auto"/>
            <w:noWrap/>
            <w:tcMar>
              <w:left w:w="6" w:type="dxa"/>
              <w:right w:w="6" w:type="dxa"/>
            </w:tcMar>
            <w:vAlign w:val="center"/>
          </w:tcPr>
          <w:p w14:paraId="0C35170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162,14</w:t>
            </w:r>
          </w:p>
        </w:tc>
        <w:tc>
          <w:tcPr>
            <w:tcW w:w="850" w:type="dxa"/>
            <w:shd w:val="clear" w:color="auto" w:fill="auto"/>
            <w:noWrap/>
            <w:tcMar>
              <w:left w:w="6" w:type="dxa"/>
              <w:right w:w="6" w:type="dxa"/>
            </w:tcMar>
            <w:vAlign w:val="center"/>
          </w:tcPr>
          <w:p w14:paraId="6BC1467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161,08</w:t>
            </w:r>
          </w:p>
        </w:tc>
        <w:tc>
          <w:tcPr>
            <w:tcW w:w="851" w:type="dxa"/>
            <w:shd w:val="clear" w:color="auto" w:fill="auto"/>
            <w:noWrap/>
            <w:tcMar>
              <w:left w:w="6" w:type="dxa"/>
              <w:right w:w="6" w:type="dxa"/>
            </w:tcMar>
            <w:vAlign w:val="center"/>
          </w:tcPr>
          <w:p w14:paraId="70B9957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-1,06</w:t>
            </w:r>
          </w:p>
        </w:tc>
        <w:tc>
          <w:tcPr>
            <w:tcW w:w="995" w:type="dxa"/>
            <w:shd w:val="clear" w:color="auto" w:fill="auto"/>
            <w:noWrap/>
            <w:tcMar>
              <w:left w:w="6" w:type="dxa"/>
              <w:right w:w="6" w:type="dxa"/>
            </w:tcMar>
            <w:vAlign w:val="center"/>
          </w:tcPr>
          <w:p w14:paraId="1AA85D8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w:t>
            </w:r>
          </w:p>
        </w:tc>
      </w:tr>
      <w:tr w:rsidR="00784807" w:rsidRPr="00694054" w14:paraId="634084D6" w14:textId="77777777" w:rsidTr="001E0597">
        <w:trPr>
          <w:trHeight w:val="20"/>
        </w:trPr>
        <w:tc>
          <w:tcPr>
            <w:tcW w:w="568" w:type="dxa"/>
            <w:shd w:val="clear" w:color="auto" w:fill="auto"/>
            <w:noWrap/>
            <w:vAlign w:val="center"/>
            <w:hideMark/>
          </w:tcPr>
          <w:p w14:paraId="06F20674"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16.</w:t>
            </w:r>
          </w:p>
        </w:tc>
        <w:tc>
          <w:tcPr>
            <w:tcW w:w="4535" w:type="dxa"/>
            <w:shd w:val="clear" w:color="auto" w:fill="auto"/>
            <w:vAlign w:val="center"/>
            <w:hideMark/>
          </w:tcPr>
          <w:p w14:paraId="0DEE44AB" w14:textId="77777777" w:rsidR="00784807" w:rsidRPr="00694054" w:rsidRDefault="00784807" w:rsidP="001E0597">
            <w:pPr>
              <w:ind w:left="108" w:firstLine="0"/>
              <w:jc w:val="left"/>
              <w:rPr>
                <w:rFonts w:eastAsia="Times New Roman" w:cs="Times New Roman"/>
                <w:sz w:val="16"/>
                <w:szCs w:val="16"/>
                <w:lang w:eastAsia="ru-RU"/>
              </w:rPr>
            </w:pPr>
            <w:r w:rsidRPr="00694054">
              <w:rPr>
                <w:rFonts w:eastAsia="Calibri" w:cs="Times New Roman"/>
                <w:color w:val="000000"/>
                <w:sz w:val="16"/>
                <w:szCs w:val="16"/>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 в том числе в Рощинском ГП:</w:t>
            </w:r>
          </w:p>
        </w:tc>
        <w:tc>
          <w:tcPr>
            <w:tcW w:w="990" w:type="dxa"/>
            <w:shd w:val="clear" w:color="auto" w:fill="auto"/>
            <w:tcMar>
              <w:left w:w="28" w:type="dxa"/>
              <w:right w:w="28" w:type="dxa"/>
            </w:tcMar>
            <w:vAlign w:val="center"/>
            <w:hideMark/>
          </w:tcPr>
          <w:p w14:paraId="08CD1443"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кг у. т./Гкал</w:t>
            </w:r>
          </w:p>
        </w:tc>
        <w:tc>
          <w:tcPr>
            <w:tcW w:w="850" w:type="dxa"/>
            <w:shd w:val="clear" w:color="auto" w:fill="auto"/>
            <w:noWrap/>
            <w:vAlign w:val="center"/>
          </w:tcPr>
          <w:p w14:paraId="3E8F1466"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160,53</w:t>
            </w:r>
          </w:p>
        </w:tc>
        <w:tc>
          <w:tcPr>
            <w:tcW w:w="850" w:type="dxa"/>
            <w:shd w:val="clear" w:color="auto" w:fill="auto"/>
            <w:noWrap/>
            <w:vAlign w:val="center"/>
          </w:tcPr>
          <w:p w14:paraId="120E608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159,01</w:t>
            </w:r>
          </w:p>
        </w:tc>
        <w:tc>
          <w:tcPr>
            <w:tcW w:w="851" w:type="dxa"/>
            <w:shd w:val="clear" w:color="auto" w:fill="auto"/>
            <w:noWrap/>
            <w:vAlign w:val="center"/>
          </w:tcPr>
          <w:p w14:paraId="4C99DBD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-1,52</w:t>
            </w:r>
          </w:p>
        </w:tc>
        <w:tc>
          <w:tcPr>
            <w:tcW w:w="995" w:type="dxa"/>
            <w:shd w:val="clear" w:color="auto" w:fill="auto"/>
            <w:noWrap/>
            <w:vAlign w:val="center"/>
          </w:tcPr>
          <w:p w14:paraId="45943EF8"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w:t>
            </w:r>
          </w:p>
        </w:tc>
      </w:tr>
      <w:tr w:rsidR="00784807" w:rsidRPr="00694054" w14:paraId="16F9F544" w14:textId="77777777" w:rsidTr="001E0597">
        <w:trPr>
          <w:trHeight w:val="20"/>
        </w:trPr>
        <w:tc>
          <w:tcPr>
            <w:tcW w:w="568" w:type="dxa"/>
            <w:shd w:val="clear" w:color="auto" w:fill="auto"/>
            <w:noWrap/>
            <w:tcMar>
              <w:left w:w="6" w:type="dxa"/>
              <w:right w:w="6" w:type="dxa"/>
            </w:tcMar>
            <w:vAlign w:val="center"/>
            <w:hideMark/>
          </w:tcPr>
          <w:p w14:paraId="3D34F04A"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17.</w:t>
            </w:r>
          </w:p>
        </w:tc>
        <w:tc>
          <w:tcPr>
            <w:tcW w:w="4535" w:type="dxa"/>
            <w:shd w:val="clear" w:color="auto" w:fill="auto"/>
            <w:tcMar>
              <w:left w:w="57" w:type="dxa"/>
              <w:right w:w="57" w:type="dxa"/>
            </w:tcMar>
            <w:vAlign w:val="center"/>
            <w:hideMark/>
          </w:tcPr>
          <w:p w14:paraId="32F32BF6"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990" w:type="dxa"/>
            <w:shd w:val="clear" w:color="auto" w:fill="auto"/>
            <w:tcMar>
              <w:left w:w="6" w:type="dxa"/>
              <w:right w:w="6" w:type="dxa"/>
            </w:tcMar>
            <w:vAlign w:val="center"/>
            <w:hideMark/>
          </w:tcPr>
          <w:p w14:paraId="35EA577B"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тыс. кВт*ч/Гкал</w:t>
            </w:r>
          </w:p>
        </w:tc>
        <w:tc>
          <w:tcPr>
            <w:tcW w:w="850" w:type="dxa"/>
            <w:shd w:val="clear" w:color="auto" w:fill="auto"/>
            <w:noWrap/>
            <w:tcMar>
              <w:left w:w="6" w:type="dxa"/>
              <w:right w:w="6" w:type="dxa"/>
            </w:tcMar>
            <w:vAlign w:val="center"/>
          </w:tcPr>
          <w:p w14:paraId="7A2ADEB9"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238,80</w:t>
            </w:r>
          </w:p>
        </w:tc>
        <w:tc>
          <w:tcPr>
            <w:tcW w:w="850" w:type="dxa"/>
            <w:shd w:val="clear" w:color="auto" w:fill="auto"/>
            <w:noWrap/>
            <w:tcMar>
              <w:left w:w="6" w:type="dxa"/>
              <w:right w:w="6" w:type="dxa"/>
            </w:tcMar>
            <w:vAlign w:val="center"/>
          </w:tcPr>
          <w:p w14:paraId="59AF65A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235,90</w:t>
            </w:r>
          </w:p>
        </w:tc>
        <w:tc>
          <w:tcPr>
            <w:tcW w:w="851" w:type="dxa"/>
            <w:shd w:val="clear" w:color="auto" w:fill="auto"/>
            <w:noWrap/>
            <w:tcMar>
              <w:left w:w="6" w:type="dxa"/>
              <w:right w:w="6" w:type="dxa"/>
            </w:tcMar>
            <w:vAlign w:val="center"/>
          </w:tcPr>
          <w:p w14:paraId="38DAA63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-2,90</w:t>
            </w:r>
          </w:p>
        </w:tc>
        <w:tc>
          <w:tcPr>
            <w:tcW w:w="995" w:type="dxa"/>
            <w:shd w:val="clear" w:color="auto" w:fill="auto"/>
            <w:noWrap/>
            <w:tcMar>
              <w:left w:w="6" w:type="dxa"/>
              <w:right w:w="6" w:type="dxa"/>
            </w:tcMar>
            <w:vAlign w:val="center"/>
          </w:tcPr>
          <w:p w14:paraId="37280FF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w:t>
            </w:r>
          </w:p>
        </w:tc>
      </w:tr>
      <w:tr w:rsidR="00784807" w:rsidRPr="00694054" w14:paraId="1B30A806" w14:textId="77777777" w:rsidTr="001E0597">
        <w:trPr>
          <w:trHeight w:val="20"/>
        </w:trPr>
        <w:tc>
          <w:tcPr>
            <w:tcW w:w="568" w:type="dxa"/>
            <w:shd w:val="clear" w:color="auto" w:fill="auto"/>
            <w:noWrap/>
            <w:tcMar>
              <w:left w:w="6" w:type="dxa"/>
              <w:right w:w="6" w:type="dxa"/>
            </w:tcMar>
            <w:vAlign w:val="center"/>
            <w:hideMark/>
          </w:tcPr>
          <w:p w14:paraId="0E42E675"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18.</w:t>
            </w:r>
          </w:p>
        </w:tc>
        <w:tc>
          <w:tcPr>
            <w:tcW w:w="4535" w:type="dxa"/>
            <w:shd w:val="clear" w:color="auto" w:fill="auto"/>
            <w:tcMar>
              <w:left w:w="57" w:type="dxa"/>
              <w:right w:w="57" w:type="dxa"/>
            </w:tcMar>
            <w:vAlign w:val="center"/>
            <w:hideMark/>
          </w:tcPr>
          <w:p w14:paraId="378FC52F"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990" w:type="dxa"/>
            <w:shd w:val="clear" w:color="auto" w:fill="auto"/>
            <w:tcMar>
              <w:left w:w="6" w:type="dxa"/>
              <w:right w:w="6" w:type="dxa"/>
            </w:tcMar>
            <w:vAlign w:val="center"/>
            <w:hideMark/>
          </w:tcPr>
          <w:p w14:paraId="218C7C22"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куб. м/Гкал</w:t>
            </w:r>
          </w:p>
        </w:tc>
        <w:tc>
          <w:tcPr>
            <w:tcW w:w="850" w:type="dxa"/>
            <w:shd w:val="clear" w:color="auto" w:fill="auto"/>
            <w:noWrap/>
            <w:tcMar>
              <w:left w:w="6" w:type="dxa"/>
              <w:right w:w="6" w:type="dxa"/>
            </w:tcMar>
            <w:vAlign w:val="center"/>
          </w:tcPr>
          <w:p w14:paraId="2582F8F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12,30</w:t>
            </w:r>
          </w:p>
        </w:tc>
        <w:tc>
          <w:tcPr>
            <w:tcW w:w="850" w:type="dxa"/>
            <w:shd w:val="clear" w:color="auto" w:fill="auto"/>
            <w:noWrap/>
            <w:tcMar>
              <w:left w:w="6" w:type="dxa"/>
              <w:right w:w="6" w:type="dxa"/>
            </w:tcMar>
            <w:vAlign w:val="center"/>
          </w:tcPr>
          <w:p w14:paraId="2C95388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14,00</w:t>
            </w:r>
          </w:p>
        </w:tc>
        <w:tc>
          <w:tcPr>
            <w:tcW w:w="851" w:type="dxa"/>
            <w:shd w:val="clear" w:color="auto" w:fill="auto"/>
            <w:noWrap/>
            <w:tcMar>
              <w:left w:w="6" w:type="dxa"/>
              <w:right w:w="6" w:type="dxa"/>
            </w:tcMar>
            <w:vAlign w:val="center"/>
          </w:tcPr>
          <w:p w14:paraId="73A659FF"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1,70</w:t>
            </w:r>
          </w:p>
        </w:tc>
        <w:tc>
          <w:tcPr>
            <w:tcW w:w="995" w:type="dxa"/>
            <w:shd w:val="clear" w:color="auto" w:fill="auto"/>
            <w:noWrap/>
            <w:tcMar>
              <w:left w:w="6" w:type="dxa"/>
              <w:right w:w="6" w:type="dxa"/>
            </w:tcMar>
            <w:vAlign w:val="center"/>
          </w:tcPr>
          <w:p w14:paraId="4FD78C5D"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14%</w:t>
            </w:r>
          </w:p>
        </w:tc>
      </w:tr>
      <w:tr w:rsidR="00784807" w:rsidRPr="00694054" w14:paraId="139EBE96" w14:textId="77777777" w:rsidTr="001E0597">
        <w:trPr>
          <w:trHeight w:val="20"/>
        </w:trPr>
        <w:tc>
          <w:tcPr>
            <w:tcW w:w="568" w:type="dxa"/>
            <w:shd w:val="clear" w:color="auto" w:fill="auto"/>
            <w:noWrap/>
            <w:tcMar>
              <w:left w:w="6" w:type="dxa"/>
              <w:right w:w="6" w:type="dxa"/>
            </w:tcMar>
            <w:vAlign w:val="center"/>
            <w:hideMark/>
          </w:tcPr>
          <w:p w14:paraId="34AAB8A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19.</w:t>
            </w:r>
          </w:p>
        </w:tc>
        <w:tc>
          <w:tcPr>
            <w:tcW w:w="4535" w:type="dxa"/>
            <w:shd w:val="clear" w:color="auto" w:fill="auto"/>
            <w:tcMar>
              <w:left w:w="57" w:type="dxa"/>
              <w:right w:w="57" w:type="dxa"/>
            </w:tcMar>
            <w:vAlign w:val="center"/>
            <w:hideMark/>
          </w:tcPr>
          <w:p w14:paraId="147AF401"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 ч.:</w:t>
            </w:r>
          </w:p>
        </w:tc>
        <w:tc>
          <w:tcPr>
            <w:tcW w:w="990" w:type="dxa"/>
            <w:shd w:val="clear" w:color="auto" w:fill="auto"/>
            <w:tcMar>
              <w:left w:w="6" w:type="dxa"/>
              <w:right w:w="6" w:type="dxa"/>
            </w:tcMar>
            <w:vAlign w:val="center"/>
            <w:hideMark/>
          </w:tcPr>
          <w:p w14:paraId="4BEF7E37"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х</w:t>
            </w:r>
          </w:p>
        </w:tc>
        <w:tc>
          <w:tcPr>
            <w:tcW w:w="850" w:type="dxa"/>
            <w:shd w:val="clear" w:color="auto" w:fill="auto"/>
            <w:tcMar>
              <w:left w:w="6" w:type="dxa"/>
              <w:right w:w="6" w:type="dxa"/>
            </w:tcMar>
            <w:vAlign w:val="center"/>
          </w:tcPr>
          <w:p w14:paraId="3DC9D22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0" w:type="dxa"/>
            <w:shd w:val="clear" w:color="auto" w:fill="auto"/>
            <w:vAlign w:val="center"/>
          </w:tcPr>
          <w:p w14:paraId="028F272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1" w:type="dxa"/>
            <w:shd w:val="clear" w:color="auto" w:fill="auto"/>
            <w:vAlign w:val="center"/>
          </w:tcPr>
          <w:p w14:paraId="48DD39D0"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vAlign w:val="center"/>
          </w:tcPr>
          <w:p w14:paraId="69FFC112"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3AC0CB9F" w14:textId="77777777" w:rsidTr="001E0597">
        <w:trPr>
          <w:trHeight w:val="20"/>
        </w:trPr>
        <w:tc>
          <w:tcPr>
            <w:tcW w:w="568" w:type="dxa"/>
            <w:shd w:val="clear" w:color="auto" w:fill="auto"/>
            <w:noWrap/>
            <w:tcMar>
              <w:left w:w="6" w:type="dxa"/>
              <w:right w:w="6" w:type="dxa"/>
            </w:tcMar>
            <w:vAlign w:val="center"/>
            <w:hideMark/>
          </w:tcPr>
          <w:p w14:paraId="4C023B4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19.1.</w:t>
            </w:r>
          </w:p>
        </w:tc>
        <w:tc>
          <w:tcPr>
            <w:tcW w:w="4535" w:type="dxa"/>
            <w:shd w:val="clear" w:color="auto" w:fill="auto"/>
            <w:tcMar>
              <w:left w:w="57" w:type="dxa"/>
              <w:right w:w="57" w:type="dxa"/>
            </w:tcMar>
            <w:vAlign w:val="center"/>
            <w:hideMark/>
          </w:tcPr>
          <w:p w14:paraId="0CAA3618" w14:textId="77777777" w:rsidR="00784807" w:rsidRPr="00694054" w:rsidRDefault="00784807" w:rsidP="001E0597">
            <w:pPr>
              <w:autoSpaceDE w:val="0"/>
              <w:autoSpaceDN w:val="0"/>
              <w:adjustRightInd w:val="0"/>
              <w:ind w:left="170" w:firstLine="0"/>
              <w:jc w:val="left"/>
              <w:rPr>
                <w:rFonts w:eastAsia="Calibri" w:cs="Times New Roman"/>
                <w:color w:val="000000"/>
                <w:sz w:val="16"/>
                <w:szCs w:val="16"/>
              </w:rPr>
            </w:pPr>
            <w:r w:rsidRPr="00694054">
              <w:rPr>
                <w:rFonts w:eastAsia="Calibri" w:cs="Times New Roman"/>
                <w:color w:val="000000"/>
                <w:sz w:val="16"/>
                <w:szCs w:val="16"/>
              </w:rPr>
              <w:t>Информация о показателях физического износа объектов теплоснабжения</w:t>
            </w:r>
          </w:p>
        </w:tc>
        <w:tc>
          <w:tcPr>
            <w:tcW w:w="990" w:type="dxa"/>
            <w:shd w:val="clear" w:color="auto" w:fill="auto"/>
            <w:tcMar>
              <w:left w:w="6" w:type="dxa"/>
              <w:right w:w="6" w:type="dxa"/>
            </w:tcMar>
            <w:vAlign w:val="center"/>
            <w:hideMark/>
          </w:tcPr>
          <w:p w14:paraId="78E9FBE0"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х</w:t>
            </w:r>
          </w:p>
        </w:tc>
        <w:tc>
          <w:tcPr>
            <w:tcW w:w="850" w:type="dxa"/>
            <w:shd w:val="clear" w:color="auto" w:fill="auto"/>
            <w:tcMar>
              <w:left w:w="6" w:type="dxa"/>
              <w:right w:w="6" w:type="dxa"/>
            </w:tcMar>
            <w:vAlign w:val="center"/>
          </w:tcPr>
          <w:p w14:paraId="4370B35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0" w:type="dxa"/>
            <w:shd w:val="clear" w:color="auto" w:fill="auto"/>
            <w:vAlign w:val="center"/>
          </w:tcPr>
          <w:p w14:paraId="559BF67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1" w:type="dxa"/>
            <w:shd w:val="clear" w:color="auto" w:fill="auto"/>
            <w:vAlign w:val="center"/>
          </w:tcPr>
          <w:p w14:paraId="5B4B8E2B"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vAlign w:val="center"/>
          </w:tcPr>
          <w:p w14:paraId="7C99FE61"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031BCACE" w14:textId="77777777" w:rsidTr="001E0597">
        <w:trPr>
          <w:trHeight w:val="20"/>
        </w:trPr>
        <w:tc>
          <w:tcPr>
            <w:tcW w:w="568" w:type="dxa"/>
            <w:shd w:val="clear" w:color="auto" w:fill="auto"/>
            <w:noWrap/>
            <w:tcMar>
              <w:left w:w="6" w:type="dxa"/>
              <w:right w:w="6" w:type="dxa"/>
            </w:tcMar>
            <w:vAlign w:val="center"/>
            <w:hideMark/>
          </w:tcPr>
          <w:p w14:paraId="11505A52"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19.2.</w:t>
            </w:r>
          </w:p>
        </w:tc>
        <w:tc>
          <w:tcPr>
            <w:tcW w:w="4535" w:type="dxa"/>
            <w:shd w:val="clear" w:color="auto" w:fill="auto"/>
            <w:tcMar>
              <w:left w:w="57" w:type="dxa"/>
              <w:right w:w="57" w:type="dxa"/>
            </w:tcMar>
            <w:vAlign w:val="center"/>
            <w:hideMark/>
          </w:tcPr>
          <w:p w14:paraId="52A5C12C" w14:textId="77777777" w:rsidR="00784807" w:rsidRPr="00694054" w:rsidRDefault="00784807" w:rsidP="001E0597">
            <w:pPr>
              <w:autoSpaceDE w:val="0"/>
              <w:autoSpaceDN w:val="0"/>
              <w:adjustRightInd w:val="0"/>
              <w:ind w:left="170" w:firstLine="0"/>
              <w:jc w:val="left"/>
              <w:rPr>
                <w:rFonts w:eastAsia="Calibri" w:cs="Times New Roman"/>
                <w:color w:val="000000"/>
                <w:sz w:val="16"/>
                <w:szCs w:val="16"/>
              </w:rPr>
            </w:pPr>
            <w:r w:rsidRPr="00694054">
              <w:rPr>
                <w:rFonts w:eastAsia="Calibri" w:cs="Times New Roman"/>
                <w:color w:val="000000"/>
                <w:sz w:val="16"/>
                <w:szCs w:val="16"/>
              </w:rPr>
              <w:t>Информация о показателях энергетической эффективности объектов теплоснабжения</w:t>
            </w:r>
          </w:p>
        </w:tc>
        <w:tc>
          <w:tcPr>
            <w:tcW w:w="990" w:type="dxa"/>
            <w:shd w:val="clear" w:color="auto" w:fill="auto"/>
            <w:tcMar>
              <w:left w:w="6" w:type="dxa"/>
              <w:right w:w="6" w:type="dxa"/>
            </w:tcMar>
            <w:vAlign w:val="center"/>
            <w:hideMark/>
          </w:tcPr>
          <w:p w14:paraId="3BF09677" w14:textId="77777777" w:rsidR="00784807" w:rsidRPr="00694054" w:rsidRDefault="00784807" w:rsidP="001E0597">
            <w:pPr>
              <w:ind w:firstLine="0"/>
              <w:jc w:val="center"/>
              <w:rPr>
                <w:rFonts w:eastAsia="Times New Roman" w:cs="Times New Roman"/>
                <w:sz w:val="16"/>
                <w:szCs w:val="16"/>
                <w:lang w:eastAsia="ru-RU"/>
              </w:rPr>
            </w:pPr>
            <w:r w:rsidRPr="00694054">
              <w:rPr>
                <w:rFonts w:eastAsia="Calibri" w:cs="Times New Roman"/>
                <w:color w:val="000000"/>
                <w:sz w:val="16"/>
                <w:szCs w:val="16"/>
              </w:rPr>
              <w:t>х</w:t>
            </w:r>
          </w:p>
        </w:tc>
        <w:tc>
          <w:tcPr>
            <w:tcW w:w="850" w:type="dxa"/>
            <w:shd w:val="clear" w:color="auto" w:fill="auto"/>
            <w:tcMar>
              <w:left w:w="6" w:type="dxa"/>
              <w:right w:w="6" w:type="dxa"/>
            </w:tcMar>
            <w:vAlign w:val="center"/>
          </w:tcPr>
          <w:p w14:paraId="17C93923"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0" w:type="dxa"/>
            <w:shd w:val="clear" w:color="auto" w:fill="auto"/>
            <w:vAlign w:val="center"/>
          </w:tcPr>
          <w:p w14:paraId="1DA1A864"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н/д</w:t>
            </w:r>
          </w:p>
        </w:tc>
        <w:tc>
          <w:tcPr>
            <w:tcW w:w="851" w:type="dxa"/>
            <w:shd w:val="clear" w:color="auto" w:fill="auto"/>
            <w:vAlign w:val="center"/>
          </w:tcPr>
          <w:p w14:paraId="5DC5D267"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c>
          <w:tcPr>
            <w:tcW w:w="995" w:type="dxa"/>
            <w:shd w:val="clear" w:color="auto" w:fill="auto"/>
            <w:vAlign w:val="center"/>
          </w:tcPr>
          <w:p w14:paraId="09259D9A"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w:t>
            </w:r>
          </w:p>
        </w:tc>
      </w:tr>
    </w:tbl>
    <w:p w14:paraId="5C3FFA9B" w14:textId="77777777" w:rsidR="00784807" w:rsidRPr="00694054" w:rsidRDefault="00784807" w:rsidP="00784807">
      <w:pPr>
        <w:sectPr w:rsidR="00784807" w:rsidRPr="00694054" w:rsidSect="003B06B1">
          <w:pgSz w:w="11906" w:h="16838"/>
          <w:pgMar w:top="1134" w:right="567" w:bottom="567" w:left="1701" w:header="708" w:footer="708" w:gutter="0"/>
          <w:cols w:space="708"/>
          <w:docGrid w:linePitch="360"/>
        </w:sectPr>
      </w:pPr>
    </w:p>
    <w:p w14:paraId="02354582" w14:textId="77777777" w:rsidR="00784807" w:rsidRPr="00694054" w:rsidRDefault="00784807" w:rsidP="00784807">
      <w:pPr>
        <w:pStyle w:val="20"/>
        <w:spacing w:line="276" w:lineRule="auto"/>
        <w:ind w:firstLine="567"/>
      </w:pPr>
      <w:bookmarkStart w:id="318" w:name="_Toc236397316"/>
      <w:bookmarkStart w:id="319" w:name="_Toc236638239"/>
      <w:r w:rsidRPr="00694054">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18"/>
      <w:bookmarkEnd w:id="319"/>
    </w:p>
    <w:p w14:paraId="50B84A7E" w14:textId="77777777" w:rsidR="00784807" w:rsidRPr="00694054" w:rsidRDefault="00784807" w:rsidP="00784807">
      <w:pPr>
        <w:spacing w:after="120" w:line="276" w:lineRule="auto"/>
        <w:ind w:firstLine="709"/>
        <w:rPr>
          <w:rFonts w:eastAsia="Calibri" w:cs="Times New Roman"/>
          <w:lang w:eastAsia="ru-RU"/>
        </w:rPr>
      </w:pPr>
      <w:r w:rsidRPr="00694054">
        <w:rPr>
          <w:rFonts w:eastAsia="Calibri" w:cs="Times New Roman"/>
          <w:lang w:eastAsia="ru-RU"/>
        </w:rPr>
        <w:t>В соответствии с Требованиями к схемам теплоснабжения, порядку их разработки и утверждения, утвержденных Постановлением Правительства от 22.02.2012 № 154, настоящий раздел содержит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14:paraId="490E9B71" w14:textId="77777777" w:rsidR="00784807" w:rsidRPr="00694054" w:rsidRDefault="00784807" w:rsidP="00784807">
      <w:pPr>
        <w:widowControl w:val="0"/>
        <w:suppressAutoHyphens/>
        <w:spacing w:line="276" w:lineRule="auto"/>
        <w:ind w:firstLine="709"/>
        <w:contextualSpacing/>
        <w:rPr>
          <w:rFonts w:eastAsia="Calibri" w:cs="Times New Roman"/>
        </w:rPr>
      </w:pPr>
      <w:r w:rsidRPr="00694054">
        <w:rPr>
          <w:rFonts w:eastAsia="Calibri" w:cs="Times New Roman"/>
        </w:rPr>
        <w:t>Изменения технико-экономических показателей ООО «Байкальская энергетическая компания» в сфере теплоснабжения в 2025 г. по сравнению с 2024 г. приведены ниже:</w:t>
      </w:r>
    </w:p>
    <w:p w14:paraId="506E1C76" w14:textId="77777777" w:rsidR="00784807" w:rsidRPr="00694054" w:rsidRDefault="00784807" w:rsidP="00784807">
      <w:pPr>
        <w:widowControl w:val="0"/>
        <w:suppressAutoHyphens/>
        <w:spacing w:line="276" w:lineRule="auto"/>
        <w:ind w:firstLine="709"/>
        <w:contextualSpacing/>
        <w:rPr>
          <w:rFonts w:eastAsia="Calibri" w:cs="Times New Roman"/>
        </w:rPr>
      </w:pPr>
      <w:r w:rsidRPr="00694054">
        <w:rPr>
          <w:rFonts w:eastAsia="Calibri" w:cs="Times New Roman"/>
        </w:rPr>
        <w:t>Вид деятельности - производство тепловой энергии, некомбинированная выработка; производство тепловой энергии, комбинированная выработка с установленной мощностью производства электрической энергии менее 25 МВт; Производство тепловой энергии, комбинированная выработка с установленной мощностью производства электрической энергии 25 МВт и более; производство. теплоносителя; передача тепловой энергии; передача теплоносителя; сбыт тепловой энергии; сбыт теплоносителя.</w:t>
      </w:r>
    </w:p>
    <w:p w14:paraId="2B46AF9D" w14:textId="77777777" w:rsidR="00784807" w:rsidRPr="00694054" w:rsidRDefault="00784807" w:rsidP="00784807">
      <w:pPr>
        <w:widowControl w:val="0"/>
        <w:suppressAutoHyphens/>
        <w:spacing w:before="120" w:after="120" w:line="276" w:lineRule="auto"/>
        <w:ind w:firstLine="709"/>
        <w:contextualSpacing/>
        <w:rPr>
          <w:rFonts w:eastAsia="Calibri" w:cs="Times New Roman"/>
        </w:rPr>
      </w:pPr>
      <w:r w:rsidRPr="00694054">
        <w:rPr>
          <w:rFonts w:eastAsia="Calibri" w:cs="Times New Roman"/>
        </w:rPr>
        <w:t>В 2025 г. по сравнению с 2024 г. выручка выросла на 9,4% и составила 838 млн. руб., при этом себестоимость выросла на 10,1% до 1 652 млн. руб. (основные статьи расходов: топливо (30%), ФОТ основного персонала (24%), покупка электроэнергии (5%), (ФОТ АУП (3%), амортизация (3%), холодная вода (2%)). В отчетности за 2025 г. ТСО указала валовую прибыль (убыток) в размере -814 млн. руб. Установленная мощность источников снизилась на 16% и составила 887,30 Гкал/ч, выработка снизилась на 1,7% и составила 948,96 тыс. Гкал, покупка тепла отсутствует, отпуск потребителям снизился на 2,1% и составил 608,63 тыс. Гкал.</w:t>
      </w:r>
    </w:p>
    <w:p w14:paraId="51CBDE38" w14:textId="77777777" w:rsidR="00784807" w:rsidRPr="00694054" w:rsidRDefault="00784807" w:rsidP="00784807"/>
    <w:p w14:paraId="1518EF6D" w14:textId="77777777" w:rsidR="00784807" w:rsidRPr="00694054" w:rsidRDefault="00784807" w:rsidP="00784807">
      <w:pPr>
        <w:pStyle w:val="1"/>
      </w:pPr>
      <w:bookmarkStart w:id="320" w:name="_Toc236397317"/>
      <w:bookmarkStart w:id="321" w:name="_Toc236638240"/>
      <w:r w:rsidRPr="00694054">
        <w:lastRenderedPageBreak/>
        <w:t>"Цены (тарифы) в сфере теплоснабжения"</w:t>
      </w:r>
      <w:bookmarkEnd w:id="320"/>
      <w:bookmarkEnd w:id="321"/>
    </w:p>
    <w:p w14:paraId="78A5DD58" w14:textId="77777777" w:rsidR="00784807" w:rsidRPr="00694054" w:rsidRDefault="00784807" w:rsidP="00784807">
      <w:pPr>
        <w:pStyle w:val="20"/>
        <w:ind w:firstLine="709"/>
      </w:pPr>
      <w:bookmarkStart w:id="322" w:name="_Toc236397318"/>
      <w:bookmarkStart w:id="323" w:name="_Toc236638241"/>
      <w:r w:rsidRPr="00694054">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22"/>
      <w:bookmarkEnd w:id="323"/>
    </w:p>
    <w:p w14:paraId="0E297461" w14:textId="77777777" w:rsidR="00784807" w:rsidRPr="00694054" w:rsidRDefault="00784807" w:rsidP="00784807">
      <w:pPr>
        <w:spacing w:line="276" w:lineRule="auto"/>
      </w:pPr>
      <w:r w:rsidRPr="00694054">
        <w:t>Распоряжением Правительства РФ от 20.11.2020 № 3048-р муниципальное образование «город Усолье-Сибирское» Иркутской области отнесено к ценовой зоне теплоснабжения. На момент актуализации схемы теплоснабжения идет переходный период.</w:t>
      </w:r>
    </w:p>
    <w:p w14:paraId="67626702" w14:textId="77777777" w:rsidR="00784807" w:rsidRPr="00694054" w:rsidRDefault="00784807" w:rsidP="00784807">
      <w:pPr>
        <w:spacing w:line="276" w:lineRule="auto"/>
        <w:ind w:firstLine="709"/>
        <w:rPr>
          <w:rFonts w:eastAsia="Calibri" w:cs="Times New Roman"/>
        </w:rPr>
      </w:pPr>
      <w:r w:rsidRPr="00694054">
        <w:rPr>
          <w:rFonts w:eastAsia="Calibri" w:cs="Times New Roman"/>
        </w:rPr>
        <w:t>Настоящий раздел содержит описание тарифов, установленных регулирующим органом за последние три года, также приведены данные о тарифах, установленных на 2026 г.</w:t>
      </w:r>
    </w:p>
    <w:p w14:paraId="4516934A" w14:textId="77777777" w:rsidR="00784807" w:rsidRPr="00694054" w:rsidRDefault="00784807" w:rsidP="00784807">
      <w:pPr>
        <w:pStyle w:val="3"/>
        <w:tabs>
          <w:tab w:val="left" w:pos="1134"/>
        </w:tabs>
        <w:spacing w:after="120"/>
        <w:ind w:firstLine="425"/>
      </w:pPr>
      <w:bookmarkStart w:id="324" w:name="_Toc88415195"/>
      <w:bookmarkStart w:id="325" w:name="_Toc128259033"/>
      <w:bookmarkStart w:id="326" w:name="_Toc128260154"/>
      <w:bookmarkStart w:id="327" w:name="_Toc128260474"/>
      <w:bookmarkStart w:id="328" w:name="_Toc128260907"/>
      <w:bookmarkStart w:id="329" w:name="_Toc128261015"/>
      <w:bookmarkStart w:id="330" w:name="_Toc139491090"/>
      <w:bookmarkStart w:id="331" w:name="_Toc236397319"/>
      <w:bookmarkStart w:id="332" w:name="_Toc236638242"/>
      <w:r w:rsidRPr="00694054">
        <w:t>Утвержденные тарифы на тепловую энергию</w:t>
      </w:r>
      <w:bookmarkEnd w:id="324"/>
      <w:bookmarkEnd w:id="325"/>
      <w:bookmarkEnd w:id="326"/>
      <w:bookmarkEnd w:id="327"/>
      <w:bookmarkEnd w:id="328"/>
      <w:bookmarkEnd w:id="329"/>
      <w:bookmarkEnd w:id="330"/>
      <w:bookmarkEnd w:id="331"/>
      <w:bookmarkEnd w:id="332"/>
    </w:p>
    <w:p w14:paraId="0E1D5660" w14:textId="77777777" w:rsidR="00784807" w:rsidRPr="00694054" w:rsidRDefault="00784807" w:rsidP="00784807">
      <w:pPr>
        <w:autoSpaceDE w:val="0"/>
        <w:autoSpaceDN w:val="0"/>
        <w:adjustRightInd w:val="0"/>
        <w:spacing w:line="276" w:lineRule="auto"/>
        <w:rPr>
          <w:rFonts w:eastAsia="TimesNewRomanPSMT" w:cs="Times New Roman"/>
        </w:rPr>
      </w:pPr>
      <w:r w:rsidRPr="00694054">
        <w:rPr>
          <w:rFonts w:eastAsia="TimesNewRomanPSMT" w:cs="Times New Roman"/>
        </w:rPr>
        <w:t xml:space="preserve">На территории </w:t>
      </w:r>
      <w:r w:rsidRPr="00694054">
        <w:rPr>
          <w:rFonts w:eastAsia="Calibri" w:cs="Times New Roman"/>
        </w:rPr>
        <w:t>муниципального образования «</w:t>
      </w:r>
      <w:r w:rsidRPr="00694054">
        <w:rPr>
          <w:rFonts w:eastAsia="Calibri" w:cs="Times New Roman"/>
          <w:lang w:eastAsia="ru-RU"/>
        </w:rPr>
        <w:t xml:space="preserve">город Усолье-Сибирское» </w:t>
      </w:r>
      <w:r w:rsidRPr="00694054">
        <w:rPr>
          <w:rFonts w:eastAsia="TimesNewRomanPSMT" w:cs="Times New Roman"/>
        </w:rPr>
        <w:t>в период 2023-2026 гг. тарифы на тепловую энергию были установлены для одной организации.</w:t>
      </w:r>
    </w:p>
    <w:p w14:paraId="16876836" w14:textId="075DFDB1" w:rsidR="00784807" w:rsidRPr="00694054" w:rsidRDefault="00784807" w:rsidP="00784807">
      <w:pPr>
        <w:pStyle w:val="a8"/>
        <w:spacing w:after="120"/>
        <w:ind w:firstLine="0"/>
      </w:pPr>
      <w:bookmarkStart w:id="333" w:name="_Toc236397376"/>
      <w:bookmarkStart w:id="334" w:name="_Toc236638349"/>
      <w:r w:rsidRPr="00694054">
        <w:t xml:space="preserve">Таблица </w:t>
      </w:r>
      <w:fldSimple w:instr=" STYLEREF 1 \s ">
        <w:r w:rsidRPr="00694054">
          <w:rPr>
            <w:noProof/>
          </w:rPr>
          <w:t>11</w:t>
        </w:r>
      </w:fldSimple>
      <w:r w:rsidRPr="00694054">
        <w:t>.</w:t>
      </w:r>
      <w:fldSimple w:instr=" SEQ Таблица \* ARABIC \s 1 ">
        <w:r w:rsidRPr="00694054">
          <w:rPr>
            <w:noProof/>
          </w:rPr>
          <w:t>1</w:t>
        </w:r>
      </w:fldSimple>
      <w:r w:rsidRPr="00694054">
        <w:t xml:space="preserve"> Перечень ТСО </w:t>
      </w:r>
      <w:r w:rsidRPr="00694054">
        <w:rPr>
          <w:rFonts w:eastAsia="Calibri" w:cs="Times New Roman"/>
        </w:rPr>
        <w:t>муниципального образования «</w:t>
      </w:r>
      <w:r w:rsidRPr="00694054">
        <w:rPr>
          <w:rFonts w:eastAsia="Calibri" w:cs="Times New Roman"/>
          <w:lang w:eastAsia="ru-RU"/>
        </w:rPr>
        <w:t>город Усолье-Сибирское»</w:t>
      </w:r>
      <w:r w:rsidRPr="00694054">
        <w:t>, для которых были утверждены тарифы на теплоноситель на 2023-2026 гг.</w:t>
      </w:r>
      <w:bookmarkEnd w:id="333"/>
      <w:bookmarkEnd w:id="334"/>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4"/>
        <w:gridCol w:w="5528"/>
        <w:gridCol w:w="850"/>
        <w:gridCol w:w="850"/>
        <w:gridCol w:w="851"/>
        <w:gridCol w:w="709"/>
      </w:tblGrid>
      <w:tr w:rsidR="00784807" w:rsidRPr="00694054" w14:paraId="7C7F52F4" w14:textId="77777777" w:rsidTr="001E0597">
        <w:trPr>
          <w:trHeight w:val="20"/>
        </w:trPr>
        <w:tc>
          <w:tcPr>
            <w:tcW w:w="704" w:type="dxa"/>
            <w:vMerge w:val="restart"/>
            <w:shd w:val="clear" w:color="auto" w:fill="auto"/>
            <w:vAlign w:val="center"/>
            <w:hideMark/>
          </w:tcPr>
          <w:p w14:paraId="63B59018"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w:t>
            </w:r>
          </w:p>
        </w:tc>
        <w:tc>
          <w:tcPr>
            <w:tcW w:w="5528" w:type="dxa"/>
            <w:vMerge w:val="restart"/>
            <w:shd w:val="clear" w:color="auto" w:fill="auto"/>
            <w:vAlign w:val="center"/>
            <w:hideMark/>
          </w:tcPr>
          <w:p w14:paraId="4765D690"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Наименование</w:t>
            </w:r>
          </w:p>
        </w:tc>
        <w:tc>
          <w:tcPr>
            <w:tcW w:w="3260" w:type="dxa"/>
            <w:gridSpan w:val="4"/>
            <w:shd w:val="clear" w:color="auto" w:fill="auto"/>
            <w:vAlign w:val="center"/>
          </w:tcPr>
          <w:p w14:paraId="28E53718" w14:textId="77777777" w:rsidR="00784807" w:rsidRPr="00694054" w:rsidRDefault="00784807" w:rsidP="001E0597">
            <w:pPr>
              <w:ind w:hanging="27"/>
              <w:jc w:val="center"/>
              <w:rPr>
                <w:rFonts w:eastAsia="Times New Roman" w:cs="Times New Roman"/>
                <w:b/>
                <w:bCs/>
                <w:sz w:val="20"/>
                <w:szCs w:val="20"/>
                <w:lang w:eastAsia="ru-RU"/>
              </w:rPr>
            </w:pPr>
            <w:r w:rsidRPr="00694054">
              <w:rPr>
                <w:rFonts w:eastAsia="Times New Roman" w:cs="Times New Roman"/>
                <w:b/>
                <w:bCs/>
                <w:sz w:val="20"/>
                <w:szCs w:val="20"/>
                <w:lang w:eastAsia="ru-RU"/>
              </w:rPr>
              <w:t>Деятельность ТСО по годам</w:t>
            </w:r>
          </w:p>
        </w:tc>
      </w:tr>
      <w:tr w:rsidR="00784807" w:rsidRPr="00694054" w14:paraId="435CC257" w14:textId="77777777" w:rsidTr="001E0597">
        <w:trPr>
          <w:trHeight w:val="179"/>
        </w:trPr>
        <w:tc>
          <w:tcPr>
            <w:tcW w:w="704" w:type="dxa"/>
            <w:vMerge/>
            <w:shd w:val="clear" w:color="auto" w:fill="auto"/>
            <w:vAlign w:val="center"/>
            <w:hideMark/>
          </w:tcPr>
          <w:p w14:paraId="3B9E6688" w14:textId="77777777" w:rsidR="00784807" w:rsidRPr="00694054" w:rsidRDefault="00784807" w:rsidP="001E0597">
            <w:pPr>
              <w:ind w:firstLine="0"/>
              <w:jc w:val="left"/>
              <w:rPr>
                <w:rFonts w:eastAsia="Times New Roman" w:cs="Times New Roman"/>
                <w:b/>
                <w:bCs/>
                <w:sz w:val="20"/>
                <w:szCs w:val="20"/>
                <w:lang w:eastAsia="ru-RU"/>
              </w:rPr>
            </w:pPr>
          </w:p>
        </w:tc>
        <w:tc>
          <w:tcPr>
            <w:tcW w:w="5528" w:type="dxa"/>
            <w:vMerge/>
            <w:shd w:val="clear" w:color="auto" w:fill="auto"/>
            <w:vAlign w:val="center"/>
            <w:hideMark/>
          </w:tcPr>
          <w:p w14:paraId="46D04E0A" w14:textId="77777777" w:rsidR="00784807" w:rsidRPr="00694054" w:rsidRDefault="00784807" w:rsidP="001E0597">
            <w:pPr>
              <w:ind w:firstLine="0"/>
              <w:jc w:val="left"/>
              <w:rPr>
                <w:rFonts w:eastAsia="Times New Roman" w:cs="Times New Roman"/>
                <w:b/>
                <w:bCs/>
                <w:sz w:val="20"/>
                <w:szCs w:val="20"/>
                <w:lang w:eastAsia="ru-RU"/>
              </w:rPr>
            </w:pPr>
          </w:p>
        </w:tc>
        <w:tc>
          <w:tcPr>
            <w:tcW w:w="850" w:type="dxa"/>
            <w:shd w:val="clear" w:color="auto" w:fill="auto"/>
            <w:vAlign w:val="center"/>
            <w:hideMark/>
          </w:tcPr>
          <w:p w14:paraId="404EBF48"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2023</w:t>
            </w:r>
          </w:p>
        </w:tc>
        <w:tc>
          <w:tcPr>
            <w:tcW w:w="850" w:type="dxa"/>
            <w:shd w:val="clear" w:color="auto" w:fill="auto"/>
            <w:vAlign w:val="center"/>
            <w:hideMark/>
          </w:tcPr>
          <w:p w14:paraId="280D0B58"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2024</w:t>
            </w:r>
          </w:p>
        </w:tc>
        <w:tc>
          <w:tcPr>
            <w:tcW w:w="851" w:type="dxa"/>
            <w:vAlign w:val="center"/>
          </w:tcPr>
          <w:p w14:paraId="1778EECF"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2025</w:t>
            </w:r>
          </w:p>
        </w:tc>
        <w:tc>
          <w:tcPr>
            <w:tcW w:w="709" w:type="dxa"/>
          </w:tcPr>
          <w:p w14:paraId="156E4BC0"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2026</w:t>
            </w:r>
          </w:p>
        </w:tc>
      </w:tr>
      <w:tr w:rsidR="00784807" w:rsidRPr="00694054" w14:paraId="79A96F2A" w14:textId="77777777" w:rsidTr="001E0597">
        <w:trPr>
          <w:trHeight w:val="206"/>
        </w:trPr>
        <w:tc>
          <w:tcPr>
            <w:tcW w:w="704" w:type="dxa"/>
            <w:shd w:val="clear" w:color="auto" w:fill="auto"/>
            <w:vAlign w:val="center"/>
            <w:hideMark/>
          </w:tcPr>
          <w:p w14:paraId="58986948" w14:textId="77777777" w:rsidR="00784807" w:rsidRPr="00694054" w:rsidRDefault="00784807" w:rsidP="001E0597">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5528" w:type="dxa"/>
            <w:shd w:val="clear" w:color="auto" w:fill="auto"/>
            <w:vAlign w:val="center"/>
            <w:hideMark/>
          </w:tcPr>
          <w:p w14:paraId="6A0BDBA6" w14:textId="77777777" w:rsidR="00784807" w:rsidRPr="00694054" w:rsidRDefault="00784807" w:rsidP="001E0597">
            <w:pPr>
              <w:ind w:firstLine="0"/>
              <w:jc w:val="left"/>
              <w:rPr>
                <w:rFonts w:cs="Times New Roman"/>
                <w:color w:val="000000"/>
                <w:sz w:val="20"/>
                <w:szCs w:val="20"/>
              </w:rPr>
            </w:pPr>
            <w:r w:rsidRPr="00694054">
              <w:rPr>
                <w:rFonts w:cs="Times New Roman"/>
                <w:color w:val="000000"/>
                <w:sz w:val="20"/>
                <w:szCs w:val="20"/>
              </w:rPr>
              <w:t>ООО «Байкальская энергетическая компания»</w:t>
            </w:r>
          </w:p>
        </w:tc>
        <w:tc>
          <w:tcPr>
            <w:tcW w:w="850" w:type="dxa"/>
            <w:shd w:val="clear" w:color="auto" w:fill="auto"/>
            <w:tcMar>
              <w:left w:w="28" w:type="dxa"/>
              <w:right w:w="28" w:type="dxa"/>
            </w:tcMar>
            <w:vAlign w:val="center"/>
            <w:hideMark/>
          </w:tcPr>
          <w:p w14:paraId="63F6701B"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c>
          <w:tcPr>
            <w:tcW w:w="850" w:type="dxa"/>
            <w:shd w:val="clear" w:color="auto" w:fill="auto"/>
            <w:tcMar>
              <w:left w:w="28" w:type="dxa"/>
              <w:right w:w="28" w:type="dxa"/>
            </w:tcMar>
            <w:vAlign w:val="center"/>
            <w:hideMark/>
          </w:tcPr>
          <w:p w14:paraId="00379EDE"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 xml:space="preserve">1                 </w:t>
            </w:r>
          </w:p>
        </w:tc>
        <w:tc>
          <w:tcPr>
            <w:tcW w:w="851" w:type="dxa"/>
            <w:tcMar>
              <w:left w:w="28" w:type="dxa"/>
              <w:right w:w="28" w:type="dxa"/>
            </w:tcMar>
            <w:vAlign w:val="center"/>
          </w:tcPr>
          <w:p w14:paraId="70D66311"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c>
          <w:tcPr>
            <w:tcW w:w="709" w:type="dxa"/>
            <w:tcMar>
              <w:left w:w="28" w:type="dxa"/>
              <w:right w:w="28" w:type="dxa"/>
            </w:tcMar>
            <w:vAlign w:val="center"/>
          </w:tcPr>
          <w:p w14:paraId="6BA37AC3"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r>
      <w:tr w:rsidR="00784807" w:rsidRPr="00694054" w14:paraId="03226121" w14:textId="77777777" w:rsidTr="001E0597">
        <w:trPr>
          <w:trHeight w:val="183"/>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41AA6D9" w14:textId="77777777" w:rsidR="00784807" w:rsidRPr="00694054" w:rsidRDefault="00784807" w:rsidP="001E0597">
            <w:pPr>
              <w:ind w:firstLine="0"/>
              <w:jc w:val="center"/>
              <w:rPr>
                <w:rFonts w:eastAsia="Times New Roman" w:cs="Times New Roman"/>
                <w:sz w:val="20"/>
                <w:szCs w:val="20"/>
                <w:lang w:eastAsia="ru-RU"/>
              </w:rPr>
            </w:pPr>
          </w:p>
        </w:tc>
        <w:tc>
          <w:tcPr>
            <w:tcW w:w="5528" w:type="dxa"/>
            <w:tcBorders>
              <w:top w:val="single" w:sz="4" w:space="0" w:color="auto"/>
              <w:left w:val="single" w:sz="4" w:space="0" w:color="auto"/>
              <w:bottom w:val="single" w:sz="4" w:space="0" w:color="auto"/>
              <w:right w:val="single" w:sz="4" w:space="0" w:color="auto"/>
            </w:tcBorders>
            <w:shd w:val="clear" w:color="auto" w:fill="auto"/>
            <w:vAlign w:val="center"/>
          </w:tcPr>
          <w:p w14:paraId="3D7FD821" w14:textId="77777777" w:rsidR="00784807" w:rsidRPr="00694054" w:rsidRDefault="00784807" w:rsidP="001E0597">
            <w:pPr>
              <w:ind w:firstLine="0"/>
              <w:jc w:val="left"/>
              <w:rPr>
                <w:rFonts w:eastAsia="Calibri" w:cs="Times New Roman"/>
                <w:sz w:val="20"/>
                <w:szCs w:val="20"/>
                <w:lang w:eastAsia="ru-RU"/>
              </w:rPr>
            </w:pPr>
            <w:r w:rsidRPr="00694054">
              <w:rPr>
                <w:rFonts w:eastAsia="Times New Roman" w:cs="Times New Roman"/>
                <w:b/>
                <w:bCs/>
                <w:sz w:val="18"/>
                <w:szCs w:val="18"/>
                <w:lang w:eastAsia="ru-RU"/>
              </w:rPr>
              <w:t>ИТОГО</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C934938"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96CE460"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821A9C"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437D15"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r>
    </w:tbl>
    <w:p w14:paraId="58F4E1F0" w14:textId="77777777" w:rsidR="00784807" w:rsidRPr="00694054" w:rsidRDefault="00784807" w:rsidP="00784807">
      <w:pPr>
        <w:autoSpaceDE w:val="0"/>
        <w:autoSpaceDN w:val="0"/>
        <w:adjustRightInd w:val="0"/>
        <w:spacing w:before="240" w:line="276" w:lineRule="auto"/>
        <w:ind w:firstLine="709"/>
        <w:rPr>
          <w:rFonts w:eastAsia="TimesNewRomanPSMT" w:cs="Times New Roman"/>
        </w:rPr>
        <w:sectPr w:rsidR="00784807" w:rsidRPr="00694054" w:rsidSect="003B06B1">
          <w:footerReference w:type="first" r:id="rId99"/>
          <w:pgSz w:w="11907" w:h="16840" w:code="9"/>
          <w:pgMar w:top="1134" w:right="567" w:bottom="567" w:left="1701" w:header="283" w:footer="284" w:gutter="0"/>
          <w:cols w:space="708"/>
          <w:docGrid w:linePitch="360"/>
        </w:sectPr>
      </w:pPr>
      <w:r w:rsidRPr="00694054">
        <w:rPr>
          <w:rFonts w:eastAsia="TimesNewRomanPSMT" w:cs="Times New Roman"/>
        </w:rPr>
        <w:t>Утвержденные тарифы на тепловую энергию за 2023-2026 гг. представлены в следующей таблице.</w:t>
      </w:r>
    </w:p>
    <w:p w14:paraId="458CA1CF" w14:textId="4C84924A" w:rsidR="00784807" w:rsidRPr="00694054" w:rsidRDefault="00784807" w:rsidP="00784807">
      <w:pPr>
        <w:pStyle w:val="a8"/>
        <w:spacing w:after="120"/>
        <w:ind w:firstLine="0"/>
      </w:pPr>
      <w:bookmarkStart w:id="335" w:name="_Toc236397377"/>
      <w:bookmarkStart w:id="336" w:name="_Toc236638350"/>
      <w:r w:rsidRPr="00694054">
        <w:lastRenderedPageBreak/>
        <w:t xml:space="preserve">Таблица </w:t>
      </w:r>
      <w:fldSimple w:instr=" STYLEREF 1 \s ">
        <w:r w:rsidRPr="00694054">
          <w:rPr>
            <w:noProof/>
          </w:rPr>
          <w:t>11</w:t>
        </w:r>
      </w:fldSimple>
      <w:r w:rsidRPr="00694054">
        <w:t>.</w:t>
      </w:r>
      <w:fldSimple w:instr=" SEQ Таблица \* ARABIC \s 1 ">
        <w:r w:rsidRPr="00694054">
          <w:rPr>
            <w:noProof/>
          </w:rPr>
          <w:t>2</w:t>
        </w:r>
      </w:fldSimple>
      <w:r w:rsidRPr="00694054">
        <w:t xml:space="preserve"> Тарифы на тепловую энергию, утвержденные в </w:t>
      </w:r>
      <w:r w:rsidRPr="00694054">
        <w:rPr>
          <w:rFonts w:eastAsia="Calibri" w:cs="Times New Roman"/>
        </w:rPr>
        <w:t>муниципальном образовании «</w:t>
      </w:r>
      <w:r w:rsidRPr="00694054">
        <w:rPr>
          <w:rFonts w:eastAsia="Calibri" w:cs="Times New Roman"/>
          <w:lang w:eastAsia="ru-RU"/>
        </w:rPr>
        <w:t xml:space="preserve">город Усолье-Сибирское» </w:t>
      </w:r>
      <w:r w:rsidRPr="00694054">
        <w:t>на 2023-2026 гг.</w:t>
      </w:r>
      <w:bookmarkEnd w:id="335"/>
      <w:bookmarkEnd w:id="336"/>
    </w:p>
    <w:tbl>
      <w:tblPr>
        <w:tblW w:w="14747" w:type="dxa"/>
        <w:tblInd w:w="-5" w:type="dxa"/>
        <w:tblLayout w:type="fixed"/>
        <w:tblLook w:val="04A0" w:firstRow="1" w:lastRow="0" w:firstColumn="1" w:lastColumn="0" w:noHBand="0" w:noVBand="1"/>
      </w:tblPr>
      <w:tblGrid>
        <w:gridCol w:w="418"/>
        <w:gridCol w:w="3977"/>
        <w:gridCol w:w="857"/>
        <w:gridCol w:w="844"/>
        <w:gridCol w:w="851"/>
        <w:gridCol w:w="587"/>
        <w:gridCol w:w="830"/>
        <w:gridCol w:w="581"/>
        <w:gridCol w:w="840"/>
        <w:gridCol w:w="567"/>
        <w:gridCol w:w="850"/>
        <w:gridCol w:w="723"/>
        <w:gridCol w:w="833"/>
        <w:gridCol w:w="567"/>
        <w:gridCol w:w="850"/>
        <w:gridCol w:w="572"/>
      </w:tblGrid>
      <w:tr w:rsidR="00784807" w:rsidRPr="00694054" w14:paraId="12D8C01A" w14:textId="77777777" w:rsidTr="001E0597">
        <w:trPr>
          <w:trHeight w:val="20"/>
          <w:tblHeader/>
        </w:trPr>
        <w:tc>
          <w:tcPr>
            <w:tcW w:w="418"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3F28691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w:t>
            </w:r>
          </w:p>
        </w:tc>
        <w:tc>
          <w:tcPr>
            <w:tcW w:w="3977" w:type="dxa"/>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C53E6CE" w14:textId="77777777" w:rsidR="00784807" w:rsidRPr="00694054" w:rsidRDefault="00784807" w:rsidP="001E0597">
            <w:pPr>
              <w:ind w:firstLine="0"/>
              <w:jc w:val="center"/>
              <w:rPr>
                <w:rFonts w:eastAsia="Times New Roman" w:cs="Times New Roman"/>
                <w:b/>
                <w:bCs/>
                <w:color w:val="000000"/>
                <w:sz w:val="14"/>
                <w:szCs w:val="14"/>
                <w:lang w:eastAsia="ru-RU"/>
              </w:rPr>
            </w:pPr>
            <w:r w:rsidRPr="00694054">
              <w:rPr>
                <w:rFonts w:eastAsia="Times New Roman" w:cs="Times New Roman"/>
                <w:b/>
                <w:bCs/>
                <w:color w:val="000000"/>
                <w:sz w:val="14"/>
                <w:szCs w:val="14"/>
                <w:lang w:eastAsia="ru-RU"/>
              </w:rPr>
              <w:t>Наименование</w:t>
            </w:r>
          </w:p>
        </w:tc>
        <w:tc>
          <w:tcPr>
            <w:tcW w:w="1701"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9CA2BB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2023</w:t>
            </w:r>
          </w:p>
        </w:tc>
        <w:tc>
          <w:tcPr>
            <w:tcW w:w="2849" w:type="dxa"/>
            <w:gridSpan w:val="4"/>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BFB5B1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2024</w:t>
            </w:r>
          </w:p>
        </w:tc>
        <w:tc>
          <w:tcPr>
            <w:tcW w:w="2980" w:type="dxa"/>
            <w:gridSpan w:val="4"/>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4E1DB1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2025</w:t>
            </w:r>
          </w:p>
        </w:tc>
        <w:tc>
          <w:tcPr>
            <w:tcW w:w="2822" w:type="dxa"/>
            <w:gridSpan w:val="4"/>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79DFBF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2026</w:t>
            </w:r>
          </w:p>
        </w:tc>
      </w:tr>
      <w:tr w:rsidR="00784807" w:rsidRPr="00694054" w14:paraId="10129F3D" w14:textId="77777777" w:rsidTr="001E0597">
        <w:trPr>
          <w:trHeight w:val="860"/>
          <w:tblHeader/>
        </w:trPr>
        <w:tc>
          <w:tcPr>
            <w:tcW w:w="41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04E58D9"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3977"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8B34788" w14:textId="77777777" w:rsidR="00784807" w:rsidRPr="00694054" w:rsidRDefault="00784807" w:rsidP="001E0597">
            <w:pPr>
              <w:ind w:firstLine="0"/>
              <w:jc w:val="left"/>
              <w:rPr>
                <w:rFonts w:eastAsia="Times New Roman" w:cs="Times New Roman"/>
                <w:b/>
                <w:bCs/>
                <w:color w:val="000000"/>
                <w:sz w:val="14"/>
                <w:szCs w:val="14"/>
                <w:lang w:eastAsia="ru-RU"/>
              </w:rPr>
            </w:pPr>
          </w:p>
        </w:tc>
        <w:tc>
          <w:tcPr>
            <w:tcW w:w="857" w:type="dxa"/>
            <w:tcBorders>
              <w:top w:val="nil"/>
              <w:left w:val="nil"/>
              <w:bottom w:val="nil"/>
              <w:right w:val="single" w:sz="4" w:space="0" w:color="auto"/>
            </w:tcBorders>
            <w:shd w:val="clear" w:color="auto" w:fill="auto"/>
            <w:tcMar>
              <w:left w:w="0" w:type="dxa"/>
              <w:right w:w="0" w:type="dxa"/>
            </w:tcMar>
            <w:vAlign w:val="center"/>
            <w:hideMark/>
          </w:tcPr>
          <w:p w14:paraId="10CC3049"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01.12.2022</w:t>
            </w:r>
          </w:p>
        </w:tc>
        <w:tc>
          <w:tcPr>
            <w:tcW w:w="844"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4650803"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01.07.2023г</w:t>
            </w:r>
          </w:p>
        </w:tc>
        <w:tc>
          <w:tcPr>
            <w:tcW w:w="851"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2F10400"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01.01.2024</w:t>
            </w:r>
          </w:p>
        </w:tc>
        <w:tc>
          <w:tcPr>
            <w:tcW w:w="58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3335495"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рост к преды-дущему п/г</w:t>
            </w:r>
          </w:p>
        </w:tc>
        <w:tc>
          <w:tcPr>
            <w:tcW w:w="83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340B723"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01.07.2024</w:t>
            </w:r>
          </w:p>
        </w:tc>
        <w:tc>
          <w:tcPr>
            <w:tcW w:w="581"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4BE9FD8"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рост к преды-</w:t>
            </w:r>
          </w:p>
          <w:p w14:paraId="4006EB0C"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дущему п/г</w:t>
            </w:r>
          </w:p>
        </w:tc>
        <w:tc>
          <w:tcPr>
            <w:tcW w:w="840" w:type="dxa"/>
            <w:tcBorders>
              <w:top w:val="nil"/>
              <w:left w:val="nil"/>
              <w:bottom w:val="nil"/>
              <w:right w:val="single" w:sz="4" w:space="0" w:color="auto"/>
            </w:tcBorders>
            <w:shd w:val="clear" w:color="auto" w:fill="auto"/>
            <w:tcMar>
              <w:left w:w="0" w:type="dxa"/>
              <w:right w:w="0" w:type="dxa"/>
            </w:tcMar>
            <w:vAlign w:val="center"/>
            <w:hideMark/>
          </w:tcPr>
          <w:p w14:paraId="6474136F"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01.01.2025</w:t>
            </w:r>
          </w:p>
        </w:tc>
        <w:tc>
          <w:tcPr>
            <w:tcW w:w="56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41A6EA0"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рост к преды-дущему п/г</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512E025"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01.07.2025</w:t>
            </w:r>
          </w:p>
        </w:tc>
        <w:tc>
          <w:tcPr>
            <w:tcW w:w="723"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02DB420"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рост к преды-дущему п/г</w:t>
            </w:r>
          </w:p>
        </w:tc>
        <w:tc>
          <w:tcPr>
            <w:tcW w:w="833"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463EA72"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01.01.2026</w:t>
            </w:r>
          </w:p>
        </w:tc>
        <w:tc>
          <w:tcPr>
            <w:tcW w:w="567"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825E171"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рост к преды-дущему п/г</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0469792"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с  01.10.2026</w:t>
            </w:r>
          </w:p>
        </w:tc>
        <w:tc>
          <w:tcPr>
            <w:tcW w:w="572"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F31AEFA" w14:textId="77777777" w:rsidR="00784807" w:rsidRPr="00694054" w:rsidRDefault="00784807" w:rsidP="001E0597">
            <w:pPr>
              <w:ind w:firstLine="0"/>
              <w:jc w:val="center"/>
              <w:rPr>
                <w:rFonts w:eastAsia="Times New Roman" w:cs="Times New Roman"/>
                <w:color w:val="000000"/>
                <w:sz w:val="14"/>
                <w:szCs w:val="14"/>
                <w:lang w:eastAsia="ru-RU"/>
              </w:rPr>
            </w:pPr>
            <w:r w:rsidRPr="00694054">
              <w:rPr>
                <w:rFonts w:eastAsia="Times New Roman" w:cs="Times New Roman"/>
                <w:color w:val="000000"/>
                <w:sz w:val="14"/>
                <w:szCs w:val="14"/>
                <w:lang w:eastAsia="ru-RU"/>
              </w:rPr>
              <w:t>рост к преды-дущему п/г</w:t>
            </w:r>
          </w:p>
        </w:tc>
      </w:tr>
      <w:tr w:rsidR="00784807" w:rsidRPr="00694054" w14:paraId="42CFA769" w14:textId="77777777" w:rsidTr="001E0597">
        <w:trPr>
          <w:trHeight w:val="28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3573A8A6" w14:textId="77777777" w:rsidR="00784807" w:rsidRPr="00694054" w:rsidRDefault="00784807" w:rsidP="001E0597">
            <w:pPr>
              <w:ind w:firstLine="0"/>
              <w:jc w:val="center"/>
              <w:rPr>
                <w:rFonts w:eastAsia="Times New Roman" w:cs="Times New Roman"/>
                <w:b/>
                <w:bCs/>
                <w:sz w:val="18"/>
                <w:szCs w:val="18"/>
                <w:lang w:eastAsia="ru-RU"/>
              </w:rPr>
            </w:pPr>
            <w:r w:rsidRPr="00694054">
              <w:rPr>
                <w:rFonts w:eastAsia="Times New Roman" w:cs="Times New Roman"/>
                <w:b/>
                <w:bCs/>
                <w:sz w:val="18"/>
                <w:szCs w:val="18"/>
                <w:lang w:eastAsia="ru-RU"/>
              </w:rPr>
              <w:t>1.</w:t>
            </w:r>
          </w:p>
        </w:tc>
        <w:tc>
          <w:tcPr>
            <w:tcW w:w="14329" w:type="dxa"/>
            <w:gridSpan w:val="15"/>
            <w:tcBorders>
              <w:top w:val="single" w:sz="4" w:space="0" w:color="auto"/>
              <w:left w:val="nil"/>
              <w:bottom w:val="single" w:sz="4" w:space="0" w:color="auto"/>
              <w:right w:val="single" w:sz="4" w:space="0" w:color="auto"/>
            </w:tcBorders>
            <w:shd w:val="clear" w:color="auto" w:fill="auto"/>
            <w:vAlign w:val="center"/>
            <w:hideMark/>
          </w:tcPr>
          <w:p w14:paraId="3119B8B4" w14:textId="77777777" w:rsidR="00784807" w:rsidRPr="00694054" w:rsidRDefault="00784807" w:rsidP="001E0597">
            <w:pPr>
              <w:ind w:firstLine="0"/>
              <w:jc w:val="left"/>
              <w:rPr>
                <w:rFonts w:eastAsia="Times New Roman" w:cs="Times New Roman"/>
                <w:b/>
                <w:bCs/>
                <w:color w:val="000000"/>
                <w:sz w:val="18"/>
                <w:szCs w:val="18"/>
                <w:lang w:eastAsia="ru-RU"/>
              </w:rPr>
            </w:pPr>
            <w:r w:rsidRPr="00694054">
              <w:rPr>
                <w:rFonts w:eastAsia="Calibri" w:cs="Times New Roman"/>
                <w:b/>
                <w:color w:val="000000"/>
                <w:sz w:val="20"/>
                <w:szCs w:val="20"/>
              </w:rPr>
              <w:t>ООО «Байкальская энергетическая компания»</w:t>
            </w:r>
          </w:p>
        </w:tc>
      </w:tr>
      <w:tr w:rsidR="00784807" w:rsidRPr="00694054" w14:paraId="7498EF0B"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tcPr>
          <w:p w14:paraId="33562EB4" w14:textId="77777777" w:rsidR="00784807" w:rsidRPr="00694054" w:rsidRDefault="00784807" w:rsidP="001E0597">
            <w:pPr>
              <w:ind w:firstLine="0"/>
              <w:jc w:val="center"/>
              <w:rPr>
                <w:rFonts w:eastAsia="Times New Roman" w:cs="Times New Roman"/>
                <w:sz w:val="18"/>
                <w:szCs w:val="18"/>
                <w:lang w:eastAsia="ru-RU"/>
              </w:rPr>
            </w:pPr>
          </w:p>
        </w:tc>
        <w:tc>
          <w:tcPr>
            <w:tcW w:w="3977" w:type="dxa"/>
            <w:tcBorders>
              <w:top w:val="nil"/>
              <w:left w:val="nil"/>
              <w:bottom w:val="single" w:sz="4" w:space="0" w:color="auto"/>
              <w:right w:val="single" w:sz="4" w:space="0" w:color="auto"/>
            </w:tcBorders>
            <w:shd w:val="clear" w:color="auto" w:fill="auto"/>
            <w:vAlign w:val="center"/>
          </w:tcPr>
          <w:p w14:paraId="0C4A74C7" w14:textId="77777777" w:rsidR="00784807" w:rsidRPr="00694054" w:rsidRDefault="00784807" w:rsidP="001E0597">
            <w:pPr>
              <w:ind w:firstLine="0"/>
              <w:jc w:val="left"/>
              <w:rPr>
                <w:rFonts w:eastAsia="Times New Roman" w:cs="Times New Roman"/>
                <w:b/>
                <w:bCs/>
                <w:i/>
                <w:iCs/>
                <w:sz w:val="18"/>
                <w:szCs w:val="18"/>
                <w:lang w:eastAsia="ru-RU"/>
              </w:rPr>
            </w:pPr>
            <w:r w:rsidRPr="00694054">
              <w:rPr>
                <w:rFonts w:eastAsia="Times New Roman" w:cs="Times New Roman"/>
                <w:b/>
                <w:bCs/>
                <w:i/>
                <w:iCs/>
                <w:sz w:val="18"/>
                <w:szCs w:val="18"/>
                <w:lang w:eastAsia="ru-RU"/>
              </w:rPr>
              <w:t>вид деятельности</w:t>
            </w:r>
          </w:p>
        </w:tc>
        <w:tc>
          <w:tcPr>
            <w:tcW w:w="10352" w:type="dxa"/>
            <w:gridSpan w:val="14"/>
            <w:tcBorders>
              <w:top w:val="single" w:sz="4" w:space="0" w:color="auto"/>
              <w:left w:val="single" w:sz="4" w:space="0" w:color="auto"/>
              <w:bottom w:val="single" w:sz="4" w:space="0" w:color="auto"/>
              <w:right w:val="single" w:sz="4" w:space="0" w:color="000000"/>
            </w:tcBorders>
            <w:shd w:val="clear" w:color="auto" w:fill="auto"/>
            <w:vAlign w:val="center"/>
          </w:tcPr>
          <w:p w14:paraId="1F6EB16A"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b/>
                <w:bCs/>
                <w:sz w:val="18"/>
                <w:szCs w:val="18"/>
                <w:lang w:eastAsia="ru-RU"/>
              </w:rPr>
              <w:t>Поставка ТЭ (ГВ)</w:t>
            </w:r>
          </w:p>
        </w:tc>
      </w:tr>
      <w:tr w:rsidR="00784807" w:rsidRPr="00694054" w14:paraId="647B8C70"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2A177A66"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61BF6934" w14:textId="77777777" w:rsidR="00784807" w:rsidRPr="00694054" w:rsidRDefault="00784807" w:rsidP="001E0597">
            <w:pPr>
              <w:ind w:firstLine="0"/>
              <w:jc w:val="left"/>
              <w:rPr>
                <w:rFonts w:eastAsia="Times New Roman" w:cs="Times New Roman"/>
                <w:b/>
                <w:bCs/>
                <w:i/>
                <w:iCs/>
                <w:sz w:val="18"/>
                <w:szCs w:val="18"/>
                <w:lang w:eastAsia="ru-RU"/>
              </w:rPr>
            </w:pPr>
            <w:r w:rsidRPr="00694054">
              <w:rPr>
                <w:rFonts w:eastAsia="Times New Roman" w:cs="Times New Roman"/>
                <w:b/>
                <w:bCs/>
                <w:i/>
                <w:iCs/>
                <w:sz w:val="18"/>
                <w:szCs w:val="18"/>
                <w:lang w:eastAsia="ru-RU"/>
              </w:rPr>
              <w:t>зона деятельности</w:t>
            </w:r>
          </w:p>
        </w:tc>
        <w:tc>
          <w:tcPr>
            <w:tcW w:w="10352" w:type="dxa"/>
            <w:gridSpan w:val="14"/>
            <w:tcBorders>
              <w:top w:val="single" w:sz="4" w:space="0" w:color="auto"/>
              <w:left w:val="single" w:sz="4" w:space="0" w:color="auto"/>
              <w:bottom w:val="single" w:sz="4" w:space="0" w:color="auto"/>
              <w:right w:val="single" w:sz="4" w:space="0" w:color="000000"/>
            </w:tcBorders>
            <w:shd w:val="clear" w:color="auto" w:fill="auto"/>
            <w:vAlign w:val="center"/>
          </w:tcPr>
          <w:p w14:paraId="0733DB0B"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xml:space="preserve">на территории г. Иркутск, г. Ангарск, г. Белореченск, г. Братск, г. Железногорск, г. Саянск, г. Усолье-Сибирское, </w:t>
            </w:r>
          </w:p>
          <w:p w14:paraId="6B66DEBB"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xml:space="preserve"> г. Усть-Илимск,  г. Шелехов,  г. Черемхово</w:t>
            </w:r>
          </w:p>
        </w:tc>
      </w:tr>
      <w:tr w:rsidR="00784807" w:rsidRPr="00694054" w14:paraId="463E3DD6"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72C7A317"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6FC8939A" w14:textId="77777777" w:rsidR="00784807" w:rsidRPr="00694054" w:rsidRDefault="00784807" w:rsidP="001E0597">
            <w:pPr>
              <w:ind w:firstLine="0"/>
              <w:jc w:val="right"/>
              <w:rPr>
                <w:rFonts w:eastAsia="Times New Roman" w:cs="Times New Roman"/>
                <w:i/>
                <w:iCs/>
                <w:sz w:val="18"/>
                <w:szCs w:val="18"/>
                <w:lang w:eastAsia="ru-RU"/>
              </w:rPr>
            </w:pPr>
            <w:r w:rsidRPr="00694054">
              <w:rPr>
                <w:rFonts w:eastAsia="Times New Roman" w:cs="Times New Roman"/>
                <w:i/>
                <w:iCs/>
                <w:sz w:val="18"/>
                <w:szCs w:val="18"/>
                <w:lang w:eastAsia="ru-RU"/>
              </w:rPr>
              <w:t xml:space="preserve"> - потребители в случае отсутствия дифференциации тарифов по схеме подключения, руб./Гкал</w:t>
            </w:r>
          </w:p>
        </w:tc>
        <w:tc>
          <w:tcPr>
            <w:tcW w:w="8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D36AA9" w14:textId="77777777" w:rsidR="00784807" w:rsidRPr="00694054" w:rsidRDefault="00784807" w:rsidP="001E0597">
            <w:pPr>
              <w:ind w:left="-245" w:firstLine="245"/>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4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AFCF01"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52BB5"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58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8AB07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3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A1C7A2"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8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748756"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13,1%</w:t>
            </w:r>
          </w:p>
        </w:tc>
        <w:tc>
          <w:tcPr>
            <w:tcW w:w="84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78E73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4C698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783908"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72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30A01A"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16,4%</w:t>
            </w:r>
          </w:p>
        </w:tc>
        <w:tc>
          <w:tcPr>
            <w:tcW w:w="83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7AE81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27F5E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12914A"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1 833,83</w:t>
            </w:r>
          </w:p>
        </w:tc>
        <w:tc>
          <w:tcPr>
            <w:tcW w:w="57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5C97F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26,4%</w:t>
            </w:r>
          </w:p>
        </w:tc>
      </w:tr>
      <w:tr w:rsidR="00784807" w:rsidRPr="00694054" w14:paraId="05896F8C"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5CD71E8C"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43BBB89A" w14:textId="77777777" w:rsidR="00784807" w:rsidRPr="00694054" w:rsidRDefault="00784807" w:rsidP="001E0597">
            <w:pPr>
              <w:ind w:firstLine="0"/>
              <w:jc w:val="right"/>
              <w:rPr>
                <w:rFonts w:eastAsia="Times New Roman" w:cs="Times New Roman"/>
                <w:i/>
                <w:iCs/>
                <w:sz w:val="18"/>
                <w:szCs w:val="18"/>
                <w:lang w:eastAsia="ru-RU"/>
              </w:rPr>
            </w:pPr>
            <w:r w:rsidRPr="00694054">
              <w:rPr>
                <w:rFonts w:eastAsia="Times New Roman" w:cs="Times New Roman"/>
                <w:i/>
                <w:iCs/>
                <w:sz w:val="18"/>
                <w:szCs w:val="18"/>
                <w:lang w:eastAsia="ru-RU"/>
              </w:rPr>
              <w:t>- теплоснабжающие, теплосетевые организации, приобретающие ТЭ с целью компенсации потерь ТЭ, руб./Гкал</w:t>
            </w:r>
          </w:p>
        </w:tc>
        <w:tc>
          <w:tcPr>
            <w:tcW w:w="8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A5BA53"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4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E9B57A"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E3F36B"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58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E3181"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3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BDEF56"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8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93AF66"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13,1%</w:t>
            </w:r>
          </w:p>
        </w:tc>
        <w:tc>
          <w:tcPr>
            <w:tcW w:w="84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BCD13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B414A8"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8968C5"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72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50B15"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16,4%</w:t>
            </w:r>
          </w:p>
        </w:tc>
        <w:tc>
          <w:tcPr>
            <w:tcW w:w="83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070356"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17EADC"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9D41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1 833,83</w:t>
            </w:r>
          </w:p>
        </w:tc>
        <w:tc>
          <w:tcPr>
            <w:tcW w:w="57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930F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26,4%</w:t>
            </w:r>
          </w:p>
        </w:tc>
      </w:tr>
      <w:tr w:rsidR="00784807" w:rsidRPr="00694054" w14:paraId="0A1EBA06" w14:textId="77777777" w:rsidTr="001E0597">
        <w:trPr>
          <w:trHeight w:val="365"/>
        </w:trPr>
        <w:tc>
          <w:tcPr>
            <w:tcW w:w="418" w:type="dxa"/>
            <w:tcBorders>
              <w:top w:val="nil"/>
              <w:left w:val="single" w:sz="4" w:space="0" w:color="auto"/>
              <w:bottom w:val="single" w:sz="4" w:space="0" w:color="auto"/>
              <w:right w:val="single" w:sz="4" w:space="0" w:color="auto"/>
            </w:tcBorders>
            <w:shd w:val="clear" w:color="auto" w:fill="auto"/>
            <w:vAlign w:val="center"/>
          </w:tcPr>
          <w:p w14:paraId="0488F739" w14:textId="77777777" w:rsidR="00784807" w:rsidRPr="00694054" w:rsidRDefault="00784807" w:rsidP="001E0597">
            <w:pPr>
              <w:ind w:firstLine="0"/>
              <w:jc w:val="center"/>
              <w:rPr>
                <w:rFonts w:eastAsia="Times New Roman" w:cs="Times New Roman"/>
                <w:sz w:val="18"/>
                <w:szCs w:val="18"/>
                <w:lang w:eastAsia="ru-RU"/>
              </w:rPr>
            </w:pPr>
          </w:p>
        </w:tc>
        <w:tc>
          <w:tcPr>
            <w:tcW w:w="3977" w:type="dxa"/>
            <w:tcBorders>
              <w:top w:val="nil"/>
              <w:left w:val="nil"/>
              <w:bottom w:val="single" w:sz="4" w:space="0" w:color="auto"/>
              <w:right w:val="single" w:sz="4" w:space="0" w:color="auto"/>
            </w:tcBorders>
            <w:shd w:val="clear" w:color="auto" w:fill="auto"/>
            <w:vAlign w:val="center"/>
          </w:tcPr>
          <w:p w14:paraId="15810360" w14:textId="77777777" w:rsidR="00784807" w:rsidRPr="00694054" w:rsidRDefault="00784807" w:rsidP="001E0597">
            <w:pPr>
              <w:ind w:firstLine="0"/>
              <w:jc w:val="right"/>
              <w:rPr>
                <w:rFonts w:eastAsia="Times New Roman" w:cs="Times New Roman"/>
                <w:i/>
                <w:iCs/>
                <w:sz w:val="18"/>
                <w:szCs w:val="18"/>
                <w:lang w:eastAsia="ru-RU"/>
              </w:rPr>
            </w:pPr>
            <w:r w:rsidRPr="00694054">
              <w:rPr>
                <w:rFonts w:eastAsia="Times New Roman" w:cs="Times New Roman"/>
                <w:i/>
                <w:iCs/>
                <w:sz w:val="18"/>
                <w:szCs w:val="18"/>
                <w:lang w:eastAsia="ru-RU"/>
              </w:rPr>
              <w:t>- население (с НДС), руб./Гкал</w:t>
            </w:r>
          </w:p>
        </w:tc>
        <w:tc>
          <w:tcPr>
            <w:tcW w:w="857" w:type="dxa"/>
            <w:tcBorders>
              <w:top w:val="nil"/>
              <w:left w:val="nil"/>
              <w:bottom w:val="single" w:sz="4" w:space="0" w:color="auto"/>
              <w:right w:val="single" w:sz="4" w:space="0" w:color="auto"/>
            </w:tcBorders>
            <w:shd w:val="clear" w:color="auto" w:fill="auto"/>
            <w:tcMar>
              <w:left w:w="28" w:type="dxa"/>
              <w:right w:w="28" w:type="dxa"/>
            </w:tcMar>
            <w:vAlign w:val="center"/>
          </w:tcPr>
          <w:p w14:paraId="116B4029"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1 322,51</w:t>
            </w:r>
          </w:p>
        </w:tc>
        <w:tc>
          <w:tcPr>
            <w:tcW w:w="844" w:type="dxa"/>
            <w:tcBorders>
              <w:top w:val="nil"/>
              <w:left w:val="nil"/>
              <w:bottom w:val="single" w:sz="4" w:space="0" w:color="auto"/>
              <w:right w:val="single" w:sz="4" w:space="0" w:color="auto"/>
            </w:tcBorders>
            <w:shd w:val="clear" w:color="auto" w:fill="auto"/>
            <w:tcMar>
              <w:left w:w="28" w:type="dxa"/>
              <w:right w:w="28" w:type="dxa"/>
            </w:tcMar>
            <w:vAlign w:val="center"/>
          </w:tcPr>
          <w:p w14:paraId="5A8926E8"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1 322,51</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14:paraId="5AA66D18"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1 322,51</w:t>
            </w:r>
          </w:p>
        </w:tc>
        <w:tc>
          <w:tcPr>
            <w:tcW w:w="587" w:type="dxa"/>
            <w:tcBorders>
              <w:top w:val="nil"/>
              <w:left w:val="nil"/>
              <w:bottom w:val="single" w:sz="4" w:space="0" w:color="auto"/>
              <w:right w:val="single" w:sz="4" w:space="0" w:color="auto"/>
            </w:tcBorders>
            <w:shd w:val="clear" w:color="auto" w:fill="auto"/>
            <w:tcMar>
              <w:left w:w="28" w:type="dxa"/>
              <w:right w:w="28" w:type="dxa"/>
            </w:tcMar>
            <w:vAlign w:val="center"/>
          </w:tcPr>
          <w:p w14:paraId="3DB41141"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30" w:type="dxa"/>
            <w:tcBorders>
              <w:top w:val="nil"/>
              <w:left w:val="nil"/>
              <w:bottom w:val="single" w:sz="4" w:space="0" w:color="auto"/>
              <w:right w:val="single" w:sz="4" w:space="0" w:color="auto"/>
            </w:tcBorders>
            <w:shd w:val="clear" w:color="auto" w:fill="auto"/>
            <w:tcMar>
              <w:left w:w="28" w:type="dxa"/>
              <w:right w:w="28" w:type="dxa"/>
            </w:tcMar>
            <w:vAlign w:val="center"/>
          </w:tcPr>
          <w:p w14:paraId="4006B4CB"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1 461,37</w:t>
            </w:r>
          </w:p>
        </w:tc>
        <w:tc>
          <w:tcPr>
            <w:tcW w:w="581" w:type="dxa"/>
            <w:tcBorders>
              <w:top w:val="nil"/>
              <w:left w:val="nil"/>
              <w:bottom w:val="single" w:sz="4" w:space="0" w:color="auto"/>
              <w:right w:val="single" w:sz="4" w:space="0" w:color="auto"/>
            </w:tcBorders>
            <w:shd w:val="clear" w:color="auto" w:fill="auto"/>
            <w:tcMar>
              <w:left w:w="28" w:type="dxa"/>
              <w:right w:w="28" w:type="dxa"/>
            </w:tcMar>
            <w:vAlign w:val="center"/>
          </w:tcPr>
          <w:p w14:paraId="5C52A2D7"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10,5%</w:t>
            </w:r>
          </w:p>
        </w:tc>
        <w:tc>
          <w:tcPr>
            <w:tcW w:w="840" w:type="dxa"/>
            <w:tcBorders>
              <w:top w:val="nil"/>
              <w:left w:val="nil"/>
              <w:bottom w:val="single" w:sz="4" w:space="0" w:color="auto"/>
              <w:right w:val="single" w:sz="4" w:space="0" w:color="auto"/>
            </w:tcBorders>
            <w:shd w:val="clear" w:color="auto" w:fill="auto"/>
            <w:tcMar>
              <w:left w:w="28" w:type="dxa"/>
              <w:right w:w="28" w:type="dxa"/>
            </w:tcMar>
            <w:vAlign w:val="center"/>
          </w:tcPr>
          <w:p w14:paraId="693DFCCD"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1 461,37</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tcPr>
          <w:p w14:paraId="0A18377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14:paraId="5E158948"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1 636,73</w:t>
            </w:r>
          </w:p>
        </w:tc>
        <w:tc>
          <w:tcPr>
            <w:tcW w:w="723" w:type="dxa"/>
            <w:tcBorders>
              <w:top w:val="nil"/>
              <w:left w:val="nil"/>
              <w:bottom w:val="single" w:sz="4" w:space="0" w:color="auto"/>
              <w:right w:val="single" w:sz="4" w:space="0" w:color="auto"/>
            </w:tcBorders>
            <w:shd w:val="clear" w:color="auto" w:fill="auto"/>
            <w:tcMar>
              <w:left w:w="28" w:type="dxa"/>
              <w:right w:w="28" w:type="dxa"/>
            </w:tcMar>
            <w:vAlign w:val="center"/>
          </w:tcPr>
          <w:p w14:paraId="7B4064F2"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12,0%</w:t>
            </w:r>
          </w:p>
        </w:tc>
        <w:tc>
          <w:tcPr>
            <w:tcW w:w="833" w:type="dxa"/>
            <w:tcBorders>
              <w:top w:val="nil"/>
              <w:left w:val="nil"/>
              <w:bottom w:val="single" w:sz="4" w:space="0" w:color="auto"/>
              <w:right w:val="single" w:sz="4" w:space="0" w:color="auto"/>
            </w:tcBorders>
            <w:shd w:val="clear" w:color="auto" w:fill="auto"/>
            <w:tcMar>
              <w:left w:w="28" w:type="dxa"/>
              <w:right w:w="28" w:type="dxa"/>
            </w:tcMar>
            <w:vAlign w:val="center"/>
          </w:tcPr>
          <w:p w14:paraId="706D974A"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1 664,55</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tcPr>
          <w:p w14:paraId="3751E9F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1,7%</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14:paraId="5C8A95B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1 847,65</w:t>
            </w:r>
          </w:p>
        </w:tc>
        <w:tc>
          <w:tcPr>
            <w:tcW w:w="572" w:type="dxa"/>
            <w:tcBorders>
              <w:top w:val="nil"/>
              <w:left w:val="nil"/>
              <w:bottom w:val="single" w:sz="4" w:space="0" w:color="auto"/>
              <w:right w:val="single" w:sz="4" w:space="0" w:color="auto"/>
            </w:tcBorders>
            <w:shd w:val="clear" w:color="auto" w:fill="auto"/>
            <w:tcMar>
              <w:left w:w="28" w:type="dxa"/>
              <w:right w:w="28" w:type="dxa"/>
            </w:tcMar>
            <w:vAlign w:val="center"/>
          </w:tcPr>
          <w:p w14:paraId="4B9E11D3"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11,0%</w:t>
            </w:r>
          </w:p>
        </w:tc>
      </w:tr>
      <w:tr w:rsidR="00784807" w:rsidRPr="00694054" w14:paraId="345B4F05" w14:textId="77777777" w:rsidTr="001E0597">
        <w:trPr>
          <w:trHeight w:val="556"/>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57D34102"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5E71D8D8" w14:textId="77777777" w:rsidR="00784807" w:rsidRPr="00694054" w:rsidRDefault="00784807" w:rsidP="001E0597">
            <w:pPr>
              <w:ind w:firstLine="0"/>
              <w:jc w:val="left"/>
              <w:rPr>
                <w:rFonts w:eastAsia="Times New Roman" w:cs="Times New Roman"/>
                <w:i/>
                <w:iCs/>
                <w:sz w:val="18"/>
                <w:szCs w:val="18"/>
                <w:lang w:eastAsia="ru-RU"/>
              </w:rPr>
            </w:pPr>
            <w:r w:rsidRPr="00694054">
              <w:rPr>
                <w:rFonts w:eastAsia="Times New Roman" w:cs="Times New Roman"/>
                <w:i/>
                <w:iCs/>
                <w:sz w:val="18"/>
                <w:szCs w:val="18"/>
                <w:lang w:eastAsia="ru-RU"/>
              </w:rPr>
              <w:t>реквизиты документов</w:t>
            </w:r>
          </w:p>
        </w:tc>
        <w:tc>
          <w:tcPr>
            <w:tcW w:w="1701" w:type="dxa"/>
            <w:gridSpan w:val="2"/>
            <w:tcBorders>
              <w:top w:val="single" w:sz="4" w:space="0" w:color="auto"/>
              <w:left w:val="single" w:sz="4" w:space="0" w:color="auto"/>
              <w:bottom w:val="single" w:sz="4" w:space="0" w:color="auto"/>
              <w:right w:val="single" w:sz="4" w:space="0" w:color="000000"/>
            </w:tcBorders>
            <w:shd w:val="clear" w:color="auto" w:fill="auto"/>
            <w:tcMar>
              <w:left w:w="28" w:type="dxa"/>
              <w:right w:w="28" w:type="dxa"/>
            </w:tcMar>
            <w:vAlign w:val="center"/>
          </w:tcPr>
          <w:p w14:paraId="5098BE9E" w14:textId="77777777" w:rsidR="00784807" w:rsidRPr="00694054" w:rsidRDefault="00784807" w:rsidP="001E0597">
            <w:pPr>
              <w:ind w:firstLine="0"/>
              <w:jc w:val="center"/>
              <w:rPr>
                <w:rFonts w:eastAsia="Times New Roman" w:cs="Times New Roman"/>
                <w:iCs/>
                <w:sz w:val="18"/>
                <w:szCs w:val="18"/>
                <w:lang w:eastAsia="ru-RU"/>
              </w:rPr>
            </w:pPr>
            <w:r w:rsidRPr="00694054">
              <w:rPr>
                <w:rFonts w:eastAsia="Times New Roman" w:cs="Times New Roman"/>
                <w:iCs/>
                <w:sz w:val="16"/>
                <w:szCs w:val="16"/>
                <w:lang w:eastAsia="ru-RU"/>
              </w:rPr>
              <w:t>Приказ РСТ Иркутской области от 17.12.2020 № 391-спр (в ред. приказа от 28.12.2022 № 79-568-спр)</w:t>
            </w:r>
          </w:p>
        </w:tc>
        <w:tc>
          <w:tcPr>
            <w:tcW w:w="8651" w:type="dxa"/>
            <w:gridSpan w:val="12"/>
            <w:tcBorders>
              <w:top w:val="single" w:sz="4" w:space="0" w:color="auto"/>
              <w:left w:val="nil"/>
              <w:bottom w:val="single" w:sz="4" w:space="0" w:color="auto"/>
              <w:right w:val="single" w:sz="4" w:space="0" w:color="000000"/>
            </w:tcBorders>
            <w:shd w:val="clear" w:color="auto" w:fill="auto"/>
            <w:tcMar>
              <w:left w:w="85" w:type="dxa"/>
              <w:right w:w="85" w:type="dxa"/>
            </w:tcMar>
            <w:vAlign w:val="center"/>
          </w:tcPr>
          <w:p w14:paraId="0ED59FAC"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Приказ РСТ Иркутской области от 20.12.2023 № 79-446-спр (в ред. приказов от 28.12.2024 № 79-498-спр, от 27.06.2025 № 79-65-спр, от 30.09.2025 № 79-254-спр, от 19.12.2025 № 79-627-спр)</w:t>
            </w:r>
          </w:p>
        </w:tc>
      </w:tr>
      <w:tr w:rsidR="00784807" w:rsidRPr="00694054" w14:paraId="7B82CD75"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2DF33BDF"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674CB7AC" w14:textId="77777777" w:rsidR="00784807" w:rsidRPr="00694054" w:rsidRDefault="00784807" w:rsidP="001E0597">
            <w:pPr>
              <w:ind w:firstLine="0"/>
              <w:jc w:val="left"/>
              <w:rPr>
                <w:rFonts w:eastAsia="Times New Roman" w:cs="Times New Roman"/>
                <w:b/>
                <w:bCs/>
                <w:i/>
                <w:iCs/>
                <w:sz w:val="18"/>
                <w:szCs w:val="18"/>
                <w:lang w:eastAsia="ru-RU"/>
              </w:rPr>
            </w:pPr>
            <w:r w:rsidRPr="00694054">
              <w:rPr>
                <w:rFonts w:eastAsia="Times New Roman" w:cs="Times New Roman"/>
                <w:b/>
                <w:bCs/>
                <w:i/>
                <w:iCs/>
                <w:sz w:val="18"/>
                <w:szCs w:val="18"/>
                <w:lang w:eastAsia="ru-RU"/>
              </w:rPr>
              <w:t>зона деятельности</w:t>
            </w:r>
          </w:p>
        </w:tc>
        <w:tc>
          <w:tcPr>
            <w:tcW w:w="10352" w:type="dxa"/>
            <w:gridSpan w:val="14"/>
            <w:tcBorders>
              <w:top w:val="single" w:sz="4" w:space="0" w:color="auto"/>
              <w:left w:val="single" w:sz="4" w:space="0" w:color="auto"/>
              <w:bottom w:val="single" w:sz="4" w:space="0" w:color="auto"/>
              <w:right w:val="single" w:sz="4" w:space="0" w:color="000000"/>
            </w:tcBorders>
            <w:shd w:val="clear" w:color="auto" w:fill="auto"/>
            <w:vAlign w:val="center"/>
          </w:tcPr>
          <w:p w14:paraId="052F1D47"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на территории МО «город Усолье –Сибирское», в отношении единой теплоснабжающей организации</w:t>
            </w:r>
          </w:p>
        </w:tc>
      </w:tr>
      <w:tr w:rsidR="00784807" w:rsidRPr="00694054" w14:paraId="2BD71B30"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64110932"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7C9AC191" w14:textId="77777777" w:rsidR="00784807" w:rsidRPr="00694054" w:rsidRDefault="00784807" w:rsidP="001E0597">
            <w:pPr>
              <w:ind w:firstLine="0"/>
              <w:jc w:val="right"/>
              <w:rPr>
                <w:rFonts w:eastAsia="Times New Roman" w:cs="Times New Roman"/>
                <w:i/>
                <w:iCs/>
                <w:sz w:val="18"/>
                <w:szCs w:val="18"/>
                <w:lang w:eastAsia="ru-RU"/>
              </w:rPr>
            </w:pPr>
            <w:r w:rsidRPr="00694054">
              <w:rPr>
                <w:rFonts w:eastAsia="Times New Roman" w:cs="Times New Roman"/>
                <w:i/>
                <w:iCs/>
                <w:sz w:val="18"/>
                <w:szCs w:val="18"/>
                <w:lang w:eastAsia="ru-RU"/>
              </w:rPr>
              <w:t xml:space="preserve"> - потребители в случае отсутствия дифференциации тарифов по схеме подключения, руб./Гкал</w:t>
            </w:r>
          </w:p>
        </w:tc>
        <w:tc>
          <w:tcPr>
            <w:tcW w:w="8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00C1EC" w14:textId="77777777" w:rsidR="00784807" w:rsidRPr="00694054" w:rsidRDefault="00784807" w:rsidP="001E0597">
            <w:pPr>
              <w:ind w:left="-245" w:firstLine="245"/>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4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1C6A7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2CB75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58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81435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3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0235A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8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D22776"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13,1%</w:t>
            </w:r>
          </w:p>
        </w:tc>
        <w:tc>
          <w:tcPr>
            <w:tcW w:w="84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4085C7"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58E7B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BDC382"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72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0255F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16,4%</w:t>
            </w:r>
          </w:p>
        </w:tc>
        <w:tc>
          <w:tcPr>
            <w:tcW w:w="83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A831B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87ABD9"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D8551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1 833,83</w:t>
            </w:r>
          </w:p>
        </w:tc>
        <w:tc>
          <w:tcPr>
            <w:tcW w:w="57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44074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26,4%</w:t>
            </w:r>
          </w:p>
        </w:tc>
      </w:tr>
      <w:tr w:rsidR="00784807" w:rsidRPr="00694054" w14:paraId="6CE835CB" w14:textId="77777777" w:rsidTr="001E0597">
        <w:trPr>
          <w:trHeight w:val="20"/>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763ABA81"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4611DE4D" w14:textId="77777777" w:rsidR="00784807" w:rsidRPr="00694054" w:rsidRDefault="00784807" w:rsidP="001E0597">
            <w:pPr>
              <w:ind w:firstLine="0"/>
              <w:jc w:val="right"/>
              <w:rPr>
                <w:rFonts w:eastAsia="Times New Roman" w:cs="Times New Roman"/>
                <w:i/>
                <w:iCs/>
                <w:sz w:val="18"/>
                <w:szCs w:val="18"/>
                <w:lang w:eastAsia="ru-RU"/>
              </w:rPr>
            </w:pPr>
            <w:r w:rsidRPr="00694054">
              <w:rPr>
                <w:rFonts w:eastAsia="Times New Roman" w:cs="Times New Roman"/>
                <w:i/>
                <w:iCs/>
                <w:sz w:val="18"/>
                <w:szCs w:val="18"/>
                <w:lang w:eastAsia="ru-RU"/>
              </w:rPr>
              <w:t>- теплоснабжающие, теплосетевые организации, приобретающие ТЭ с целью компенсации потерь ТЭ, руб./Гкал</w:t>
            </w:r>
          </w:p>
        </w:tc>
        <w:tc>
          <w:tcPr>
            <w:tcW w:w="8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89F821"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4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00E0C1"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BB32FD"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1 102,09</w:t>
            </w:r>
          </w:p>
        </w:tc>
        <w:tc>
          <w:tcPr>
            <w:tcW w:w="58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9FFCD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3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B2766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8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761CA5"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13,1%</w:t>
            </w:r>
          </w:p>
        </w:tc>
        <w:tc>
          <w:tcPr>
            <w:tcW w:w="84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35D91C"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1 246,47</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D6C1B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D177D2"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72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EE88E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16,4%</w:t>
            </w:r>
          </w:p>
        </w:tc>
        <w:tc>
          <w:tcPr>
            <w:tcW w:w="833"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0803E7"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1 451,29</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8A8EE9"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9939E5"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1 833,83</w:t>
            </w:r>
          </w:p>
        </w:tc>
        <w:tc>
          <w:tcPr>
            <w:tcW w:w="57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4EB0FA"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26,4%</w:t>
            </w:r>
          </w:p>
        </w:tc>
      </w:tr>
      <w:tr w:rsidR="00784807" w:rsidRPr="00694054" w14:paraId="4CC1F3F0" w14:textId="77777777" w:rsidTr="001E0597">
        <w:trPr>
          <w:trHeight w:val="365"/>
        </w:trPr>
        <w:tc>
          <w:tcPr>
            <w:tcW w:w="418" w:type="dxa"/>
            <w:tcBorders>
              <w:top w:val="nil"/>
              <w:left w:val="single" w:sz="4" w:space="0" w:color="auto"/>
              <w:bottom w:val="single" w:sz="4" w:space="0" w:color="auto"/>
              <w:right w:val="single" w:sz="4" w:space="0" w:color="auto"/>
            </w:tcBorders>
            <w:shd w:val="clear" w:color="auto" w:fill="auto"/>
            <w:vAlign w:val="center"/>
          </w:tcPr>
          <w:p w14:paraId="236497D2" w14:textId="77777777" w:rsidR="00784807" w:rsidRPr="00694054" w:rsidRDefault="00784807" w:rsidP="001E0597">
            <w:pPr>
              <w:ind w:firstLine="0"/>
              <w:jc w:val="center"/>
              <w:rPr>
                <w:rFonts w:eastAsia="Times New Roman" w:cs="Times New Roman"/>
                <w:sz w:val="18"/>
                <w:szCs w:val="18"/>
                <w:lang w:eastAsia="ru-RU"/>
              </w:rPr>
            </w:pPr>
          </w:p>
        </w:tc>
        <w:tc>
          <w:tcPr>
            <w:tcW w:w="3977" w:type="dxa"/>
            <w:tcBorders>
              <w:top w:val="nil"/>
              <w:left w:val="nil"/>
              <w:bottom w:val="single" w:sz="4" w:space="0" w:color="auto"/>
              <w:right w:val="single" w:sz="4" w:space="0" w:color="auto"/>
            </w:tcBorders>
            <w:shd w:val="clear" w:color="auto" w:fill="auto"/>
            <w:vAlign w:val="center"/>
          </w:tcPr>
          <w:p w14:paraId="65211C7E" w14:textId="77777777" w:rsidR="00784807" w:rsidRPr="00694054" w:rsidRDefault="00784807" w:rsidP="001E0597">
            <w:pPr>
              <w:ind w:firstLine="0"/>
              <w:jc w:val="right"/>
              <w:rPr>
                <w:rFonts w:eastAsia="Times New Roman" w:cs="Times New Roman"/>
                <w:i/>
                <w:iCs/>
                <w:sz w:val="18"/>
                <w:szCs w:val="18"/>
                <w:lang w:eastAsia="ru-RU"/>
              </w:rPr>
            </w:pPr>
            <w:r w:rsidRPr="00694054">
              <w:rPr>
                <w:rFonts w:eastAsia="Times New Roman" w:cs="Times New Roman"/>
                <w:i/>
                <w:iCs/>
                <w:sz w:val="18"/>
                <w:szCs w:val="18"/>
                <w:lang w:eastAsia="ru-RU"/>
              </w:rPr>
              <w:t>- население (с НДС), руб./Гкал</w:t>
            </w:r>
          </w:p>
        </w:tc>
        <w:tc>
          <w:tcPr>
            <w:tcW w:w="857" w:type="dxa"/>
            <w:tcBorders>
              <w:top w:val="nil"/>
              <w:left w:val="nil"/>
              <w:bottom w:val="single" w:sz="4" w:space="0" w:color="auto"/>
              <w:right w:val="single" w:sz="4" w:space="0" w:color="auto"/>
            </w:tcBorders>
            <w:shd w:val="clear" w:color="auto" w:fill="auto"/>
            <w:tcMar>
              <w:left w:w="28" w:type="dxa"/>
              <w:right w:w="28" w:type="dxa"/>
            </w:tcMar>
            <w:vAlign w:val="center"/>
          </w:tcPr>
          <w:p w14:paraId="424EF95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1 322,51</w:t>
            </w:r>
          </w:p>
        </w:tc>
        <w:tc>
          <w:tcPr>
            <w:tcW w:w="844" w:type="dxa"/>
            <w:tcBorders>
              <w:top w:val="nil"/>
              <w:left w:val="nil"/>
              <w:bottom w:val="single" w:sz="4" w:space="0" w:color="auto"/>
              <w:right w:val="single" w:sz="4" w:space="0" w:color="auto"/>
            </w:tcBorders>
            <w:shd w:val="clear" w:color="auto" w:fill="auto"/>
            <w:tcMar>
              <w:left w:w="28" w:type="dxa"/>
              <w:right w:w="28" w:type="dxa"/>
            </w:tcMar>
            <w:vAlign w:val="center"/>
          </w:tcPr>
          <w:p w14:paraId="6AC1850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1 322,51</w:t>
            </w:r>
          </w:p>
        </w:tc>
        <w:tc>
          <w:tcPr>
            <w:tcW w:w="851" w:type="dxa"/>
            <w:tcBorders>
              <w:top w:val="nil"/>
              <w:left w:val="nil"/>
              <w:bottom w:val="single" w:sz="4" w:space="0" w:color="auto"/>
              <w:right w:val="single" w:sz="4" w:space="0" w:color="auto"/>
            </w:tcBorders>
            <w:shd w:val="clear" w:color="auto" w:fill="auto"/>
            <w:tcMar>
              <w:left w:w="28" w:type="dxa"/>
              <w:right w:w="28" w:type="dxa"/>
            </w:tcMar>
            <w:vAlign w:val="center"/>
          </w:tcPr>
          <w:p w14:paraId="1D1A583C"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1 322,51</w:t>
            </w:r>
          </w:p>
        </w:tc>
        <w:tc>
          <w:tcPr>
            <w:tcW w:w="587" w:type="dxa"/>
            <w:tcBorders>
              <w:top w:val="nil"/>
              <w:left w:val="nil"/>
              <w:bottom w:val="single" w:sz="4" w:space="0" w:color="auto"/>
              <w:right w:val="single" w:sz="4" w:space="0" w:color="auto"/>
            </w:tcBorders>
            <w:shd w:val="clear" w:color="auto" w:fill="auto"/>
            <w:tcMar>
              <w:left w:w="28" w:type="dxa"/>
              <w:right w:w="28" w:type="dxa"/>
            </w:tcMar>
            <w:vAlign w:val="center"/>
          </w:tcPr>
          <w:p w14:paraId="16B7A9BA"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30" w:type="dxa"/>
            <w:tcBorders>
              <w:top w:val="nil"/>
              <w:left w:val="nil"/>
              <w:bottom w:val="single" w:sz="4" w:space="0" w:color="auto"/>
              <w:right w:val="single" w:sz="4" w:space="0" w:color="auto"/>
            </w:tcBorders>
            <w:shd w:val="clear" w:color="auto" w:fill="auto"/>
            <w:tcMar>
              <w:left w:w="28" w:type="dxa"/>
              <w:right w:w="28" w:type="dxa"/>
            </w:tcMar>
            <w:vAlign w:val="center"/>
          </w:tcPr>
          <w:p w14:paraId="1EF6F354"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1 461,37</w:t>
            </w:r>
          </w:p>
        </w:tc>
        <w:tc>
          <w:tcPr>
            <w:tcW w:w="581" w:type="dxa"/>
            <w:tcBorders>
              <w:top w:val="nil"/>
              <w:left w:val="nil"/>
              <w:bottom w:val="single" w:sz="4" w:space="0" w:color="auto"/>
              <w:right w:val="single" w:sz="4" w:space="0" w:color="auto"/>
            </w:tcBorders>
            <w:shd w:val="clear" w:color="auto" w:fill="auto"/>
            <w:tcMar>
              <w:left w:w="28" w:type="dxa"/>
              <w:right w:w="28" w:type="dxa"/>
            </w:tcMar>
            <w:vAlign w:val="center"/>
          </w:tcPr>
          <w:p w14:paraId="02E19E2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10,5%</w:t>
            </w:r>
          </w:p>
        </w:tc>
        <w:tc>
          <w:tcPr>
            <w:tcW w:w="840" w:type="dxa"/>
            <w:tcBorders>
              <w:top w:val="nil"/>
              <w:left w:val="nil"/>
              <w:bottom w:val="single" w:sz="4" w:space="0" w:color="auto"/>
              <w:right w:val="single" w:sz="4" w:space="0" w:color="auto"/>
            </w:tcBorders>
            <w:shd w:val="clear" w:color="auto" w:fill="auto"/>
            <w:tcMar>
              <w:left w:w="28" w:type="dxa"/>
              <w:right w:w="28" w:type="dxa"/>
            </w:tcMar>
            <w:vAlign w:val="center"/>
          </w:tcPr>
          <w:p w14:paraId="247E1B3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1 461,37</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tcPr>
          <w:p w14:paraId="14E5B711"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0,0%</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14:paraId="4BACBB40"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1 636,73</w:t>
            </w:r>
          </w:p>
        </w:tc>
        <w:tc>
          <w:tcPr>
            <w:tcW w:w="723" w:type="dxa"/>
            <w:tcBorders>
              <w:top w:val="nil"/>
              <w:left w:val="nil"/>
              <w:bottom w:val="single" w:sz="4" w:space="0" w:color="auto"/>
              <w:right w:val="single" w:sz="4" w:space="0" w:color="auto"/>
            </w:tcBorders>
            <w:shd w:val="clear" w:color="auto" w:fill="auto"/>
            <w:tcMar>
              <w:left w:w="28" w:type="dxa"/>
              <w:right w:w="28" w:type="dxa"/>
            </w:tcMar>
            <w:vAlign w:val="center"/>
          </w:tcPr>
          <w:p w14:paraId="3C98694E"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12,0%</w:t>
            </w:r>
          </w:p>
        </w:tc>
        <w:tc>
          <w:tcPr>
            <w:tcW w:w="833" w:type="dxa"/>
            <w:tcBorders>
              <w:top w:val="nil"/>
              <w:left w:val="nil"/>
              <w:bottom w:val="single" w:sz="4" w:space="0" w:color="auto"/>
              <w:right w:val="single" w:sz="4" w:space="0" w:color="auto"/>
            </w:tcBorders>
            <w:shd w:val="clear" w:color="auto" w:fill="auto"/>
            <w:tcMar>
              <w:left w:w="28" w:type="dxa"/>
              <w:right w:w="28" w:type="dxa"/>
            </w:tcMar>
            <w:vAlign w:val="center"/>
          </w:tcPr>
          <w:p w14:paraId="3E0CB41F"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1 664,55</w:t>
            </w:r>
          </w:p>
        </w:tc>
        <w:tc>
          <w:tcPr>
            <w:tcW w:w="567" w:type="dxa"/>
            <w:tcBorders>
              <w:top w:val="nil"/>
              <w:left w:val="nil"/>
              <w:bottom w:val="single" w:sz="4" w:space="0" w:color="auto"/>
              <w:right w:val="single" w:sz="4" w:space="0" w:color="auto"/>
            </w:tcBorders>
            <w:shd w:val="clear" w:color="auto" w:fill="auto"/>
            <w:tcMar>
              <w:left w:w="28" w:type="dxa"/>
              <w:right w:w="28" w:type="dxa"/>
            </w:tcMar>
            <w:vAlign w:val="center"/>
          </w:tcPr>
          <w:p w14:paraId="0866DA7D"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1,7%</w:t>
            </w:r>
          </w:p>
        </w:tc>
        <w:tc>
          <w:tcPr>
            <w:tcW w:w="850" w:type="dxa"/>
            <w:tcBorders>
              <w:top w:val="nil"/>
              <w:left w:val="nil"/>
              <w:bottom w:val="single" w:sz="4" w:space="0" w:color="auto"/>
              <w:right w:val="single" w:sz="4" w:space="0" w:color="auto"/>
            </w:tcBorders>
            <w:shd w:val="clear" w:color="auto" w:fill="auto"/>
            <w:tcMar>
              <w:left w:w="28" w:type="dxa"/>
              <w:right w:w="28" w:type="dxa"/>
            </w:tcMar>
            <w:vAlign w:val="center"/>
          </w:tcPr>
          <w:p w14:paraId="6CD89CFD"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1 847,65</w:t>
            </w:r>
          </w:p>
        </w:tc>
        <w:tc>
          <w:tcPr>
            <w:tcW w:w="572" w:type="dxa"/>
            <w:tcBorders>
              <w:top w:val="nil"/>
              <w:left w:val="nil"/>
              <w:bottom w:val="single" w:sz="4" w:space="0" w:color="auto"/>
              <w:right w:val="single" w:sz="4" w:space="0" w:color="auto"/>
            </w:tcBorders>
            <w:shd w:val="clear" w:color="auto" w:fill="auto"/>
            <w:tcMar>
              <w:left w:w="28" w:type="dxa"/>
              <w:right w:w="28" w:type="dxa"/>
            </w:tcMar>
            <w:vAlign w:val="center"/>
          </w:tcPr>
          <w:p w14:paraId="4D0B7CDC" w14:textId="77777777" w:rsidR="00784807" w:rsidRPr="00694054" w:rsidRDefault="00784807" w:rsidP="001E0597">
            <w:pPr>
              <w:ind w:firstLine="0"/>
              <w:jc w:val="center"/>
              <w:rPr>
                <w:rFonts w:eastAsia="Times New Roman" w:cs="Times New Roman"/>
                <w:sz w:val="18"/>
                <w:szCs w:val="18"/>
                <w:lang w:eastAsia="ru-RU"/>
              </w:rPr>
            </w:pPr>
            <w:r w:rsidRPr="00694054">
              <w:rPr>
                <w:rFonts w:eastAsia="Calibri" w:cs="Times New Roman"/>
                <w:color w:val="000000"/>
                <w:sz w:val="18"/>
                <w:szCs w:val="18"/>
              </w:rPr>
              <w:t>11,0%</w:t>
            </w:r>
          </w:p>
        </w:tc>
      </w:tr>
      <w:tr w:rsidR="00784807" w:rsidRPr="00694054" w14:paraId="28487838" w14:textId="77777777" w:rsidTr="001E0597">
        <w:trPr>
          <w:trHeight w:val="556"/>
        </w:trPr>
        <w:tc>
          <w:tcPr>
            <w:tcW w:w="418" w:type="dxa"/>
            <w:tcBorders>
              <w:top w:val="nil"/>
              <w:left w:val="single" w:sz="4" w:space="0" w:color="auto"/>
              <w:bottom w:val="single" w:sz="4" w:space="0" w:color="auto"/>
              <w:right w:val="single" w:sz="4" w:space="0" w:color="auto"/>
            </w:tcBorders>
            <w:shd w:val="clear" w:color="auto" w:fill="auto"/>
            <w:vAlign w:val="center"/>
            <w:hideMark/>
          </w:tcPr>
          <w:p w14:paraId="47B82D3B"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w:t>
            </w:r>
          </w:p>
        </w:tc>
        <w:tc>
          <w:tcPr>
            <w:tcW w:w="3977" w:type="dxa"/>
            <w:tcBorders>
              <w:top w:val="nil"/>
              <w:left w:val="nil"/>
              <w:bottom w:val="single" w:sz="4" w:space="0" w:color="auto"/>
              <w:right w:val="single" w:sz="4" w:space="0" w:color="auto"/>
            </w:tcBorders>
            <w:shd w:val="clear" w:color="auto" w:fill="auto"/>
            <w:vAlign w:val="center"/>
            <w:hideMark/>
          </w:tcPr>
          <w:p w14:paraId="7FAC119D" w14:textId="77777777" w:rsidR="00784807" w:rsidRPr="00694054" w:rsidRDefault="00784807" w:rsidP="001E0597">
            <w:pPr>
              <w:ind w:firstLine="0"/>
              <w:jc w:val="left"/>
              <w:rPr>
                <w:rFonts w:eastAsia="Times New Roman" w:cs="Times New Roman"/>
                <w:i/>
                <w:iCs/>
                <w:sz w:val="18"/>
                <w:szCs w:val="18"/>
                <w:lang w:eastAsia="ru-RU"/>
              </w:rPr>
            </w:pPr>
            <w:r w:rsidRPr="00694054">
              <w:rPr>
                <w:rFonts w:eastAsia="Times New Roman" w:cs="Times New Roman"/>
                <w:i/>
                <w:iCs/>
                <w:sz w:val="18"/>
                <w:szCs w:val="18"/>
                <w:lang w:eastAsia="ru-RU"/>
              </w:rPr>
              <w:t>реквизиты документов</w:t>
            </w:r>
          </w:p>
        </w:tc>
        <w:tc>
          <w:tcPr>
            <w:tcW w:w="1701" w:type="dxa"/>
            <w:gridSpan w:val="2"/>
            <w:tcBorders>
              <w:top w:val="single" w:sz="4" w:space="0" w:color="auto"/>
              <w:left w:val="single" w:sz="4" w:space="0" w:color="auto"/>
              <w:bottom w:val="single" w:sz="4" w:space="0" w:color="auto"/>
              <w:right w:val="single" w:sz="4" w:space="0" w:color="000000"/>
            </w:tcBorders>
            <w:shd w:val="clear" w:color="auto" w:fill="auto"/>
            <w:tcMar>
              <w:left w:w="28" w:type="dxa"/>
              <w:right w:w="28" w:type="dxa"/>
            </w:tcMar>
            <w:vAlign w:val="center"/>
          </w:tcPr>
          <w:p w14:paraId="072CA46E" w14:textId="77777777" w:rsidR="00784807" w:rsidRPr="00694054" w:rsidRDefault="00784807" w:rsidP="001E0597">
            <w:pPr>
              <w:ind w:firstLine="0"/>
              <w:jc w:val="center"/>
              <w:rPr>
                <w:rFonts w:eastAsia="Times New Roman" w:cs="Times New Roman"/>
                <w:iCs/>
                <w:sz w:val="16"/>
                <w:szCs w:val="16"/>
                <w:lang w:eastAsia="ru-RU"/>
              </w:rPr>
            </w:pPr>
            <w:r w:rsidRPr="00694054">
              <w:rPr>
                <w:rFonts w:eastAsia="Times New Roman" w:cs="Times New Roman"/>
                <w:iCs/>
                <w:sz w:val="16"/>
                <w:szCs w:val="16"/>
                <w:lang w:eastAsia="ru-RU"/>
              </w:rPr>
              <w:t xml:space="preserve">Приказ СТ Иркутской области от 18.12.2020 </w:t>
            </w:r>
          </w:p>
          <w:p w14:paraId="56ACD51E" w14:textId="77777777" w:rsidR="00784807" w:rsidRPr="00694054" w:rsidRDefault="00784807" w:rsidP="001E0597">
            <w:pPr>
              <w:ind w:firstLine="0"/>
              <w:jc w:val="center"/>
              <w:rPr>
                <w:rFonts w:eastAsia="Times New Roman" w:cs="Times New Roman"/>
                <w:iCs/>
                <w:sz w:val="16"/>
                <w:szCs w:val="16"/>
                <w:lang w:eastAsia="ru-RU"/>
              </w:rPr>
            </w:pPr>
            <w:r w:rsidRPr="00694054">
              <w:rPr>
                <w:rFonts w:eastAsia="Times New Roman" w:cs="Times New Roman"/>
                <w:iCs/>
                <w:sz w:val="16"/>
                <w:szCs w:val="16"/>
                <w:lang w:eastAsia="ru-RU"/>
              </w:rPr>
              <w:t xml:space="preserve">№ 462-спр (в ред. приказа от 29.12.2022 </w:t>
            </w:r>
          </w:p>
          <w:p w14:paraId="3F78D2D7" w14:textId="77777777" w:rsidR="00784807" w:rsidRPr="00694054" w:rsidRDefault="00784807" w:rsidP="001E0597">
            <w:pPr>
              <w:ind w:firstLine="0"/>
              <w:jc w:val="center"/>
              <w:rPr>
                <w:rFonts w:eastAsia="Times New Roman" w:cs="Times New Roman"/>
                <w:iCs/>
                <w:sz w:val="18"/>
                <w:szCs w:val="18"/>
                <w:lang w:eastAsia="ru-RU"/>
              </w:rPr>
            </w:pPr>
            <w:r w:rsidRPr="00694054">
              <w:rPr>
                <w:rFonts w:eastAsia="Times New Roman" w:cs="Times New Roman"/>
                <w:iCs/>
                <w:sz w:val="16"/>
                <w:szCs w:val="16"/>
                <w:lang w:eastAsia="ru-RU"/>
              </w:rPr>
              <w:t>№ 79-671-спр)</w:t>
            </w:r>
          </w:p>
        </w:tc>
        <w:tc>
          <w:tcPr>
            <w:tcW w:w="8651" w:type="dxa"/>
            <w:gridSpan w:val="12"/>
            <w:tcBorders>
              <w:top w:val="single" w:sz="4" w:space="0" w:color="auto"/>
              <w:left w:val="nil"/>
              <w:bottom w:val="single" w:sz="4" w:space="0" w:color="auto"/>
              <w:right w:val="single" w:sz="4" w:space="0" w:color="000000"/>
            </w:tcBorders>
            <w:shd w:val="clear" w:color="auto" w:fill="auto"/>
            <w:tcMar>
              <w:left w:w="85" w:type="dxa"/>
              <w:right w:w="85" w:type="dxa"/>
            </w:tcMar>
            <w:vAlign w:val="center"/>
          </w:tcPr>
          <w:p w14:paraId="193D4E03"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xml:space="preserve">Приказ СТ Иркутской области от 20.12.2023 № 79-509-спр (в ред. приказов от 28.12.2024 № 79-508-спр, </w:t>
            </w:r>
          </w:p>
          <w:p w14:paraId="5FE67CA4"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от 25.06.2025 № 79-70-спр, от 19.12.2025 № 79-649-спр)</w:t>
            </w:r>
          </w:p>
        </w:tc>
      </w:tr>
    </w:tbl>
    <w:p w14:paraId="7F38D19C" w14:textId="77777777" w:rsidR="00784807" w:rsidRPr="00694054" w:rsidRDefault="00784807" w:rsidP="00784807">
      <w:pPr>
        <w:ind w:firstLine="0"/>
        <w:sectPr w:rsidR="00784807" w:rsidRPr="00694054" w:rsidSect="00F546F6">
          <w:pgSz w:w="16840" w:h="11907" w:orient="landscape" w:code="9"/>
          <w:pgMar w:top="1134" w:right="539" w:bottom="1134" w:left="1134" w:header="709" w:footer="709" w:gutter="0"/>
          <w:cols w:space="708"/>
          <w:docGrid w:linePitch="360"/>
        </w:sectPr>
      </w:pPr>
    </w:p>
    <w:p w14:paraId="41CE42A3" w14:textId="77777777" w:rsidR="00784807" w:rsidRPr="00694054" w:rsidRDefault="00784807" w:rsidP="00784807">
      <w:pPr>
        <w:pStyle w:val="3"/>
      </w:pPr>
      <w:bookmarkStart w:id="337" w:name="_Toc236397320"/>
      <w:bookmarkStart w:id="338" w:name="_Toc236638243"/>
      <w:r w:rsidRPr="00694054">
        <w:lastRenderedPageBreak/>
        <w:t>Утвержденные тарифы на услуги по передаче тепловой энергии</w:t>
      </w:r>
      <w:bookmarkEnd w:id="337"/>
      <w:bookmarkEnd w:id="338"/>
    </w:p>
    <w:p w14:paraId="20DF2F86" w14:textId="77777777" w:rsidR="00784807" w:rsidRPr="00694054" w:rsidRDefault="00784807" w:rsidP="00784807">
      <w:pPr>
        <w:autoSpaceDE w:val="0"/>
        <w:autoSpaceDN w:val="0"/>
        <w:adjustRightInd w:val="0"/>
        <w:spacing w:before="240" w:after="120" w:line="276" w:lineRule="auto"/>
        <w:rPr>
          <w:rFonts w:eastAsia="TimesNewRomanPSMT" w:cs="Times New Roman"/>
        </w:rPr>
      </w:pPr>
      <w:r w:rsidRPr="00694054">
        <w:rPr>
          <w:rFonts w:eastAsia="TimesNewRomanPSMT" w:cs="Times New Roman"/>
        </w:rPr>
        <w:t xml:space="preserve">Тарифы на услуги по передаче тепловой энергии </w:t>
      </w:r>
      <w:r w:rsidRPr="00694054">
        <w:rPr>
          <w:rFonts w:eastAsia="Calibri" w:cs="Times New Roman"/>
        </w:rPr>
        <w:t>на территории муниципального образования «</w:t>
      </w:r>
      <w:r w:rsidRPr="00694054">
        <w:rPr>
          <w:rFonts w:eastAsia="Calibri" w:cs="Times New Roman"/>
          <w:lang w:eastAsia="ru-RU"/>
        </w:rPr>
        <w:t xml:space="preserve">город Усолье-Сибирское» </w:t>
      </w:r>
      <w:r w:rsidRPr="00694054">
        <w:rPr>
          <w:rFonts w:eastAsia="TimesNewRomanPSMT" w:cs="Times New Roman"/>
        </w:rPr>
        <w:t>не установлены.</w:t>
      </w:r>
    </w:p>
    <w:p w14:paraId="2D2EE606" w14:textId="77777777" w:rsidR="00784807" w:rsidRPr="00694054" w:rsidRDefault="00784807" w:rsidP="00784807">
      <w:pPr>
        <w:pStyle w:val="3"/>
        <w:spacing w:after="120"/>
      </w:pPr>
      <w:bookmarkStart w:id="339" w:name="_Toc236397321"/>
      <w:bookmarkStart w:id="340" w:name="_Toc236638244"/>
      <w:r w:rsidRPr="00694054">
        <w:t>Утвержденные тарифы на теплоноситель</w:t>
      </w:r>
      <w:bookmarkEnd w:id="339"/>
      <w:bookmarkEnd w:id="340"/>
    </w:p>
    <w:p w14:paraId="7B3B2C73" w14:textId="77777777" w:rsidR="00784807" w:rsidRPr="00694054" w:rsidRDefault="00784807" w:rsidP="00784807">
      <w:pPr>
        <w:autoSpaceDE w:val="0"/>
        <w:autoSpaceDN w:val="0"/>
        <w:adjustRightInd w:val="0"/>
        <w:spacing w:line="276" w:lineRule="auto"/>
        <w:rPr>
          <w:rFonts w:eastAsia="Calibri" w:cs="Times New Roman"/>
        </w:rPr>
      </w:pPr>
      <w:r w:rsidRPr="00694054">
        <w:rPr>
          <w:rFonts w:eastAsia="Calibri" w:cs="Times New Roman"/>
        </w:rPr>
        <w:t>В муниципальном образовании «</w:t>
      </w:r>
      <w:r w:rsidRPr="00694054">
        <w:rPr>
          <w:rFonts w:eastAsia="Calibri" w:cs="Times New Roman"/>
          <w:lang w:eastAsia="ru-RU"/>
        </w:rPr>
        <w:t xml:space="preserve">город Усолье-Сибирское» </w:t>
      </w:r>
      <w:r w:rsidRPr="00694054">
        <w:rPr>
          <w:rFonts w:eastAsia="Calibri" w:cs="Times New Roman"/>
        </w:rPr>
        <w:t>тарифы на теплоноситель в период 2023</w:t>
      </w:r>
      <w:r w:rsidRPr="00694054">
        <w:rPr>
          <w:rFonts w:eastAsia="Calibri" w:cs="Times New Roman"/>
        </w:rPr>
        <w:noBreakHyphen/>
        <w:t>2026 гг. были установлены для одной организаций.</w:t>
      </w:r>
    </w:p>
    <w:p w14:paraId="2825216E" w14:textId="2C0B0726" w:rsidR="00784807" w:rsidRPr="00694054" w:rsidRDefault="00784807" w:rsidP="00784807">
      <w:pPr>
        <w:pStyle w:val="a8"/>
        <w:spacing w:after="120"/>
        <w:ind w:firstLine="0"/>
      </w:pPr>
      <w:bookmarkStart w:id="341" w:name="_Toc236397378"/>
      <w:bookmarkStart w:id="342" w:name="_Toc236638351"/>
      <w:r w:rsidRPr="00694054">
        <w:t xml:space="preserve">Таблица </w:t>
      </w:r>
      <w:fldSimple w:instr=" STYLEREF 1 \s ">
        <w:r w:rsidRPr="00694054">
          <w:rPr>
            <w:noProof/>
          </w:rPr>
          <w:t>11</w:t>
        </w:r>
      </w:fldSimple>
      <w:r w:rsidRPr="00694054">
        <w:t>.</w:t>
      </w:r>
      <w:fldSimple w:instr=" SEQ Таблица \* ARABIC \s 1 ">
        <w:r w:rsidRPr="00694054">
          <w:rPr>
            <w:noProof/>
          </w:rPr>
          <w:t>3</w:t>
        </w:r>
      </w:fldSimple>
      <w:r w:rsidRPr="00694054">
        <w:t xml:space="preserve"> Перечень ТСО </w:t>
      </w:r>
      <w:r w:rsidRPr="00694054">
        <w:rPr>
          <w:rFonts w:eastAsia="Calibri" w:cs="Times New Roman"/>
        </w:rPr>
        <w:t>муниципального образования «</w:t>
      </w:r>
      <w:r w:rsidRPr="00694054">
        <w:rPr>
          <w:rFonts w:eastAsia="Calibri" w:cs="Times New Roman"/>
          <w:lang w:eastAsia="ru-RU"/>
        </w:rPr>
        <w:t>город Усолье-Сибирское»</w:t>
      </w:r>
      <w:r w:rsidRPr="00694054">
        <w:t>, для которых были утверждены тарифы на теплоноситель на 2023-2026 гг.</w:t>
      </w:r>
      <w:bookmarkEnd w:id="341"/>
      <w:bookmarkEnd w:id="342"/>
    </w:p>
    <w:tbl>
      <w:tblPr>
        <w:tblW w:w="9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0"/>
        <w:gridCol w:w="5311"/>
        <w:gridCol w:w="851"/>
        <w:gridCol w:w="850"/>
        <w:gridCol w:w="851"/>
        <w:gridCol w:w="714"/>
      </w:tblGrid>
      <w:tr w:rsidR="00784807" w:rsidRPr="00694054" w14:paraId="209865F5" w14:textId="77777777" w:rsidTr="001E0597">
        <w:trPr>
          <w:trHeight w:val="20"/>
        </w:trPr>
        <w:tc>
          <w:tcPr>
            <w:tcW w:w="780" w:type="dxa"/>
            <w:vMerge w:val="restart"/>
            <w:shd w:val="clear" w:color="auto" w:fill="auto"/>
            <w:vAlign w:val="center"/>
            <w:hideMark/>
          </w:tcPr>
          <w:p w14:paraId="338030EF"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w:t>
            </w:r>
          </w:p>
        </w:tc>
        <w:tc>
          <w:tcPr>
            <w:tcW w:w="5311" w:type="dxa"/>
            <w:vMerge w:val="restart"/>
            <w:shd w:val="clear" w:color="auto" w:fill="auto"/>
            <w:vAlign w:val="center"/>
            <w:hideMark/>
          </w:tcPr>
          <w:p w14:paraId="57E20E99"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Наименование</w:t>
            </w:r>
          </w:p>
        </w:tc>
        <w:tc>
          <w:tcPr>
            <w:tcW w:w="3266" w:type="dxa"/>
            <w:gridSpan w:val="4"/>
            <w:shd w:val="clear" w:color="auto" w:fill="auto"/>
            <w:vAlign w:val="center"/>
          </w:tcPr>
          <w:p w14:paraId="1656F241"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Деятельность ТСО по годам</w:t>
            </w:r>
          </w:p>
        </w:tc>
      </w:tr>
      <w:tr w:rsidR="00784807" w:rsidRPr="00694054" w14:paraId="48ECB124" w14:textId="77777777" w:rsidTr="001E0597">
        <w:trPr>
          <w:trHeight w:val="56"/>
        </w:trPr>
        <w:tc>
          <w:tcPr>
            <w:tcW w:w="780" w:type="dxa"/>
            <w:vMerge/>
            <w:shd w:val="clear" w:color="auto" w:fill="auto"/>
            <w:vAlign w:val="center"/>
            <w:hideMark/>
          </w:tcPr>
          <w:p w14:paraId="118C2047" w14:textId="77777777" w:rsidR="00784807" w:rsidRPr="00694054" w:rsidRDefault="00784807" w:rsidP="001E0597">
            <w:pPr>
              <w:ind w:firstLine="0"/>
              <w:jc w:val="left"/>
              <w:rPr>
                <w:rFonts w:eastAsia="Times New Roman" w:cs="Times New Roman"/>
                <w:b/>
                <w:bCs/>
                <w:sz w:val="20"/>
                <w:szCs w:val="20"/>
                <w:lang w:eastAsia="ru-RU"/>
              </w:rPr>
            </w:pPr>
          </w:p>
        </w:tc>
        <w:tc>
          <w:tcPr>
            <w:tcW w:w="5311" w:type="dxa"/>
            <w:vMerge/>
            <w:shd w:val="clear" w:color="auto" w:fill="auto"/>
            <w:vAlign w:val="center"/>
            <w:hideMark/>
          </w:tcPr>
          <w:p w14:paraId="47BF0714" w14:textId="77777777" w:rsidR="00784807" w:rsidRPr="00694054" w:rsidRDefault="00784807" w:rsidP="001E0597">
            <w:pPr>
              <w:ind w:firstLine="0"/>
              <w:jc w:val="left"/>
              <w:rPr>
                <w:rFonts w:eastAsia="Times New Roman" w:cs="Times New Roman"/>
                <w:b/>
                <w:bCs/>
                <w:sz w:val="20"/>
                <w:szCs w:val="20"/>
                <w:lang w:eastAsia="ru-RU"/>
              </w:rPr>
            </w:pPr>
          </w:p>
        </w:tc>
        <w:tc>
          <w:tcPr>
            <w:tcW w:w="851" w:type="dxa"/>
            <w:shd w:val="clear" w:color="auto" w:fill="auto"/>
            <w:vAlign w:val="center"/>
            <w:hideMark/>
          </w:tcPr>
          <w:p w14:paraId="067F6874"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2023</w:t>
            </w:r>
          </w:p>
        </w:tc>
        <w:tc>
          <w:tcPr>
            <w:tcW w:w="850" w:type="dxa"/>
            <w:shd w:val="clear" w:color="auto" w:fill="auto"/>
            <w:vAlign w:val="center"/>
            <w:hideMark/>
          </w:tcPr>
          <w:p w14:paraId="60D6E9FA"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2024</w:t>
            </w:r>
          </w:p>
        </w:tc>
        <w:tc>
          <w:tcPr>
            <w:tcW w:w="851" w:type="dxa"/>
            <w:vAlign w:val="center"/>
          </w:tcPr>
          <w:p w14:paraId="2FDB12BC"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2025</w:t>
            </w:r>
          </w:p>
        </w:tc>
        <w:tc>
          <w:tcPr>
            <w:tcW w:w="714" w:type="dxa"/>
          </w:tcPr>
          <w:p w14:paraId="026A73E4"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2026</w:t>
            </w:r>
          </w:p>
        </w:tc>
      </w:tr>
      <w:tr w:rsidR="00784807" w:rsidRPr="00694054" w14:paraId="27ABC515" w14:textId="77777777" w:rsidTr="001E0597">
        <w:trPr>
          <w:trHeight w:val="206"/>
        </w:trPr>
        <w:tc>
          <w:tcPr>
            <w:tcW w:w="780" w:type="dxa"/>
            <w:shd w:val="clear" w:color="auto" w:fill="auto"/>
            <w:vAlign w:val="center"/>
            <w:hideMark/>
          </w:tcPr>
          <w:p w14:paraId="3B549E94" w14:textId="77777777" w:rsidR="00784807" w:rsidRPr="00694054" w:rsidRDefault="00784807" w:rsidP="001E0597">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5311" w:type="dxa"/>
            <w:shd w:val="clear" w:color="auto" w:fill="auto"/>
            <w:vAlign w:val="center"/>
          </w:tcPr>
          <w:p w14:paraId="38545ED8" w14:textId="77777777" w:rsidR="00784807" w:rsidRPr="00694054" w:rsidRDefault="00784807" w:rsidP="001E0597">
            <w:pPr>
              <w:autoSpaceDE w:val="0"/>
              <w:autoSpaceDN w:val="0"/>
              <w:adjustRightInd w:val="0"/>
              <w:ind w:firstLine="0"/>
              <w:jc w:val="left"/>
              <w:rPr>
                <w:rFonts w:cs="Times New Roman"/>
                <w:color w:val="000000"/>
                <w:sz w:val="20"/>
                <w:szCs w:val="20"/>
              </w:rPr>
            </w:pPr>
            <w:r w:rsidRPr="00694054">
              <w:rPr>
                <w:rFonts w:cs="Times New Roman"/>
                <w:color w:val="000000"/>
                <w:sz w:val="20"/>
                <w:szCs w:val="20"/>
              </w:rPr>
              <w:t>ООО «Байкальская энергетическая компания»</w:t>
            </w:r>
          </w:p>
        </w:tc>
        <w:tc>
          <w:tcPr>
            <w:tcW w:w="851" w:type="dxa"/>
            <w:shd w:val="clear" w:color="auto" w:fill="auto"/>
            <w:tcMar>
              <w:left w:w="28" w:type="dxa"/>
              <w:right w:w="28" w:type="dxa"/>
            </w:tcMar>
            <w:vAlign w:val="center"/>
            <w:hideMark/>
          </w:tcPr>
          <w:p w14:paraId="17C75E76"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c>
          <w:tcPr>
            <w:tcW w:w="850" w:type="dxa"/>
            <w:shd w:val="clear" w:color="auto" w:fill="auto"/>
            <w:tcMar>
              <w:left w:w="28" w:type="dxa"/>
              <w:right w:w="28" w:type="dxa"/>
            </w:tcMar>
            <w:vAlign w:val="center"/>
            <w:hideMark/>
          </w:tcPr>
          <w:p w14:paraId="567F8E1D"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 xml:space="preserve">1                 </w:t>
            </w:r>
          </w:p>
        </w:tc>
        <w:tc>
          <w:tcPr>
            <w:tcW w:w="851" w:type="dxa"/>
            <w:tcMar>
              <w:left w:w="28" w:type="dxa"/>
              <w:right w:w="28" w:type="dxa"/>
            </w:tcMar>
            <w:vAlign w:val="center"/>
          </w:tcPr>
          <w:p w14:paraId="767BBFAE"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c>
          <w:tcPr>
            <w:tcW w:w="714" w:type="dxa"/>
            <w:tcMar>
              <w:left w:w="28" w:type="dxa"/>
              <w:right w:w="28" w:type="dxa"/>
            </w:tcMar>
            <w:vAlign w:val="center"/>
          </w:tcPr>
          <w:p w14:paraId="04756B8D"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r>
      <w:tr w:rsidR="00784807" w:rsidRPr="00694054" w14:paraId="222EDE40" w14:textId="77777777" w:rsidTr="001E0597">
        <w:trPr>
          <w:trHeight w:val="56"/>
        </w:trPr>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3B48DB3" w14:textId="77777777" w:rsidR="00784807" w:rsidRPr="00694054" w:rsidRDefault="00784807" w:rsidP="001E0597">
            <w:pPr>
              <w:ind w:firstLine="0"/>
              <w:jc w:val="center"/>
              <w:rPr>
                <w:rFonts w:eastAsia="Times New Roman" w:cs="Times New Roman"/>
                <w:sz w:val="20"/>
                <w:szCs w:val="20"/>
                <w:lang w:eastAsia="ru-RU"/>
              </w:rPr>
            </w:pPr>
          </w:p>
        </w:tc>
        <w:tc>
          <w:tcPr>
            <w:tcW w:w="5311" w:type="dxa"/>
            <w:tcBorders>
              <w:top w:val="single" w:sz="4" w:space="0" w:color="auto"/>
              <w:left w:val="single" w:sz="4" w:space="0" w:color="auto"/>
              <w:bottom w:val="single" w:sz="4" w:space="0" w:color="auto"/>
              <w:right w:val="single" w:sz="4" w:space="0" w:color="auto"/>
            </w:tcBorders>
            <w:shd w:val="clear" w:color="auto" w:fill="auto"/>
            <w:vAlign w:val="center"/>
          </w:tcPr>
          <w:p w14:paraId="40ACC20D" w14:textId="77777777" w:rsidR="00784807" w:rsidRPr="00694054" w:rsidRDefault="00784807" w:rsidP="001E0597">
            <w:pPr>
              <w:ind w:firstLine="0"/>
              <w:jc w:val="left"/>
              <w:rPr>
                <w:rFonts w:eastAsia="Calibri" w:cs="Times New Roman"/>
                <w:sz w:val="20"/>
                <w:szCs w:val="20"/>
                <w:lang w:eastAsia="ru-RU"/>
              </w:rPr>
            </w:pPr>
            <w:r w:rsidRPr="00694054">
              <w:rPr>
                <w:rFonts w:eastAsia="Times New Roman" w:cs="Times New Roman"/>
                <w:b/>
                <w:bCs/>
                <w:sz w:val="20"/>
                <w:szCs w:val="20"/>
                <w:lang w:eastAsia="ru-RU"/>
              </w:rPr>
              <w:t>ИТОГО</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E9D4523"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723671"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 xml:space="preserve">1                 </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9F6803"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7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62890"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r>
    </w:tbl>
    <w:p w14:paraId="7B111117" w14:textId="77777777" w:rsidR="00784807" w:rsidRPr="00694054" w:rsidRDefault="00784807" w:rsidP="00784807">
      <w:pPr>
        <w:autoSpaceDE w:val="0"/>
        <w:autoSpaceDN w:val="0"/>
        <w:adjustRightInd w:val="0"/>
        <w:spacing w:before="240" w:after="120" w:line="276" w:lineRule="auto"/>
        <w:ind w:firstLine="709"/>
        <w:rPr>
          <w:rFonts w:eastAsia="Times New Roman" w:cs="Times New Roman"/>
        </w:rPr>
        <w:sectPr w:rsidR="00784807" w:rsidRPr="00694054" w:rsidSect="003B06B1">
          <w:pgSz w:w="11906" w:h="16838"/>
          <w:pgMar w:top="1134" w:right="567" w:bottom="567" w:left="1701" w:header="709" w:footer="709" w:gutter="0"/>
          <w:cols w:space="708"/>
          <w:docGrid w:linePitch="360"/>
        </w:sectPr>
      </w:pPr>
      <w:r w:rsidRPr="00694054">
        <w:rPr>
          <w:rFonts w:eastAsia="Times New Roman" w:cs="Times New Roman"/>
        </w:rPr>
        <w:t xml:space="preserve">Данные об изменении тарифов на теплоноситель, установленных регулирующим органом на 2023-2026 гг. представлены в следующей таблице. </w:t>
      </w:r>
    </w:p>
    <w:p w14:paraId="58C9A95F" w14:textId="1C746157" w:rsidR="00784807" w:rsidRPr="00694054" w:rsidRDefault="00784807" w:rsidP="00784807">
      <w:pPr>
        <w:pStyle w:val="a8"/>
        <w:spacing w:after="120"/>
        <w:ind w:firstLine="0"/>
      </w:pPr>
      <w:bookmarkStart w:id="343" w:name="_Toc236397379"/>
      <w:bookmarkStart w:id="344" w:name="_Toc236638352"/>
      <w:r w:rsidRPr="00694054">
        <w:lastRenderedPageBreak/>
        <w:t xml:space="preserve">Таблица </w:t>
      </w:r>
      <w:fldSimple w:instr=" STYLEREF 1 \s ">
        <w:r w:rsidRPr="00694054">
          <w:rPr>
            <w:noProof/>
          </w:rPr>
          <w:t>11</w:t>
        </w:r>
      </w:fldSimple>
      <w:r w:rsidRPr="00694054">
        <w:t>.</w:t>
      </w:r>
      <w:fldSimple w:instr=" SEQ Таблица \* ARABIC \s 1 ">
        <w:r w:rsidRPr="00694054">
          <w:rPr>
            <w:noProof/>
          </w:rPr>
          <w:t>4</w:t>
        </w:r>
      </w:fldSimple>
      <w:r w:rsidRPr="00694054">
        <w:t xml:space="preserve"> Тарифы на теплоноситель, утвержденные в </w:t>
      </w:r>
      <w:r w:rsidRPr="00694054">
        <w:rPr>
          <w:rFonts w:eastAsia="Calibri" w:cs="Times New Roman"/>
        </w:rPr>
        <w:t>муниципальном  образовании «</w:t>
      </w:r>
      <w:r w:rsidRPr="00694054">
        <w:rPr>
          <w:rFonts w:eastAsia="Calibri" w:cs="Times New Roman"/>
          <w:lang w:eastAsia="ru-RU"/>
        </w:rPr>
        <w:t xml:space="preserve">город Усолье-Сибирское» </w:t>
      </w:r>
      <w:r w:rsidRPr="00694054">
        <w:t>на 2023-2026 гг.</w:t>
      </w:r>
      <w:bookmarkEnd w:id="343"/>
      <w:bookmarkEnd w:id="344"/>
    </w:p>
    <w:tbl>
      <w:tblPr>
        <w:tblW w:w="151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0"/>
        <w:gridCol w:w="4226"/>
        <w:gridCol w:w="1001"/>
        <w:gridCol w:w="853"/>
        <w:gridCol w:w="853"/>
        <w:gridCol w:w="559"/>
        <w:gridCol w:w="847"/>
        <w:gridCol w:w="627"/>
        <w:gridCol w:w="8"/>
        <w:gridCol w:w="782"/>
        <w:gridCol w:w="570"/>
        <w:gridCol w:w="851"/>
        <w:gridCol w:w="704"/>
        <w:gridCol w:w="854"/>
        <w:gridCol w:w="707"/>
        <w:gridCol w:w="850"/>
        <w:gridCol w:w="557"/>
        <w:gridCol w:w="11"/>
        <w:gridCol w:w="6"/>
      </w:tblGrid>
      <w:tr w:rsidR="00784807" w:rsidRPr="00694054" w14:paraId="68666285" w14:textId="77777777" w:rsidTr="001E0597">
        <w:trPr>
          <w:gridAfter w:val="2"/>
          <w:wAfter w:w="17" w:type="dxa"/>
          <w:trHeight w:val="310"/>
          <w:tblHeader/>
        </w:trPr>
        <w:tc>
          <w:tcPr>
            <w:tcW w:w="310" w:type="dxa"/>
            <w:vMerge w:val="restart"/>
            <w:shd w:val="clear" w:color="auto" w:fill="auto"/>
            <w:vAlign w:val="center"/>
            <w:hideMark/>
          </w:tcPr>
          <w:p w14:paraId="4B7391D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w:t>
            </w:r>
          </w:p>
        </w:tc>
        <w:tc>
          <w:tcPr>
            <w:tcW w:w="4226" w:type="dxa"/>
            <w:vMerge w:val="restart"/>
            <w:shd w:val="clear" w:color="auto" w:fill="auto"/>
            <w:vAlign w:val="center"/>
            <w:hideMark/>
          </w:tcPr>
          <w:p w14:paraId="2BAE569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Наименование</w:t>
            </w:r>
          </w:p>
        </w:tc>
        <w:tc>
          <w:tcPr>
            <w:tcW w:w="1854" w:type="dxa"/>
            <w:gridSpan w:val="2"/>
            <w:shd w:val="clear" w:color="auto" w:fill="auto"/>
            <w:vAlign w:val="center"/>
            <w:hideMark/>
          </w:tcPr>
          <w:p w14:paraId="5A3BEFB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2023</w:t>
            </w:r>
          </w:p>
        </w:tc>
        <w:tc>
          <w:tcPr>
            <w:tcW w:w="2894" w:type="dxa"/>
            <w:gridSpan w:val="5"/>
            <w:shd w:val="clear" w:color="auto" w:fill="auto"/>
            <w:vAlign w:val="center"/>
          </w:tcPr>
          <w:p w14:paraId="4868F13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2024</w:t>
            </w:r>
          </w:p>
        </w:tc>
        <w:tc>
          <w:tcPr>
            <w:tcW w:w="2907" w:type="dxa"/>
            <w:gridSpan w:val="4"/>
            <w:shd w:val="clear" w:color="auto" w:fill="auto"/>
            <w:vAlign w:val="center"/>
          </w:tcPr>
          <w:p w14:paraId="7CF99BD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2025</w:t>
            </w:r>
          </w:p>
        </w:tc>
        <w:tc>
          <w:tcPr>
            <w:tcW w:w="2968" w:type="dxa"/>
            <w:gridSpan w:val="4"/>
            <w:shd w:val="clear" w:color="auto" w:fill="auto"/>
            <w:vAlign w:val="center"/>
          </w:tcPr>
          <w:p w14:paraId="0EDDA743" w14:textId="77777777" w:rsidR="00784807" w:rsidRPr="00694054" w:rsidRDefault="00784807" w:rsidP="001E0597">
            <w:pPr>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2026</w:t>
            </w:r>
          </w:p>
        </w:tc>
      </w:tr>
      <w:tr w:rsidR="00784807" w:rsidRPr="00694054" w14:paraId="4A544764" w14:textId="77777777" w:rsidTr="001E0597">
        <w:trPr>
          <w:gridAfter w:val="1"/>
          <w:wAfter w:w="6" w:type="dxa"/>
          <w:trHeight w:val="227"/>
          <w:tblHeader/>
        </w:trPr>
        <w:tc>
          <w:tcPr>
            <w:tcW w:w="310" w:type="dxa"/>
            <w:vMerge/>
            <w:vAlign w:val="center"/>
            <w:hideMark/>
          </w:tcPr>
          <w:p w14:paraId="3ADE7676"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226" w:type="dxa"/>
            <w:vMerge/>
            <w:vAlign w:val="center"/>
            <w:hideMark/>
          </w:tcPr>
          <w:p w14:paraId="03736729"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1001" w:type="dxa"/>
            <w:shd w:val="clear" w:color="auto" w:fill="auto"/>
            <w:vAlign w:val="center"/>
            <w:hideMark/>
          </w:tcPr>
          <w:p w14:paraId="7D493EA5"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 xml:space="preserve">с 01.12.2022 </w:t>
            </w:r>
          </w:p>
        </w:tc>
        <w:tc>
          <w:tcPr>
            <w:tcW w:w="853" w:type="dxa"/>
            <w:vAlign w:val="center"/>
          </w:tcPr>
          <w:p w14:paraId="7DF54D54"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01.07.2023</w:t>
            </w:r>
          </w:p>
        </w:tc>
        <w:tc>
          <w:tcPr>
            <w:tcW w:w="853" w:type="dxa"/>
            <w:shd w:val="clear" w:color="auto" w:fill="auto"/>
            <w:vAlign w:val="center"/>
            <w:hideMark/>
          </w:tcPr>
          <w:p w14:paraId="46A4866D"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01.01.2024</w:t>
            </w:r>
          </w:p>
        </w:tc>
        <w:tc>
          <w:tcPr>
            <w:tcW w:w="559" w:type="dxa"/>
            <w:shd w:val="clear" w:color="auto" w:fill="auto"/>
            <w:vAlign w:val="center"/>
            <w:hideMark/>
          </w:tcPr>
          <w:p w14:paraId="30C5E7A1"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рост к преды-дущему п/г</w:t>
            </w:r>
          </w:p>
        </w:tc>
        <w:tc>
          <w:tcPr>
            <w:tcW w:w="847" w:type="dxa"/>
            <w:shd w:val="clear" w:color="auto" w:fill="auto"/>
            <w:vAlign w:val="center"/>
            <w:hideMark/>
          </w:tcPr>
          <w:p w14:paraId="3353D1C6"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01.07.2024</w:t>
            </w:r>
          </w:p>
        </w:tc>
        <w:tc>
          <w:tcPr>
            <w:tcW w:w="627" w:type="dxa"/>
            <w:shd w:val="clear" w:color="auto" w:fill="auto"/>
            <w:vAlign w:val="center"/>
            <w:hideMark/>
          </w:tcPr>
          <w:p w14:paraId="31A35AF1"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рост к преды-дущему п/г</w:t>
            </w:r>
          </w:p>
        </w:tc>
        <w:tc>
          <w:tcPr>
            <w:tcW w:w="790" w:type="dxa"/>
            <w:gridSpan w:val="2"/>
            <w:shd w:val="clear" w:color="auto" w:fill="auto"/>
            <w:vAlign w:val="center"/>
            <w:hideMark/>
          </w:tcPr>
          <w:p w14:paraId="62E4AA5D"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01.01.2025</w:t>
            </w:r>
          </w:p>
        </w:tc>
        <w:tc>
          <w:tcPr>
            <w:tcW w:w="570" w:type="dxa"/>
            <w:shd w:val="clear" w:color="auto" w:fill="auto"/>
            <w:vAlign w:val="center"/>
            <w:hideMark/>
          </w:tcPr>
          <w:p w14:paraId="79689151"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рост к преды-дущему п/г</w:t>
            </w:r>
          </w:p>
        </w:tc>
        <w:tc>
          <w:tcPr>
            <w:tcW w:w="851" w:type="dxa"/>
            <w:shd w:val="clear" w:color="auto" w:fill="auto"/>
            <w:vAlign w:val="center"/>
            <w:hideMark/>
          </w:tcPr>
          <w:p w14:paraId="3B9BC0F8"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01.07.2025</w:t>
            </w:r>
          </w:p>
        </w:tc>
        <w:tc>
          <w:tcPr>
            <w:tcW w:w="704" w:type="dxa"/>
            <w:shd w:val="clear" w:color="auto" w:fill="auto"/>
            <w:vAlign w:val="center"/>
            <w:hideMark/>
          </w:tcPr>
          <w:p w14:paraId="6146BD56"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рост к преды-дущему п/г</w:t>
            </w:r>
          </w:p>
        </w:tc>
        <w:tc>
          <w:tcPr>
            <w:tcW w:w="854" w:type="dxa"/>
            <w:shd w:val="clear" w:color="auto" w:fill="auto"/>
            <w:vAlign w:val="center"/>
            <w:hideMark/>
          </w:tcPr>
          <w:p w14:paraId="71DA84E0"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01.01.2026</w:t>
            </w:r>
          </w:p>
        </w:tc>
        <w:tc>
          <w:tcPr>
            <w:tcW w:w="707" w:type="dxa"/>
            <w:shd w:val="clear" w:color="auto" w:fill="auto"/>
            <w:vAlign w:val="center"/>
            <w:hideMark/>
          </w:tcPr>
          <w:p w14:paraId="67287025"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рост к преды-дущему п/г</w:t>
            </w:r>
          </w:p>
        </w:tc>
        <w:tc>
          <w:tcPr>
            <w:tcW w:w="850" w:type="dxa"/>
            <w:shd w:val="clear" w:color="auto" w:fill="auto"/>
            <w:vAlign w:val="center"/>
            <w:hideMark/>
          </w:tcPr>
          <w:p w14:paraId="15633581"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с 01.10.2026</w:t>
            </w:r>
          </w:p>
        </w:tc>
        <w:tc>
          <w:tcPr>
            <w:tcW w:w="568" w:type="dxa"/>
            <w:gridSpan w:val="2"/>
            <w:shd w:val="clear" w:color="auto" w:fill="auto"/>
            <w:vAlign w:val="center"/>
            <w:hideMark/>
          </w:tcPr>
          <w:p w14:paraId="1A084538" w14:textId="77777777" w:rsidR="00784807" w:rsidRPr="00694054" w:rsidRDefault="00784807" w:rsidP="001E0597">
            <w:pPr>
              <w:ind w:firstLine="0"/>
              <w:jc w:val="center"/>
              <w:rPr>
                <w:rFonts w:eastAsia="Times New Roman" w:cs="Times New Roman"/>
                <w:bCs/>
                <w:color w:val="000000"/>
                <w:sz w:val="14"/>
                <w:szCs w:val="14"/>
                <w:lang w:eastAsia="ru-RU"/>
              </w:rPr>
            </w:pPr>
            <w:r w:rsidRPr="00694054">
              <w:rPr>
                <w:rFonts w:eastAsia="Times New Roman" w:cs="Times New Roman"/>
                <w:bCs/>
                <w:color w:val="000000"/>
                <w:sz w:val="14"/>
                <w:szCs w:val="14"/>
                <w:lang w:eastAsia="ru-RU"/>
              </w:rPr>
              <w:t>рост к преды-дущему п/г</w:t>
            </w:r>
          </w:p>
        </w:tc>
      </w:tr>
      <w:tr w:rsidR="00784807" w:rsidRPr="00694054" w14:paraId="486BEA6E" w14:textId="77777777" w:rsidTr="001E0597">
        <w:trPr>
          <w:trHeight w:val="322"/>
        </w:trPr>
        <w:tc>
          <w:tcPr>
            <w:tcW w:w="310" w:type="dxa"/>
            <w:shd w:val="clear" w:color="auto" w:fill="auto"/>
            <w:vAlign w:val="center"/>
            <w:hideMark/>
          </w:tcPr>
          <w:p w14:paraId="1E439D33" w14:textId="77777777" w:rsidR="00784807" w:rsidRPr="00694054" w:rsidRDefault="00784807" w:rsidP="001E0597">
            <w:pPr>
              <w:ind w:firstLine="0"/>
              <w:jc w:val="center"/>
              <w:rPr>
                <w:rFonts w:eastAsia="Times New Roman" w:cs="Times New Roman"/>
                <w:b/>
                <w:bCs/>
                <w:color w:val="000000"/>
                <w:sz w:val="18"/>
                <w:szCs w:val="18"/>
                <w:lang w:eastAsia="ru-RU"/>
              </w:rPr>
            </w:pPr>
            <w:r w:rsidRPr="00694054">
              <w:rPr>
                <w:rFonts w:eastAsia="Times New Roman" w:cs="Times New Roman"/>
                <w:b/>
                <w:bCs/>
                <w:color w:val="000000"/>
                <w:sz w:val="18"/>
                <w:szCs w:val="18"/>
                <w:lang w:eastAsia="ru-RU"/>
              </w:rPr>
              <w:t>1.</w:t>
            </w:r>
          </w:p>
        </w:tc>
        <w:tc>
          <w:tcPr>
            <w:tcW w:w="14866" w:type="dxa"/>
            <w:gridSpan w:val="18"/>
            <w:vAlign w:val="center"/>
          </w:tcPr>
          <w:p w14:paraId="22F26726" w14:textId="77777777" w:rsidR="00784807" w:rsidRPr="00694054" w:rsidRDefault="00784807" w:rsidP="001E0597">
            <w:pPr>
              <w:ind w:firstLine="0"/>
              <w:jc w:val="left"/>
              <w:rPr>
                <w:rFonts w:eastAsia="Times New Roman" w:cs="Times New Roman"/>
                <w:b/>
                <w:bCs/>
                <w:color w:val="000000"/>
                <w:sz w:val="18"/>
                <w:szCs w:val="18"/>
                <w:lang w:eastAsia="ru-RU"/>
              </w:rPr>
            </w:pPr>
            <w:r w:rsidRPr="00694054">
              <w:rPr>
                <w:rFonts w:cs="Times New Roman"/>
                <w:b/>
                <w:color w:val="000000"/>
                <w:sz w:val="20"/>
                <w:szCs w:val="20"/>
              </w:rPr>
              <w:t>ООО «Байкальская энергетическая компания»</w:t>
            </w:r>
          </w:p>
        </w:tc>
      </w:tr>
      <w:tr w:rsidR="00784807" w:rsidRPr="00694054" w14:paraId="1771AD14" w14:textId="77777777" w:rsidTr="001E0597">
        <w:trPr>
          <w:gridAfter w:val="1"/>
          <w:wAfter w:w="6" w:type="dxa"/>
          <w:trHeight w:val="70"/>
        </w:trPr>
        <w:tc>
          <w:tcPr>
            <w:tcW w:w="310" w:type="dxa"/>
            <w:shd w:val="clear" w:color="auto" w:fill="auto"/>
            <w:vAlign w:val="center"/>
            <w:hideMark/>
          </w:tcPr>
          <w:p w14:paraId="6F0D5EB1" w14:textId="77777777" w:rsidR="00784807" w:rsidRPr="00694054" w:rsidRDefault="00784807" w:rsidP="001E0597">
            <w:pPr>
              <w:ind w:firstLine="0"/>
              <w:jc w:val="center"/>
              <w:rPr>
                <w:rFonts w:eastAsia="Times New Roman" w:cs="Times New Roman"/>
                <w:b/>
                <w:bCs/>
                <w:color w:val="000000"/>
                <w:sz w:val="18"/>
                <w:szCs w:val="18"/>
                <w:lang w:eastAsia="ru-RU"/>
              </w:rPr>
            </w:pPr>
            <w:r w:rsidRPr="00694054">
              <w:rPr>
                <w:rFonts w:eastAsia="Times New Roman" w:cs="Times New Roman"/>
                <w:b/>
                <w:bCs/>
                <w:color w:val="000000"/>
                <w:sz w:val="18"/>
                <w:szCs w:val="18"/>
                <w:lang w:eastAsia="ru-RU"/>
              </w:rPr>
              <w:t> </w:t>
            </w:r>
          </w:p>
        </w:tc>
        <w:tc>
          <w:tcPr>
            <w:tcW w:w="4226" w:type="dxa"/>
            <w:shd w:val="clear" w:color="auto" w:fill="auto"/>
            <w:vAlign w:val="center"/>
            <w:hideMark/>
          </w:tcPr>
          <w:p w14:paraId="6EF6993E" w14:textId="77777777" w:rsidR="00784807" w:rsidRPr="00694054" w:rsidRDefault="00784807" w:rsidP="001E0597">
            <w:pPr>
              <w:ind w:firstLine="0"/>
              <w:jc w:val="left"/>
              <w:rPr>
                <w:rFonts w:eastAsia="Times New Roman" w:cs="Times New Roman"/>
                <w:b/>
                <w:bCs/>
                <w:i/>
                <w:iCs/>
                <w:color w:val="000000"/>
                <w:sz w:val="18"/>
                <w:szCs w:val="18"/>
                <w:lang w:eastAsia="ru-RU"/>
              </w:rPr>
            </w:pPr>
            <w:r w:rsidRPr="00694054">
              <w:rPr>
                <w:rFonts w:eastAsia="Times New Roman" w:cs="Times New Roman"/>
                <w:b/>
                <w:bCs/>
                <w:i/>
                <w:iCs/>
                <w:color w:val="000000"/>
                <w:sz w:val="18"/>
                <w:szCs w:val="18"/>
                <w:lang w:eastAsia="ru-RU"/>
              </w:rPr>
              <w:t>вид теплоносителя</w:t>
            </w:r>
          </w:p>
        </w:tc>
        <w:tc>
          <w:tcPr>
            <w:tcW w:w="10634" w:type="dxa"/>
            <w:gridSpan w:val="16"/>
            <w:vAlign w:val="center"/>
          </w:tcPr>
          <w:p w14:paraId="0561E3ED" w14:textId="77777777" w:rsidR="00784807" w:rsidRPr="00694054" w:rsidRDefault="00784807" w:rsidP="001E0597">
            <w:pPr>
              <w:ind w:firstLine="0"/>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вода</w:t>
            </w:r>
          </w:p>
        </w:tc>
      </w:tr>
      <w:tr w:rsidR="00784807" w:rsidRPr="00694054" w14:paraId="60B30633" w14:textId="77777777" w:rsidTr="001E0597">
        <w:trPr>
          <w:gridAfter w:val="1"/>
          <w:wAfter w:w="6" w:type="dxa"/>
          <w:trHeight w:val="227"/>
        </w:trPr>
        <w:tc>
          <w:tcPr>
            <w:tcW w:w="310" w:type="dxa"/>
            <w:shd w:val="clear" w:color="auto" w:fill="auto"/>
            <w:vAlign w:val="center"/>
            <w:hideMark/>
          </w:tcPr>
          <w:p w14:paraId="7F0991A8" w14:textId="77777777" w:rsidR="00784807" w:rsidRPr="00694054" w:rsidRDefault="00784807" w:rsidP="001E0597">
            <w:pPr>
              <w:ind w:firstLine="0"/>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 </w:t>
            </w:r>
          </w:p>
        </w:tc>
        <w:tc>
          <w:tcPr>
            <w:tcW w:w="4226" w:type="dxa"/>
            <w:shd w:val="clear" w:color="auto" w:fill="auto"/>
            <w:vAlign w:val="center"/>
            <w:hideMark/>
          </w:tcPr>
          <w:p w14:paraId="2D25DF7B" w14:textId="77777777" w:rsidR="00784807" w:rsidRPr="00694054" w:rsidRDefault="00784807" w:rsidP="001E0597">
            <w:pPr>
              <w:ind w:firstLine="0"/>
              <w:jc w:val="left"/>
              <w:rPr>
                <w:rFonts w:eastAsia="Times New Roman" w:cs="Times New Roman"/>
                <w:b/>
                <w:bCs/>
                <w:i/>
                <w:iCs/>
                <w:color w:val="000000"/>
                <w:sz w:val="18"/>
                <w:szCs w:val="18"/>
                <w:lang w:eastAsia="ru-RU"/>
              </w:rPr>
            </w:pPr>
            <w:r w:rsidRPr="00694054">
              <w:rPr>
                <w:rFonts w:eastAsia="Times New Roman" w:cs="Times New Roman"/>
                <w:b/>
                <w:bCs/>
                <w:i/>
                <w:iCs/>
                <w:color w:val="000000"/>
                <w:sz w:val="18"/>
                <w:szCs w:val="18"/>
                <w:lang w:eastAsia="ru-RU"/>
              </w:rPr>
              <w:t>зона деятельности</w:t>
            </w:r>
          </w:p>
        </w:tc>
        <w:tc>
          <w:tcPr>
            <w:tcW w:w="10634" w:type="dxa"/>
            <w:gridSpan w:val="16"/>
            <w:vAlign w:val="center"/>
          </w:tcPr>
          <w:p w14:paraId="20FB387E"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на территории города Усолье -Сибирское и Белореченского МО</w:t>
            </w:r>
          </w:p>
        </w:tc>
      </w:tr>
      <w:tr w:rsidR="00784807" w:rsidRPr="00694054" w14:paraId="10552D7B" w14:textId="77777777" w:rsidTr="001E0597">
        <w:trPr>
          <w:gridAfter w:val="1"/>
          <w:wAfter w:w="6" w:type="dxa"/>
          <w:trHeight w:val="227"/>
        </w:trPr>
        <w:tc>
          <w:tcPr>
            <w:tcW w:w="310" w:type="dxa"/>
            <w:shd w:val="clear" w:color="auto" w:fill="auto"/>
            <w:vAlign w:val="center"/>
            <w:hideMark/>
          </w:tcPr>
          <w:p w14:paraId="4F01B6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226" w:type="dxa"/>
            <w:shd w:val="clear" w:color="auto" w:fill="auto"/>
            <w:vAlign w:val="center"/>
            <w:hideMark/>
          </w:tcPr>
          <w:p w14:paraId="0FD0D1B8" w14:textId="77777777" w:rsidR="00784807" w:rsidRPr="00694054" w:rsidRDefault="00784807" w:rsidP="001E0597">
            <w:pPr>
              <w:autoSpaceDE w:val="0"/>
              <w:autoSpaceDN w:val="0"/>
              <w:adjustRightInd w:val="0"/>
              <w:ind w:firstLine="0"/>
              <w:jc w:val="right"/>
              <w:rPr>
                <w:rFonts w:cs="Times New Roman"/>
                <w:i/>
                <w:iCs/>
                <w:color w:val="000000"/>
                <w:sz w:val="18"/>
                <w:szCs w:val="18"/>
              </w:rPr>
            </w:pPr>
            <w:r w:rsidRPr="00694054">
              <w:rPr>
                <w:rFonts w:cs="Times New Roman"/>
                <w:i/>
                <w:iCs/>
                <w:color w:val="000000"/>
                <w:sz w:val="18"/>
                <w:szCs w:val="18"/>
              </w:rPr>
              <w:t xml:space="preserve"> - теплоноситель, поставляемый ТСО, владеющей источником ТЭ, на котором производится теплоноситель руб./куб .м</w:t>
            </w:r>
          </w:p>
        </w:tc>
        <w:tc>
          <w:tcPr>
            <w:tcW w:w="1001" w:type="dxa"/>
            <w:shd w:val="clear" w:color="auto" w:fill="auto"/>
            <w:vAlign w:val="center"/>
            <w:hideMark/>
          </w:tcPr>
          <w:p w14:paraId="590A315F"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vAlign w:val="center"/>
          </w:tcPr>
          <w:p w14:paraId="7714E5D2"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shd w:val="clear" w:color="auto" w:fill="auto"/>
            <w:vAlign w:val="center"/>
            <w:hideMark/>
          </w:tcPr>
          <w:p w14:paraId="77C1A119"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559" w:type="dxa"/>
            <w:shd w:val="clear" w:color="auto" w:fill="auto"/>
            <w:vAlign w:val="center"/>
            <w:hideMark/>
          </w:tcPr>
          <w:p w14:paraId="5A4E2701" w14:textId="77777777" w:rsidR="00784807" w:rsidRPr="00694054" w:rsidRDefault="00784807" w:rsidP="001E0597">
            <w:pPr>
              <w:autoSpaceDE w:val="0"/>
              <w:autoSpaceDN w:val="0"/>
              <w:adjustRightInd w:val="0"/>
              <w:ind w:firstLine="0"/>
              <w:jc w:val="center"/>
              <w:rPr>
                <w:rFonts w:cs="Times New Roman"/>
                <w:color w:val="000000"/>
                <w:sz w:val="16"/>
                <w:szCs w:val="16"/>
              </w:rPr>
            </w:pPr>
            <w:r w:rsidRPr="00694054">
              <w:rPr>
                <w:rFonts w:cs="Times New Roman"/>
                <w:color w:val="000000"/>
                <w:sz w:val="18"/>
                <w:szCs w:val="18"/>
              </w:rPr>
              <w:t>0,0%</w:t>
            </w:r>
          </w:p>
        </w:tc>
        <w:tc>
          <w:tcPr>
            <w:tcW w:w="847" w:type="dxa"/>
            <w:shd w:val="clear" w:color="auto" w:fill="auto"/>
            <w:vAlign w:val="center"/>
            <w:hideMark/>
          </w:tcPr>
          <w:p w14:paraId="033B3300"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627" w:type="dxa"/>
            <w:shd w:val="clear" w:color="auto" w:fill="auto"/>
            <w:vAlign w:val="center"/>
            <w:hideMark/>
          </w:tcPr>
          <w:p w14:paraId="11202E1E"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10,5%</w:t>
            </w:r>
          </w:p>
        </w:tc>
        <w:tc>
          <w:tcPr>
            <w:tcW w:w="790" w:type="dxa"/>
            <w:gridSpan w:val="2"/>
            <w:shd w:val="clear" w:color="auto" w:fill="auto"/>
            <w:vAlign w:val="center"/>
            <w:hideMark/>
          </w:tcPr>
          <w:p w14:paraId="1A95E156"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570" w:type="dxa"/>
            <w:shd w:val="clear" w:color="auto" w:fill="auto"/>
            <w:vAlign w:val="center"/>
            <w:hideMark/>
          </w:tcPr>
          <w:p w14:paraId="02F25FB6"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1" w:type="dxa"/>
            <w:shd w:val="clear" w:color="auto" w:fill="auto"/>
            <w:vAlign w:val="center"/>
            <w:hideMark/>
          </w:tcPr>
          <w:p w14:paraId="274E76D3"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4" w:type="dxa"/>
            <w:shd w:val="clear" w:color="auto" w:fill="auto"/>
            <w:vAlign w:val="center"/>
            <w:hideMark/>
          </w:tcPr>
          <w:p w14:paraId="08314EDB"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100,9%</w:t>
            </w:r>
          </w:p>
        </w:tc>
        <w:tc>
          <w:tcPr>
            <w:tcW w:w="854" w:type="dxa"/>
            <w:shd w:val="clear" w:color="auto" w:fill="auto"/>
            <w:vAlign w:val="center"/>
            <w:hideMark/>
          </w:tcPr>
          <w:p w14:paraId="66AAD5A3"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7" w:type="dxa"/>
            <w:shd w:val="clear" w:color="auto" w:fill="auto"/>
            <w:vAlign w:val="center"/>
            <w:hideMark/>
          </w:tcPr>
          <w:p w14:paraId="42D2C341"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0" w:type="dxa"/>
            <w:shd w:val="clear" w:color="auto" w:fill="auto"/>
            <w:vAlign w:val="center"/>
            <w:hideMark/>
          </w:tcPr>
          <w:p w14:paraId="2A9963D0"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46,78</w:t>
            </w:r>
          </w:p>
        </w:tc>
        <w:tc>
          <w:tcPr>
            <w:tcW w:w="568" w:type="dxa"/>
            <w:gridSpan w:val="2"/>
            <w:shd w:val="clear" w:color="auto" w:fill="auto"/>
            <w:vAlign w:val="center"/>
            <w:hideMark/>
          </w:tcPr>
          <w:p w14:paraId="5996FC2D"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11,0%</w:t>
            </w:r>
          </w:p>
        </w:tc>
      </w:tr>
      <w:tr w:rsidR="00784807" w:rsidRPr="00694054" w14:paraId="7761E31E" w14:textId="77777777" w:rsidTr="001E0597">
        <w:trPr>
          <w:gridAfter w:val="1"/>
          <w:wAfter w:w="6" w:type="dxa"/>
          <w:trHeight w:val="227"/>
        </w:trPr>
        <w:tc>
          <w:tcPr>
            <w:tcW w:w="310" w:type="dxa"/>
            <w:shd w:val="clear" w:color="auto" w:fill="auto"/>
            <w:vAlign w:val="center"/>
          </w:tcPr>
          <w:p w14:paraId="2EBE8713" w14:textId="77777777" w:rsidR="00784807" w:rsidRPr="00694054" w:rsidRDefault="00784807" w:rsidP="001E0597">
            <w:pPr>
              <w:ind w:firstLine="0"/>
              <w:jc w:val="center"/>
              <w:rPr>
                <w:rFonts w:eastAsia="Times New Roman" w:cs="Times New Roman"/>
                <w:color w:val="000000"/>
                <w:sz w:val="16"/>
                <w:szCs w:val="16"/>
                <w:lang w:eastAsia="ru-RU"/>
              </w:rPr>
            </w:pPr>
          </w:p>
        </w:tc>
        <w:tc>
          <w:tcPr>
            <w:tcW w:w="4226" w:type="dxa"/>
            <w:shd w:val="clear" w:color="auto" w:fill="auto"/>
            <w:vAlign w:val="center"/>
          </w:tcPr>
          <w:p w14:paraId="5E50B101" w14:textId="77777777" w:rsidR="00784807" w:rsidRPr="00694054" w:rsidRDefault="00784807" w:rsidP="001E0597">
            <w:pPr>
              <w:autoSpaceDE w:val="0"/>
              <w:autoSpaceDN w:val="0"/>
              <w:adjustRightInd w:val="0"/>
              <w:ind w:firstLine="0"/>
              <w:jc w:val="right"/>
              <w:rPr>
                <w:rFonts w:cs="Times New Roman"/>
                <w:i/>
                <w:iCs/>
                <w:color w:val="000000"/>
                <w:sz w:val="18"/>
                <w:szCs w:val="18"/>
              </w:rPr>
            </w:pPr>
            <w:r w:rsidRPr="00694054">
              <w:rPr>
                <w:rFonts w:cs="Times New Roman"/>
                <w:i/>
                <w:iCs/>
                <w:color w:val="000000"/>
                <w:sz w:val="18"/>
                <w:szCs w:val="18"/>
              </w:rPr>
              <w:t xml:space="preserve"> - теплоноситель, поставляемый потребителям, руб./куб. м</w:t>
            </w:r>
          </w:p>
        </w:tc>
        <w:tc>
          <w:tcPr>
            <w:tcW w:w="1001" w:type="dxa"/>
            <w:shd w:val="clear" w:color="auto" w:fill="auto"/>
            <w:vAlign w:val="center"/>
          </w:tcPr>
          <w:p w14:paraId="58A349AE"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vAlign w:val="center"/>
          </w:tcPr>
          <w:p w14:paraId="0B4E7BA5"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shd w:val="clear" w:color="auto" w:fill="auto"/>
            <w:vAlign w:val="center"/>
          </w:tcPr>
          <w:p w14:paraId="5CEA1DD7"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559" w:type="dxa"/>
            <w:shd w:val="clear" w:color="auto" w:fill="auto"/>
            <w:vAlign w:val="center"/>
          </w:tcPr>
          <w:p w14:paraId="1C87A417" w14:textId="77777777" w:rsidR="00784807" w:rsidRPr="00694054" w:rsidRDefault="00784807" w:rsidP="001E0597">
            <w:pPr>
              <w:autoSpaceDE w:val="0"/>
              <w:autoSpaceDN w:val="0"/>
              <w:adjustRightInd w:val="0"/>
              <w:ind w:firstLine="0"/>
              <w:jc w:val="center"/>
              <w:rPr>
                <w:rFonts w:cs="Times New Roman"/>
                <w:color w:val="000000"/>
                <w:sz w:val="16"/>
                <w:szCs w:val="16"/>
              </w:rPr>
            </w:pPr>
            <w:r w:rsidRPr="00694054">
              <w:rPr>
                <w:rFonts w:cs="Times New Roman"/>
                <w:color w:val="000000"/>
                <w:sz w:val="18"/>
                <w:szCs w:val="18"/>
              </w:rPr>
              <w:t>0,0%</w:t>
            </w:r>
          </w:p>
        </w:tc>
        <w:tc>
          <w:tcPr>
            <w:tcW w:w="847" w:type="dxa"/>
            <w:shd w:val="clear" w:color="auto" w:fill="auto"/>
            <w:vAlign w:val="center"/>
          </w:tcPr>
          <w:p w14:paraId="1AAEB7D0"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627" w:type="dxa"/>
            <w:shd w:val="clear" w:color="auto" w:fill="auto"/>
            <w:vAlign w:val="center"/>
          </w:tcPr>
          <w:p w14:paraId="3BCE558B"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10,5%</w:t>
            </w:r>
          </w:p>
        </w:tc>
        <w:tc>
          <w:tcPr>
            <w:tcW w:w="790" w:type="dxa"/>
            <w:gridSpan w:val="2"/>
            <w:shd w:val="clear" w:color="auto" w:fill="auto"/>
            <w:vAlign w:val="center"/>
          </w:tcPr>
          <w:p w14:paraId="75B48B10"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570" w:type="dxa"/>
            <w:shd w:val="clear" w:color="auto" w:fill="auto"/>
            <w:vAlign w:val="center"/>
          </w:tcPr>
          <w:p w14:paraId="2A47CF4A"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1" w:type="dxa"/>
            <w:shd w:val="clear" w:color="auto" w:fill="auto"/>
            <w:vAlign w:val="center"/>
          </w:tcPr>
          <w:p w14:paraId="1FE801B5"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4" w:type="dxa"/>
            <w:shd w:val="clear" w:color="auto" w:fill="auto"/>
            <w:vAlign w:val="center"/>
          </w:tcPr>
          <w:p w14:paraId="22963C98"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100,9%</w:t>
            </w:r>
          </w:p>
        </w:tc>
        <w:tc>
          <w:tcPr>
            <w:tcW w:w="854" w:type="dxa"/>
            <w:shd w:val="clear" w:color="auto" w:fill="auto"/>
            <w:vAlign w:val="center"/>
          </w:tcPr>
          <w:p w14:paraId="789F63C3"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7" w:type="dxa"/>
            <w:shd w:val="clear" w:color="auto" w:fill="auto"/>
            <w:vAlign w:val="center"/>
          </w:tcPr>
          <w:p w14:paraId="15C33A29"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0" w:type="dxa"/>
            <w:shd w:val="clear" w:color="auto" w:fill="auto"/>
            <w:vAlign w:val="center"/>
          </w:tcPr>
          <w:p w14:paraId="7D9AF65B"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46,78</w:t>
            </w:r>
          </w:p>
        </w:tc>
        <w:tc>
          <w:tcPr>
            <w:tcW w:w="568" w:type="dxa"/>
            <w:gridSpan w:val="2"/>
            <w:shd w:val="clear" w:color="auto" w:fill="auto"/>
            <w:vAlign w:val="center"/>
          </w:tcPr>
          <w:p w14:paraId="3CE9FB7E"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11,0%</w:t>
            </w:r>
          </w:p>
        </w:tc>
      </w:tr>
      <w:tr w:rsidR="00784807" w:rsidRPr="00694054" w14:paraId="1C293D26" w14:textId="77777777" w:rsidTr="001E0597">
        <w:trPr>
          <w:gridAfter w:val="1"/>
          <w:wAfter w:w="6" w:type="dxa"/>
          <w:trHeight w:val="828"/>
        </w:trPr>
        <w:tc>
          <w:tcPr>
            <w:tcW w:w="310" w:type="dxa"/>
            <w:shd w:val="clear" w:color="auto" w:fill="auto"/>
            <w:vAlign w:val="center"/>
            <w:hideMark/>
          </w:tcPr>
          <w:p w14:paraId="0152E7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226" w:type="dxa"/>
            <w:shd w:val="clear" w:color="auto" w:fill="auto"/>
            <w:vAlign w:val="center"/>
            <w:hideMark/>
          </w:tcPr>
          <w:p w14:paraId="648D4E3A" w14:textId="77777777" w:rsidR="00784807" w:rsidRPr="00694054" w:rsidRDefault="00784807" w:rsidP="001E0597">
            <w:pPr>
              <w:ind w:firstLine="0"/>
              <w:jc w:val="left"/>
              <w:rPr>
                <w:rFonts w:eastAsia="Times New Roman" w:cs="Times New Roman"/>
                <w:i/>
                <w:iCs/>
                <w:color w:val="000000"/>
                <w:sz w:val="18"/>
                <w:szCs w:val="18"/>
                <w:lang w:eastAsia="ru-RU"/>
              </w:rPr>
            </w:pPr>
            <w:r w:rsidRPr="00694054">
              <w:rPr>
                <w:rFonts w:eastAsia="Times New Roman" w:cs="Times New Roman"/>
                <w:i/>
                <w:iCs/>
                <w:color w:val="000000"/>
                <w:sz w:val="18"/>
                <w:szCs w:val="18"/>
                <w:lang w:eastAsia="ru-RU"/>
              </w:rPr>
              <w:t>реквизиты документов</w:t>
            </w:r>
          </w:p>
        </w:tc>
        <w:tc>
          <w:tcPr>
            <w:tcW w:w="1854" w:type="dxa"/>
            <w:gridSpan w:val="2"/>
            <w:shd w:val="clear" w:color="auto" w:fill="auto"/>
            <w:vAlign w:val="center"/>
          </w:tcPr>
          <w:p w14:paraId="1BFEE4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Приказ СТ Иркутской области от 18.12.2020 </w:t>
            </w:r>
          </w:p>
          <w:p w14:paraId="1C82C2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392-спр (в ред. приказа от 28.12.2022 </w:t>
            </w:r>
          </w:p>
          <w:p w14:paraId="5F61BE5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79-568-спр)</w:t>
            </w:r>
          </w:p>
        </w:tc>
        <w:tc>
          <w:tcPr>
            <w:tcW w:w="8780" w:type="dxa"/>
            <w:gridSpan w:val="14"/>
            <w:shd w:val="clear" w:color="auto" w:fill="auto"/>
            <w:vAlign w:val="center"/>
          </w:tcPr>
          <w:p w14:paraId="43CF6A24" w14:textId="77777777" w:rsidR="00784807" w:rsidRPr="00694054" w:rsidRDefault="00784807" w:rsidP="001E0597">
            <w:pPr>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 xml:space="preserve">Приказ РСТ Иркутской области от 20.12.2023 № 79-447-спр </w:t>
            </w:r>
          </w:p>
          <w:p w14:paraId="0727C7D0" w14:textId="77777777" w:rsidR="00784807" w:rsidRPr="00694054" w:rsidRDefault="00784807" w:rsidP="001E0597">
            <w:pPr>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(в ред. приказов от 28.12.2024 № 79-498-спр, от 19.12.2025 № 79-627-спр)</w:t>
            </w:r>
          </w:p>
        </w:tc>
      </w:tr>
      <w:tr w:rsidR="00784807" w:rsidRPr="00694054" w14:paraId="7E502DF4" w14:textId="77777777" w:rsidTr="001E0597">
        <w:trPr>
          <w:gridAfter w:val="1"/>
          <w:wAfter w:w="6" w:type="dxa"/>
          <w:trHeight w:val="227"/>
        </w:trPr>
        <w:tc>
          <w:tcPr>
            <w:tcW w:w="310" w:type="dxa"/>
            <w:shd w:val="clear" w:color="auto" w:fill="auto"/>
            <w:vAlign w:val="center"/>
            <w:hideMark/>
          </w:tcPr>
          <w:p w14:paraId="751B9253" w14:textId="77777777" w:rsidR="00784807" w:rsidRPr="00694054" w:rsidRDefault="00784807" w:rsidP="001E0597">
            <w:pPr>
              <w:ind w:firstLine="0"/>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 </w:t>
            </w:r>
          </w:p>
        </w:tc>
        <w:tc>
          <w:tcPr>
            <w:tcW w:w="4226" w:type="dxa"/>
            <w:shd w:val="clear" w:color="auto" w:fill="auto"/>
            <w:vAlign w:val="center"/>
            <w:hideMark/>
          </w:tcPr>
          <w:p w14:paraId="3DC96AD8" w14:textId="77777777" w:rsidR="00784807" w:rsidRPr="00694054" w:rsidRDefault="00784807" w:rsidP="001E0597">
            <w:pPr>
              <w:ind w:firstLine="0"/>
              <w:jc w:val="left"/>
              <w:rPr>
                <w:rFonts w:eastAsia="Times New Roman" w:cs="Times New Roman"/>
                <w:b/>
                <w:bCs/>
                <w:i/>
                <w:iCs/>
                <w:color w:val="000000"/>
                <w:sz w:val="18"/>
                <w:szCs w:val="18"/>
                <w:lang w:eastAsia="ru-RU"/>
              </w:rPr>
            </w:pPr>
            <w:r w:rsidRPr="00694054">
              <w:rPr>
                <w:rFonts w:eastAsia="Times New Roman" w:cs="Times New Roman"/>
                <w:b/>
                <w:bCs/>
                <w:i/>
                <w:iCs/>
                <w:color w:val="000000"/>
                <w:sz w:val="18"/>
                <w:szCs w:val="18"/>
                <w:lang w:eastAsia="ru-RU"/>
              </w:rPr>
              <w:t>зона деятельности</w:t>
            </w:r>
          </w:p>
        </w:tc>
        <w:tc>
          <w:tcPr>
            <w:tcW w:w="10634" w:type="dxa"/>
            <w:gridSpan w:val="16"/>
            <w:vAlign w:val="center"/>
          </w:tcPr>
          <w:p w14:paraId="7314C180"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на территории МО «город Усолье –Сибирское», в отношении единой теплоснабжающей организации</w:t>
            </w:r>
          </w:p>
        </w:tc>
      </w:tr>
      <w:tr w:rsidR="00784807" w:rsidRPr="00694054" w14:paraId="5F19299C" w14:textId="77777777" w:rsidTr="001E0597">
        <w:trPr>
          <w:gridAfter w:val="1"/>
          <w:wAfter w:w="6" w:type="dxa"/>
          <w:trHeight w:val="227"/>
        </w:trPr>
        <w:tc>
          <w:tcPr>
            <w:tcW w:w="310" w:type="dxa"/>
            <w:shd w:val="clear" w:color="auto" w:fill="auto"/>
            <w:vAlign w:val="center"/>
            <w:hideMark/>
          </w:tcPr>
          <w:p w14:paraId="64FFDD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226" w:type="dxa"/>
            <w:shd w:val="clear" w:color="auto" w:fill="auto"/>
            <w:vAlign w:val="center"/>
            <w:hideMark/>
          </w:tcPr>
          <w:p w14:paraId="46E36A6D" w14:textId="77777777" w:rsidR="00784807" w:rsidRPr="00694054" w:rsidRDefault="00784807" w:rsidP="001E0597">
            <w:pPr>
              <w:autoSpaceDE w:val="0"/>
              <w:autoSpaceDN w:val="0"/>
              <w:adjustRightInd w:val="0"/>
              <w:ind w:firstLine="0"/>
              <w:jc w:val="right"/>
              <w:rPr>
                <w:rFonts w:cs="Times New Roman"/>
                <w:i/>
                <w:iCs/>
                <w:color w:val="000000"/>
                <w:sz w:val="18"/>
                <w:szCs w:val="18"/>
              </w:rPr>
            </w:pPr>
            <w:r w:rsidRPr="00694054">
              <w:rPr>
                <w:rFonts w:cs="Times New Roman"/>
                <w:i/>
                <w:iCs/>
                <w:color w:val="000000"/>
                <w:sz w:val="18"/>
                <w:szCs w:val="18"/>
              </w:rPr>
              <w:t xml:space="preserve"> - теплоноситель, поставляемый ТСО, владеющей источником ТЭ, на котором производится теплоноситель руб./куб .м</w:t>
            </w:r>
          </w:p>
        </w:tc>
        <w:tc>
          <w:tcPr>
            <w:tcW w:w="1001" w:type="dxa"/>
            <w:shd w:val="clear" w:color="auto" w:fill="auto"/>
            <w:vAlign w:val="center"/>
            <w:hideMark/>
          </w:tcPr>
          <w:p w14:paraId="1D76A946"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vAlign w:val="center"/>
          </w:tcPr>
          <w:p w14:paraId="6C489574"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shd w:val="clear" w:color="auto" w:fill="auto"/>
            <w:vAlign w:val="center"/>
            <w:hideMark/>
          </w:tcPr>
          <w:p w14:paraId="379A77BB"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559" w:type="dxa"/>
            <w:shd w:val="clear" w:color="auto" w:fill="auto"/>
            <w:vAlign w:val="center"/>
            <w:hideMark/>
          </w:tcPr>
          <w:p w14:paraId="3BF00CB0" w14:textId="77777777" w:rsidR="00784807" w:rsidRPr="00694054" w:rsidRDefault="00784807" w:rsidP="001E0597">
            <w:pPr>
              <w:autoSpaceDE w:val="0"/>
              <w:autoSpaceDN w:val="0"/>
              <w:adjustRightInd w:val="0"/>
              <w:ind w:firstLine="0"/>
              <w:jc w:val="center"/>
              <w:rPr>
                <w:rFonts w:cs="Times New Roman"/>
                <w:color w:val="000000"/>
                <w:sz w:val="16"/>
                <w:szCs w:val="16"/>
              </w:rPr>
            </w:pPr>
            <w:r w:rsidRPr="00694054">
              <w:rPr>
                <w:rFonts w:cs="Times New Roman"/>
                <w:color w:val="000000"/>
                <w:sz w:val="18"/>
                <w:szCs w:val="18"/>
              </w:rPr>
              <w:t>0,0%</w:t>
            </w:r>
          </w:p>
        </w:tc>
        <w:tc>
          <w:tcPr>
            <w:tcW w:w="847" w:type="dxa"/>
            <w:shd w:val="clear" w:color="auto" w:fill="auto"/>
            <w:vAlign w:val="center"/>
            <w:hideMark/>
          </w:tcPr>
          <w:p w14:paraId="032387EB"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627" w:type="dxa"/>
            <w:shd w:val="clear" w:color="auto" w:fill="auto"/>
            <w:vAlign w:val="center"/>
            <w:hideMark/>
          </w:tcPr>
          <w:p w14:paraId="0521FCE5"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10,5%</w:t>
            </w:r>
          </w:p>
        </w:tc>
        <w:tc>
          <w:tcPr>
            <w:tcW w:w="790" w:type="dxa"/>
            <w:gridSpan w:val="2"/>
            <w:shd w:val="clear" w:color="auto" w:fill="auto"/>
            <w:vAlign w:val="center"/>
            <w:hideMark/>
          </w:tcPr>
          <w:p w14:paraId="03EF8B5B"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570" w:type="dxa"/>
            <w:shd w:val="clear" w:color="auto" w:fill="auto"/>
            <w:vAlign w:val="center"/>
            <w:hideMark/>
          </w:tcPr>
          <w:p w14:paraId="17C1C1F9"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1" w:type="dxa"/>
            <w:shd w:val="clear" w:color="auto" w:fill="auto"/>
            <w:vAlign w:val="center"/>
            <w:hideMark/>
          </w:tcPr>
          <w:p w14:paraId="7F3B2035"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4" w:type="dxa"/>
            <w:shd w:val="clear" w:color="auto" w:fill="auto"/>
            <w:vAlign w:val="center"/>
            <w:hideMark/>
          </w:tcPr>
          <w:p w14:paraId="1A4F97C1"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100,9%</w:t>
            </w:r>
          </w:p>
        </w:tc>
        <w:tc>
          <w:tcPr>
            <w:tcW w:w="854" w:type="dxa"/>
            <w:shd w:val="clear" w:color="auto" w:fill="auto"/>
            <w:vAlign w:val="center"/>
            <w:hideMark/>
          </w:tcPr>
          <w:p w14:paraId="7A7D7C62"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7" w:type="dxa"/>
            <w:shd w:val="clear" w:color="auto" w:fill="auto"/>
            <w:vAlign w:val="center"/>
            <w:hideMark/>
          </w:tcPr>
          <w:p w14:paraId="3B19C16D"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0" w:type="dxa"/>
            <w:shd w:val="clear" w:color="auto" w:fill="auto"/>
            <w:vAlign w:val="center"/>
            <w:hideMark/>
          </w:tcPr>
          <w:p w14:paraId="661E35F5"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46,78</w:t>
            </w:r>
          </w:p>
        </w:tc>
        <w:tc>
          <w:tcPr>
            <w:tcW w:w="568" w:type="dxa"/>
            <w:gridSpan w:val="2"/>
            <w:shd w:val="clear" w:color="auto" w:fill="auto"/>
            <w:vAlign w:val="center"/>
            <w:hideMark/>
          </w:tcPr>
          <w:p w14:paraId="3008DD29"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11,0%</w:t>
            </w:r>
          </w:p>
        </w:tc>
      </w:tr>
      <w:tr w:rsidR="00784807" w:rsidRPr="00694054" w14:paraId="61142B7E" w14:textId="77777777" w:rsidTr="001E0597">
        <w:trPr>
          <w:gridAfter w:val="1"/>
          <w:wAfter w:w="6" w:type="dxa"/>
          <w:trHeight w:val="227"/>
        </w:trPr>
        <w:tc>
          <w:tcPr>
            <w:tcW w:w="310" w:type="dxa"/>
            <w:shd w:val="clear" w:color="auto" w:fill="auto"/>
            <w:vAlign w:val="center"/>
          </w:tcPr>
          <w:p w14:paraId="635E3CF5" w14:textId="77777777" w:rsidR="00784807" w:rsidRPr="00694054" w:rsidRDefault="00784807" w:rsidP="001E0597">
            <w:pPr>
              <w:ind w:firstLine="0"/>
              <w:jc w:val="center"/>
              <w:rPr>
                <w:rFonts w:eastAsia="Times New Roman" w:cs="Times New Roman"/>
                <w:color w:val="000000"/>
                <w:sz w:val="16"/>
                <w:szCs w:val="16"/>
                <w:lang w:eastAsia="ru-RU"/>
              </w:rPr>
            </w:pPr>
          </w:p>
        </w:tc>
        <w:tc>
          <w:tcPr>
            <w:tcW w:w="4226" w:type="dxa"/>
            <w:shd w:val="clear" w:color="auto" w:fill="auto"/>
            <w:vAlign w:val="center"/>
          </w:tcPr>
          <w:p w14:paraId="31556370" w14:textId="77777777" w:rsidR="00784807" w:rsidRPr="00694054" w:rsidRDefault="00784807" w:rsidP="001E0597">
            <w:pPr>
              <w:autoSpaceDE w:val="0"/>
              <w:autoSpaceDN w:val="0"/>
              <w:adjustRightInd w:val="0"/>
              <w:ind w:firstLine="0"/>
              <w:jc w:val="right"/>
              <w:rPr>
                <w:rFonts w:cs="Times New Roman"/>
                <w:i/>
                <w:iCs/>
                <w:color w:val="000000"/>
                <w:sz w:val="18"/>
                <w:szCs w:val="18"/>
              </w:rPr>
            </w:pPr>
            <w:r w:rsidRPr="00694054">
              <w:rPr>
                <w:rFonts w:cs="Times New Roman"/>
                <w:i/>
                <w:iCs/>
                <w:color w:val="000000"/>
                <w:sz w:val="18"/>
                <w:szCs w:val="18"/>
              </w:rPr>
              <w:t xml:space="preserve"> - теплоноситель, поставляемый потребителям, руб./куб. м</w:t>
            </w:r>
          </w:p>
        </w:tc>
        <w:tc>
          <w:tcPr>
            <w:tcW w:w="1001" w:type="dxa"/>
            <w:shd w:val="clear" w:color="auto" w:fill="auto"/>
            <w:vAlign w:val="center"/>
          </w:tcPr>
          <w:p w14:paraId="33D490C3"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vAlign w:val="center"/>
          </w:tcPr>
          <w:p w14:paraId="7CC250D8"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853" w:type="dxa"/>
            <w:shd w:val="clear" w:color="auto" w:fill="auto"/>
            <w:vAlign w:val="center"/>
          </w:tcPr>
          <w:p w14:paraId="45A45DAA"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18,97</w:t>
            </w:r>
          </w:p>
        </w:tc>
        <w:tc>
          <w:tcPr>
            <w:tcW w:w="559" w:type="dxa"/>
            <w:shd w:val="clear" w:color="auto" w:fill="auto"/>
            <w:vAlign w:val="center"/>
          </w:tcPr>
          <w:p w14:paraId="4DAA0B83" w14:textId="77777777" w:rsidR="00784807" w:rsidRPr="00694054" w:rsidRDefault="00784807" w:rsidP="001E0597">
            <w:pPr>
              <w:autoSpaceDE w:val="0"/>
              <w:autoSpaceDN w:val="0"/>
              <w:adjustRightInd w:val="0"/>
              <w:ind w:firstLine="0"/>
              <w:jc w:val="center"/>
              <w:rPr>
                <w:rFonts w:cs="Times New Roman"/>
                <w:color w:val="000000"/>
                <w:sz w:val="16"/>
                <w:szCs w:val="16"/>
              </w:rPr>
            </w:pPr>
            <w:r w:rsidRPr="00694054">
              <w:rPr>
                <w:rFonts w:cs="Times New Roman"/>
                <w:color w:val="000000"/>
                <w:sz w:val="18"/>
                <w:szCs w:val="18"/>
              </w:rPr>
              <w:t>0,0%</w:t>
            </w:r>
          </w:p>
        </w:tc>
        <w:tc>
          <w:tcPr>
            <w:tcW w:w="847" w:type="dxa"/>
            <w:shd w:val="clear" w:color="auto" w:fill="auto"/>
            <w:vAlign w:val="center"/>
          </w:tcPr>
          <w:p w14:paraId="0F8888BE"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627" w:type="dxa"/>
            <w:shd w:val="clear" w:color="auto" w:fill="auto"/>
            <w:vAlign w:val="center"/>
          </w:tcPr>
          <w:p w14:paraId="03F2A6EF"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10,5%</w:t>
            </w:r>
          </w:p>
        </w:tc>
        <w:tc>
          <w:tcPr>
            <w:tcW w:w="790" w:type="dxa"/>
            <w:gridSpan w:val="2"/>
            <w:shd w:val="clear" w:color="auto" w:fill="auto"/>
            <w:vAlign w:val="center"/>
          </w:tcPr>
          <w:p w14:paraId="0EFAE45C"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20,97</w:t>
            </w:r>
          </w:p>
        </w:tc>
        <w:tc>
          <w:tcPr>
            <w:tcW w:w="570" w:type="dxa"/>
            <w:shd w:val="clear" w:color="auto" w:fill="auto"/>
            <w:vAlign w:val="center"/>
          </w:tcPr>
          <w:p w14:paraId="4A17667A"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1" w:type="dxa"/>
            <w:shd w:val="clear" w:color="auto" w:fill="auto"/>
            <w:vAlign w:val="center"/>
          </w:tcPr>
          <w:p w14:paraId="7EC333FA"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4" w:type="dxa"/>
            <w:shd w:val="clear" w:color="auto" w:fill="auto"/>
            <w:vAlign w:val="center"/>
          </w:tcPr>
          <w:p w14:paraId="21ADFFF9"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100,9%</w:t>
            </w:r>
          </w:p>
        </w:tc>
        <w:tc>
          <w:tcPr>
            <w:tcW w:w="854" w:type="dxa"/>
            <w:shd w:val="clear" w:color="auto" w:fill="auto"/>
            <w:vAlign w:val="center"/>
          </w:tcPr>
          <w:p w14:paraId="2B41BA91"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42,13</w:t>
            </w:r>
          </w:p>
        </w:tc>
        <w:tc>
          <w:tcPr>
            <w:tcW w:w="707" w:type="dxa"/>
            <w:shd w:val="clear" w:color="auto" w:fill="auto"/>
            <w:vAlign w:val="center"/>
          </w:tcPr>
          <w:p w14:paraId="139F0E9E"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0,0%</w:t>
            </w:r>
          </w:p>
        </w:tc>
        <w:tc>
          <w:tcPr>
            <w:tcW w:w="850" w:type="dxa"/>
            <w:shd w:val="clear" w:color="auto" w:fill="auto"/>
            <w:vAlign w:val="center"/>
          </w:tcPr>
          <w:p w14:paraId="580070E1"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46,78</w:t>
            </w:r>
          </w:p>
        </w:tc>
        <w:tc>
          <w:tcPr>
            <w:tcW w:w="568" w:type="dxa"/>
            <w:gridSpan w:val="2"/>
            <w:shd w:val="clear" w:color="auto" w:fill="auto"/>
            <w:vAlign w:val="center"/>
          </w:tcPr>
          <w:p w14:paraId="23F74B65" w14:textId="77777777" w:rsidR="00784807" w:rsidRPr="00694054" w:rsidRDefault="00784807" w:rsidP="001E0597">
            <w:pPr>
              <w:autoSpaceDE w:val="0"/>
              <w:autoSpaceDN w:val="0"/>
              <w:adjustRightInd w:val="0"/>
              <w:ind w:firstLine="0"/>
              <w:jc w:val="center"/>
              <w:rPr>
                <w:rFonts w:cs="Times New Roman"/>
                <w:color w:val="000000"/>
                <w:sz w:val="18"/>
                <w:szCs w:val="18"/>
              </w:rPr>
            </w:pPr>
            <w:r w:rsidRPr="00694054">
              <w:rPr>
                <w:rFonts w:cs="Times New Roman"/>
                <w:color w:val="000000"/>
                <w:sz w:val="18"/>
                <w:szCs w:val="18"/>
              </w:rPr>
              <w:t>11,0%</w:t>
            </w:r>
          </w:p>
        </w:tc>
      </w:tr>
      <w:tr w:rsidR="00784807" w:rsidRPr="00694054" w14:paraId="5A9EDC38" w14:textId="77777777" w:rsidTr="001E0597">
        <w:trPr>
          <w:gridAfter w:val="1"/>
          <w:wAfter w:w="6" w:type="dxa"/>
          <w:trHeight w:val="828"/>
        </w:trPr>
        <w:tc>
          <w:tcPr>
            <w:tcW w:w="310" w:type="dxa"/>
            <w:shd w:val="clear" w:color="auto" w:fill="auto"/>
            <w:vAlign w:val="center"/>
            <w:hideMark/>
          </w:tcPr>
          <w:p w14:paraId="5DD57D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226" w:type="dxa"/>
            <w:shd w:val="clear" w:color="auto" w:fill="auto"/>
            <w:vAlign w:val="center"/>
            <w:hideMark/>
          </w:tcPr>
          <w:p w14:paraId="62462E0D" w14:textId="77777777" w:rsidR="00784807" w:rsidRPr="00694054" w:rsidRDefault="00784807" w:rsidP="001E0597">
            <w:pPr>
              <w:ind w:firstLine="0"/>
              <w:jc w:val="left"/>
              <w:rPr>
                <w:rFonts w:eastAsia="Times New Roman" w:cs="Times New Roman"/>
                <w:i/>
                <w:iCs/>
                <w:color w:val="000000"/>
                <w:sz w:val="18"/>
                <w:szCs w:val="18"/>
                <w:lang w:eastAsia="ru-RU"/>
              </w:rPr>
            </w:pPr>
            <w:r w:rsidRPr="00694054">
              <w:rPr>
                <w:rFonts w:eastAsia="Times New Roman" w:cs="Times New Roman"/>
                <w:i/>
                <w:iCs/>
                <w:color w:val="000000"/>
                <w:sz w:val="18"/>
                <w:szCs w:val="18"/>
                <w:lang w:eastAsia="ru-RU"/>
              </w:rPr>
              <w:t>реквизиты документов</w:t>
            </w:r>
          </w:p>
        </w:tc>
        <w:tc>
          <w:tcPr>
            <w:tcW w:w="1854" w:type="dxa"/>
            <w:gridSpan w:val="2"/>
            <w:shd w:val="clear" w:color="auto" w:fill="auto"/>
            <w:vAlign w:val="center"/>
          </w:tcPr>
          <w:p w14:paraId="396199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Приказ СТ Иркутской области от 18.12.2020 </w:t>
            </w:r>
          </w:p>
          <w:p w14:paraId="705897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463-спр (в ред. приказа от 29.12.2022 </w:t>
            </w:r>
          </w:p>
          <w:p w14:paraId="11C303F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79-671-спр)</w:t>
            </w:r>
          </w:p>
        </w:tc>
        <w:tc>
          <w:tcPr>
            <w:tcW w:w="8780" w:type="dxa"/>
            <w:gridSpan w:val="14"/>
            <w:shd w:val="clear" w:color="auto" w:fill="auto"/>
            <w:vAlign w:val="center"/>
          </w:tcPr>
          <w:p w14:paraId="017AB77A" w14:textId="77777777" w:rsidR="00784807" w:rsidRPr="00694054" w:rsidRDefault="00784807" w:rsidP="001E0597">
            <w:pPr>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 xml:space="preserve">Приказ СТ Иркутской области от 20.12.2023 № 79-510-спр </w:t>
            </w:r>
          </w:p>
          <w:p w14:paraId="5BDD7A04" w14:textId="77777777" w:rsidR="00784807" w:rsidRPr="00694054" w:rsidRDefault="00784807" w:rsidP="001E0597">
            <w:pPr>
              <w:jc w:val="center"/>
              <w:rPr>
                <w:rFonts w:eastAsia="Times New Roman" w:cs="Times New Roman"/>
                <w:color w:val="000000"/>
                <w:sz w:val="18"/>
                <w:szCs w:val="18"/>
                <w:lang w:eastAsia="ru-RU"/>
              </w:rPr>
            </w:pPr>
            <w:r w:rsidRPr="00694054">
              <w:rPr>
                <w:rFonts w:eastAsia="Times New Roman" w:cs="Times New Roman"/>
                <w:color w:val="000000"/>
                <w:sz w:val="18"/>
                <w:szCs w:val="18"/>
                <w:lang w:eastAsia="ru-RU"/>
              </w:rPr>
              <w:t>(в ред. приказов от 28.12.2024 № 79-508-спр, от 25.06.2025 № 79-70-спр, от 19.12.2025 № 79-649-спр)</w:t>
            </w:r>
          </w:p>
        </w:tc>
      </w:tr>
    </w:tbl>
    <w:p w14:paraId="1B7343D0" w14:textId="77777777" w:rsidR="00784807" w:rsidRPr="00694054" w:rsidRDefault="00784807" w:rsidP="00784807">
      <w:pPr>
        <w:autoSpaceDE w:val="0"/>
        <w:autoSpaceDN w:val="0"/>
        <w:adjustRightInd w:val="0"/>
        <w:spacing w:before="240" w:after="120" w:line="360" w:lineRule="auto"/>
        <w:ind w:firstLine="0"/>
        <w:rPr>
          <w:rFonts w:eastAsia="Times New Roman" w:cs="Times New Roman"/>
          <w:sz w:val="26"/>
          <w:szCs w:val="26"/>
        </w:rPr>
      </w:pPr>
    </w:p>
    <w:p w14:paraId="2FFD3285" w14:textId="77777777" w:rsidR="00784807" w:rsidRPr="00694054" w:rsidRDefault="00784807" w:rsidP="00784807"/>
    <w:p w14:paraId="1F87D563" w14:textId="77777777" w:rsidR="00784807" w:rsidRPr="00694054" w:rsidRDefault="00784807" w:rsidP="00784807"/>
    <w:p w14:paraId="3911EBDD" w14:textId="77777777" w:rsidR="00784807" w:rsidRPr="00694054" w:rsidRDefault="00784807" w:rsidP="00784807"/>
    <w:p w14:paraId="7F926043" w14:textId="77777777" w:rsidR="00784807" w:rsidRPr="00694054" w:rsidRDefault="00784807" w:rsidP="00784807">
      <w:pPr>
        <w:sectPr w:rsidR="00784807" w:rsidRPr="00694054" w:rsidSect="000F450A">
          <w:pgSz w:w="16838" w:h="11906" w:orient="landscape"/>
          <w:pgMar w:top="1701" w:right="1134" w:bottom="851" w:left="1134" w:header="709" w:footer="709" w:gutter="0"/>
          <w:cols w:space="708"/>
          <w:docGrid w:linePitch="360"/>
        </w:sectPr>
      </w:pPr>
    </w:p>
    <w:p w14:paraId="2D83E885" w14:textId="77777777" w:rsidR="00784807" w:rsidRPr="00694054" w:rsidRDefault="00784807" w:rsidP="00784807">
      <w:pPr>
        <w:pStyle w:val="3"/>
        <w:spacing w:before="0" w:after="120"/>
      </w:pPr>
      <w:bookmarkStart w:id="345" w:name="_Toc236397322"/>
      <w:bookmarkStart w:id="346" w:name="_Toc236638245"/>
      <w:r w:rsidRPr="00694054">
        <w:lastRenderedPageBreak/>
        <w:t>Утвержденные</w:t>
      </w:r>
      <w:r w:rsidRPr="00694054">
        <w:rPr>
          <w:rFonts w:cstheme="majorBidi"/>
          <w:i/>
          <w:sz w:val="26"/>
          <w:szCs w:val="26"/>
        </w:rPr>
        <w:t xml:space="preserve"> </w:t>
      </w:r>
      <w:r w:rsidRPr="00694054">
        <w:t>тарифы на горячую воду в открытых системах теплоснабжения (горячего водоснабжения)</w:t>
      </w:r>
      <w:bookmarkEnd w:id="345"/>
      <w:bookmarkEnd w:id="346"/>
    </w:p>
    <w:p w14:paraId="387C0BA9" w14:textId="77777777" w:rsidR="00784807" w:rsidRPr="00694054" w:rsidRDefault="00784807" w:rsidP="00784807">
      <w:pPr>
        <w:autoSpaceDE w:val="0"/>
        <w:autoSpaceDN w:val="0"/>
        <w:adjustRightInd w:val="0"/>
        <w:spacing w:line="276" w:lineRule="auto"/>
        <w:rPr>
          <w:rFonts w:eastAsia="TimesNewRomanPSMT" w:cs="Times New Roman"/>
          <w:color w:val="000000"/>
        </w:rPr>
      </w:pPr>
      <w:r w:rsidRPr="00694054">
        <w:rPr>
          <w:rFonts w:eastAsia="Calibri" w:cs="Times New Roman"/>
        </w:rPr>
        <w:t>В муниципальном образовании «</w:t>
      </w:r>
      <w:r w:rsidRPr="00694054">
        <w:rPr>
          <w:rFonts w:eastAsia="Calibri" w:cs="Times New Roman"/>
          <w:lang w:eastAsia="ru-RU"/>
        </w:rPr>
        <w:t xml:space="preserve">город Усолье-Сибирское» </w:t>
      </w:r>
      <w:r w:rsidRPr="00694054">
        <w:rPr>
          <w:rFonts w:eastAsia="Calibri" w:cs="Times New Roman"/>
          <w:color w:val="000000"/>
        </w:rPr>
        <w:t xml:space="preserve">тарифы на горячую воду </w:t>
      </w:r>
      <w:r w:rsidRPr="00694054">
        <w:rPr>
          <w:rFonts w:eastAsia="Calibri" w:cs="Times New Roman"/>
        </w:rPr>
        <w:t>в открытых системах теплоснабжения (горячего водоснабжения) в период 2023-2026 гг. были установлены для одной организации</w:t>
      </w:r>
      <w:r w:rsidRPr="00694054">
        <w:rPr>
          <w:rFonts w:eastAsia="TimesNewRomanPSMT" w:cs="Times New Roman"/>
          <w:color w:val="000000"/>
        </w:rPr>
        <w:t>.</w:t>
      </w:r>
    </w:p>
    <w:p w14:paraId="09D827F7" w14:textId="4918FDC8" w:rsidR="00784807" w:rsidRPr="00694054" w:rsidRDefault="00784807" w:rsidP="00784807">
      <w:pPr>
        <w:pStyle w:val="a8"/>
        <w:spacing w:after="120"/>
        <w:ind w:firstLine="0"/>
      </w:pPr>
      <w:bookmarkStart w:id="347" w:name="_Toc236397380"/>
      <w:bookmarkStart w:id="348" w:name="_Toc236638353"/>
      <w:r w:rsidRPr="00694054">
        <w:t xml:space="preserve">Таблица </w:t>
      </w:r>
      <w:fldSimple w:instr=" STYLEREF 1 \s ">
        <w:r w:rsidRPr="00694054">
          <w:rPr>
            <w:noProof/>
          </w:rPr>
          <w:t>11</w:t>
        </w:r>
      </w:fldSimple>
      <w:r w:rsidRPr="00694054">
        <w:t>.</w:t>
      </w:r>
      <w:fldSimple w:instr=" SEQ Таблица \* ARABIC \s 1 ">
        <w:r w:rsidRPr="00694054">
          <w:rPr>
            <w:noProof/>
          </w:rPr>
          <w:t>5</w:t>
        </w:r>
      </w:fldSimple>
      <w:r w:rsidRPr="00694054">
        <w:t xml:space="preserve"> Перечень ТСО </w:t>
      </w:r>
      <w:r w:rsidRPr="00694054">
        <w:rPr>
          <w:rFonts w:eastAsia="Calibri" w:cs="Times New Roman"/>
        </w:rPr>
        <w:t>муниципального образования «</w:t>
      </w:r>
      <w:r w:rsidRPr="00694054">
        <w:rPr>
          <w:rFonts w:eastAsia="Calibri" w:cs="Times New Roman"/>
          <w:lang w:eastAsia="ru-RU"/>
        </w:rPr>
        <w:t>город Усолье-Сибирское»</w:t>
      </w:r>
      <w:r w:rsidRPr="00694054">
        <w:t>, для которых в период 2023 2026 гг. были установлены тарифы на горячую воду в открытых системах теплоснабжения (горячего водоснабжения)</w:t>
      </w:r>
      <w:bookmarkEnd w:id="347"/>
      <w:bookmarkEnd w:id="3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8"/>
        <w:gridCol w:w="5650"/>
        <w:gridCol w:w="838"/>
        <w:gridCol w:w="838"/>
        <w:gridCol w:w="838"/>
        <w:gridCol w:w="697"/>
      </w:tblGrid>
      <w:tr w:rsidR="00784807" w:rsidRPr="00694054" w14:paraId="6F4C9BA6" w14:textId="77777777" w:rsidTr="001E0597">
        <w:trPr>
          <w:trHeight w:val="20"/>
        </w:trPr>
        <w:tc>
          <w:tcPr>
            <w:tcW w:w="399" w:type="pct"/>
            <w:vMerge w:val="restart"/>
            <w:shd w:val="clear" w:color="auto" w:fill="auto"/>
            <w:vAlign w:val="center"/>
            <w:hideMark/>
          </w:tcPr>
          <w:p w14:paraId="4481F2D7"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w:t>
            </w:r>
          </w:p>
        </w:tc>
        <w:tc>
          <w:tcPr>
            <w:tcW w:w="2934" w:type="pct"/>
            <w:vMerge w:val="restart"/>
            <w:shd w:val="clear" w:color="auto" w:fill="auto"/>
            <w:vAlign w:val="center"/>
            <w:hideMark/>
          </w:tcPr>
          <w:p w14:paraId="484E0037"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Наименование</w:t>
            </w:r>
          </w:p>
        </w:tc>
        <w:tc>
          <w:tcPr>
            <w:tcW w:w="1667" w:type="pct"/>
            <w:gridSpan w:val="4"/>
            <w:shd w:val="clear" w:color="auto" w:fill="auto"/>
            <w:vAlign w:val="center"/>
          </w:tcPr>
          <w:p w14:paraId="736B1D36" w14:textId="77777777" w:rsidR="00784807" w:rsidRPr="00694054" w:rsidRDefault="00784807" w:rsidP="001E0597">
            <w:pPr>
              <w:ind w:hanging="27"/>
              <w:jc w:val="center"/>
              <w:rPr>
                <w:rFonts w:eastAsia="Times New Roman" w:cs="Times New Roman"/>
                <w:b/>
                <w:bCs/>
                <w:sz w:val="20"/>
                <w:szCs w:val="20"/>
                <w:lang w:eastAsia="ru-RU"/>
              </w:rPr>
            </w:pPr>
            <w:r w:rsidRPr="00694054">
              <w:rPr>
                <w:rFonts w:eastAsia="Times New Roman" w:cs="Times New Roman"/>
                <w:b/>
                <w:bCs/>
                <w:sz w:val="20"/>
                <w:szCs w:val="20"/>
                <w:lang w:eastAsia="ru-RU"/>
              </w:rPr>
              <w:t>Деятельность ТСО по годам</w:t>
            </w:r>
          </w:p>
        </w:tc>
      </w:tr>
      <w:tr w:rsidR="00784807" w:rsidRPr="00694054" w14:paraId="2F305428" w14:textId="77777777" w:rsidTr="001E0597">
        <w:trPr>
          <w:trHeight w:val="56"/>
        </w:trPr>
        <w:tc>
          <w:tcPr>
            <w:tcW w:w="399" w:type="pct"/>
            <w:vMerge/>
            <w:shd w:val="clear" w:color="auto" w:fill="auto"/>
            <w:vAlign w:val="center"/>
            <w:hideMark/>
          </w:tcPr>
          <w:p w14:paraId="68FC1308" w14:textId="77777777" w:rsidR="00784807" w:rsidRPr="00694054" w:rsidRDefault="00784807" w:rsidP="001E0597">
            <w:pPr>
              <w:ind w:firstLine="0"/>
              <w:jc w:val="left"/>
              <w:rPr>
                <w:rFonts w:eastAsia="Times New Roman" w:cs="Times New Roman"/>
                <w:b/>
                <w:bCs/>
                <w:sz w:val="20"/>
                <w:szCs w:val="20"/>
                <w:lang w:eastAsia="ru-RU"/>
              </w:rPr>
            </w:pPr>
          </w:p>
        </w:tc>
        <w:tc>
          <w:tcPr>
            <w:tcW w:w="2934" w:type="pct"/>
            <w:vMerge/>
            <w:shd w:val="clear" w:color="auto" w:fill="auto"/>
            <w:vAlign w:val="center"/>
            <w:hideMark/>
          </w:tcPr>
          <w:p w14:paraId="2973111E" w14:textId="77777777" w:rsidR="00784807" w:rsidRPr="00694054" w:rsidRDefault="00784807" w:rsidP="001E0597">
            <w:pPr>
              <w:ind w:firstLine="0"/>
              <w:jc w:val="left"/>
              <w:rPr>
                <w:rFonts w:eastAsia="Times New Roman" w:cs="Times New Roman"/>
                <w:b/>
                <w:bCs/>
                <w:sz w:val="20"/>
                <w:szCs w:val="20"/>
                <w:lang w:eastAsia="ru-RU"/>
              </w:rPr>
            </w:pPr>
          </w:p>
        </w:tc>
        <w:tc>
          <w:tcPr>
            <w:tcW w:w="435" w:type="pct"/>
            <w:shd w:val="clear" w:color="auto" w:fill="auto"/>
            <w:vAlign w:val="center"/>
            <w:hideMark/>
          </w:tcPr>
          <w:p w14:paraId="3E64855D"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2023</w:t>
            </w:r>
          </w:p>
        </w:tc>
        <w:tc>
          <w:tcPr>
            <w:tcW w:w="435" w:type="pct"/>
            <w:shd w:val="clear" w:color="auto" w:fill="auto"/>
            <w:vAlign w:val="center"/>
            <w:hideMark/>
          </w:tcPr>
          <w:p w14:paraId="315D15FB"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2024</w:t>
            </w:r>
          </w:p>
        </w:tc>
        <w:tc>
          <w:tcPr>
            <w:tcW w:w="435" w:type="pct"/>
            <w:vAlign w:val="center"/>
          </w:tcPr>
          <w:p w14:paraId="5B2105D0"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2025</w:t>
            </w:r>
          </w:p>
        </w:tc>
        <w:tc>
          <w:tcPr>
            <w:tcW w:w="363" w:type="pct"/>
          </w:tcPr>
          <w:p w14:paraId="1CE8EF48"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2026</w:t>
            </w:r>
          </w:p>
        </w:tc>
      </w:tr>
      <w:tr w:rsidR="00784807" w:rsidRPr="00694054" w14:paraId="2CA98815" w14:textId="77777777" w:rsidTr="001E0597">
        <w:trPr>
          <w:trHeight w:val="206"/>
        </w:trPr>
        <w:tc>
          <w:tcPr>
            <w:tcW w:w="399" w:type="pct"/>
            <w:shd w:val="clear" w:color="auto" w:fill="auto"/>
            <w:vAlign w:val="center"/>
            <w:hideMark/>
          </w:tcPr>
          <w:p w14:paraId="6C194271" w14:textId="77777777" w:rsidR="00784807" w:rsidRPr="00694054" w:rsidRDefault="00784807" w:rsidP="001E0597">
            <w:pPr>
              <w:ind w:firstLine="0"/>
              <w:jc w:val="center"/>
              <w:rPr>
                <w:rFonts w:eastAsia="Times New Roman" w:cs="Times New Roman"/>
                <w:sz w:val="20"/>
                <w:szCs w:val="20"/>
                <w:lang w:eastAsia="ru-RU"/>
              </w:rPr>
            </w:pPr>
            <w:r w:rsidRPr="00694054">
              <w:rPr>
                <w:rFonts w:eastAsia="Times New Roman" w:cs="Times New Roman"/>
                <w:sz w:val="20"/>
                <w:szCs w:val="20"/>
                <w:lang w:eastAsia="ru-RU"/>
              </w:rPr>
              <w:t>1.</w:t>
            </w:r>
          </w:p>
        </w:tc>
        <w:tc>
          <w:tcPr>
            <w:tcW w:w="2934" w:type="pct"/>
            <w:shd w:val="clear" w:color="auto" w:fill="auto"/>
            <w:vAlign w:val="center"/>
            <w:hideMark/>
          </w:tcPr>
          <w:p w14:paraId="2016E6EF" w14:textId="77777777" w:rsidR="00784807" w:rsidRPr="00694054" w:rsidRDefault="00784807" w:rsidP="001E0597">
            <w:pPr>
              <w:ind w:firstLine="0"/>
              <w:jc w:val="left"/>
              <w:rPr>
                <w:rFonts w:cs="Times New Roman"/>
                <w:color w:val="000000"/>
                <w:sz w:val="20"/>
                <w:szCs w:val="20"/>
              </w:rPr>
            </w:pPr>
            <w:r w:rsidRPr="00694054">
              <w:rPr>
                <w:rFonts w:cs="Times New Roman"/>
                <w:color w:val="000000"/>
                <w:sz w:val="20"/>
                <w:szCs w:val="20"/>
              </w:rPr>
              <w:t>ООО «Байкальская энергетическая компания»</w:t>
            </w:r>
          </w:p>
        </w:tc>
        <w:tc>
          <w:tcPr>
            <w:tcW w:w="435" w:type="pct"/>
            <w:shd w:val="clear" w:color="auto" w:fill="auto"/>
            <w:tcMar>
              <w:left w:w="28" w:type="dxa"/>
              <w:right w:w="28" w:type="dxa"/>
            </w:tcMar>
            <w:vAlign w:val="center"/>
            <w:hideMark/>
          </w:tcPr>
          <w:p w14:paraId="29A6184C"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c>
          <w:tcPr>
            <w:tcW w:w="435" w:type="pct"/>
            <w:shd w:val="clear" w:color="auto" w:fill="auto"/>
            <w:tcMar>
              <w:left w:w="28" w:type="dxa"/>
              <w:right w:w="28" w:type="dxa"/>
            </w:tcMar>
            <w:vAlign w:val="center"/>
            <w:hideMark/>
          </w:tcPr>
          <w:p w14:paraId="63FEDB4C"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 xml:space="preserve">1                 </w:t>
            </w:r>
          </w:p>
        </w:tc>
        <w:tc>
          <w:tcPr>
            <w:tcW w:w="435" w:type="pct"/>
            <w:tcMar>
              <w:left w:w="28" w:type="dxa"/>
              <w:right w:w="28" w:type="dxa"/>
            </w:tcMar>
            <w:vAlign w:val="center"/>
          </w:tcPr>
          <w:p w14:paraId="432FDB96"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c>
          <w:tcPr>
            <w:tcW w:w="363" w:type="pct"/>
            <w:tcMar>
              <w:left w:w="28" w:type="dxa"/>
              <w:right w:w="28" w:type="dxa"/>
            </w:tcMar>
            <w:vAlign w:val="center"/>
          </w:tcPr>
          <w:p w14:paraId="1E07CF54" w14:textId="77777777" w:rsidR="00784807" w:rsidRPr="00694054" w:rsidRDefault="00784807" w:rsidP="001E0597">
            <w:pPr>
              <w:ind w:firstLine="0"/>
              <w:jc w:val="center"/>
              <w:rPr>
                <w:rFonts w:eastAsia="Times New Roman" w:cs="Times New Roman"/>
                <w:bCs/>
                <w:sz w:val="20"/>
                <w:szCs w:val="20"/>
                <w:lang w:eastAsia="ru-RU"/>
              </w:rPr>
            </w:pPr>
            <w:r w:rsidRPr="00694054">
              <w:rPr>
                <w:rFonts w:eastAsia="Times New Roman" w:cs="Times New Roman"/>
                <w:bCs/>
                <w:sz w:val="20"/>
                <w:szCs w:val="20"/>
                <w:lang w:eastAsia="ru-RU"/>
              </w:rPr>
              <w:t>1</w:t>
            </w:r>
          </w:p>
        </w:tc>
      </w:tr>
      <w:tr w:rsidR="00784807" w:rsidRPr="00694054" w14:paraId="1EEA0B3D" w14:textId="77777777" w:rsidTr="001E0597">
        <w:trPr>
          <w:trHeight w:val="303"/>
        </w:trPr>
        <w:tc>
          <w:tcPr>
            <w:tcW w:w="399" w:type="pct"/>
            <w:tcBorders>
              <w:top w:val="single" w:sz="4" w:space="0" w:color="auto"/>
              <w:left w:val="single" w:sz="4" w:space="0" w:color="auto"/>
              <w:bottom w:val="single" w:sz="4" w:space="0" w:color="auto"/>
              <w:right w:val="single" w:sz="4" w:space="0" w:color="auto"/>
            </w:tcBorders>
            <w:shd w:val="clear" w:color="auto" w:fill="auto"/>
            <w:vAlign w:val="center"/>
          </w:tcPr>
          <w:p w14:paraId="7ED65ACD" w14:textId="77777777" w:rsidR="00784807" w:rsidRPr="00694054" w:rsidRDefault="00784807" w:rsidP="001E0597">
            <w:pPr>
              <w:ind w:firstLine="0"/>
              <w:jc w:val="center"/>
              <w:rPr>
                <w:rFonts w:eastAsia="Times New Roman" w:cs="Times New Roman"/>
                <w:sz w:val="20"/>
                <w:szCs w:val="20"/>
                <w:lang w:eastAsia="ru-RU"/>
              </w:rPr>
            </w:pPr>
          </w:p>
        </w:tc>
        <w:tc>
          <w:tcPr>
            <w:tcW w:w="2934" w:type="pct"/>
            <w:tcBorders>
              <w:top w:val="single" w:sz="4" w:space="0" w:color="auto"/>
              <w:left w:val="single" w:sz="4" w:space="0" w:color="auto"/>
              <w:bottom w:val="single" w:sz="4" w:space="0" w:color="auto"/>
              <w:right w:val="single" w:sz="4" w:space="0" w:color="auto"/>
            </w:tcBorders>
            <w:shd w:val="clear" w:color="auto" w:fill="auto"/>
            <w:vAlign w:val="center"/>
          </w:tcPr>
          <w:p w14:paraId="00666E20" w14:textId="77777777" w:rsidR="00784807" w:rsidRPr="00694054" w:rsidRDefault="00784807" w:rsidP="001E0597">
            <w:pPr>
              <w:ind w:firstLine="0"/>
              <w:jc w:val="left"/>
              <w:rPr>
                <w:rFonts w:eastAsia="Calibri" w:cs="Times New Roman"/>
                <w:sz w:val="20"/>
                <w:szCs w:val="20"/>
                <w:lang w:eastAsia="ru-RU"/>
              </w:rPr>
            </w:pPr>
            <w:r w:rsidRPr="00694054">
              <w:rPr>
                <w:rFonts w:eastAsia="Times New Roman" w:cs="Times New Roman"/>
                <w:b/>
                <w:bCs/>
                <w:sz w:val="18"/>
                <w:szCs w:val="18"/>
                <w:lang w:eastAsia="ru-RU"/>
              </w:rPr>
              <w:t>ИТОГО</w:t>
            </w:r>
          </w:p>
        </w:tc>
        <w:tc>
          <w:tcPr>
            <w:tcW w:w="43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49B7AA4"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435" w:type="pc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BBCEE8D"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43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85A95"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c>
          <w:tcPr>
            <w:tcW w:w="36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7EB48" w14:textId="77777777" w:rsidR="00784807" w:rsidRPr="00694054" w:rsidRDefault="00784807" w:rsidP="001E0597">
            <w:pPr>
              <w:ind w:firstLine="0"/>
              <w:jc w:val="center"/>
              <w:rPr>
                <w:rFonts w:eastAsia="Times New Roman" w:cs="Times New Roman"/>
                <w:b/>
                <w:bCs/>
                <w:sz w:val="20"/>
                <w:szCs w:val="20"/>
                <w:lang w:eastAsia="ru-RU"/>
              </w:rPr>
            </w:pPr>
            <w:r w:rsidRPr="00694054">
              <w:rPr>
                <w:rFonts w:eastAsia="Times New Roman" w:cs="Times New Roman"/>
                <w:b/>
                <w:bCs/>
                <w:sz w:val="20"/>
                <w:szCs w:val="20"/>
                <w:lang w:eastAsia="ru-RU"/>
              </w:rPr>
              <w:t>1</w:t>
            </w:r>
          </w:p>
        </w:tc>
      </w:tr>
    </w:tbl>
    <w:p w14:paraId="13BDF416" w14:textId="77777777" w:rsidR="00784807" w:rsidRPr="00694054" w:rsidRDefault="00784807" w:rsidP="00784807">
      <w:pPr>
        <w:spacing w:line="276" w:lineRule="auto"/>
      </w:pPr>
    </w:p>
    <w:p w14:paraId="7949AA0F" w14:textId="77777777" w:rsidR="00784807" w:rsidRPr="00694054" w:rsidRDefault="00784807" w:rsidP="00784807">
      <w:pPr>
        <w:spacing w:line="276" w:lineRule="auto"/>
        <w:rPr>
          <w:rFonts w:eastAsia="TimesNewRomanPSMT" w:cs="Times New Roman"/>
        </w:rPr>
      </w:pPr>
      <w:r w:rsidRPr="00694054">
        <w:rPr>
          <w:rFonts w:eastAsia="TimesNewRomanPSMT" w:cs="Times New Roman"/>
        </w:rPr>
        <w:t xml:space="preserve">Утвержденные тарифы </w:t>
      </w:r>
      <w:r w:rsidRPr="00694054">
        <w:t xml:space="preserve">на горячую воду в открытых системах теплоснабжения (горячего водоснабжения) </w:t>
      </w:r>
      <w:r w:rsidRPr="00694054">
        <w:rPr>
          <w:rFonts w:eastAsia="TimesNewRomanPSMT" w:cs="Times New Roman"/>
        </w:rPr>
        <w:t>за 2023-2026 гг. представлены в следующей таблице.</w:t>
      </w:r>
    </w:p>
    <w:p w14:paraId="1A0DF8E3" w14:textId="77777777" w:rsidR="00784807" w:rsidRPr="00694054" w:rsidRDefault="00784807" w:rsidP="00784807">
      <w:pPr>
        <w:spacing w:line="360" w:lineRule="auto"/>
        <w:rPr>
          <w:rFonts w:eastAsia="TimesNewRomanPSMT" w:cs="Times New Roman"/>
          <w:sz w:val="26"/>
          <w:szCs w:val="26"/>
        </w:rPr>
        <w:sectPr w:rsidR="00784807" w:rsidRPr="00694054" w:rsidSect="003B06B1">
          <w:pgSz w:w="11907" w:h="16840" w:code="9"/>
          <w:pgMar w:top="1134" w:right="567" w:bottom="567" w:left="1701" w:header="284" w:footer="425" w:gutter="0"/>
          <w:cols w:space="708"/>
          <w:docGrid w:linePitch="360"/>
        </w:sectPr>
      </w:pPr>
    </w:p>
    <w:p w14:paraId="2511E49F" w14:textId="7CE6D68B" w:rsidR="00784807" w:rsidRPr="00694054" w:rsidRDefault="00784807" w:rsidP="00784807">
      <w:pPr>
        <w:pStyle w:val="a8"/>
        <w:spacing w:after="120"/>
        <w:ind w:firstLine="0"/>
      </w:pPr>
      <w:bookmarkStart w:id="349" w:name="_Toc236397381"/>
      <w:bookmarkStart w:id="350" w:name="_Toc236638354"/>
      <w:r w:rsidRPr="00694054">
        <w:lastRenderedPageBreak/>
        <w:t xml:space="preserve">Таблица </w:t>
      </w:r>
      <w:fldSimple w:instr=" STYLEREF 1 \s ">
        <w:r w:rsidRPr="00694054">
          <w:rPr>
            <w:noProof/>
          </w:rPr>
          <w:t>11</w:t>
        </w:r>
      </w:fldSimple>
      <w:r w:rsidRPr="00694054">
        <w:t>.</w:t>
      </w:r>
      <w:fldSimple w:instr=" SEQ Таблица \* ARABIC \s 1 ">
        <w:r w:rsidRPr="00694054">
          <w:rPr>
            <w:noProof/>
          </w:rPr>
          <w:t>6</w:t>
        </w:r>
      </w:fldSimple>
      <w:r w:rsidRPr="00694054">
        <w:t xml:space="preserve"> Тарифы на горячую воду в открытых системах теплоснабжения (горячего водоснабжения), утвержденные в </w:t>
      </w:r>
      <w:r w:rsidRPr="00694054">
        <w:rPr>
          <w:rFonts w:eastAsia="Calibri" w:cs="Times New Roman"/>
        </w:rPr>
        <w:t>муниципальном образовании «</w:t>
      </w:r>
      <w:r w:rsidRPr="00694054">
        <w:rPr>
          <w:rFonts w:eastAsia="Calibri" w:cs="Times New Roman"/>
          <w:lang w:eastAsia="ru-RU"/>
        </w:rPr>
        <w:t xml:space="preserve">город Усолье-Сибирское» </w:t>
      </w:r>
      <w:r w:rsidRPr="00694054">
        <w:t>на 2023-2026 гг.</w:t>
      </w:r>
      <w:bookmarkEnd w:id="349"/>
      <w:bookmarkEnd w:id="350"/>
    </w:p>
    <w:tbl>
      <w:tblPr>
        <w:tblW w:w="147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
        <w:gridCol w:w="3103"/>
        <w:gridCol w:w="936"/>
        <w:gridCol w:w="936"/>
        <w:gridCol w:w="936"/>
        <w:gridCol w:w="593"/>
        <w:gridCol w:w="960"/>
        <w:gridCol w:w="601"/>
        <w:gridCol w:w="908"/>
        <w:gridCol w:w="568"/>
        <w:gridCol w:w="909"/>
        <w:gridCol w:w="684"/>
        <w:gridCol w:w="1012"/>
        <w:gridCol w:w="593"/>
        <w:gridCol w:w="960"/>
        <w:gridCol w:w="629"/>
      </w:tblGrid>
      <w:tr w:rsidR="00784807" w:rsidRPr="00694054" w14:paraId="61F809F3" w14:textId="77777777" w:rsidTr="001E0597">
        <w:trPr>
          <w:trHeight w:val="214"/>
          <w:tblHeader/>
        </w:trPr>
        <w:tc>
          <w:tcPr>
            <w:tcW w:w="441" w:type="dxa"/>
            <w:vMerge w:val="restart"/>
            <w:shd w:val="clear" w:color="auto" w:fill="auto"/>
            <w:vAlign w:val="center"/>
            <w:hideMark/>
          </w:tcPr>
          <w:p w14:paraId="3A7C7E8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w:t>
            </w:r>
          </w:p>
        </w:tc>
        <w:tc>
          <w:tcPr>
            <w:tcW w:w="3103" w:type="dxa"/>
            <w:vMerge w:val="restart"/>
            <w:shd w:val="clear" w:color="auto" w:fill="auto"/>
            <w:vAlign w:val="center"/>
            <w:hideMark/>
          </w:tcPr>
          <w:p w14:paraId="550EE7E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Наименование</w:t>
            </w:r>
          </w:p>
        </w:tc>
        <w:tc>
          <w:tcPr>
            <w:tcW w:w="1872" w:type="dxa"/>
            <w:gridSpan w:val="2"/>
            <w:shd w:val="clear" w:color="auto" w:fill="auto"/>
            <w:vAlign w:val="center"/>
            <w:hideMark/>
          </w:tcPr>
          <w:p w14:paraId="37E40B4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2023</w:t>
            </w:r>
          </w:p>
        </w:tc>
        <w:tc>
          <w:tcPr>
            <w:tcW w:w="3090" w:type="dxa"/>
            <w:gridSpan w:val="4"/>
            <w:shd w:val="clear" w:color="auto" w:fill="auto"/>
            <w:vAlign w:val="center"/>
            <w:hideMark/>
          </w:tcPr>
          <w:p w14:paraId="42913B4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2024</w:t>
            </w:r>
          </w:p>
        </w:tc>
        <w:tc>
          <w:tcPr>
            <w:tcW w:w="3069" w:type="dxa"/>
            <w:gridSpan w:val="4"/>
            <w:shd w:val="clear" w:color="auto" w:fill="auto"/>
            <w:vAlign w:val="center"/>
            <w:hideMark/>
          </w:tcPr>
          <w:p w14:paraId="589C954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2025</w:t>
            </w:r>
          </w:p>
        </w:tc>
        <w:tc>
          <w:tcPr>
            <w:tcW w:w="3194" w:type="dxa"/>
            <w:gridSpan w:val="4"/>
            <w:shd w:val="clear" w:color="auto" w:fill="auto"/>
            <w:vAlign w:val="center"/>
            <w:hideMark/>
          </w:tcPr>
          <w:p w14:paraId="0A18516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2026</w:t>
            </w:r>
          </w:p>
        </w:tc>
      </w:tr>
      <w:tr w:rsidR="00784807" w:rsidRPr="00694054" w14:paraId="27F06EB2" w14:textId="77777777" w:rsidTr="001E0597">
        <w:trPr>
          <w:trHeight w:val="20"/>
          <w:tblHeader/>
        </w:trPr>
        <w:tc>
          <w:tcPr>
            <w:tcW w:w="441" w:type="dxa"/>
            <w:vMerge/>
            <w:vAlign w:val="center"/>
            <w:hideMark/>
          </w:tcPr>
          <w:p w14:paraId="03A2A332"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3103" w:type="dxa"/>
            <w:vMerge/>
            <w:vAlign w:val="center"/>
            <w:hideMark/>
          </w:tcPr>
          <w:p w14:paraId="115B6891"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936" w:type="dxa"/>
            <w:shd w:val="clear" w:color="auto" w:fill="auto"/>
            <w:tcMar>
              <w:left w:w="0" w:type="dxa"/>
              <w:right w:w="0" w:type="dxa"/>
            </w:tcMar>
            <w:vAlign w:val="center"/>
            <w:hideMark/>
          </w:tcPr>
          <w:p w14:paraId="7AC74D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с 01.12.2022 </w:t>
            </w:r>
          </w:p>
        </w:tc>
        <w:tc>
          <w:tcPr>
            <w:tcW w:w="936" w:type="dxa"/>
            <w:shd w:val="clear" w:color="auto" w:fill="auto"/>
            <w:tcMar>
              <w:left w:w="0" w:type="dxa"/>
              <w:right w:w="0" w:type="dxa"/>
            </w:tcMar>
            <w:vAlign w:val="center"/>
            <w:hideMark/>
          </w:tcPr>
          <w:p w14:paraId="4AF05F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01.07.2023</w:t>
            </w:r>
          </w:p>
        </w:tc>
        <w:tc>
          <w:tcPr>
            <w:tcW w:w="936" w:type="dxa"/>
            <w:shd w:val="clear" w:color="auto" w:fill="auto"/>
            <w:tcMar>
              <w:left w:w="0" w:type="dxa"/>
              <w:right w:w="0" w:type="dxa"/>
            </w:tcMar>
            <w:vAlign w:val="center"/>
            <w:hideMark/>
          </w:tcPr>
          <w:p w14:paraId="029616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01.01.2024</w:t>
            </w:r>
          </w:p>
        </w:tc>
        <w:tc>
          <w:tcPr>
            <w:tcW w:w="593" w:type="dxa"/>
            <w:shd w:val="clear" w:color="auto" w:fill="auto"/>
            <w:tcMar>
              <w:left w:w="0" w:type="dxa"/>
              <w:right w:w="0" w:type="dxa"/>
            </w:tcMar>
            <w:vAlign w:val="center"/>
            <w:hideMark/>
          </w:tcPr>
          <w:p w14:paraId="52EDE1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рост к преды-дущему п/г</w:t>
            </w:r>
          </w:p>
        </w:tc>
        <w:tc>
          <w:tcPr>
            <w:tcW w:w="960" w:type="dxa"/>
            <w:shd w:val="clear" w:color="auto" w:fill="auto"/>
            <w:tcMar>
              <w:left w:w="0" w:type="dxa"/>
              <w:right w:w="0" w:type="dxa"/>
            </w:tcMar>
            <w:vAlign w:val="center"/>
            <w:hideMark/>
          </w:tcPr>
          <w:p w14:paraId="0AE601E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01.07.2024</w:t>
            </w:r>
          </w:p>
        </w:tc>
        <w:tc>
          <w:tcPr>
            <w:tcW w:w="601" w:type="dxa"/>
            <w:shd w:val="clear" w:color="auto" w:fill="auto"/>
            <w:tcMar>
              <w:left w:w="0" w:type="dxa"/>
              <w:right w:w="0" w:type="dxa"/>
            </w:tcMar>
            <w:vAlign w:val="center"/>
            <w:hideMark/>
          </w:tcPr>
          <w:p w14:paraId="34E4D7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рост к преды-дущему п/г</w:t>
            </w:r>
          </w:p>
        </w:tc>
        <w:tc>
          <w:tcPr>
            <w:tcW w:w="908" w:type="dxa"/>
            <w:shd w:val="clear" w:color="auto" w:fill="auto"/>
            <w:tcMar>
              <w:left w:w="0" w:type="dxa"/>
              <w:right w:w="0" w:type="dxa"/>
            </w:tcMar>
            <w:vAlign w:val="center"/>
            <w:hideMark/>
          </w:tcPr>
          <w:p w14:paraId="4A1D2A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01.01.2025</w:t>
            </w:r>
          </w:p>
        </w:tc>
        <w:tc>
          <w:tcPr>
            <w:tcW w:w="568" w:type="dxa"/>
            <w:shd w:val="clear" w:color="auto" w:fill="auto"/>
            <w:tcMar>
              <w:left w:w="0" w:type="dxa"/>
              <w:right w:w="0" w:type="dxa"/>
            </w:tcMar>
            <w:vAlign w:val="center"/>
            <w:hideMark/>
          </w:tcPr>
          <w:p w14:paraId="5BEA0A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рост к преды-дущему п/г</w:t>
            </w:r>
          </w:p>
        </w:tc>
        <w:tc>
          <w:tcPr>
            <w:tcW w:w="909" w:type="dxa"/>
            <w:shd w:val="clear" w:color="auto" w:fill="auto"/>
            <w:tcMar>
              <w:left w:w="0" w:type="dxa"/>
              <w:right w:w="0" w:type="dxa"/>
            </w:tcMar>
            <w:vAlign w:val="center"/>
            <w:hideMark/>
          </w:tcPr>
          <w:p w14:paraId="3C962E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01.07.2025</w:t>
            </w:r>
          </w:p>
        </w:tc>
        <w:tc>
          <w:tcPr>
            <w:tcW w:w="684" w:type="dxa"/>
            <w:shd w:val="clear" w:color="auto" w:fill="auto"/>
            <w:tcMar>
              <w:left w:w="0" w:type="dxa"/>
              <w:right w:w="0" w:type="dxa"/>
            </w:tcMar>
            <w:vAlign w:val="center"/>
            <w:hideMark/>
          </w:tcPr>
          <w:p w14:paraId="6883CF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рост к преды-дущему п/г</w:t>
            </w:r>
          </w:p>
        </w:tc>
        <w:tc>
          <w:tcPr>
            <w:tcW w:w="1012" w:type="dxa"/>
            <w:shd w:val="clear" w:color="auto" w:fill="auto"/>
            <w:tcMar>
              <w:left w:w="0" w:type="dxa"/>
              <w:right w:w="0" w:type="dxa"/>
            </w:tcMar>
            <w:vAlign w:val="center"/>
            <w:hideMark/>
          </w:tcPr>
          <w:p w14:paraId="23B78A0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01.01.2026</w:t>
            </w:r>
          </w:p>
        </w:tc>
        <w:tc>
          <w:tcPr>
            <w:tcW w:w="593" w:type="dxa"/>
            <w:shd w:val="clear" w:color="auto" w:fill="auto"/>
            <w:tcMar>
              <w:left w:w="0" w:type="dxa"/>
              <w:right w:w="0" w:type="dxa"/>
            </w:tcMar>
            <w:vAlign w:val="center"/>
            <w:hideMark/>
          </w:tcPr>
          <w:p w14:paraId="533683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рост к преды-дущему п/г</w:t>
            </w:r>
          </w:p>
        </w:tc>
        <w:tc>
          <w:tcPr>
            <w:tcW w:w="960" w:type="dxa"/>
            <w:shd w:val="clear" w:color="auto" w:fill="auto"/>
            <w:tcMar>
              <w:left w:w="0" w:type="dxa"/>
              <w:right w:w="0" w:type="dxa"/>
            </w:tcMar>
            <w:vAlign w:val="center"/>
            <w:hideMark/>
          </w:tcPr>
          <w:p w14:paraId="6D698E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 01.10.2026</w:t>
            </w:r>
          </w:p>
        </w:tc>
        <w:tc>
          <w:tcPr>
            <w:tcW w:w="629" w:type="dxa"/>
            <w:shd w:val="clear" w:color="auto" w:fill="auto"/>
            <w:tcMar>
              <w:left w:w="0" w:type="dxa"/>
              <w:right w:w="0" w:type="dxa"/>
            </w:tcMar>
            <w:vAlign w:val="center"/>
            <w:hideMark/>
          </w:tcPr>
          <w:p w14:paraId="058059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рост к преды-дущему п/г</w:t>
            </w:r>
          </w:p>
        </w:tc>
      </w:tr>
      <w:tr w:rsidR="00784807" w:rsidRPr="00694054" w14:paraId="7BC038A0" w14:textId="77777777" w:rsidTr="001E0597">
        <w:trPr>
          <w:trHeight w:val="370"/>
        </w:trPr>
        <w:tc>
          <w:tcPr>
            <w:tcW w:w="441" w:type="dxa"/>
            <w:shd w:val="clear" w:color="auto" w:fill="auto"/>
            <w:vAlign w:val="center"/>
            <w:hideMark/>
          </w:tcPr>
          <w:p w14:paraId="4DD3617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1.</w:t>
            </w:r>
          </w:p>
        </w:tc>
        <w:tc>
          <w:tcPr>
            <w:tcW w:w="14328" w:type="dxa"/>
            <w:gridSpan w:val="15"/>
            <w:shd w:val="clear" w:color="auto" w:fill="auto"/>
            <w:vAlign w:val="center"/>
            <w:hideMark/>
          </w:tcPr>
          <w:p w14:paraId="414E8139"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cs="Times New Roman"/>
                <w:b/>
                <w:color w:val="000000"/>
                <w:sz w:val="20"/>
                <w:szCs w:val="20"/>
              </w:rPr>
              <w:t>ООО «Байкальская энергетическая компания»</w:t>
            </w:r>
          </w:p>
        </w:tc>
      </w:tr>
      <w:tr w:rsidR="00784807" w:rsidRPr="00694054" w14:paraId="73AB72F9" w14:textId="77777777" w:rsidTr="001E0597">
        <w:trPr>
          <w:trHeight w:val="257"/>
        </w:trPr>
        <w:tc>
          <w:tcPr>
            <w:tcW w:w="441" w:type="dxa"/>
            <w:shd w:val="clear" w:color="auto" w:fill="auto"/>
            <w:vAlign w:val="center"/>
            <w:hideMark/>
          </w:tcPr>
          <w:p w14:paraId="184958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50E526E2" w14:textId="77777777" w:rsidR="00784807" w:rsidRPr="00694054" w:rsidRDefault="00784807" w:rsidP="001E0597">
            <w:pPr>
              <w:ind w:firstLine="0"/>
              <w:jc w:val="left"/>
              <w:rPr>
                <w:rFonts w:eastAsia="Times New Roman" w:cs="Times New Roman"/>
                <w:b/>
                <w:bCs/>
                <w:i/>
                <w:iCs/>
                <w:color w:val="000000"/>
                <w:sz w:val="16"/>
                <w:szCs w:val="16"/>
                <w:lang w:eastAsia="ru-RU"/>
              </w:rPr>
            </w:pPr>
            <w:r w:rsidRPr="00694054">
              <w:rPr>
                <w:rFonts w:eastAsia="Times New Roman" w:cs="Times New Roman"/>
                <w:b/>
                <w:bCs/>
                <w:i/>
                <w:iCs/>
                <w:color w:val="000000"/>
                <w:sz w:val="16"/>
                <w:szCs w:val="16"/>
                <w:lang w:eastAsia="ru-RU"/>
              </w:rPr>
              <w:t>зона деятельности</w:t>
            </w:r>
          </w:p>
        </w:tc>
        <w:tc>
          <w:tcPr>
            <w:tcW w:w="11225" w:type="dxa"/>
            <w:gridSpan w:val="14"/>
            <w:shd w:val="clear" w:color="auto" w:fill="auto"/>
            <w:vAlign w:val="center"/>
            <w:hideMark/>
          </w:tcPr>
          <w:p w14:paraId="02117B1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 территории МО «город Усолье –Сибирское», в отношении единой теплоснабжающей организации</w:t>
            </w:r>
          </w:p>
        </w:tc>
      </w:tr>
      <w:tr w:rsidR="00784807" w:rsidRPr="00694054" w14:paraId="0B8B7203" w14:textId="77777777" w:rsidTr="001E0597">
        <w:trPr>
          <w:trHeight w:val="278"/>
        </w:trPr>
        <w:tc>
          <w:tcPr>
            <w:tcW w:w="441" w:type="dxa"/>
            <w:shd w:val="clear" w:color="auto" w:fill="auto"/>
            <w:vAlign w:val="center"/>
            <w:hideMark/>
          </w:tcPr>
          <w:p w14:paraId="1366A9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6492CAFB" w14:textId="77777777" w:rsidR="00784807" w:rsidRPr="00694054" w:rsidRDefault="00784807" w:rsidP="001E0597">
            <w:pPr>
              <w:ind w:firstLine="0"/>
              <w:jc w:val="right"/>
              <w:rPr>
                <w:rFonts w:eastAsia="Times New Roman" w:cs="Times New Roman"/>
                <w:b/>
                <w:bCs/>
                <w:i/>
                <w:iCs/>
                <w:color w:val="000000"/>
                <w:sz w:val="16"/>
                <w:szCs w:val="16"/>
                <w:lang w:eastAsia="ru-RU"/>
              </w:rPr>
            </w:pPr>
            <w:r w:rsidRPr="00694054">
              <w:rPr>
                <w:rFonts w:eastAsia="Times New Roman" w:cs="Times New Roman"/>
                <w:b/>
                <w:bCs/>
                <w:i/>
                <w:iCs/>
                <w:color w:val="000000"/>
                <w:sz w:val="16"/>
                <w:szCs w:val="16"/>
                <w:lang w:eastAsia="ru-RU"/>
              </w:rPr>
              <w:t>- прочие потребители:</w:t>
            </w:r>
          </w:p>
        </w:tc>
        <w:tc>
          <w:tcPr>
            <w:tcW w:w="11225" w:type="dxa"/>
            <w:gridSpan w:val="14"/>
            <w:shd w:val="clear" w:color="auto" w:fill="auto"/>
            <w:vAlign w:val="center"/>
            <w:hideMark/>
          </w:tcPr>
          <w:p w14:paraId="6E81FB1D" w14:textId="77777777" w:rsidR="00784807" w:rsidRPr="00694054" w:rsidRDefault="00784807" w:rsidP="001E0597">
            <w:pPr>
              <w:ind w:firstLine="0"/>
              <w:jc w:val="center"/>
              <w:rPr>
                <w:rFonts w:eastAsia="Times New Roman" w:cs="Times New Roman"/>
                <w:b/>
                <w:bCs/>
                <w:i/>
                <w:iCs/>
                <w:color w:val="000000"/>
                <w:sz w:val="16"/>
                <w:szCs w:val="16"/>
                <w:lang w:eastAsia="ru-RU"/>
              </w:rPr>
            </w:pPr>
            <w:r w:rsidRPr="00694054">
              <w:rPr>
                <w:rFonts w:eastAsia="Times New Roman" w:cs="Times New Roman"/>
                <w:b/>
                <w:bCs/>
                <w:i/>
                <w:iCs/>
                <w:color w:val="000000"/>
                <w:sz w:val="16"/>
                <w:szCs w:val="16"/>
                <w:lang w:eastAsia="ru-RU"/>
              </w:rPr>
              <w:t> </w:t>
            </w:r>
          </w:p>
        </w:tc>
      </w:tr>
      <w:tr w:rsidR="00784807" w:rsidRPr="00694054" w14:paraId="445FDFBB" w14:textId="77777777" w:rsidTr="001E0597">
        <w:trPr>
          <w:trHeight w:val="20"/>
        </w:trPr>
        <w:tc>
          <w:tcPr>
            <w:tcW w:w="441" w:type="dxa"/>
            <w:shd w:val="clear" w:color="auto" w:fill="auto"/>
            <w:vAlign w:val="center"/>
            <w:hideMark/>
          </w:tcPr>
          <w:p w14:paraId="7FA194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74DA94D8" w14:textId="77777777" w:rsidR="00784807" w:rsidRPr="00694054" w:rsidRDefault="00784807" w:rsidP="001E0597">
            <w:pPr>
              <w:ind w:firstLine="0"/>
              <w:jc w:val="right"/>
              <w:rPr>
                <w:rFonts w:eastAsia="Times New Roman" w:cs="Times New Roman"/>
                <w:i/>
                <w:iCs/>
                <w:color w:val="000000"/>
                <w:sz w:val="16"/>
                <w:szCs w:val="16"/>
                <w:lang w:eastAsia="ru-RU"/>
              </w:rPr>
            </w:pPr>
            <w:r w:rsidRPr="00694054">
              <w:rPr>
                <w:rFonts w:eastAsia="Times New Roman" w:cs="Times New Roman"/>
                <w:i/>
                <w:iCs/>
                <w:color w:val="000000"/>
                <w:sz w:val="16"/>
                <w:szCs w:val="16"/>
                <w:lang w:eastAsia="ru-RU"/>
              </w:rPr>
              <w:t xml:space="preserve"> - компонент на теплоноситель, руб./куб. м </w:t>
            </w:r>
          </w:p>
        </w:tc>
        <w:tc>
          <w:tcPr>
            <w:tcW w:w="936" w:type="dxa"/>
            <w:shd w:val="clear" w:color="auto" w:fill="auto"/>
            <w:vAlign w:val="center"/>
            <w:hideMark/>
          </w:tcPr>
          <w:p w14:paraId="008D19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18,97</w:t>
            </w:r>
          </w:p>
        </w:tc>
        <w:tc>
          <w:tcPr>
            <w:tcW w:w="936" w:type="dxa"/>
            <w:shd w:val="clear" w:color="auto" w:fill="auto"/>
            <w:vAlign w:val="center"/>
            <w:hideMark/>
          </w:tcPr>
          <w:p w14:paraId="401382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18,97</w:t>
            </w:r>
          </w:p>
        </w:tc>
        <w:tc>
          <w:tcPr>
            <w:tcW w:w="936" w:type="dxa"/>
            <w:shd w:val="clear" w:color="auto" w:fill="auto"/>
            <w:vAlign w:val="center"/>
            <w:hideMark/>
          </w:tcPr>
          <w:p w14:paraId="477957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18,97</w:t>
            </w:r>
          </w:p>
        </w:tc>
        <w:tc>
          <w:tcPr>
            <w:tcW w:w="593" w:type="dxa"/>
            <w:shd w:val="clear" w:color="auto" w:fill="auto"/>
            <w:vAlign w:val="center"/>
            <w:hideMark/>
          </w:tcPr>
          <w:p w14:paraId="1518E52D"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60" w:type="dxa"/>
            <w:shd w:val="clear" w:color="auto" w:fill="auto"/>
            <w:vAlign w:val="center"/>
            <w:hideMark/>
          </w:tcPr>
          <w:p w14:paraId="771C9B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20,97</w:t>
            </w:r>
          </w:p>
        </w:tc>
        <w:tc>
          <w:tcPr>
            <w:tcW w:w="601" w:type="dxa"/>
            <w:shd w:val="clear" w:color="auto" w:fill="auto"/>
            <w:vAlign w:val="center"/>
            <w:hideMark/>
          </w:tcPr>
          <w:p w14:paraId="1F91167C"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10,5%</w:t>
            </w:r>
          </w:p>
        </w:tc>
        <w:tc>
          <w:tcPr>
            <w:tcW w:w="908" w:type="dxa"/>
            <w:shd w:val="clear" w:color="auto" w:fill="auto"/>
            <w:vAlign w:val="center"/>
            <w:hideMark/>
          </w:tcPr>
          <w:p w14:paraId="1C1849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20,97</w:t>
            </w:r>
          </w:p>
        </w:tc>
        <w:tc>
          <w:tcPr>
            <w:tcW w:w="568" w:type="dxa"/>
            <w:shd w:val="clear" w:color="auto" w:fill="auto"/>
            <w:vAlign w:val="center"/>
            <w:hideMark/>
          </w:tcPr>
          <w:p w14:paraId="6AD4CEA9"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09" w:type="dxa"/>
            <w:shd w:val="clear" w:color="auto" w:fill="auto"/>
            <w:vAlign w:val="center"/>
            <w:hideMark/>
          </w:tcPr>
          <w:p w14:paraId="01090D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42,13</w:t>
            </w:r>
          </w:p>
        </w:tc>
        <w:tc>
          <w:tcPr>
            <w:tcW w:w="684" w:type="dxa"/>
            <w:shd w:val="clear" w:color="auto" w:fill="auto"/>
            <w:vAlign w:val="center"/>
            <w:hideMark/>
          </w:tcPr>
          <w:p w14:paraId="534F1537"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100,9%</w:t>
            </w:r>
          </w:p>
        </w:tc>
        <w:tc>
          <w:tcPr>
            <w:tcW w:w="1012" w:type="dxa"/>
            <w:shd w:val="clear" w:color="auto" w:fill="auto"/>
            <w:vAlign w:val="center"/>
            <w:hideMark/>
          </w:tcPr>
          <w:p w14:paraId="1BEDB0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42,13</w:t>
            </w:r>
          </w:p>
        </w:tc>
        <w:tc>
          <w:tcPr>
            <w:tcW w:w="593" w:type="dxa"/>
            <w:shd w:val="clear" w:color="auto" w:fill="auto"/>
            <w:vAlign w:val="center"/>
            <w:hideMark/>
          </w:tcPr>
          <w:p w14:paraId="088D9C4D"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60" w:type="dxa"/>
            <w:shd w:val="clear" w:color="auto" w:fill="auto"/>
            <w:vAlign w:val="center"/>
            <w:hideMark/>
          </w:tcPr>
          <w:p w14:paraId="3BB1EE8B"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46,78</w:t>
            </w:r>
          </w:p>
        </w:tc>
        <w:tc>
          <w:tcPr>
            <w:tcW w:w="629" w:type="dxa"/>
            <w:shd w:val="clear" w:color="auto" w:fill="auto"/>
            <w:vAlign w:val="center"/>
            <w:hideMark/>
          </w:tcPr>
          <w:p w14:paraId="341929A8"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11,0%</w:t>
            </w:r>
          </w:p>
        </w:tc>
      </w:tr>
      <w:tr w:rsidR="00784807" w:rsidRPr="00694054" w14:paraId="659D02BE" w14:textId="77777777" w:rsidTr="001E0597">
        <w:trPr>
          <w:trHeight w:val="20"/>
        </w:trPr>
        <w:tc>
          <w:tcPr>
            <w:tcW w:w="441" w:type="dxa"/>
            <w:shd w:val="clear" w:color="auto" w:fill="auto"/>
            <w:vAlign w:val="center"/>
            <w:hideMark/>
          </w:tcPr>
          <w:p w14:paraId="2D16F0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641A5FAD" w14:textId="77777777" w:rsidR="00784807" w:rsidRPr="00694054" w:rsidRDefault="00784807" w:rsidP="001E0597">
            <w:pPr>
              <w:ind w:firstLine="0"/>
              <w:jc w:val="right"/>
              <w:rPr>
                <w:rFonts w:eastAsia="Times New Roman" w:cs="Times New Roman"/>
                <w:i/>
                <w:iCs/>
                <w:color w:val="000000"/>
                <w:sz w:val="16"/>
                <w:szCs w:val="16"/>
                <w:lang w:eastAsia="ru-RU"/>
              </w:rPr>
            </w:pPr>
            <w:r w:rsidRPr="00694054">
              <w:rPr>
                <w:rFonts w:eastAsia="Times New Roman" w:cs="Times New Roman"/>
                <w:i/>
                <w:iCs/>
                <w:color w:val="000000"/>
                <w:sz w:val="16"/>
                <w:szCs w:val="16"/>
                <w:lang w:eastAsia="ru-RU"/>
              </w:rPr>
              <w:t xml:space="preserve"> - компонент на тепловую энергию, руб./Гкал  </w:t>
            </w:r>
          </w:p>
        </w:tc>
        <w:tc>
          <w:tcPr>
            <w:tcW w:w="936" w:type="dxa"/>
            <w:shd w:val="clear" w:color="auto" w:fill="auto"/>
            <w:vAlign w:val="center"/>
            <w:hideMark/>
          </w:tcPr>
          <w:p w14:paraId="62D54E1B"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1 102,09</w:t>
            </w:r>
          </w:p>
        </w:tc>
        <w:tc>
          <w:tcPr>
            <w:tcW w:w="936" w:type="dxa"/>
            <w:shd w:val="clear" w:color="auto" w:fill="auto"/>
            <w:vAlign w:val="center"/>
            <w:hideMark/>
          </w:tcPr>
          <w:p w14:paraId="2C224EFB"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1 102,09</w:t>
            </w:r>
          </w:p>
        </w:tc>
        <w:tc>
          <w:tcPr>
            <w:tcW w:w="936" w:type="dxa"/>
            <w:shd w:val="clear" w:color="auto" w:fill="auto"/>
            <w:vAlign w:val="center"/>
            <w:hideMark/>
          </w:tcPr>
          <w:p w14:paraId="3B3CBF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1 102,09</w:t>
            </w:r>
          </w:p>
        </w:tc>
        <w:tc>
          <w:tcPr>
            <w:tcW w:w="593" w:type="dxa"/>
            <w:shd w:val="clear" w:color="auto" w:fill="auto"/>
            <w:vAlign w:val="center"/>
            <w:hideMark/>
          </w:tcPr>
          <w:p w14:paraId="248FA801"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60" w:type="dxa"/>
            <w:shd w:val="clear" w:color="auto" w:fill="auto"/>
            <w:vAlign w:val="center"/>
            <w:hideMark/>
          </w:tcPr>
          <w:p w14:paraId="362CEA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1 246,47</w:t>
            </w:r>
          </w:p>
        </w:tc>
        <w:tc>
          <w:tcPr>
            <w:tcW w:w="601" w:type="dxa"/>
            <w:shd w:val="clear" w:color="auto" w:fill="auto"/>
            <w:vAlign w:val="center"/>
            <w:hideMark/>
          </w:tcPr>
          <w:p w14:paraId="741FD86B"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13,1%</w:t>
            </w:r>
          </w:p>
        </w:tc>
        <w:tc>
          <w:tcPr>
            <w:tcW w:w="908" w:type="dxa"/>
            <w:shd w:val="clear" w:color="auto" w:fill="auto"/>
            <w:vAlign w:val="center"/>
            <w:hideMark/>
          </w:tcPr>
          <w:p w14:paraId="04BE83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1 246,47</w:t>
            </w:r>
          </w:p>
        </w:tc>
        <w:tc>
          <w:tcPr>
            <w:tcW w:w="568" w:type="dxa"/>
            <w:shd w:val="clear" w:color="auto" w:fill="auto"/>
            <w:vAlign w:val="center"/>
            <w:hideMark/>
          </w:tcPr>
          <w:p w14:paraId="1BC9634F"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09" w:type="dxa"/>
            <w:shd w:val="clear" w:color="auto" w:fill="auto"/>
            <w:vAlign w:val="center"/>
            <w:hideMark/>
          </w:tcPr>
          <w:p w14:paraId="17F3923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1 451,29</w:t>
            </w:r>
          </w:p>
        </w:tc>
        <w:tc>
          <w:tcPr>
            <w:tcW w:w="684" w:type="dxa"/>
            <w:shd w:val="clear" w:color="auto" w:fill="auto"/>
            <w:vAlign w:val="center"/>
            <w:hideMark/>
          </w:tcPr>
          <w:p w14:paraId="763BEFA9"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16,4%</w:t>
            </w:r>
          </w:p>
        </w:tc>
        <w:tc>
          <w:tcPr>
            <w:tcW w:w="1012" w:type="dxa"/>
            <w:shd w:val="clear" w:color="auto" w:fill="auto"/>
            <w:vAlign w:val="center"/>
            <w:hideMark/>
          </w:tcPr>
          <w:p w14:paraId="746617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1 451,29</w:t>
            </w:r>
          </w:p>
        </w:tc>
        <w:tc>
          <w:tcPr>
            <w:tcW w:w="593" w:type="dxa"/>
            <w:shd w:val="clear" w:color="auto" w:fill="auto"/>
            <w:vAlign w:val="center"/>
            <w:hideMark/>
          </w:tcPr>
          <w:p w14:paraId="0B9C0783"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60" w:type="dxa"/>
            <w:shd w:val="clear" w:color="auto" w:fill="auto"/>
            <w:vAlign w:val="center"/>
            <w:hideMark/>
          </w:tcPr>
          <w:p w14:paraId="7BD8D845"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1 833,83</w:t>
            </w:r>
          </w:p>
        </w:tc>
        <w:tc>
          <w:tcPr>
            <w:tcW w:w="629" w:type="dxa"/>
            <w:shd w:val="clear" w:color="auto" w:fill="auto"/>
            <w:vAlign w:val="center"/>
            <w:hideMark/>
          </w:tcPr>
          <w:p w14:paraId="48EDCB4C"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26,4%</w:t>
            </w:r>
          </w:p>
        </w:tc>
      </w:tr>
      <w:tr w:rsidR="00784807" w:rsidRPr="00694054" w14:paraId="7BB75894" w14:textId="77777777" w:rsidTr="001E0597">
        <w:trPr>
          <w:trHeight w:val="263"/>
        </w:trPr>
        <w:tc>
          <w:tcPr>
            <w:tcW w:w="441" w:type="dxa"/>
            <w:shd w:val="clear" w:color="auto" w:fill="auto"/>
            <w:vAlign w:val="center"/>
            <w:hideMark/>
          </w:tcPr>
          <w:p w14:paraId="537F0E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4C5F68FB" w14:textId="77777777" w:rsidR="00784807" w:rsidRPr="00694054" w:rsidRDefault="00784807" w:rsidP="001E0597">
            <w:pPr>
              <w:ind w:firstLine="0"/>
              <w:jc w:val="right"/>
              <w:rPr>
                <w:rFonts w:eastAsia="Times New Roman" w:cs="Times New Roman"/>
                <w:b/>
                <w:bCs/>
                <w:i/>
                <w:iCs/>
                <w:color w:val="000000"/>
                <w:sz w:val="16"/>
                <w:szCs w:val="16"/>
                <w:lang w:eastAsia="ru-RU"/>
              </w:rPr>
            </w:pPr>
            <w:r w:rsidRPr="00694054">
              <w:rPr>
                <w:rFonts w:eastAsia="Times New Roman" w:cs="Times New Roman"/>
                <w:b/>
                <w:bCs/>
                <w:i/>
                <w:iCs/>
                <w:color w:val="000000"/>
                <w:sz w:val="16"/>
                <w:szCs w:val="16"/>
                <w:lang w:eastAsia="ru-RU"/>
              </w:rPr>
              <w:t>- население (с НДС):</w:t>
            </w:r>
          </w:p>
        </w:tc>
        <w:tc>
          <w:tcPr>
            <w:tcW w:w="11225" w:type="dxa"/>
            <w:gridSpan w:val="14"/>
            <w:shd w:val="clear" w:color="auto" w:fill="auto"/>
            <w:vAlign w:val="center"/>
            <w:hideMark/>
          </w:tcPr>
          <w:p w14:paraId="034B52E2" w14:textId="77777777" w:rsidR="00784807" w:rsidRPr="00694054" w:rsidRDefault="00784807" w:rsidP="001E0597">
            <w:pPr>
              <w:ind w:firstLine="0"/>
              <w:jc w:val="center"/>
              <w:rPr>
                <w:rFonts w:eastAsia="Times New Roman" w:cs="Times New Roman"/>
                <w:b/>
                <w:bCs/>
                <w:i/>
                <w:iCs/>
                <w:color w:val="000000"/>
                <w:sz w:val="16"/>
                <w:szCs w:val="16"/>
                <w:lang w:eastAsia="ru-RU"/>
              </w:rPr>
            </w:pPr>
            <w:r w:rsidRPr="00694054">
              <w:rPr>
                <w:rFonts w:eastAsia="Times New Roman" w:cs="Times New Roman"/>
                <w:b/>
                <w:bCs/>
                <w:i/>
                <w:iCs/>
                <w:color w:val="000000"/>
                <w:sz w:val="16"/>
                <w:szCs w:val="16"/>
                <w:lang w:eastAsia="ru-RU"/>
              </w:rPr>
              <w:t> </w:t>
            </w:r>
          </w:p>
        </w:tc>
      </w:tr>
      <w:tr w:rsidR="00784807" w:rsidRPr="00694054" w14:paraId="0B606A2B" w14:textId="77777777" w:rsidTr="001E0597">
        <w:trPr>
          <w:trHeight w:val="20"/>
        </w:trPr>
        <w:tc>
          <w:tcPr>
            <w:tcW w:w="441" w:type="dxa"/>
            <w:shd w:val="clear" w:color="auto" w:fill="auto"/>
            <w:vAlign w:val="center"/>
            <w:hideMark/>
          </w:tcPr>
          <w:p w14:paraId="43CE139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53D34387" w14:textId="77777777" w:rsidR="00784807" w:rsidRPr="00694054" w:rsidRDefault="00784807" w:rsidP="001E0597">
            <w:pPr>
              <w:ind w:firstLine="0"/>
              <w:jc w:val="right"/>
              <w:rPr>
                <w:rFonts w:eastAsia="Times New Roman" w:cs="Times New Roman"/>
                <w:i/>
                <w:iCs/>
                <w:color w:val="000000"/>
                <w:sz w:val="16"/>
                <w:szCs w:val="16"/>
                <w:lang w:eastAsia="ru-RU"/>
              </w:rPr>
            </w:pPr>
            <w:r w:rsidRPr="00694054">
              <w:rPr>
                <w:rFonts w:eastAsia="Times New Roman" w:cs="Times New Roman"/>
                <w:i/>
                <w:iCs/>
                <w:color w:val="000000"/>
                <w:sz w:val="16"/>
                <w:szCs w:val="16"/>
                <w:lang w:eastAsia="ru-RU"/>
              </w:rPr>
              <w:t xml:space="preserve"> - компонент на теплоноситель, руб./куб. м </w:t>
            </w:r>
          </w:p>
        </w:tc>
        <w:tc>
          <w:tcPr>
            <w:tcW w:w="936" w:type="dxa"/>
            <w:shd w:val="clear" w:color="auto" w:fill="auto"/>
            <w:vAlign w:val="center"/>
            <w:hideMark/>
          </w:tcPr>
          <w:p w14:paraId="6AD275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22,02</w:t>
            </w:r>
          </w:p>
        </w:tc>
        <w:tc>
          <w:tcPr>
            <w:tcW w:w="936" w:type="dxa"/>
            <w:shd w:val="clear" w:color="auto" w:fill="auto"/>
            <w:vAlign w:val="center"/>
            <w:hideMark/>
          </w:tcPr>
          <w:p w14:paraId="26F45E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22,02</w:t>
            </w:r>
          </w:p>
        </w:tc>
        <w:tc>
          <w:tcPr>
            <w:tcW w:w="936" w:type="dxa"/>
            <w:shd w:val="clear" w:color="auto" w:fill="auto"/>
            <w:vAlign w:val="center"/>
            <w:hideMark/>
          </w:tcPr>
          <w:p w14:paraId="07CA77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22,02</w:t>
            </w:r>
          </w:p>
        </w:tc>
        <w:tc>
          <w:tcPr>
            <w:tcW w:w="593" w:type="dxa"/>
            <w:shd w:val="clear" w:color="auto" w:fill="auto"/>
            <w:vAlign w:val="center"/>
            <w:hideMark/>
          </w:tcPr>
          <w:p w14:paraId="7D4F310A"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60" w:type="dxa"/>
            <w:shd w:val="clear" w:color="auto" w:fill="auto"/>
            <w:vAlign w:val="center"/>
            <w:hideMark/>
          </w:tcPr>
          <w:p w14:paraId="621940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24,32</w:t>
            </w:r>
          </w:p>
        </w:tc>
        <w:tc>
          <w:tcPr>
            <w:tcW w:w="601" w:type="dxa"/>
            <w:shd w:val="clear" w:color="auto" w:fill="auto"/>
            <w:vAlign w:val="center"/>
            <w:hideMark/>
          </w:tcPr>
          <w:p w14:paraId="7DD3D470"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10,4%</w:t>
            </w:r>
          </w:p>
        </w:tc>
        <w:tc>
          <w:tcPr>
            <w:tcW w:w="908" w:type="dxa"/>
            <w:shd w:val="clear" w:color="auto" w:fill="auto"/>
            <w:vAlign w:val="center"/>
            <w:hideMark/>
          </w:tcPr>
          <w:p w14:paraId="4289BC7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24,32</w:t>
            </w:r>
          </w:p>
        </w:tc>
        <w:tc>
          <w:tcPr>
            <w:tcW w:w="568" w:type="dxa"/>
            <w:shd w:val="clear" w:color="auto" w:fill="auto"/>
            <w:vAlign w:val="center"/>
            <w:hideMark/>
          </w:tcPr>
          <w:p w14:paraId="391094D3"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09" w:type="dxa"/>
            <w:shd w:val="clear" w:color="auto" w:fill="auto"/>
            <w:vAlign w:val="center"/>
            <w:hideMark/>
          </w:tcPr>
          <w:p w14:paraId="4C2A29D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27,23</w:t>
            </w:r>
          </w:p>
        </w:tc>
        <w:tc>
          <w:tcPr>
            <w:tcW w:w="684" w:type="dxa"/>
            <w:shd w:val="clear" w:color="auto" w:fill="auto"/>
            <w:vAlign w:val="center"/>
            <w:hideMark/>
          </w:tcPr>
          <w:p w14:paraId="0893BFA7"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12,0%</w:t>
            </w:r>
          </w:p>
        </w:tc>
        <w:tc>
          <w:tcPr>
            <w:tcW w:w="1012" w:type="dxa"/>
            <w:shd w:val="clear" w:color="auto" w:fill="auto"/>
            <w:vAlign w:val="center"/>
            <w:hideMark/>
          </w:tcPr>
          <w:p w14:paraId="272C13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27,69</w:t>
            </w:r>
          </w:p>
        </w:tc>
        <w:tc>
          <w:tcPr>
            <w:tcW w:w="593" w:type="dxa"/>
            <w:shd w:val="clear" w:color="auto" w:fill="auto"/>
            <w:vAlign w:val="center"/>
            <w:hideMark/>
          </w:tcPr>
          <w:p w14:paraId="60E2D792"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1,7%</w:t>
            </w:r>
          </w:p>
        </w:tc>
        <w:tc>
          <w:tcPr>
            <w:tcW w:w="960" w:type="dxa"/>
            <w:shd w:val="clear" w:color="auto" w:fill="auto"/>
            <w:vAlign w:val="center"/>
            <w:hideMark/>
          </w:tcPr>
          <w:p w14:paraId="7974E8AF"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30,73</w:t>
            </w:r>
          </w:p>
        </w:tc>
        <w:tc>
          <w:tcPr>
            <w:tcW w:w="629" w:type="dxa"/>
            <w:shd w:val="clear" w:color="auto" w:fill="auto"/>
            <w:vAlign w:val="center"/>
            <w:hideMark/>
          </w:tcPr>
          <w:p w14:paraId="150F69F4"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11,0%</w:t>
            </w:r>
          </w:p>
        </w:tc>
      </w:tr>
      <w:tr w:rsidR="00784807" w:rsidRPr="00694054" w14:paraId="507BD7B2" w14:textId="77777777" w:rsidTr="001E0597">
        <w:trPr>
          <w:trHeight w:val="20"/>
        </w:trPr>
        <w:tc>
          <w:tcPr>
            <w:tcW w:w="441" w:type="dxa"/>
            <w:shd w:val="clear" w:color="auto" w:fill="auto"/>
            <w:vAlign w:val="center"/>
            <w:hideMark/>
          </w:tcPr>
          <w:p w14:paraId="0CD5B3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103" w:type="dxa"/>
            <w:shd w:val="clear" w:color="auto" w:fill="auto"/>
            <w:vAlign w:val="center"/>
            <w:hideMark/>
          </w:tcPr>
          <w:p w14:paraId="7D5E05E5" w14:textId="77777777" w:rsidR="00784807" w:rsidRPr="00694054" w:rsidRDefault="00784807" w:rsidP="001E0597">
            <w:pPr>
              <w:ind w:firstLine="0"/>
              <w:jc w:val="right"/>
              <w:rPr>
                <w:rFonts w:eastAsia="Times New Roman" w:cs="Times New Roman"/>
                <w:i/>
                <w:iCs/>
                <w:color w:val="000000"/>
                <w:sz w:val="16"/>
                <w:szCs w:val="16"/>
                <w:lang w:eastAsia="ru-RU"/>
              </w:rPr>
            </w:pPr>
            <w:r w:rsidRPr="00694054">
              <w:rPr>
                <w:rFonts w:eastAsia="Times New Roman" w:cs="Times New Roman"/>
                <w:i/>
                <w:iCs/>
                <w:color w:val="000000"/>
                <w:sz w:val="16"/>
                <w:szCs w:val="16"/>
                <w:lang w:eastAsia="ru-RU"/>
              </w:rPr>
              <w:t xml:space="preserve"> - компонент на тепловую энергию, руб./Гкал  </w:t>
            </w:r>
          </w:p>
        </w:tc>
        <w:tc>
          <w:tcPr>
            <w:tcW w:w="936" w:type="dxa"/>
            <w:shd w:val="clear" w:color="auto" w:fill="auto"/>
            <w:vAlign w:val="center"/>
            <w:hideMark/>
          </w:tcPr>
          <w:p w14:paraId="1B151C0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1 322,51</w:t>
            </w:r>
          </w:p>
        </w:tc>
        <w:tc>
          <w:tcPr>
            <w:tcW w:w="936" w:type="dxa"/>
            <w:shd w:val="clear" w:color="auto" w:fill="auto"/>
            <w:vAlign w:val="center"/>
            <w:hideMark/>
          </w:tcPr>
          <w:p w14:paraId="13E0F9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1 322,51</w:t>
            </w:r>
          </w:p>
        </w:tc>
        <w:tc>
          <w:tcPr>
            <w:tcW w:w="936" w:type="dxa"/>
            <w:shd w:val="clear" w:color="auto" w:fill="auto"/>
            <w:vAlign w:val="center"/>
            <w:hideMark/>
          </w:tcPr>
          <w:p w14:paraId="38D0B636"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1 322,51</w:t>
            </w:r>
          </w:p>
        </w:tc>
        <w:tc>
          <w:tcPr>
            <w:tcW w:w="593" w:type="dxa"/>
            <w:shd w:val="clear" w:color="auto" w:fill="auto"/>
            <w:vAlign w:val="center"/>
            <w:hideMark/>
          </w:tcPr>
          <w:p w14:paraId="39EB021F"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60" w:type="dxa"/>
            <w:shd w:val="clear" w:color="auto" w:fill="auto"/>
            <w:vAlign w:val="center"/>
            <w:hideMark/>
          </w:tcPr>
          <w:p w14:paraId="07BD2433"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1 461,37</w:t>
            </w:r>
          </w:p>
        </w:tc>
        <w:tc>
          <w:tcPr>
            <w:tcW w:w="601" w:type="dxa"/>
            <w:shd w:val="clear" w:color="auto" w:fill="auto"/>
            <w:vAlign w:val="center"/>
            <w:hideMark/>
          </w:tcPr>
          <w:p w14:paraId="7E227032"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10,5%</w:t>
            </w:r>
          </w:p>
        </w:tc>
        <w:tc>
          <w:tcPr>
            <w:tcW w:w="908" w:type="dxa"/>
            <w:shd w:val="clear" w:color="auto" w:fill="auto"/>
            <w:vAlign w:val="center"/>
            <w:hideMark/>
          </w:tcPr>
          <w:p w14:paraId="0A372CCC"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1 461,37</w:t>
            </w:r>
          </w:p>
        </w:tc>
        <w:tc>
          <w:tcPr>
            <w:tcW w:w="568" w:type="dxa"/>
            <w:shd w:val="clear" w:color="auto" w:fill="auto"/>
            <w:vAlign w:val="center"/>
            <w:hideMark/>
          </w:tcPr>
          <w:p w14:paraId="01BE40B1"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0,0%</w:t>
            </w:r>
          </w:p>
        </w:tc>
        <w:tc>
          <w:tcPr>
            <w:tcW w:w="909" w:type="dxa"/>
            <w:shd w:val="clear" w:color="auto" w:fill="auto"/>
            <w:vAlign w:val="center"/>
            <w:hideMark/>
          </w:tcPr>
          <w:p w14:paraId="7AC46AB6"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1 636,73</w:t>
            </w:r>
          </w:p>
        </w:tc>
        <w:tc>
          <w:tcPr>
            <w:tcW w:w="684" w:type="dxa"/>
            <w:shd w:val="clear" w:color="auto" w:fill="auto"/>
            <w:vAlign w:val="center"/>
            <w:hideMark/>
          </w:tcPr>
          <w:p w14:paraId="5C3ED2F6"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12,0%</w:t>
            </w:r>
          </w:p>
        </w:tc>
        <w:tc>
          <w:tcPr>
            <w:tcW w:w="1012" w:type="dxa"/>
            <w:shd w:val="clear" w:color="auto" w:fill="auto"/>
            <w:vAlign w:val="center"/>
            <w:hideMark/>
          </w:tcPr>
          <w:p w14:paraId="713008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cs="Times New Roman"/>
                <w:color w:val="000000"/>
                <w:sz w:val="18"/>
                <w:szCs w:val="18"/>
              </w:rPr>
              <w:t>1 664,55</w:t>
            </w:r>
          </w:p>
        </w:tc>
        <w:tc>
          <w:tcPr>
            <w:tcW w:w="593" w:type="dxa"/>
            <w:shd w:val="clear" w:color="auto" w:fill="auto"/>
            <w:vAlign w:val="center"/>
            <w:hideMark/>
          </w:tcPr>
          <w:p w14:paraId="5AB39407"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1,7%</w:t>
            </w:r>
          </w:p>
        </w:tc>
        <w:tc>
          <w:tcPr>
            <w:tcW w:w="960" w:type="dxa"/>
            <w:shd w:val="clear" w:color="auto" w:fill="auto"/>
            <w:vAlign w:val="center"/>
            <w:hideMark/>
          </w:tcPr>
          <w:p w14:paraId="3642AE94"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1 847,65</w:t>
            </w:r>
          </w:p>
        </w:tc>
        <w:tc>
          <w:tcPr>
            <w:tcW w:w="629" w:type="dxa"/>
            <w:shd w:val="clear" w:color="auto" w:fill="auto"/>
            <w:vAlign w:val="center"/>
            <w:hideMark/>
          </w:tcPr>
          <w:p w14:paraId="37303C08" w14:textId="77777777" w:rsidR="00784807" w:rsidRPr="00694054" w:rsidRDefault="00784807" w:rsidP="001E0597">
            <w:pPr>
              <w:ind w:firstLine="0"/>
              <w:jc w:val="center"/>
              <w:rPr>
                <w:rFonts w:eastAsia="Times New Roman" w:cs="Times New Roman"/>
                <w:sz w:val="16"/>
                <w:szCs w:val="16"/>
                <w:lang w:eastAsia="ru-RU"/>
              </w:rPr>
            </w:pPr>
            <w:r w:rsidRPr="00694054">
              <w:rPr>
                <w:rFonts w:cs="Times New Roman"/>
                <w:color w:val="000000"/>
                <w:sz w:val="18"/>
                <w:szCs w:val="18"/>
              </w:rPr>
              <w:t>11,0%</w:t>
            </w:r>
          </w:p>
        </w:tc>
      </w:tr>
      <w:tr w:rsidR="00784807" w:rsidRPr="00694054" w14:paraId="3C1EE0BC" w14:textId="77777777" w:rsidTr="001E0597">
        <w:trPr>
          <w:trHeight w:val="220"/>
        </w:trPr>
        <w:tc>
          <w:tcPr>
            <w:tcW w:w="441" w:type="dxa"/>
            <w:shd w:val="clear" w:color="auto" w:fill="auto"/>
            <w:noWrap/>
            <w:vAlign w:val="bottom"/>
            <w:hideMark/>
          </w:tcPr>
          <w:p w14:paraId="3A0EAADF" w14:textId="77777777" w:rsidR="00784807" w:rsidRPr="00694054" w:rsidRDefault="00784807" w:rsidP="001E0597">
            <w:pPr>
              <w:ind w:firstLine="0"/>
              <w:jc w:val="left"/>
              <w:rPr>
                <w:rFonts w:ascii="Calibri" w:eastAsia="Times New Roman" w:hAnsi="Calibri" w:cs="Calibri"/>
                <w:color w:val="000000"/>
                <w:sz w:val="16"/>
                <w:szCs w:val="16"/>
                <w:lang w:eastAsia="ru-RU"/>
              </w:rPr>
            </w:pPr>
            <w:r w:rsidRPr="00694054">
              <w:rPr>
                <w:rFonts w:ascii="Calibri" w:eastAsia="Times New Roman" w:hAnsi="Calibri" w:cs="Calibri"/>
                <w:color w:val="000000"/>
                <w:sz w:val="16"/>
                <w:szCs w:val="16"/>
                <w:lang w:eastAsia="ru-RU"/>
              </w:rPr>
              <w:t> </w:t>
            </w:r>
          </w:p>
        </w:tc>
        <w:tc>
          <w:tcPr>
            <w:tcW w:w="3103" w:type="dxa"/>
            <w:shd w:val="clear" w:color="auto" w:fill="auto"/>
            <w:vAlign w:val="center"/>
            <w:hideMark/>
          </w:tcPr>
          <w:p w14:paraId="5FBDF35E" w14:textId="77777777" w:rsidR="00784807" w:rsidRPr="00694054" w:rsidRDefault="00784807" w:rsidP="001E0597">
            <w:pPr>
              <w:ind w:firstLine="0"/>
              <w:jc w:val="left"/>
              <w:rPr>
                <w:rFonts w:eastAsia="Times New Roman" w:cs="Times New Roman"/>
                <w:i/>
                <w:iCs/>
                <w:sz w:val="16"/>
                <w:szCs w:val="16"/>
                <w:lang w:eastAsia="ru-RU"/>
              </w:rPr>
            </w:pPr>
            <w:r w:rsidRPr="00694054">
              <w:rPr>
                <w:rFonts w:eastAsia="Times New Roman" w:cs="Times New Roman"/>
                <w:i/>
                <w:iCs/>
                <w:sz w:val="16"/>
                <w:szCs w:val="16"/>
                <w:lang w:eastAsia="ru-RU"/>
              </w:rPr>
              <w:t>реквизиты документов</w:t>
            </w:r>
          </w:p>
        </w:tc>
        <w:tc>
          <w:tcPr>
            <w:tcW w:w="1872" w:type="dxa"/>
            <w:gridSpan w:val="2"/>
            <w:shd w:val="clear" w:color="auto" w:fill="auto"/>
            <w:vAlign w:val="center"/>
            <w:hideMark/>
          </w:tcPr>
          <w:p w14:paraId="152E4C7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Приказ СТ Иркутской области от 18.12.2020 № 464-спр (в ред. приказа от 29.12.2022 № 79-671-спр)</w:t>
            </w:r>
          </w:p>
        </w:tc>
        <w:tc>
          <w:tcPr>
            <w:tcW w:w="9353" w:type="dxa"/>
            <w:gridSpan w:val="12"/>
            <w:shd w:val="clear" w:color="auto" w:fill="auto"/>
            <w:vAlign w:val="center"/>
          </w:tcPr>
          <w:p w14:paraId="2C395478"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 xml:space="preserve">Приказ СТ Иркутской области от 20.12.2023 № 79-511-спр (в ред. приказов от 28.12.2024 № 79-508-спр, </w:t>
            </w:r>
          </w:p>
          <w:p w14:paraId="2E6A3924" w14:textId="77777777" w:rsidR="00784807" w:rsidRPr="00694054" w:rsidRDefault="00784807" w:rsidP="001E0597">
            <w:pPr>
              <w:ind w:firstLine="0"/>
              <w:jc w:val="center"/>
              <w:rPr>
                <w:rFonts w:eastAsia="Times New Roman" w:cs="Times New Roman"/>
                <w:sz w:val="18"/>
                <w:szCs w:val="18"/>
                <w:lang w:eastAsia="ru-RU"/>
              </w:rPr>
            </w:pPr>
            <w:r w:rsidRPr="00694054">
              <w:rPr>
                <w:rFonts w:eastAsia="Times New Roman" w:cs="Times New Roman"/>
                <w:sz w:val="18"/>
                <w:szCs w:val="18"/>
                <w:lang w:eastAsia="ru-RU"/>
              </w:rPr>
              <w:t>от 25.06.2025 № 79-70-спр, от 19.12.2025 № 79-649-спр)</w:t>
            </w:r>
          </w:p>
        </w:tc>
      </w:tr>
    </w:tbl>
    <w:p w14:paraId="07A07127" w14:textId="77777777" w:rsidR="00784807" w:rsidRPr="00694054" w:rsidRDefault="00784807" w:rsidP="00784807">
      <w:pPr>
        <w:spacing w:line="360" w:lineRule="auto"/>
        <w:ind w:firstLine="0"/>
        <w:rPr>
          <w:rFonts w:eastAsia="TimesNewRomanPSMT" w:cs="Times New Roman"/>
          <w:sz w:val="26"/>
          <w:szCs w:val="26"/>
        </w:rPr>
        <w:sectPr w:rsidR="00784807" w:rsidRPr="00694054" w:rsidSect="009A59C2">
          <w:pgSz w:w="16840" w:h="11907" w:orient="landscape" w:code="9"/>
          <w:pgMar w:top="1276" w:right="851" w:bottom="851" w:left="1418" w:header="284" w:footer="425" w:gutter="0"/>
          <w:cols w:space="708"/>
          <w:docGrid w:linePitch="360"/>
        </w:sectPr>
      </w:pPr>
    </w:p>
    <w:p w14:paraId="3121AB61" w14:textId="77777777" w:rsidR="00784807" w:rsidRPr="00694054" w:rsidRDefault="00784807" w:rsidP="00784807">
      <w:pPr>
        <w:pStyle w:val="20"/>
      </w:pPr>
      <w:bookmarkStart w:id="351" w:name="_Toc236397323"/>
      <w:bookmarkStart w:id="352" w:name="_Toc236638246"/>
      <w:r w:rsidRPr="00694054">
        <w:lastRenderedPageBreak/>
        <w:t>Описание структуры цен (тарифов), установленных на момент разработки схемы теплоснабжения</w:t>
      </w:r>
      <w:bookmarkEnd w:id="351"/>
      <w:bookmarkEnd w:id="352"/>
    </w:p>
    <w:p w14:paraId="73B86347" w14:textId="77777777" w:rsidR="00784807" w:rsidRPr="00694054" w:rsidRDefault="00784807" w:rsidP="00784807">
      <w:pPr>
        <w:spacing w:line="276" w:lineRule="auto"/>
        <w:ind w:firstLine="709"/>
        <w:rPr>
          <w:rFonts w:eastAsia="Calibri" w:cs="Times New Roman"/>
          <w:b/>
          <w:bCs/>
        </w:rPr>
      </w:pPr>
      <w:r w:rsidRPr="00694054">
        <w:rPr>
          <w:rFonts w:eastAsia="Calibri" w:cs="Times New Roman"/>
          <w:lang w:eastAsia="ru-RU"/>
        </w:rPr>
        <w:t xml:space="preserve">Данные о структуре тарифов на тепловую энергию, теплоноситель, установленных (скорректированных) регулирующим органом на 2026 г. сформированы на основании протоколов заседаний Правления Службы по тарифам Иркутской области и </w:t>
      </w:r>
      <w:r w:rsidRPr="00694054">
        <w:rPr>
          <w:rFonts w:eastAsia="TimesNewRomanPSMT" w:cs="Times New Roman"/>
        </w:rPr>
        <w:t>представлены в таблицах ниже.</w:t>
      </w:r>
      <w:r w:rsidRPr="00694054">
        <w:rPr>
          <w:rFonts w:eastAsia="Calibri" w:cs="Times New Roman"/>
          <w:b/>
          <w:bCs/>
        </w:rPr>
        <w:t xml:space="preserve"> </w:t>
      </w:r>
    </w:p>
    <w:p w14:paraId="03C5A018" w14:textId="24DC8C89" w:rsidR="00784807" w:rsidRPr="00694054" w:rsidRDefault="00784807" w:rsidP="00784807">
      <w:pPr>
        <w:pStyle w:val="a8"/>
        <w:spacing w:after="120"/>
        <w:ind w:firstLine="0"/>
      </w:pPr>
      <w:bookmarkStart w:id="353" w:name="_Toc236397382"/>
      <w:bookmarkStart w:id="354" w:name="_Toc236638355"/>
      <w:r w:rsidRPr="00694054">
        <w:t xml:space="preserve">Таблица </w:t>
      </w:r>
      <w:fldSimple w:instr=" STYLEREF 1 \s ">
        <w:r w:rsidRPr="00694054">
          <w:rPr>
            <w:noProof/>
          </w:rPr>
          <w:t>11</w:t>
        </w:r>
      </w:fldSimple>
      <w:r w:rsidRPr="00694054">
        <w:t>.</w:t>
      </w:r>
      <w:fldSimple w:instr=" SEQ Таблица \* ARABIC \s 1 ">
        <w:r w:rsidRPr="00694054">
          <w:rPr>
            <w:noProof/>
          </w:rPr>
          <w:t>7</w:t>
        </w:r>
      </w:fldSimple>
      <w:r w:rsidRPr="00694054">
        <w:t xml:space="preserve"> Структура тарифов на тепловую энергию в </w:t>
      </w:r>
      <w:r w:rsidRPr="00694054">
        <w:rPr>
          <w:rFonts w:eastAsia="Calibri" w:cs="Times New Roman"/>
        </w:rPr>
        <w:t>муниципальном образовании «</w:t>
      </w:r>
      <w:r w:rsidRPr="00694054">
        <w:rPr>
          <w:rFonts w:eastAsia="Calibri" w:cs="Times New Roman"/>
          <w:lang w:eastAsia="ru-RU"/>
        </w:rPr>
        <w:t xml:space="preserve">город Усолье-Сибирское» </w:t>
      </w:r>
      <w:r w:rsidRPr="00694054">
        <w:t>на 2026 г.</w:t>
      </w:r>
      <w:bookmarkEnd w:id="353"/>
      <w:bookmarkEnd w:id="354"/>
    </w:p>
    <w:tbl>
      <w:tblPr>
        <w:tblW w:w="5000" w:type="pct"/>
        <w:tblLook w:val="04A0" w:firstRow="1" w:lastRow="0" w:firstColumn="1" w:lastColumn="0" w:noHBand="0" w:noVBand="1"/>
      </w:tblPr>
      <w:tblGrid>
        <w:gridCol w:w="594"/>
        <w:gridCol w:w="3642"/>
        <w:gridCol w:w="848"/>
        <w:gridCol w:w="1121"/>
        <w:gridCol w:w="1128"/>
        <w:gridCol w:w="1026"/>
        <w:gridCol w:w="986"/>
      </w:tblGrid>
      <w:tr w:rsidR="00784807" w:rsidRPr="00694054" w14:paraId="533C5416" w14:textId="77777777" w:rsidTr="001E0597">
        <w:trPr>
          <w:trHeight w:val="60"/>
          <w:tblHeader/>
        </w:trPr>
        <w:tc>
          <w:tcPr>
            <w:tcW w:w="32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B71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1952" w:type="pct"/>
            <w:vMerge w:val="restart"/>
            <w:tcBorders>
              <w:top w:val="single" w:sz="4" w:space="0" w:color="auto"/>
              <w:left w:val="single" w:sz="4" w:space="0" w:color="auto"/>
              <w:right w:val="single" w:sz="4" w:space="0" w:color="auto"/>
            </w:tcBorders>
            <w:shd w:val="clear" w:color="auto" w:fill="auto"/>
            <w:vAlign w:val="center"/>
            <w:hideMark/>
          </w:tcPr>
          <w:p w14:paraId="196182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ТСО</w:t>
            </w:r>
          </w:p>
        </w:tc>
        <w:tc>
          <w:tcPr>
            <w:tcW w:w="457" w:type="pct"/>
            <w:vMerge w:val="restart"/>
            <w:tcBorders>
              <w:top w:val="single" w:sz="4" w:space="0" w:color="auto"/>
              <w:left w:val="single" w:sz="4" w:space="0" w:color="auto"/>
              <w:bottom w:val="single" w:sz="4" w:space="0" w:color="auto"/>
              <w:right w:val="single" w:sz="4" w:space="0" w:color="auto"/>
            </w:tcBorders>
            <w:shd w:val="clear" w:color="auto" w:fill="auto"/>
            <w:tcMar>
              <w:left w:w="6" w:type="dxa"/>
              <w:right w:w="6" w:type="dxa"/>
            </w:tcMar>
            <w:vAlign w:val="center"/>
            <w:hideMark/>
          </w:tcPr>
          <w:p w14:paraId="4CD932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 изм.</w:t>
            </w:r>
          </w:p>
        </w:tc>
        <w:tc>
          <w:tcPr>
            <w:tcW w:w="2270" w:type="pct"/>
            <w:gridSpan w:val="4"/>
            <w:tcBorders>
              <w:top w:val="single" w:sz="4" w:space="0" w:color="auto"/>
              <w:left w:val="nil"/>
              <w:bottom w:val="single" w:sz="4" w:space="0" w:color="auto"/>
              <w:right w:val="single" w:sz="4" w:space="0" w:color="auto"/>
            </w:tcBorders>
            <w:vAlign w:val="center"/>
          </w:tcPr>
          <w:p w14:paraId="4369F72D" w14:textId="77777777" w:rsidR="00784807" w:rsidRPr="00694054" w:rsidRDefault="00784807" w:rsidP="001E0597">
            <w:pPr>
              <w:ind w:firstLine="0"/>
              <w:jc w:val="center"/>
              <w:rPr>
                <w:rFonts w:eastAsia="Times New Roman" w:cs="Times New Roman"/>
                <w:b/>
                <w:color w:val="000000"/>
                <w:sz w:val="16"/>
                <w:szCs w:val="16"/>
                <w:lang w:eastAsia="ru-RU"/>
              </w:rPr>
            </w:pPr>
            <w:r w:rsidRPr="00694054">
              <w:rPr>
                <w:rFonts w:eastAsia="Times New Roman" w:cs="Times New Roman"/>
                <w:b/>
                <w:color w:val="000000"/>
                <w:sz w:val="16"/>
                <w:szCs w:val="16"/>
                <w:lang w:eastAsia="ru-RU"/>
              </w:rPr>
              <w:t>1</w:t>
            </w:r>
          </w:p>
        </w:tc>
      </w:tr>
      <w:tr w:rsidR="00784807" w:rsidRPr="00694054" w14:paraId="58B75B51" w14:textId="77777777" w:rsidTr="001E0597">
        <w:trPr>
          <w:trHeight w:val="215"/>
          <w:tblHeader/>
        </w:trPr>
        <w:tc>
          <w:tcPr>
            <w:tcW w:w="321" w:type="pct"/>
            <w:vMerge/>
            <w:tcBorders>
              <w:top w:val="single" w:sz="4" w:space="0" w:color="auto"/>
              <w:left w:val="single" w:sz="4" w:space="0" w:color="auto"/>
              <w:bottom w:val="single" w:sz="4" w:space="0" w:color="auto"/>
              <w:right w:val="single" w:sz="4" w:space="0" w:color="auto"/>
            </w:tcBorders>
            <w:vAlign w:val="center"/>
            <w:hideMark/>
          </w:tcPr>
          <w:p w14:paraId="4C72A88F" w14:textId="77777777" w:rsidR="00784807" w:rsidRPr="00694054" w:rsidRDefault="00784807" w:rsidP="001E0597">
            <w:pPr>
              <w:ind w:firstLine="0"/>
              <w:jc w:val="left"/>
              <w:rPr>
                <w:rFonts w:eastAsia="Times New Roman" w:cs="Times New Roman"/>
                <w:color w:val="000000"/>
                <w:sz w:val="16"/>
                <w:szCs w:val="16"/>
                <w:lang w:eastAsia="ru-RU"/>
              </w:rPr>
            </w:pPr>
          </w:p>
        </w:tc>
        <w:tc>
          <w:tcPr>
            <w:tcW w:w="1952" w:type="pct"/>
            <w:vMerge/>
            <w:tcBorders>
              <w:left w:val="single" w:sz="4" w:space="0" w:color="auto"/>
              <w:bottom w:val="single" w:sz="4" w:space="0" w:color="auto"/>
              <w:right w:val="single" w:sz="4" w:space="0" w:color="auto"/>
            </w:tcBorders>
            <w:shd w:val="clear" w:color="auto" w:fill="auto"/>
            <w:vAlign w:val="center"/>
            <w:hideMark/>
          </w:tcPr>
          <w:p w14:paraId="65B9443F" w14:textId="77777777" w:rsidR="00784807" w:rsidRPr="00694054" w:rsidRDefault="00784807" w:rsidP="001E0597">
            <w:pPr>
              <w:ind w:firstLine="0"/>
              <w:jc w:val="left"/>
              <w:rPr>
                <w:rFonts w:eastAsia="Times New Roman" w:cs="Times New Roman"/>
                <w:color w:val="000000"/>
                <w:sz w:val="16"/>
                <w:szCs w:val="16"/>
                <w:lang w:eastAsia="ru-RU"/>
              </w:rPr>
            </w:pPr>
          </w:p>
        </w:tc>
        <w:tc>
          <w:tcPr>
            <w:tcW w:w="457" w:type="pct"/>
            <w:vMerge/>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0F7C1DF9" w14:textId="77777777" w:rsidR="00784807" w:rsidRPr="00694054" w:rsidRDefault="00784807" w:rsidP="001E0597">
            <w:pPr>
              <w:ind w:firstLine="0"/>
              <w:jc w:val="left"/>
              <w:rPr>
                <w:rFonts w:eastAsia="Times New Roman" w:cs="Times New Roman"/>
                <w:color w:val="000000"/>
                <w:sz w:val="16"/>
                <w:szCs w:val="16"/>
                <w:lang w:eastAsia="ru-RU"/>
              </w:rPr>
            </w:pPr>
          </w:p>
        </w:tc>
        <w:tc>
          <w:tcPr>
            <w:tcW w:w="2270" w:type="pct"/>
            <w:gridSpan w:val="4"/>
            <w:tcBorders>
              <w:top w:val="single" w:sz="4" w:space="0" w:color="auto"/>
              <w:left w:val="nil"/>
              <w:bottom w:val="single" w:sz="4" w:space="0" w:color="auto"/>
              <w:right w:val="single" w:sz="4" w:space="0" w:color="auto"/>
            </w:tcBorders>
            <w:vAlign w:val="center"/>
          </w:tcPr>
          <w:p w14:paraId="2796A15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ООО «Байкальская энергетическая компания»</w:t>
            </w:r>
          </w:p>
        </w:tc>
      </w:tr>
      <w:tr w:rsidR="00784807" w:rsidRPr="00694054" w14:paraId="4E402599" w14:textId="77777777" w:rsidTr="001E0597">
        <w:trPr>
          <w:trHeight w:val="177"/>
          <w:tblHeader/>
        </w:trPr>
        <w:tc>
          <w:tcPr>
            <w:tcW w:w="321" w:type="pct"/>
            <w:vMerge/>
            <w:tcBorders>
              <w:top w:val="single" w:sz="4" w:space="0" w:color="auto"/>
              <w:left w:val="single" w:sz="4" w:space="0" w:color="auto"/>
              <w:bottom w:val="single" w:sz="4" w:space="0" w:color="auto"/>
              <w:right w:val="single" w:sz="4" w:space="0" w:color="auto"/>
            </w:tcBorders>
            <w:vAlign w:val="center"/>
            <w:hideMark/>
          </w:tcPr>
          <w:p w14:paraId="0D3729CA" w14:textId="77777777" w:rsidR="00784807" w:rsidRPr="00694054" w:rsidRDefault="00784807" w:rsidP="001E0597">
            <w:pPr>
              <w:ind w:firstLine="0"/>
              <w:jc w:val="left"/>
              <w:rPr>
                <w:rFonts w:eastAsia="Times New Roman" w:cs="Times New Roman"/>
                <w:color w:val="000000"/>
                <w:sz w:val="16"/>
                <w:szCs w:val="16"/>
                <w:lang w:eastAsia="ru-RU"/>
              </w:rPr>
            </w:pPr>
          </w:p>
        </w:tc>
        <w:tc>
          <w:tcPr>
            <w:tcW w:w="19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4AEB6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Вид деятельности</w:t>
            </w:r>
          </w:p>
        </w:tc>
        <w:tc>
          <w:tcPr>
            <w:tcW w:w="457" w:type="pct"/>
            <w:vMerge/>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0D365B30" w14:textId="77777777" w:rsidR="00784807" w:rsidRPr="00694054" w:rsidRDefault="00784807" w:rsidP="001E0597">
            <w:pPr>
              <w:ind w:firstLine="0"/>
              <w:jc w:val="left"/>
              <w:rPr>
                <w:rFonts w:eastAsia="Times New Roman" w:cs="Times New Roman"/>
                <w:color w:val="000000"/>
                <w:sz w:val="16"/>
                <w:szCs w:val="16"/>
                <w:lang w:eastAsia="ru-RU"/>
              </w:rPr>
            </w:pPr>
          </w:p>
        </w:tc>
        <w:tc>
          <w:tcPr>
            <w:tcW w:w="2270" w:type="pct"/>
            <w:gridSpan w:val="4"/>
            <w:tcBorders>
              <w:top w:val="single" w:sz="4" w:space="0" w:color="auto"/>
              <w:left w:val="nil"/>
              <w:bottom w:val="single" w:sz="4" w:space="0" w:color="auto"/>
              <w:right w:val="single" w:sz="4" w:space="0" w:color="auto"/>
            </w:tcBorders>
            <w:vAlign w:val="center"/>
          </w:tcPr>
          <w:p w14:paraId="795508D1"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color w:val="000000"/>
                <w:sz w:val="16"/>
                <w:szCs w:val="16"/>
                <w:lang w:eastAsia="ru-RU"/>
              </w:rPr>
              <w:t xml:space="preserve"> поставка тепловой энергии</w:t>
            </w:r>
          </w:p>
        </w:tc>
      </w:tr>
      <w:tr w:rsidR="00784807" w:rsidRPr="00694054" w14:paraId="2E455A53" w14:textId="77777777" w:rsidTr="001E0597">
        <w:trPr>
          <w:trHeight w:val="403"/>
          <w:tblHeader/>
        </w:trPr>
        <w:tc>
          <w:tcPr>
            <w:tcW w:w="321" w:type="pct"/>
            <w:vMerge/>
            <w:tcBorders>
              <w:top w:val="single" w:sz="4" w:space="0" w:color="auto"/>
              <w:left w:val="single" w:sz="4" w:space="0" w:color="auto"/>
              <w:bottom w:val="single" w:sz="4" w:space="0" w:color="auto"/>
              <w:right w:val="single" w:sz="4" w:space="0" w:color="auto"/>
            </w:tcBorders>
            <w:vAlign w:val="center"/>
            <w:hideMark/>
          </w:tcPr>
          <w:p w14:paraId="0DEF392C" w14:textId="77777777" w:rsidR="00784807" w:rsidRPr="00694054" w:rsidRDefault="00784807" w:rsidP="001E0597">
            <w:pPr>
              <w:ind w:firstLine="0"/>
              <w:jc w:val="left"/>
              <w:rPr>
                <w:rFonts w:eastAsia="Times New Roman" w:cs="Times New Roman"/>
                <w:color w:val="000000"/>
                <w:sz w:val="16"/>
                <w:szCs w:val="16"/>
                <w:lang w:eastAsia="ru-RU"/>
              </w:rPr>
            </w:pPr>
          </w:p>
        </w:tc>
        <w:tc>
          <w:tcPr>
            <w:tcW w:w="19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1179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Территория оказания услуг</w:t>
            </w:r>
          </w:p>
        </w:tc>
        <w:tc>
          <w:tcPr>
            <w:tcW w:w="457" w:type="pct"/>
            <w:vMerge/>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66A3B893" w14:textId="77777777" w:rsidR="00784807" w:rsidRPr="00694054" w:rsidRDefault="00784807" w:rsidP="001E0597">
            <w:pPr>
              <w:ind w:firstLine="0"/>
              <w:jc w:val="left"/>
              <w:rPr>
                <w:rFonts w:eastAsia="Times New Roman" w:cs="Times New Roman"/>
                <w:color w:val="000000"/>
                <w:sz w:val="16"/>
                <w:szCs w:val="16"/>
                <w:lang w:eastAsia="ru-RU"/>
              </w:rPr>
            </w:pPr>
          </w:p>
        </w:tc>
        <w:tc>
          <w:tcPr>
            <w:tcW w:w="1209" w:type="pct"/>
            <w:gridSpan w:val="2"/>
            <w:tcBorders>
              <w:top w:val="single" w:sz="4" w:space="0" w:color="auto"/>
              <w:left w:val="nil"/>
              <w:bottom w:val="single" w:sz="4" w:space="0" w:color="auto"/>
              <w:right w:val="single" w:sz="4" w:space="0" w:color="auto"/>
            </w:tcBorders>
            <w:vAlign w:val="center"/>
          </w:tcPr>
          <w:p w14:paraId="31ECD7BD"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г. Иркутск, г. Ангарск, г. Белореченск, г. Братск,  </w:t>
            </w:r>
          </w:p>
          <w:p w14:paraId="661D3C8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г. Железногорск, г. Саянск, г. Усолье-Сибирское, г. Усть-Илимск, г. Шелехов,  </w:t>
            </w:r>
          </w:p>
          <w:p w14:paraId="0AA91E0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г. Черемхово</w:t>
            </w:r>
          </w:p>
        </w:tc>
        <w:tc>
          <w:tcPr>
            <w:tcW w:w="1061" w:type="pct"/>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4F2CC57"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МО «город Усолье-Сибирское», </w:t>
            </w:r>
          </w:p>
          <w:p w14:paraId="4195E37F"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в отношении ЕТО</w:t>
            </w:r>
          </w:p>
        </w:tc>
      </w:tr>
      <w:tr w:rsidR="00784807" w:rsidRPr="00694054" w14:paraId="762CD202" w14:textId="77777777" w:rsidTr="001E0597">
        <w:trPr>
          <w:trHeight w:val="20"/>
          <w:tblHeader/>
        </w:trPr>
        <w:tc>
          <w:tcPr>
            <w:tcW w:w="321" w:type="pct"/>
            <w:vMerge/>
            <w:tcBorders>
              <w:top w:val="single" w:sz="4" w:space="0" w:color="auto"/>
              <w:left w:val="single" w:sz="4" w:space="0" w:color="auto"/>
              <w:bottom w:val="single" w:sz="4" w:space="0" w:color="auto"/>
              <w:right w:val="single" w:sz="4" w:space="0" w:color="auto"/>
            </w:tcBorders>
            <w:vAlign w:val="center"/>
            <w:hideMark/>
          </w:tcPr>
          <w:p w14:paraId="35A6FE2A" w14:textId="77777777" w:rsidR="00784807" w:rsidRPr="00694054" w:rsidRDefault="00784807" w:rsidP="001E0597">
            <w:pPr>
              <w:ind w:firstLine="0"/>
              <w:jc w:val="left"/>
              <w:rPr>
                <w:rFonts w:eastAsia="Times New Roman" w:cs="Times New Roman"/>
                <w:color w:val="000000"/>
                <w:sz w:val="16"/>
                <w:szCs w:val="16"/>
                <w:lang w:eastAsia="ru-RU"/>
              </w:rPr>
            </w:pPr>
          </w:p>
        </w:tc>
        <w:tc>
          <w:tcPr>
            <w:tcW w:w="19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716D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х</w:t>
            </w:r>
          </w:p>
        </w:tc>
        <w:tc>
          <w:tcPr>
            <w:tcW w:w="457" w:type="pct"/>
            <w:vMerge/>
            <w:tcBorders>
              <w:top w:val="single" w:sz="4" w:space="0" w:color="auto"/>
              <w:left w:val="single" w:sz="4" w:space="0" w:color="auto"/>
              <w:bottom w:val="single" w:sz="4" w:space="0" w:color="auto"/>
              <w:right w:val="single" w:sz="4" w:space="0" w:color="auto"/>
            </w:tcBorders>
            <w:tcMar>
              <w:left w:w="6" w:type="dxa"/>
              <w:right w:w="6" w:type="dxa"/>
            </w:tcMar>
            <w:vAlign w:val="center"/>
            <w:hideMark/>
          </w:tcPr>
          <w:p w14:paraId="3476EC22" w14:textId="77777777" w:rsidR="00784807" w:rsidRPr="00694054" w:rsidRDefault="00784807" w:rsidP="001E0597">
            <w:pPr>
              <w:ind w:firstLine="0"/>
              <w:jc w:val="left"/>
              <w:rPr>
                <w:rFonts w:eastAsia="Times New Roman" w:cs="Times New Roman"/>
                <w:color w:val="000000"/>
                <w:sz w:val="16"/>
                <w:szCs w:val="16"/>
                <w:lang w:eastAsia="ru-RU"/>
              </w:rPr>
            </w:pPr>
          </w:p>
        </w:tc>
        <w:tc>
          <w:tcPr>
            <w:tcW w:w="603" w:type="pct"/>
            <w:tcBorders>
              <w:top w:val="single" w:sz="4" w:space="0" w:color="auto"/>
              <w:left w:val="nil"/>
              <w:bottom w:val="single" w:sz="4" w:space="0" w:color="auto"/>
              <w:right w:val="single" w:sz="4" w:space="0" w:color="auto"/>
            </w:tcBorders>
            <w:vAlign w:val="center"/>
          </w:tcPr>
          <w:p w14:paraId="514DAD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абсолютное значение</w:t>
            </w:r>
          </w:p>
        </w:tc>
        <w:tc>
          <w:tcPr>
            <w:tcW w:w="606" w:type="pct"/>
            <w:tcBorders>
              <w:top w:val="single" w:sz="4" w:space="0" w:color="auto"/>
              <w:left w:val="single" w:sz="4" w:space="0" w:color="auto"/>
              <w:bottom w:val="single" w:sz="4" w:space="0" w:color="auto"/>
              <w:right w:val="single" w:sz="4" w:space="0" w:color="auto"/>
            </w:tcBorders>
            <w:vAlign w:val="center"/>
          </w:tcPr>
          <w:p w14:paraId="2C03A0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абсолютное значение</w:t>
            </w:r>
          </w:p>
        </w:tc>
        <w:tc>
          <w:tcPr>
            <w:tcW w:w="531" w:type="pct"/>
            <w:tcBorders>
              <w:top w:val="nil"/>
              <w:left w:val="single" w:sz="4" w:space="0" w:color="auto"/>
              <w:bottom w:val="single" w:sz="4" w:space="0" w:color="auto"/>
              <w:right w:val="single" w:sz="4" w:space="0" w:color="auto"/>
            </w:tcBorders>
            <w:shd w:val="clear" w:color="auto" w:fill="auto"/>
            <w:vAlign w:val="center"/>
            <w:hideMark/>
          </w:tcPr>
          <w:p w14:paraId="223B5B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абсолютное значение</w:t>
            </w:r>
          </w:p>
        </w:tc>
        <w:tc>
          <w:tcPr>
            <w:tcW w:w="530" w:type="pct"/>
            <w:tcBorders>
              <w:top w:val="nil"/>
              <w:left w:val="nil"/>
              <w:bottom w:val="single" w:sz="4" w:space="0" w:color="auto"/>
              <w:right w:val="single" w:sz="4" w:space="0" w:color="auto"/>
            </w:tcBorders>
            <w:shd w:val="clear" w:color="auto" w:fill="auto"/>
            <w:vAlign w:val="center"/>
            <w:hideMark/>
          </w:tcPr>
          <w:p w14:paraId="5A2FC8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вес</w:t>
            </w:r>
          </w:p>
        </w:tc>
      </w:tr>
      <w:tr w:rsidR="00784807" w:rsidRPr="00694054" w14:paraId="0AED8E77" w14:textId="77777777" w:rsidTr="001E0597">
        <w:trPr>
          <w:trHeight w:val="127"/>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081974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1.</w:t>
            </w:r>
          </w:p>
        </w:tc>
        <w:tc>
          <w:tcPr>
            <w:tcW w:w="1952" w:type="pct"/>
            <w:tcBorders>
              <w:top w:val="nil"/>
              <w:left w:val="nil"/>
              <w:bottom w:val="single" w:sz="4" w:space="0" w:color="auto"/>
              <w:right w:val="single" w:sz="4" w:space="0" w:color="auto"/>
            </w:tcBorders>
            <w:shd w:val="clear" w:color="auto" w:fill="auto"/>
            <w:vAlign w:val="center"/>
            <w:hideMark/>
          </w:tcPr>
          <w:p w14:paraId="7696597C"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Операционные (подконтрольные) расходы</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00F3D53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2546AF6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10 361 066</w:t>
            </w:r>
          </w:p>
        </w:tc>
        <w:tc>
          <w:tcPr>
            <w:tcW w:w="606" w:type="pct"/>
            <w:tcBorders>
              <w:top w:val="single" w:sz="4" w:space="0" w:color="auto"/>
              <w:left w:val="single" w:sz="4" w:space="0" w:color="auto"/>
              <w:bottom w:val="single" w:sz="4" w:space="0" w:color="auto"/>
              <w:right w:val="single" w:sz="4" w:space="0" w:color="auto"/>
            </w:tcBorders>
            <w:vAlign w:val="center"/>
          </w:tcPr>
          <w:p w14:paraId="23C43D9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30%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3A7BA52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347BC2D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15ABF94F"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567F2A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1952" w:type="pct"/>
            <w:tcBorders>
              <w:top w:val="nil"/>
              <w:left w:val="nil"/>
              <w:bottom w:val="single" w:sz="4" w:space="0" w:color="auto"/>
              <w:right w:val="single" w:sz="4" w:space="0" w:color="auto"/>
            </w:tcBorders>
            <w:shd w:val="clear" w:color="auto" w:fill="auto"/>
            <w:vAlign w:val="center"/>
            <w:hideMark/>
          </w:tcPr>
          <w:p w14:paraId="677EC3C4"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приобретение сырья и материалов</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0529295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1724DBF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1 462 799</w:t>
            </w:r>
          </w:p>
        </w:tc>
        <w:tc>
          <w:tcPr>
            <w:tcW w:w="606" w:type="pct"/>
            <w:tcBorders>
              <w:top w:val="single" w:sz="4" w:space="0" w:color="auto"/>
              <w:left w:val="single" w:sz="4" w:space="0" w:color="auto"/>
              <w:bottom w:val="single" w:sz="4" w:space="0" w:color="auto"/>
              <w:right w:val="single" w:sz="4" w:space="0" w:color="auto"/>
            </w:tcBorders>
            <w:vAlign w:val="center"/>
          </w:tcPr>
          <w:p w14:paraId="7C17138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C56085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2B8B2F8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2B957E26"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018811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1952" w:type="pct"/>
            <w:tcBorders>
              <w:top w:val="nil"/>
              <w:left w:val="nil"/>
              <w:bottom w:val="single" w:sz="4" w:space="0" w:color="auto"/>
              <w:right w:val="single" w:sz="4" w:space="0" w:color="auto"/>
            </w:tcBorders>
            <w:shd w:val="clear" w:color="auto" w:fill="auto"/>
            <w:vAlign w:val="center"/>
            <w:hideMark/>
          </w:tcPr>
          <w:p w14:paraId="5C0CD3B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Расходы на ремонт основных средств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32339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296B3C0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606" w:type="pct"/>
            <w:tcBorders>
              <w:top w:val="single" w:sz="4" w:space="0" w:color="auto"/>
              <w:left w:val="single" w:sz="4" w:space="0" w:color="auto"/>
              <w:bottom w:val="single" w:sz="4" w:space="0" w:color="auto"/>
              <w:right w:val="single" w:sz="4" w:space="0" w:color="auto"/>
            </w:tcBorders>
            <w:vAlign w:val="center"/>
          </w:tcPr>
          <w:p w14:paraId="11EA210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5E01A62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005081F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B266368"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11546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w:t>
            </w:r>
          </w:p>
        </w:tc>
        <w:tc>
          <w:tcPr>
            <w:tcW w:w="1952" w:type="pct"/>
            <w:tcBorders>
              <w:top w:val="nil"/>
              <w:left w:val="nil"/>
              <w:bottom w:val="single" w:sz="4" w:space="0" w:color="auto"/>
              <w:right w:val="single" w:sz="4" w:space="0" w:color="auto"/>
            </w:tcBorders>
            <w:shd w:val="clear" w:color="auto" w:fill="auto"/>
            <w:vAlign w:val="center"/>
            <w:hideMark/>
          </w:tcPr>
          <w:p w14:paraId="484C199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оплату труда</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A7FCF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044209A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3 867 440</w:t>
            </w:r>
          </w:p>
        </w:tc>
        <w:tc>
          <w:tcPr>
            <w:tcW w:w="606" w:type="pct"/>
            <w:tcBorders>
              <w:top w:val="single" w:sz="4" w:space="0" w:color="auto"/>
              <w:left w:val="single" w:sz="4" w:space="0" w:color="auto"/>
              <w:bottom w:val="single" w:sz="4" w:space="0" w:color="auto"/>
              <w:right w:val="single" w:sz="4" w:space="0" w:color="auto"/>
            </w:tcBorders>
            <w:vAlign w:val="center"/>
          </w:tcPr>
          <w:p w14:paraId="74785B3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484F9B1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30FD294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611C9D2"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tcPr>
          <w:p w14:paraId="0AC097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1952" w:type="pct"/>
            <w:tcBorders>
              <w:top w:val="nil"/>
              <w:left w:val="nil"/>
              <w:bottom w:val="single" w:sz="4" w:space="0" w:color="auto"/>
              <w:right w:val="single" w:sz="4" w:space="0" w:color="auto"/>
            </w:tcBorders>
            <w:shd w:val="clear" w:color="auto" w:fill="auto"/>
            <w:vAlign w:val="center"/>
          </w:tcPr>
          <w:p w14:paraId="197A1F7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оплату работ и услуг производственного характера, выполняемых по договорам со сторонними организациями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tcPr>
          <w:p w14:paraId="7D153F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3332826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3 153 498</w:t>
            </w:r>
          </w:p>
        </w:tc>
        <w:tc>
          <w:tcPr>
            <w:tcW w:w="606" w:type="pct"/>
            <w:tcBorders>
              <w:top w:val="single" w:sz="4" w:space="0" w:color="auto"/>
              <w:left w:val="single" w:sz="4" w:space="0" w:color="auto"/>
              <w:bottom w:val="single" w:sz="4" w:space="0" w:color="auto"/>
              <w:right w:val="single" w:sz="4" w:space="0" w:color="auto"/>
            </w:tcBorders>
            <w:vAlign w:val="center"/>
          </w:tcPr>
          <w:p w14:paraId="33C135A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9%</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63352A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49F5CEF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94D3D5A"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37873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1952" w:type="pct"/>
            <w:tcBorders>
              <w:top w:val="nil"/>
              <w:left w:val="nil"/>
              <w:bottom w:val="single" w:sz="4" w:space="0" w:color="auto"/>
              <w:right w:val="single" w:sz="4" w:space="0" w:color="auto"/>
            </w:tcBorders>
            <w:shd w:val="clear" w:color="auto" w:fill="auto"/>
            <w:vAlign w:val="center"/>
            <w:hideMark/>
          </w:tcPr>
          <w:p w14:paraId="5EEC2E1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Расходы на оплату иных работ и услуг, выполняемых по договорам с организациями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5B1B9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2E27ED6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1 843 886</w:t>
            </w:r>
          </w:p>
        </w:tc>
        <w:tc>
          <w:tcPr>
            <w:tcW w:w="606" w:type="pct"/>
            <w:tcBorders>
              <w:top w:val="single" w:sz="4" w:space="0" w:color="auto"/>
              <w:left w:val="single" w:sz="4" w:space="0" w:color="auto"/>
              <w:bottom w:val="single" w:sz="4" w:space="0" w:color="auto"/>
              <w:right w:val="single" w:sz="4" w:space="0" w:color="auto"/>
            </w:tcBorders>
            <w:vAlign w:val="center"/>
          </w:tcPr>
          <w:p w14:paraId="4CCA5A9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5%</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A01F6C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0863D77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0F3A416D"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33799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w:t>
            </w:r>
          </w:p>
        </w:tc>
        <w:tc>
          <w:tcPr>
            <w:tcW w:w="1952" w:type="pct"/>
            <w:tcBorders>
              <w:top w:val="nil"/>
              <w:left w:val="nil"/>
              <w:bottom w:val="single" w:sz="4" w:space="0" w:color="auto"/>
              <w:right w:val="single" w:sz="4" w:space="0" w:color="auto"/>
            </w:tcBorders>
            <w:shd w:val="clear" w:color="auto" w:fill="auto"/>
            <w:vAlign w:val="center"/>
            <w:hideMark/>
          </w:tcPr>
          <w:p w14:paraId="26F8B05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служебные командировки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D91E1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5077966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8 556</w:t>
            </w:r>
          </w:p>
        </w:tc>
        <w:tc>
          <w:tcPr>
            <w:tcW w:w="606" w:type="pct"/>
            <w:tcBorders>
              <w:top w:val="single" w:sz="4" w:space="0" w:color="auto"/>
              <w:left w:val="single" w:sz="4" w:space="0" w:color="auto"/>
              <w:bottom w:val="single" w:sz="4" w:space="0" w:color="auto"/>
              <w:right w:val="single" w:sz="4" w:space="0" w:color="auto"/>
            </w:tcBorders>
            <w:vAlign w:val="center"/>
          </w:tcPr>
          <w:p w14:paraId="16D26D6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21BAC1E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14AEC14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53D5DE46"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48ECAA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w:t>
            </w:r>
          </w:p>
        </w:tc>
        <w:tc>
          <w:tcPr>
            <w:tcW w:w="1952" w:type="pct"/>
            <w:tcBorders>
              <w:top w:val="nil"/>
              <w:left w:val="nil"/>
              <w:bottom w:val="single" w:sz="4" w:space="0" w:color="auto"/>
              <w:right w:val="single" w:sz="4" w:space="0" w:color="auto"/>
            </w:tcBorders>
            <w:shd w:val="clear" w:color="auto" w:fill="auto"/>
            <w:vAlign w:val="center"/>
            <w:hideMark/>
          </w:tcPr>
          <w:p w14:paraId="3A5B50B0"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обучение персонала</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C3334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33636E5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15 671</w:t>
            </w:r>
          </w:p>
        </w:tc>
        <w:tc>
          <w:tcPr>
            <w:tcW w:w="606" w:type="pct"/>
            <w:tcBorders>
              <w:top w:val="single" w:sz="4" w:space="0" w:color="auto"/>
              <w:left w:val="single" w:sz="4" w:space="0" w:color="auto"/>
              <w:bottom w:val="single" w:sz="4" w:space="0" w:color="auto"/>
              <w:right w:val="single" w:sz="4" w:space="0" w:color="auto"/>
            </w:tcBorders>
            <w:vAlign w:val="center"/>
          </w:tcPr>
          <w:p w14:paraId="088CDAB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EAF99E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51AF798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1BEFF751"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4EBD00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w:t>
            </w:r>
          </w:p>
        </w:tc>
        <w:tc>
          <w:tcPr>
            <w:tcW w:w="1952" w:type="pct"/>
            <w:tcBorders>
              <w:top w:val="nil"/>
              <w:left w:val="nil"/>
              <w:bottom w:val="single" w:sz="4" w:space="0" w:color="auto"/>
              <w:right w:val="single" w:sz="4" w:space="0" w:color="auto"/>
            </w:tcBorders>
            <w:shd w:val="clear" w:color="auto" w:fill="auto"/>
            <w:vAlign w:val="center"/>
            <w:hideMark/>
          </w:tcPr>
          <w:p w14:paraId="43B76CF4"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Арендная плата</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6EDBA70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7BA2AD7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4 897</w:t>
            </w:r>
          </w:p>
        </w:tc>
        <w:tc>
          <w:tcPr>
            <w:tcW w:w="606" w:type="pct"/>
            <w:tcBorders>
              <w:top w:val="single" w:sz="4" w:space="0" w:color="auto"/>
              <w:left w:val="single" w:sz="4" w:space="0" w:color="auto"/>
              <w:bottom w:val="single" w:sz="4" w:space="0" w:color="auto"/>
              <w:right w:val="single" w:sz="4" w:space="0" w:color="auto"/>
            </w:tcBorders>
            <w:vAlign w:val="center"/>
          </w:tcPr>
          <w:p w14:paraId="2AE4F7C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2D01A55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3331E37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2803C3E7"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5FEFA2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w:t>
            </w:r>
          </w:p>
        </w:tc>
        <w:tc>
          <w:tcPr>
            <w:tcW w:w="1952" w:type="pct"/>
            <w:tcBorders>
              <w:top w:val="nil"/>
              <w:left w:val="nil"/>
              <w:bottom w:val="single" w:sz="4" w:space="0" w:color="auto"/>
              <w:right w:val="single" w:sz="4" w:space="0" w:color="auto"/>
            </w:tcBorders>
            <w:shd w:val="clear" w:color="auto" w:fill="auto"/>
            <w:vAlign w:val="center"/>
            <w:hideMark/>
          </w:tcPr>
          <w:p w14:paraId="07499F3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Прочие операционные расходы</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E6E8B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1E7AB2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4 320</w:t>
            </w:r>
          </w:p>
        </w:tc>
        <w:tc>
          <w:tcPr>
            <w:tcW w:w="606" w:type="pct"/>
            <w:tcBorders>
              <w:top w:val="single" w:sz="4" w:space="0" w:color="auto"/>
              <w:left w:val="single" w:sz="4" w:space="0" w:color="auto"/>
              <w:bottom w:val="single" w:sz="4" w:space="0" w:color="auto"/>
              <w:right w:val="single" w:sz="4" w:space="0" w:color="auto"/>
            </w:tcBorders>
            <w:vAlign w:val="center"/>
          </w:tcPr>
          <w:p w14:paraId="0F9D560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21FAFFA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352D5AD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391C91C" w14:textId="77777777" w:rsidTr="001E0597">
        <w:trPr>
          <w:trHeight w:val="111"/>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37F32CF"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nil"/>
              <w:left w:val="nil"/>
              <w:bottom w:val="single" w:sz="4" w:space="0" w:color="auto"/>
              <w:right w:val="single" w:sz="4" w:space="0" w:color="auto"/>
            </w:tcBorders>
            <w:shd w:val="clear" w:color="auto" w:fill="auto"/>
            <w:vAlign w:val="center"/>
            <w:hideMark/>
          </w:tcPr>
          <w:p w14:paraId="31CD0A6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21453F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00E679C3"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606" w:type="pct"/>
            <w:tcBorders>
              <w:top w:val="single" w:sz="4" w:space="0" w:color="auto"/>
              <w:left w:val="single" w:sz="4" w:space="0" w:color="auto"/>
              <w:bottom w:val="single" w:sz="4" w:space="0" w:color="auto"/>
              <w:right w:val="single" w:sz="4" w:space="0" w:color="auto"/>
            </w:tcBorders>
            <w:vAlign w:val="center"/>
          </w:tcPr>
          <w:p w14:paraId="24D9DC72"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54EADA81"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530" w:type="pct"/>
            <w:tcBorders>
              <w:top w:val="nil"/>
              <w:left w:val="nil"/>
              <w:bottom w:val="single" w:sz="4" w:space="0" w:color="auto"/>
              <w:right w:val="single" w:sz="4" w:space="0" w:color="auto"/>
            </w:tcBorders>
            <w:shd w:val="clear" w:color="auto" w:fill="auto"/>
            <w:noWrap/>
            <w:vAlign w:val="center"/>
          </w:tcPr>
          <w:p w14:paraId="50CD6B14"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r>
      <w:tr w:rsidR="00784807" w:rsidRPr="00694054" w14:paraId="6F5051F6"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ADD382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w:t>
            </w:r>
          </w:p>
        </w:tc>
        <w:tc>
          <w:tcPr>
            <w:tcW w:w="1952" w:type="pct"/>
            <w:tcBorders>
              <w:top w:val="nil"/>
              <w:left w:val="nil"/>
              <w:bottom w:val="single" w:sz="4" w:space="0" w:color="auto"/>
              <w:right w:val="single" w:sz="4" w:space="0" w:color="auto"/>
            </w:tcBorders>
            <w:shd w:val="clear" w:color="auto" w:fill="auto"/>
            <w:vAlign w:val="center"/>
            <w:hideMark/>
          </w:tcPr>
          <w:p w14:paraId="53BEEE54"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Неподконтрольные расходы</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EC9EA0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0323DC66"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3 729 042</w:t>
            </w:r>
          </w:p>
        </w:tc>
        <w:tc>
          <w:tcPr>
            <w:tcW w:w="606" w:type="pct"/>
            <w:tcBorders>
              <w:top w:val="single" w:sz="4" w:space="0" w:color="auto"/>
              <w:left w:val="single" w:sz="4" w:space="0" w:color="auto"/>
              <w:bottom w:val="single" w:sz="4" w:space="0" w:color="auto"/>
              <w:right w:val="single" w:sz="4" w:space="0" w:color="auto"/>
            </w:tcBorders>
            <w:vAlign w:val="center"/>
          </w:tcPr>
          <w:p w14:paraId="11CADDF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2EB22D5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04814C14"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6085825A"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7653B2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w:t>
            </w:r>
          </w:p>
        </w:tc>
        <w:tc>
          <w:tcPr>
            <w:tcW w:w="1952" w:type="pct"/>
            <w:tcBorders>
              <w:top w:val="nil"/>
              <w:left w:val="nil"/>
              <w:bottom w:val="single" w:sz="4" w:space="0" w:color="auto"/>
              <w:right w:val="single" w:sz="4" w:space="0" w:color="auto"/>
            </w:tcBorders>
            <w:shd w:val="clear" w:color="auto" w:fill="auto"/>
            <w:vAlign w:val="center"/>
            <w:hideMark/>
          </w:tcPr>
          <w:p w14:paraId="019A6F6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оплату услуг, оказываемых организациями, осуществляющими регулируемые виды деятельности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1CB18D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2A0807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6 604</w:t>
            </w:r>
          </w:p>
        </w:tc>
        <w:tc>
          <w:tcPr>
            <w:tcW w:w="606" w:type="pct"/>
            <w:tcBorders>
              <w:top w:val="single" w:sz="4" w:space="0" w:color="auto"/>
              <w:left w:val="single" w:sz="4" w:space="0" w:color="auto"/>
              <w:bottom w:val="single" w:sz="4" w:space="0" w:color="auto"/>
              <w:right w:val="single" w:sz="4" w:space="0" w:color="auto"/>
            </w:tcBorders>
            <w:vAlign w:val="center"/>
          </w:tcPr>
          <w:p w14:paraId="426C657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537DC33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1AB6591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2D1A4929"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CE6A8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1952" w:type="pct"/>
            <w:tcBorders>
              <w:top w:val="nil"/>
              <w:left w:val="nil"/>
              <w:bottom w:val="single" w:sz="4" w:space="0" w:color="auto"/>
              <w:right w:val="single" w:sz="4" w:space="0" w:color="auto"/>
            </w:tcBorders>
            <w:shd w:val="clear" w:color="auto" w:fill="auto"/>
            <w:vAlign w:val="center"/>
            <w:hideMark/>
          </w:tcPr>
          <w:p w14:paraId="37D0009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Арендная плата</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41B2E3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06BCD61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606" w:type="pct"/>
            <w:tcBorders>
              <w:top w:val="single" w:sz="4" w:space="0" w:color="auto"/>
              <w:left w:val="single" w:sz="4" w:space="0" w:color="auto"/>
              <w:bottom w:val="single" w:sz="4" w:space="0" w:color="auto"/>
              <w:right w:val="single" w:sz="4" w:space="0" w:color="auto"/>
            </w:tcBorders>
            <w:vAlign w:val="center"/>
          </w:tcPr>
          <w:p w14:paraId="156E19E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3BE596A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71D2552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2925710D"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64756B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w:t>
            </w:r>
          </w:p>
        </w:tc>
        <w:tc>
          <w:tcPr>
            <w:tcW w:w="1952" w:type="pct"/>
            <w:tcBorders>
              <w:top w:val="nil"/>
              <w:left w:val="nil"/>
              <w:bottom w:val="single" w:sz="4" w:space="0" w:color="auto"/>
              <w:right w:val="single" w:sz="4" w:space="0" w:color="auto"/>
            </w:tcBorders>
            <w:shd w:val="clear" w:color="auto" w:fill="auto"/>
            <w:vAlign w:val="center"/>
            <w:hideMark/>
          </w:tcPr>
          <w:p w14:paraId="079CBF64"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уплату налогов, сборов и других обязательных платежей</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3671B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4590EBC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231 893</w:t>
            </w:r>
          </w:p>
        </w:tc>
        <w:tc>
          <w:tcPr>
            <w:tcW w:w="606" w:type="pct"/>
            <w:tcBorders>
              <w:top w:val="single" w:sz="4" w:space="0" w:color="auto"/>
              <w:left w:val="single" w:sz="4" w:space="0" w:color="auto"/>
              <w:bottom w:val="single" w:sz="4" w:space="0" w:color="auto"/>
              <w:right w:val="single" w:sz="4" w:space="0" w:color="auto"/>
            </w:tcBorders>
            <w:vAlign w:val="center"/>
          </w:tcPr>
          <w:p w14:paraId="63B18E2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2DA740B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046B72F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34550010"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1C6ECF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1952" w:type="pct"/>
            <w:tcBorders>
              <w:top w:val="nil"/>
              <w:left w:val="nil"/>
              <w:bottom w:val="single" w:sz="4" w:space="0" w:color="auto"/>
              <w:right w:val="single" w:sz="4" w:space="0" w:color="auto"/>
            </w:tcBorders>
            <w:shd w:val="clear" w:color="auto" w:fill="auto"/>
            <w:vAlign w:val="center"/>
            <w:hideMark/>
          </w:tcPr>
          <w:p w14:paraId="622D4B8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Отчисления на социальные нужды</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EB7BC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9D7E17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1 167 967</w:t>
            </w:r>
          </w:p>
        </w:tc>
        <w:tc>
          <w:tcPr>
            <w:tcW w:w="606" w:type="pct"/>
            <w:tcBorders>
              <w:top w:val="single" w:sz="4" w:space="0" w:color="auto"/>
              <w:left w:val="single" w:sz="4" w:space="0" w:color="auto"/>
              <w:bottom w:val="single" w:sz="4" w:space="0" w:color="auto"/>
              <w:right w:val="single" w:sz="4" w:space="0" w:color="auto"/>
            </w:tcBorders>
            <w:vAlign w:val="center"/>
          </w:tcPr>
          <w:p w14:paraId="19F12E0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547FAB4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40DB338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0785A542"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BF031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w:t>
            </w:r>
          </w:p>
        </w:tc>
        <w:tc>
          <w:tcPr>
            <w:tcW w:w="1952" w:type="pct"/>
            <w:tcBorders>
              <w:top w:val="nil"/>
              <w:left w:val="nil"/>
              <w:bottom w:val="single" w:sz="4" w:space="0" w:color="auto"/>
              <w:right w:val="single" w:sz="4" w:space="0" w:color="auto"/>
            </w:tcBorders>
            <w:shd w:val="clear" w:color="auto" w:fill="auto"/>
            <w:vAlign w:val="center"/>
            <w:hideMark/>
          </w:tcPr>
          <w:p w14:paraId="08B5D324"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Амортизация основных средств и нематериальных активов</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4271B6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1F644C8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1 085 838</w:t>
            </w:r>
          </w:p>
        </w:tc>
        <w:tc>
          <w:tcPr>
            <w:tcW w:w="606" w:type="pct"/>
            <w:tcBorders>
              <w:top w:val="single" w:sz="4" w:space="0" w:color="auto"/>
              <w:left w:val="single" w:sz="4" w:space="0" w:color="auto"/>
              <w:bottom w:val="single" w:sz="4" w:space="0" w:color="auto"/>
              <w:right w:val="single" w:sz="4" w:space="0" w:color="auto"/>
            </w:tcBorders>
            <w:vAlign w:val="center"/>
          </w:tcPr>
          <w:p w14:paraId="65D9AB2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6A876FD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68D9D32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6FB42156"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D2189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1952" w:type="pct"/>
            <w:tcBorders>
              <w:top w:val="nil"/>
              <w:left w:val="nil"/>
              <w:bottom w:val="single" w:sz="4" w:space="0" w:color="auto"/>
              <w:right w:val="single" w:sz="4" w:space="0" w:color="auto"/>
            </w:tcBorders>
            <w:shd w:val="clear" w:color="auto" w:fill="auto"/>
            <w:vAlign w:val="center"/>
            <w:hideMark/>
          </w:tcPr>
          <w:p w14:paraId="7AAA99B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 xml:space="preserve">Услуги банков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DD8F2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06D0893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433 318</w:t>
            </w:r>
          </w:p>
        </w:tc>
        <w:tc>
          <w:tcPr>
            <w:tcW w:w="606" w:type="pct"/>
            <w:tcBorders>
              <w:top w:val="single" w:sz="4" w:space="0" w:color="auto"/>
              <w:left w:val="single" w:sz="4" w:space="0" w:color="auto"/>
              <w:bottom w:val="single" w:sz="4" w:space="0" w:color="auto"/>
              <w:right w:val="single" w:sz="4" w:space="0" w:color="auto"/>
            </w:tcBorders>
            <w:vAlign w:val="center"/>
          </w:tcPr>
          <w:p w14:paraId="092BB74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6D21F0A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4A1A582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1F77D3A9"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6C6FCC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2.7</w:t>
            </w:r>
          </w:p>
        </w:tc>
        <w:tc>
          <w:tcPr>
            <w:tcW w:w="1952" w:type="pct"/>
            <w:tcBorders>
              <w:top w:val="nil"/>
              <w:left w:val="nil"/>
              <w:bottom w:val="single" w:sz="4" w:space="0" w:color="auto"/>
              <w:right w:val="single" w:sz="4" w:space="0" w:color="auto"/>
            </w:tcBorders>
            <w:shd w:val="clear" w:color="auto" w:fill="auto"/>
            <w:vAlign w:val="center"/>
            <w:hideMark/>
          </w:tcPr>
          <w:p w14:paraId="17FD0A0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Экономия расходов в текущем периоде регулирования</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61766B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170B1AF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350 612</w:t>
            </w:r>
          </w:p>
        </w:tc>
        <w:tc>
          <w:tcPr>
            <w:tcW w:w="606" w:type="pct"/>
            <w:tcBorders>
              <w:top w:val="single" w:sz="4" w:space="0" w:color="auto"/>
              <w:left w:val="single" w:sz="4" w:space="0" w:color="auto"/>
              <w:bottom w:val="single" w:sz="4" w:space="0" w:color="auto"/>
              <w:right w:val="single" w:sz="4" w:space="0" w:color="auto"/>
            </w:tcBorders>
            <w:vAlign w:val="center"/>
          </w:tcPr>
          <w:p w14:paraId="201525C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665827A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5EF6070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5441D708"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52FFBE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w:t>
            </w:r>
          </w:p>
        </w:tc>
        <w:tc>
          <w:tcPr>
            <w:tcW w:w="1952" w:type="pct"/>
            <w:tcBorders>
              <w:top w:val="nil"/>
              <w:left w:val="nil"/>
              <w:bottom w:val="single" w:sz="4" w:space="0" w:color="auto"/>
              <w:right w:val="single" w:sz="4" w:space="0" w:color="auto"/>
            </w:tcBorders>
            <w:shd w:val="clear" w:color="auto" w:fill="auto"/>
            <w:vAlign w:val="center"/>
            <w:hideMark/>
          </w:tcPr>
          <w:p w14:paraId="383C38F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Налог на прибыль</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96287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53FC65F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452 811</w:t>
            </w:r>
          </w:p>
        </w:tc>
        <w:tc>
          <w:tcPr>
            <w:tcW w:w="606" w:type="pct"/>
            <w:tcBorders>
              <w:top w:val="single" w:sz="4" w:space="0" w:color="auto"/>
              <w:left w:val="single" w:sz="4" w:space="0" w:color="auto"/>
              <w:bottom w:val="single" w:sz="4" w:space="0" w:color="auto"/>
              <w:right w:val="single" w:sz="4" w:space="0" w:color="auto"/>
            </w:tcBorders>
            <w:vAlign w:val="center"/>
          </w:tcPr>
          <w:p w14:paraId="14E0BED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D05756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2576A91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214D3AAA"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CE33B86"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nil"/>
              <w:left w:val="nil"/>
              <w:bottom w:val="single" w:sz="4" w:space="0" w:color="auto"/>
              <w:right w:val="single" w:sz="4" w:space="0" w:color="auto"/>
            </w:tcBorders>
            <w:shd w:val="clear" w:color="auto" w:fill="auto"/>
            <w:vAlign w:val="center"/>
            <w:hideMark/>
          </w:tcPr>
          <w:p w14:paraId="346F79E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33A4F8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5ACFAF9A"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606" w:type="pct"/>
            <w:tcBorders>
              <w:top w:val="single" w:sz="4" w:space="0" w:color="auto"/>
              <w:left w:val="single" w:sz="4" w:space="0" w:color="auto"/>
              <w:bottom w:val="single" w:sz="4" w:space="0" w:color="auto"/>
              <w:right w:val="single" w:sz="4" w:space="0" w:color="auto"/>
            </w:tcBorders>
            <w:vAlign w:val="center"/>
          </w:tcPr>
          <w:p w14:paraId="6C9087D3"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7FB7A488"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530" w:type="pct"/>
            <w:tcBorders>
              <w:top w:val="nil"/>
              <w:left w:val="nil"/>
              <w:bottom w:val="single" w:sz="4" w:space="0" w:color="auto"/>
              <w:right w:val="single" w:sz="4" w:space="0" w:color="auto"/>
            </w:tcBorders>
            <w:shd w:val="clear" w:color="auto" w:fill="auto"/>
            <w:noWrap/>
            <w:vAlign w:val="center"/>
          </w:tcPr>
          <w:p w14:paraId="432FF16A"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r>
      <w:tr w:rsidR="00784807" w:rsidRPr="00694054" w14:paraId="38AC1CF8"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AD0465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3.</w:t>
            </w:r>
          </w:p>
        </w:tc>
        <w:tc>
          <w:tcPr>
            <w:tcW w:w="1952" w:type="pct"/>
            <w:tcBorders>
              <w:top w:val="nil"/>
              <w:left w:val="nil"/>
              <w:bottom w:val="single" w:sz="4" w:space="0" w:color="auto"/>
              <w:right w:val="single" w:sz="4" w:space="0" w:color="auto"/>
            </w:tcBorders>
            <w:shd w:val="clear" w:color="auto" w:fill="auto"/>
            <w:vAlign w:val="center"/>
            <w:hideMark/>
          </w:tcPr>
          <w:p w14:paraId="1327C630"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Расходы на приобретение (производство) энергетических ресурсов</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7EACA9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056B1B0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2 109 046</w:t>
            </w:r>
          </w:p>
        </w:tc>
        <w:tc>
          <w:tcPr>
            <w:tcW w:w="606" w:type="pct"/>
            <w:tcBorders>
              <w:top w:val="single" w:sz="4" w:space="0" w:color="auto"/>
              <w:left w:val="single" w:sz="4" w:space="0" w:color="auto"/>
              <w:bottom w:val="single" w:sz="4" w:space="0" w:color="auto"/>
              <w:right w:val="single" w:sz="4" w:space="0" w:color="auto"/>
            </w:tcBorders>
            <w:vAlign w:val="center"/>
          </w:tcPr>
          <w:p w14:paraId="78F8FECF"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61%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354438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1 144 639</w:t>
            </w:r>
          </w:p>
        </w:tc>
        <w:tc>
          <w:tcPr>
            <w:tcW w:w="530" w:type="pct"/>
            <w:tcBorders>
              <w:top w:val="nil"/>
              <w:left w:val="nil"/>
              <w:bottom w:val="single" w:sz="4" w:space="0" w:color="auto"/>
              <w:right w:val="single" w:sz="4" w:space="0" w:color="auto"/>
            </w:tcBorders>
            <w:shd w:val="clear" w:color="auto" w:fill="auto"/>
            <w:noWrap/>
            <w:vAlign w:val="center"/>
          </w:tcPr>
          <w:p w14:paraId="52AFADD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100%</w:t>
            </w:r>
          </w:p>
        </w:tc>
      </w:tr>
      <w:tr w:rsidR="00784807" w:rsidRPr="00694054" w14:paraId="5B6853A7"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DE032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w:t>
            </w:r>
          </w:p>
        </w:tc>
        <w:tc>
          <w:tcPr>
            <w:tcW w:w="1952" w:type="pct"/>
            <w:tcBorders>
              <w:top w:val="nil"/>
              <w:left w:val="nil"/>
              <w:bottom w:val="single" w:sz="4" w:space="0" w:color="auto"/>
              <w:right w:val="single" w:sz="4" w:space="0" w:color="auto"/>
            </w:tcBorders>
            <w:shd w:val="clear" w:color="auto" w:fill="auto"/>
            <w:vAlign w:val="center"/>
            <w:hideMark/>
          </w:tcPr>
          <w:p w14:paraId="5CEF11B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топливо</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A88A1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46A2F92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14 186 912</w:t>
            </w:r>
          </w:p>
        </w:tc>
        <w:tc>
          <w:tcPr>
            <w:tcW w:w="606" w:type="pct"/>
            <w:tcBorders>
              <w:top w:val="single" w:sz="4" w:space="0" w:color="auto"/>
              <w:left w:val="single" w:sz="4" w:space="0" w:color="auto"/>
              <w:bottom w:val="single" w:sz="4" w:space="0" w:color="auto"/>
              <w:right w:val="single" w:sz="4" w:space="0" w:color="auto"/>
            </w:tcBorders>
            <w:vAlign w:val="center"/>
          </w:tcPr>
          <w:p w14:paraId="753CFF8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40236D8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2A2EAB2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A2E8CCD"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4C5E03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w:t>
            </w:r>
          </w:p>
        </w:tc>
        <w:tc>
          <w:tcPr>
            <w:tcW w:w="1952" w:type="pct"/>
            <w:tcBorders>
              <w:top w:val="nil"/>
              <w:left w:val="nil"/>
              <w:bottom w:val="single" w:sz="4" w:space="0" w:color="auto"/>
              <w:right w:val="single" w:sz="4" w:space="0" w:color="auto"/>
            </w:tcBorders>
            <w:shd w:val="clear" w:color="auto" w:fill="auto"/>
            <w:vAlign w:val="center"/>
            <w:hideMark/>
          </w:tcPr>
          <w:p w14:paraId="4DC31E5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электрическую энергию</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170BD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D1F470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1 125 890</w:t>
            </w:r>
          </w:p>
        </w:tc>
        <w:tc>
          <w:tcPr>
            <w:tcW w:w="606" w:type="pct"/>
            <w:tcBorders>
              <w:top w:val="single" w:sz="4" w:space="0" w:color="auto"/>
              <w:left w:val="single" w:sz="4" w:space="0" w:color="auto"/>
              <w:bottom w:val="single" w:sz="4" w:space="0" w:color="auto"/>
              <w:right w:val="single" w:sz="4" w:space="0" w:color="auto"/>
            </w:tcBorders>
            <w:vAlign w:val="center"/>
          </w:tcPr>
          <w:p w14:paraId="63F3AD6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64F4F1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7B9ABC1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5C20A7AD"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66DC9B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3.3</w:t>
            </w:r>
          </w:p>
        </w:tc>
        <w:tc>
          <w:tcPr>
            <w:tcW w:w="1952" w:type="pct"/>
            <w:tcBorders>
              <w:top w:val="nil"/>
              <w:left w:val="nil"/>
              <w:bottom w:val="single" w:sz="4" w:space="0" w:color="auto"/>
              <w:right w:val="single" w:sz="4" w:space="0" w:color="auto"/>
            </w:tcBorders>
            <w:shd w:val="clear" w:color="auto" w:fill="auto"/>
            <w:vAlign w:val="center"/>
            <w:hideMark/>
          </w:tcPr>
          <w:p w14:paraId="3848F6B2"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тепловую энергию</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622CEF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70ED878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606" w:type="pct"/>
            <w:tcBorders>
              <w:top w:val="single" w:sz="4" w:space="0" w:color="auto"/>
              <w:left w:val="single" w:sz="4" w:space="0" w:color="auto"/>
              <w:bottom w:val="single" w:sz="4" w:space="0" w:color="auto"/>
              <w:right w:val="single" w:sz="4" w:space="0" w:color="auto"/>
            </w:tcBorders>
            <w:vAlign w:val="center"/>
          </w:tcPr>
          <w:p w14:paraId="6375011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AB787E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1 144 639</w:t>
            </w:r>
          </w:p>
        </w:tc>
        <w:tc>
          <w:tcPr>
            <w:tcW w:w="530" w:type="pct"/>
            <w:tcBorders>
              <w:top w:val="nil"/>
              <w:left w:val="nil"/>
              <w:bottom w:val="single" w:sz="4" w:space="0" w:color="auto"/>
              <w:right w:val="single" w:sz="4" w:space="0" w:color="auto"/>
            </w:tcBorders>
            <w:shd w:val="clear" w:color="auto" w:fill="auto"/>
            <w:noWrap/>
            <w:vAlign w:val="center"/>
          </w:tcPr>
          <w:p w14:paraId="0DE66E4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100%</w:t>
            </w:r>
          </w:p>
        </w:tc>
      </w:tr>
      <w:tr w:rsidR="00784807" w:rsidRPr="00694054" w14:paraId="269A0A87"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6BCD7F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w:t>
            </w:r>
          </w:p>
        </w:tc>
        <w:tc>
          <w:tcPr>
            <w:tcW w:w="1952" w:type="pct"/>
            <w:tcBorders>
              <w:top w:val="nil"/>
              <w:left w:val="nil"/>
              <w:bottom w:val="single" w:sz="4" w:space="0" w:color="auto"/>
              <w:right w:val="single" w:sz="4" w:space="0" w:color="auto"/>
            </w:tcBorders>
            <w:shd w:val="clear" w:color="auto" w:fill="auto"/>
            <w:vAlign w:val="center"/>
            <w:hideMark/>
          </w:tcPr>
          <w:p w14:paraId="45A306A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холодную воду</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1A4445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483AC96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933 248</w:t>
            </w:r>
          </w:p>
        </w:tc>
        <w:tc>
          <w:tcPr>
            <w:tcW w:w="606" w:type="pct"/>
            <w:tcBorders>
              <w:top w:val="single" w:sz="4" w:space="0" w:color="auto"/>
              <w:left w:val="single" w:sz="4" w:space="0" w:color="auto"/>
              <w:bottom w:val="single" w:sz="4" w:space="0" w:color="auto"/>
              <w:right w:val="single" w:sz="4" w:space="0" w:color="auto"/>
            </w:tcBorders>
            <w:vAlign w:val="center"/>
          </w:tcPr>
          <w:p w14:paraId="124DFC8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54DE1ED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6851D66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079C40DC"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E9294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w:t>
            </w:r>
          </w:p>
        </w:tc>
        <w:tc>
          <w:tcPr>
            <w:tcW w:w="1952" w:type="pct"/>
            <w:tcBorders>
              <w:top w:val="nil"/>
              <w:left w:val="nil"/>
              <w:bottom w:val="single" w:sz="4" w:space="0" w:color="auto"/>
              <w:right w:val="single" w:sz="4" w:space="0" w:color="auto"/>
            </w:tcBorders>
            <w:shd w:val="clear" w:color="auto" w:fill="auto"/>
            <w:vAlign w:val="center"/>
            <w:hideMark/>
          </w:tcPr>
          <w:p w14:paraId="5865C87C"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Расходы на водоотведение</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3C933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8DB21F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324 062</w:t>
            </w:r>
          </w:p>
        </w:tc>
        <w:tc>
          <w:tcPr>
            <w:tcW w:w="606" w:type="pct"/>
            <w:tcBorders>
              <w:top w:val="single" w:sz="4" w:space="0" w:color="auto"/>
              <w:left w:val="single" w:sz="4" w:space="0" w:color="auto"/>
              <w:bottom w:val="single" w:sz="4" w:space="0" w:color="auto"/>
              <w:right w:val="single" w:sz="4" w:space="0" w:color="auto"/>
            </w:tcBorders>
            <w:vAlign w:val="center"/>
          </w:tcPr>
          <w:p w14:paraId="39B299A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3BE94B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115BBE3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6EE28BB2"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1070F059"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nil"/>
              <w:left w:val="nil"/>
              <w:bottom w:val="single" w:sz="4" w:space="0" w:color="auto"/>
              <w:right w:val="single" w:sz="4" w:space="0" w:color="auto"/>
            </w:tcBorders>
            <w:shd w:val="clear" w:color="auto" w:fill="auto"/>
            <w:vAlign w:val="center"/>
            <w:hideMark/>
          </w:tcPr>
          <w:p w14:paraId="57C13131"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988FA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070831FB"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606" w:type="pct"/>
            <w:tcBorders>
              <w:top w:val="single" w:sz="4" w:space="0" w:color="auto"/>
              <w:left w:val="single" w:sz="4" w:space="0" w:color="auto"/>
              <w:bottom w:val="single" w:sz="4" w:space="0" w:color="auto"/>
              <w:right w:val="single" w:sz="4" w:space="0" w:color="auto"/>
            </w:tcBorders>
            <w:vAlign w:val="center"/>
          </w:tcPr>
          <w:p w14:paraId="60720D53"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60A43"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530" w:type="pct"/>
            <w:tcBorders>
              <w:top w:val="single" w:sz="4" w:space="0" w:color="auto"/>
              <w:left w:val="nil"/>
              <w:bottom w:val="single" w:sz="4" w:space="0" w:color="auto"/>
              <w:right w:val="single" w:sz="4" w:space="0" w:color="auto"/>
            </w:tcBorders>
            <w:shd w:val="clear" w:color="auto" w:fill="auto"/>
            <w:noWrap/>
            <w:vAlign w:val="center"/>
          </w:tcPr>
          <w:p w14:paraId="55746F66"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r>
      <w:tr w:rsidR="00784807" w:rsidRPr="00694054" w14:paraId="223B18C5"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04161E3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4.</w:t>
            </w:r>
          </w:p>
        </w:tc>
        <w:tc>
          <w:tcPr>
            <w:tcW w:w="1952" w:type="pct"/>
            <w:tcBorders>
              <w:top w:val="nil"/>
              <w:left w:val="nil"/>
              <w:bottom w:val="single" w:sz="4" w:space="0" w:color="auto"/>
              <w:right w:val="single" w:sz="4" w:space="0" w:color="auto"/>
            </w:tcBorders>
            <w:shd w:val="clear" w:color="auto" w:fill="auto"/>
            <w:vAlign w:val="center"/>
            <w:hideMark/>
          </w:tcPr>
          <w:p w14:paraId="5F928CEE"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Прибыль, в том числе:</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14357B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2E0EBE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2 091 129</w:t>
            </w:r>
          </w:p>
        </w:tc>
        <w:tc>
          <w:tcPr>
            <w:tcW w:w="606" w:type="pct"/>
            <w:tcBorders>
              <w:top w:val="single" w:sz="4" w:space="0" w:color="auto"/>
              <w:left w:val="single" w:sz="4" w:space="0" w:color="auto"/>
              <w:bottom w:val="single" w:sz="4" w:space="0" w:color="auto"/>
              <w:right w:val="single" w:sz="4" w:space="0" w:color="auto"/>
            </w:tcBorders>
            <w:vAlign w:val="center"/>
          </w:tcPr>
          <w:p w14:paraId="69C7A3F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6%</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EADFE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530" w:type="pct"/>
            <w:tcBorders>
              <w:top w:val="single" w:sz="4" w:space="0" w:color="auto"/>
              <w:left w:val="nil"/>
              <w:bottom w:val="single" w:sz="4" w:space="0" w:color="auto"/>
              <w:right w:val="single" w:sz="4" w:space="0" w:color="auto"/>
            </w:tcBorders>
            <w:shd w:val="clear" w:color="auto" w:fill="auto"/>
            <w:noWrap/>
            <w:vAlign w:val="center"/>
          </w:tcPr>
          <w:p w14:paraId="0F9D57B9"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2FC6BF2C"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5031F8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w:t>
            </w:r>
          </w:p>
        </w:tc>
        <w:tc>
          <w:tcPr>
            <w:tcW w:w="1952" w:type="pct"/>
            <w:tcBorders>
              <w:top w:val="nil"/>
              <w:left w:val="nil"/>
              <w:bottom w:val="single" w:sz="4" w:space="0" w:color="auto"/>
              <w:right w:val="single" w:sz="4" w:space="0" w:color="auto"/>
            </w:tcBorders>
            <w:shd w:val="clear" w:color="auto" w:fill="auto"/>
            <w:vAlign w:val="center"/>
            <w:hideMark/>
          </w:tcPr>
          <w:p w14:paraId="2821175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предпринимательская прибыль</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188988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6F3CCDB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732 697</w:t>
            </w:r>
          </w:p>
        </w:tc>
        <w:tc>
          <w:tcPr>
            <w:tcW w:w="606" w:type="pct"/>
            <w:tcBorders>
              <w:top w:val="single" w:sz="4" w:space="0" w:color="auto"/>
              <w:left w:val="single" w:sz="4" w:space="0" w:color="auto"/>
              <w:bottom w:val="single" w:sz="4" w:space="0" w:color="auto"/>
              <w:right w:val="single" w:sz="4" w:space="0" w:color="auto"/>
            </w:tcBorders>
            <w:vAlign w:val="center"/>
          </w:tcPr>
          <w:p w14:paraId="0AAC2CB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A3B1BB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18A291F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65988D86"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6A0B9E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w:t>
            </w:r>
          </w:p>
        </w:tc>
        <w:tc>
          <w:tcPr>
            <w:tcW w:w="1952" w:type="pct"/>
            <w:tcBorders>
              <w:top w:val="nil"/>
              <w:left w:val="nil"/>
              <w:bottom w:val="single" w:sz="4" w:space="0" w:color="auto"/>
              <w:right w:val="single" w:sz="4" w:space="0" w:color="auto"/>
            </w:tcBorders>
            <w:shd w:val="clear" w:color="auto" w:fill="auto"/>
            <w:vAlign w:val="center"/>
            <w:hideMark/>
          </w:tcPr>
          <w:p w14:paraId="0F0982C1"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Нормативная прибыль</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AE9EE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7B7DA2C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1 358 433</w:t>
            </w:r>
          </w:p>
        </w:tc>
        <w:tc>
          <w:tcPr>
            <w:tcW w:w="606" w:type="pct"/>
            <w:tcBorders>
              <w:top w:val="single" w:sz="4" w:space="0" w:color="auto"/>
              <w:left w:val="single" w:sz="4" w:space="0" w:color="auto"/>
              <w:bottom w:val="single" w:sz="4" w:space="0" w:color="auto"/>
              <w:right w:val="single" w:sz="4" w:space="0" w:color="auto"/>
            </w:tcBorders>
            <w:vAlign w:val="center"/>
          </w:tcPr>
          <w:p w14:paraId="1DDB588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2E02CF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6D29546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05F7E76D"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87A39CE"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nil"/>
              <w:left w:val="nil"/>
              <w:bottom w:val="single" w:sz="4" w:space="0" w:color="auto"/>
              <w:right w:val="single" w:sz="4" w:space="0" w:color="auto"/>
            </w:tcBorders>
            <w:shd w:val="clear" w:color="auto" w:fill="auto"/>
            <w:vAlign w:val="center"/>
            <w:hideMark/>
          </w:tcPr>
          <w:p w14:paraId="74084B6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D42B29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02CB5AC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606" w:type="pct"/>
            <w:tcBorders>
              <w:top w:val="single" w:sz="4" w:space="0" w:color="auto"/>
              <w:left w:val="single" w:sz="4" w:space="0" w:color="auto"/>
              <w:bottom w:val="single" w:sz="4" w:space="0" w:color="auto"/>
              <w:right w:val="single" w:sz="4" w:space="0" w:color="auto"/>
            </w:tcBorders>
            <w:vAlign w:val="center"/>
          </w:tcPr>
          <w:p w14:paraId="4E653B4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C9F461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530" w:type="pct"/>
            <w:tcBorders>
              <w:top w:val="nil"/>
              <w:left w:val="nil"/>
              <w:bottom w:val="single" w:sz="4" w:space="0" w:color="auto"/>
              <w:right w:val="single" w:sz="4" w:space="0" w:color="auto"/>
            </w:tcBorders>
            <w:shd w:val="clear" w:color="auto" w:fill="auto"/>
            <w:noWrap/>
            <w:vAlign w:val="center"/>
          </w:tcPr>
          <w:p w14:paraId="254FEB0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r>
      <w:tr w:rsidR="00784807" w:rsidRPr="00694054" w14:paraId="4FBD7094"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1275F47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5.</w:t>
            </w:r>
          </w:p>
        </w:tc>
        <w:tc>
          <w:tcPr>
            <w:tcW w:w="1952" w:type="pct"/>
            <w:tcBorders>
              <w:top w:val="nil"/>
              <w:left w:val="nil"/>
              <w:bottom w:val="single" w:sz="4" w:space="0" w:color="auto"/>
              <w:right w:val="single" w:sz="4" w:space="0" w:color="auto"/>
            </w:tcBorders>
            <w:shd w:val="clear" w:color="auto" w:fill="auto"/>
            <w:vAlign w:val="center"/>
            <w:hideMark/>
          </w:tcPr>
          <w:p w14:paraId="522FADED"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Корректировка необходимой валовой выручки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0A3048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tcPr>
          <w:p w14:paraId="795068FB"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1 944 090</w:t>
            </w:r>
          </w:p>
        </w:tc>
        <w:tc>
          <w:tcPr>
            <w:tcW w:w="606" w:type="pct"/>
            <w:tcBorders>
              <w:top w:val="single" w:sz="4" w:space="0" w:color="auto"/>
              <w:left w:val="single" w:sz="4" w:space="0" w:color="auto"/>
              <w:bottom w:val="single" w:sz="4" w:space="0" w:color="auto"/>
              <w:right w:val="single" w:sz="4" w:space="0" w:color="auto"/>
            </w:tcBorders>
          </w:tcPr>
          <w:p w14:paraId="1CD86C0F"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6%</w:t>
            </w:r>
          </w:p>
        </w:tc>
        <w:tc>
          <w:tcPr>
            <w:tcW w:w="531" w:type="pct"/>
            <w:tcBorders>
              <w:top w:val="nil"/>
              <w:left w:val="single" w:sz="4" w:space="0" w:color="auto"/>
              <w:bottom w:val="single" w:sz="4" w:space="0" w:color="auto"/>
              <w:right w:val="single" w:sz="4" w:space="0" w:color="auto"/>
            </w:tcBorders>
            <w:shd w:val="clear" w:color="auto" w:fill="auto"/>
            <w:noWrap/>
            <w:vAlign w:val="bottom"/>
          </w:tcPr>
          <w:p w14:paraId="35B62D2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530" w:type="pct"/>
            <w:tcBorders>
              <w:top w:val="nil"/>
              <w:left w:val="nil"/>
              <w:bottom w:val="single" w:sz="4" w:space="0" w:color="auto"/>
              <w:right w:val="single" w:sz="4" w:space="0" w:color="auto"/>
            </w:tcBorders>
            <w:shd w:val="clear" w:color="auto" w:fill="auto"/>
            <w:noWrap/>
            <w:vAlign w:val="center"/>
          </w:tcPr>
          <w:p w14:paraId="28EE0EE0"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6DCF28E5"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194C95D"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nil"/>
              <w:left w:val="nil"/>
              <w:bottom w:val="single" w:sz="4" w:space="0" w:color="auto"/>
              <w:right w:val="single" w:sz="4" w:space="0" w:color="auto"/>
            </w:tcBorders>
            <w:shd w:val="clear" w:color="auto" w:fill="auto"/>
            <w:vAlign w:val="center"/>
            <w:hideMark/>
          </w:tcPr>
          <w:p w14:paraId="33FDC855"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29FB2C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tcPr>
          <w:p w14:paraId="23ED29AF" w14:textId="77777777" w:rsidR="00784807" w:rsidRPr="00694054" w:rsidRDefault="00784807" w:rsidP="001E0597">
            <w:pPr>
              <w:autoSpaceDE w:val="0"/>
              <w:autoSpaceDN w:val="0"/>
              <w:adjustRightInd w:val="0"/>
              <w:ind w:firstLine="0"/>
              <w:jc w:val="right"/>
              <w:rPr>
                <w:rFonts w:ascii="Calibri" w:eastAsia="Calibri" w:hAnsi="Calibri" w:cs="Calibri"/>
                <w:color w:val="000000"/>
                <w:sz w:val="16"/>
                <w:szCs w:val="16"/>
              </w:rPr>
            </w:pPr>
          </w:p>
        </w:tc>
        <w:tc>
          <w:tcPr>
            <w:tcW w:w="606" w:type="pct"/>
            <w:tcBorders>
              <w:top w:val="single" w:sz="4" w:space="0" w:color="auto"/>
              <w:left w:val="single" w:sz="4" w:space="0" w:color="auto"/>
              <w:bottom w:val="single" w:sz="4" w:space="0" w:color="auto"/>
              <w:right w:val="single" w:sz="4" w:space="0" w:color="auto"/>
            </w:tcBorders>
          </w:tcPr>
          <w:p w14:paraId="5C64F3B1" w14:textId="77777777" w:rsidR="00784807" w:rsidRPr="00694054" w:rsidRDefault="00784807" w:rsidP="001E0597">
            <w:pPr>
              <w:autoSpaceDE w:val="0"/>
              <w:autoSpaceDN w:val="0"/>
              <w:adjustRightInd w:val="0"/>
              <w:ind w:firstLine="0"/>
              <w:jc w:val="right"/>
              <w:rPr>
                <w:rFonts w:ascii="Calibri" w:eastAsia="Calibri" w:hAnsi="Calibri" w:cs="Calibri"/>
                <w:color w:val="000000"/>
                <w:sz w:val="16"/>
                <w:szCs w:val="16"/>
              </w:rPr>
            </w:pPr>
          </w:p>
        </w:tc>
        <w:tc>
          <w:tcPr>
            <w:tcW w:w="531" w:type="pct"/>
            <w:tcBorders>
              <w:top w:val="nil"/>
              <w:left w:val="single" w:sz="4" w:space="0" w:color="auto"/>
              <w:bottom w:val="single" w:sz="4" w:space="0" w:color="auto"/>
              <w:right w:val="single" w:sz="4" w:space="0" w:color="auto"/>
            </w:tcBorders>
            <w:shd w:val="clear" w:color="auto" w:fill="auto"/>
            <w:noWrap/>
          </w:tcPr>
          <w:p w14:paraId="27E5B454" w14:textId="77777777" w:rsidR="00784807" w:rsidRPr="00694054" w:rsidRDefault="00784807" w:rsidP="001E0597">
            <w:pPr>
              <w:autoSpaceDE w:val="0"/>
              <w:autoSpaceDN w:val="0"/>
              <w:adjustRightInd w:val="0"/>
              <w:ind w:firstLine="0"/>
              <w:jc w:val="right"/>
              <w:rPr>
                <w:rFonts w:ascii="Calibri" w:eastAsia="Calibri" w:hAnsi="Calibri" w:cs="Calibri"/>
                <w:color w:val="000000"/>
                <w:sz w:val="16"/>
                <w:szCs w:val="16"/>
              </w:rPr>
            </w:pPr>
          </w:p>
        </w:tc>
        <w:tc>
          <w:tcPr>
            <w:tcW w:w="530" w:type="pct"/>
            <w:tcBorders>
              <w:top w:val="nil"/>
              <w:left w:val="nil"/>
              <w:bottom w:val="single" w:sz="4" w:space="0" w:color="auto"/>
              <w:right w:val="single" w:sz="4" w:space="0" w:color="auto"/>
            </w:tcBorders>
            <w:shd w:val="clear" w:color="auto" w:fill="auto"/>
            <w:noWrap/>
          </w:tcPr>
          <w:p w14:paraId="3243CAFD" w14:textId="77777777" w:rsidR="00784807" w:rsidRPr="00694054" w:rsidRDefault="00784807" w:rsidP="001E0597">
            <w:pPr>
              <w:autoSpaceDE w:val="0"/>
              <w:autoSpaceDN w:val="0"/>
              <w:adjustRightInd w:val="0"/>
              <w:ind w:firstLine="0"/>
              <w:jc w:val="right"/>
              <w:rPr>
                <w:rFonts w:ascii="Calibri" w:eastAsia="Calibri" w:hAnsi="Calibri" w:cs="Calibri"/>
                <w:color w:val="000000"/>
                <w:sz w:val="16"/>
                <w:szCs w:val="16"/>
              </w:rPr>
            </w:pPr>
          </w:p>
        </w:tc>
      </w:tr>
      <w:tr w:rsidR="00784807" w:rsidRPr="00694054" w14:paraId="34BCF45E"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F60C2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1952" w:type="pct"/>
            <w:tcBorders>
              <w:top w:val="nil"/>
              <w:left w:val="nil"/>
              <w:bottom w:val="single" w:sz="4" w:space="0" w:color="auto"/>
              <w:right w:val="single" w:sz="4" w:space="0" w:color="auto"/>
            </w:tcBorders>
            <w:shd w:val="clear" w:color="auto" w:fill="auto"/>
            <w:vAlign w:val="center"/>
            <w:hideMark/>
          </w:tcPr>
          <w:p w14:paraId="7E255007"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необходимая валовая выручка (НВВ), всего, в том числе:</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87C20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4D05B61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34 695 439</w:t>
            </w:r>
          </w:p>
        </w:tc>
        <w:tc>
          <w:tcPr>
            <w:tcW w:w="606" w:type="pct"/>
            <w:tcBorders>
              <w:top w:val="single" w:sz="4" w:space="0" w:color="auto"/>
              <w:left w:val="single" w:sz="4" w:space="0" w:color="auto"/>
              <w:bottom w:val="single" w:sz="4" w:space="0" w:color="auto"/>
              <w:right w:val="single" w:sz="4" w:space="0" w:color="auto"/>
            </w:tcBorders>
            <w:vAlign w:val="center"/>
          </w:tcPr>
          <w:p w14:paraId="6F27A1A4"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100%</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5E70F222"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1 144 639</w:t>
            </w:r>
          </w:p>
        </w:tc>
        <w:tc>
          <w:tcPr>
            <w:tcW w:w="530" w:type="pct"/>
            <w:tcBorders>
              <w:top w:val="nil"/>
              <w:left w:val="nil"/>
              <w:bottom w:val="single" w:sz="4" w:space="0" w:color="auto"/>
              <w:right w:val="single" w:sz="4" w:space="0" w:color="auto"/>
            </w:tcBorders>
            <w:shd w:val="clear" w:color="auto" w:fill="auto"/>
            <w:noWrap/>
            <w:vAlign w:val="center"/>
            <w:hideMark/>
          </w:tcPr>
          <w:p w14:paraId="2E05EF60"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100%</w:t>
            </w:r>
          </w:p>
        </w:tc>
      </w:tr>
      <w:tr w:rsidR="00784807" w:rsidRPr="00694054" w14:paraId="015F6A63"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tcPr>
          <w:p w14:paraId="4FF780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w:t>
            </w:r>
          </w:p>
        </w:tc>
        <w:tc>
          <w:tcPr>
            <w:tcW w:w="1952" w:type="pct"/>
            <w:tcBorders>
              <w:top w:val="nil"/>
              <w:left w:val="nil"/>
              <w:bottom w:val="single" w:sz="4" w:space="0" w:color="auto"/>
              <w:right w:val="single" w:sz="4" w:space="0" w:color="auto"/>
            </w:tcBorders>
            <w:shd w:val="clear" w:color="auto" w:fill="auto"/>
            <w:vAlign w:val="center"/>
          </w:tcPr>
          <w:p w14:paraId="65040477" w14:textId="77777777" w:rsidR="00784807" w:rsidRPr="00694054" w:rsidRDefault="00784807" w:rsidP="001E0597">
            <w:pPr>
              <w:ind w:firstLine="0"/>
              <w:jc w:val="left"/>
              <w:rPr>
                <w:rFonts w:eastAsia="Calibri" w:cs="Times New Roman"/>
                <w:b/>
                <w:bCs/>
                <w:color w:val="000000"/>
                <w:sz w:val="16"/>
                <w:szCs w:val="16"/>
              </w:rPr>
            </w:pPr>
            <w:r w:rsidRPr="00694054">
              <w:rPr>
                <w:rFonts w:eastAsia="Calibri" w:cs="Times New Roman"/>
                <w:b/>
                <w:bCs/>
                <w:color w:val="000000"/>
                <w:sz w:val="16"/>
                <w:szCs w:val="16"/>
              </w:rPr>
              <w:t>необходимая валовая выручка на тепловую энергию в горячей воде</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tcPr>
          <w:p w14:paraId="662C28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603" w:type="pct"/>
            <w:tcBorders>
              <w:top w:val="single" w:sz="4" w:space="0" w:color="auto"/>
              <w:left w:val="nil"/>
              <w:bottom w:val="single" w:sz="4" w:space="0" w:color="auto"/>
              <w:right w:val="single" w:sz="4" w:space="0" w:color="auto"/>
            </w:tcBorders>
            <w:vAlign w:val="center"/>
          </w:tcPr>
          <w:p w14:paraId="470DB26B"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24 863 156</w:t>
            </w:r>
          </w:p>
        </w:tc>
        <w:tc>
          <w:tcPr>
            <w:tcW w:w="606" w:type="pct"/>
            <w:tcBorders>
              <w:top w:val="single" w:sz="4" w:space="0" w:color="auto"/>
              <w:left w:val="single" w:sz="4" w:space="0" w:color="auto"/>
              <w:bottom w:val="single" w:sz="4" w:space="0" w:color="auto"/>
              <w:right w:val="single" w:sz="4" w:space="0" w:color="auto"/>
            </w:tcBorders>
            <w:vAlign w:val="center"/>
          </w:tcPr>
          <w:p w14:paraId="73828092"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72%</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708B48B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1 144 639</w:t>
            </w:r>
          </w:p>
        </w:tc>
        <w:tc>
          <w:tcPr>
            <w:tcW w:w="530" w:type="pct"/>
            <w:tcBorders>
              <w:top w:val="nil"/>
              <w:left w:val="nil"/>
              <w:bottom w:val="single" w:sz="4" w:space="0" w:color="auto"/>
              <w:right w:val="single" w:sz="4" w:space="0" w:color="auto"/>
            </w:tcBorders>
            <w:shd w:val="clear" w:color="auto" w:fill="auto"/>
            <w:noWrap/>
            <w:vAlign w:val="center"/>
          </w:tcPr>
          <w:p w14:paraId="2A72637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100%</w:t>
            </w:r>
          </w:p>
        </w:tc>
      </w:tr>
      <w:tr w:rsidR="00784807" w:rsidRPr="00694054" w14:paraId="2CD5F88F"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4480FF6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nil"/>
              <w:left w:val="nil"/>
              <w:bottom w:val="single" w:sz="4" w:space="0" w:color="auto"/>
              <w:right w:val="single" w:sz="4" w:space="0" w:color="auto"/>
            </w:tcBorders>
            <w:shd w:val="clear" w:color="auto" w:fill="auto"/>
            <w:vAlign w:val="center"/>
            <w:hideMark/>
          </w:tcPr>
          <w:p w14:paraId="23D1F48C"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489F68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267F1860" w14:textId="77777777" w:rsidR="00784807" w:rsidRPr="00694054" w:rsidRDefault="00784807" w:rsidP="001E0597">
            <w:pPr>
              <w:ind w:firstLine="0"/>
              <w:jc w:val="right"/>
              <w:rPr>
                <w:rFonts w:eastAsia="Times New Roman" w:cs="Times New Roman"/>
                <w:color w:val="000000"/>
                <w:sz w:val="16"/>
                <w:szCs w:val="16"/>
                <w:lang w:eastAsia="ru-RU"/>
              </w:rPr>
            </w:pPr>
          </w:p>
        </w:tc>
        <w:tc>
          <w:tcPr>
            <w:tcW w:w="606" w:type="pct"/>
            <w:tcBorders>
              <w:top w:val="single" w:sz="4" w:space="0" w:color="auto"/>
              <w:left w:val="single" w:sz="4" w:space="0" w:color="auto"/>
              <w:bottom w:val="single" w:sz="4" w:space="0" w:color="auto"/>
              <w:right w:val="single" w:sz="4" w:space="0" w:color="auto"/>
            </w:tcBorders>
            <w:vAlign w:val="center"/>
          </w:tcPr>
          <w:p w14:paraId="74D6F3D0" w14:textId="77777777" w:rsidR="00784807" w:rsidRPr="00694054" w:rsidRDefault="00784807" w:rsidP="001E0597">
            <w:pPr>
              <w:ind w:firstLine="0"/>
              <w:jc w:val="right"/>
              <w:rPr>
                <w:rFonts w:eastAsia="Times New Roman" w:cs="Times New Roman"/>
                <w:color w:val="000000"/>
                <w:sz w:val="16"/>
                <w:szCs w:val="16"/>
                <w:lang w:eastAsia="ru-RU"/>
              </w:rPr>
            </w:pP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755463B4" w14:textId="77777777" w:rsidR="00784807" w:rsidRPr="00694054" w:rsidRDefault="00784807" w:rsidP="001E0597">
            <w:pPr>
              <w:ind w:firstLine="0"/>
              <w:jc w:val="right"/>
              <w:rPr>
                <w:rFonts w:eastAsia="Times New Roman" w:cs="Times New Roman"/>
                <w:color w:val="000000"/>
                <w:sz w:val="16"/>
                <w:szCs w:val="16"/>
                <w:lang w:eastAsia="ru-RU"/>
              </w:rPr>
            </w:pPr>
          </w:p>
        </w:tc>
        <w:tc>
          <w:tcPr>
            <w:tcW w:w="530" w:type="pct"/>
            <w:tcBorders>
              <w:top w:val="nil"/>
              <w:left w:val="nil"/>
              <w:bottom w:val="single" w:sz="4" w:space="0" w:color="auto"/>
              <w:right w:val="single" w:sz="4" w:space="0" w:color="auto"/>
            </w:tcBorders>
            <w:shd w:val="clear" w:color="auto" w:fill="auto"/>
            <w:noWrap/>
            <w:vAlign w:val="center"/>
            <w:hideMark/>
          </w:tcPr>
          <w:p w14:paraId="4181D505" w14:textId="77777777" w:rsidR="00784807" w:rsidRPr="00694054" w:rsidRDefault="00784807" w:rsidP="001E0597">
            <w:pPr>
              <w:ind w:firstLine="0"/>
              <w:jc w:val="right"/>
              <w:rPr>
                <w:rFonts w:eastAsia="Times New Roman" w:cs="Times New Roman"/>
                <w:color w:val="000000"/>
                <w:sz w:val="16"/>
                <w:szCs w:val="16"/>
                <w:lang w:eastAsia="ru-RU"/>
              </w:rPr>
            </w:pPr>
          </w:p>
        </w:tc>
      </w:tr>
      <w:tr w:rsidR="00784807" w:rsidRPr="00694054" w14:paraId="0518CE3F"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7AD545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7.</w:t>
            </w:r>
          </w:p>
        </w:tc>
        <w:tc>
          <w:tcPr>
            <w:tcW w:w="1952" w:type="pct"/>
            <w:tcBorders>
              <w:top w:val="nil"/>
              <w:left w:val="nil"/>
              <w:bottom w:val="single" w:sz="4" w:space="0" w:color="auto"/>
              <w:right w:val="single" w:sz="4" w:space="0" w:color="auto"/>
            </w:tcBorders>
            <w:shd w:val="clear" w:color="auto" w:fill="auto"/>
            <w:vAlign w:val="center"/>
            <w:hideMark/>
          </w:tcPr>
          <w:p w14:paraId="3F88CDD8"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Отпуск тепловой энергии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E4D9B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0247FB87" w14:textId="77777777" w:rsidR="00784807" w:rsidRPr="00694054" w:rsidRDefault="00784807" w:rsidP="001E0597">
            <w:pPr>
              <w:ind w:firstLine="0"/>
              <w:jc w:val="right"/>
              <w:rPr>
                <w:rFonts w:eastAsia="Times New Roman" w:cs="Times New Roman"/>
                <w:b/>
                <w:bCs/>
                <w:color w:val="000000"/>
                <w:sz w:val="16"/>
                <w:szCs w:val="16"/>
                <w:lang w:eastAsia="ru-RU"/>
              </w:rPr>
            </w:pPr>
          </w:p>
        </w:tc>
        <w:tc>
          <w:tcPr>
            <w:tcW w:w="606" w:type="pct"/>
            <w:tcBorders>
              <w:top w:val="single" w:sz="4" w:space="0" w:color="auto"/>
              <w:left w:val="single" w:sz="4" w:space="0" w:color="auto"/>
              <w:bottom w:val="single" w:sz="4" w:space="0" w:color="auto"/>
              <w:right w:val="single" w:sz="4" w:space="0" w:color="auto"/>
            </w:tcBorders>
            <w:vAlign w:val="center"/>
          </w:tcPr>
          <w:p w14:paraId="1E89113C" w14:textId="77777777" w:rsidR="00784807" w:rsidRPr="00694054" w:rsidRDefault="00784807" w:rsidP="001E0597">
            <w:pPr>
              <w:ind w:firstLine="0"/>
              <w:jc w:val="right"/>
              <w:rPr>
                <w:rFonts w:eastAsia="Times New Roman" w:cs="Times New Roman"/>
                <w:b/>
                <w:bCs/>
                <w:color w:val="000000"/>
                <w:sz w:val="16"/>
                <w:szCs w:val="16"/>
                <w:lang w:eastAsia="ru-RU"/>
              </w:rPr>
            </w:pP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B66DE34" w14:textId="77777777" w:rsidR="00784807" w:rsidRPr="00694054" w:rsidRDefault="00784807" w:rsidP="001E0597">
            <w:pPr>
              <w:ind w:firstLine="0"/>
              <w:jc w:val="right"/>
              <w:rPr>
                <w:rFonts w:eastAsia="Times New Roman" w:cs="Times New Roman"/>
                <w:b/>
                <w:bCs/>
                <w:color w:val="000000"/>
                <w:sz w:val="16"/>
                <w:szCs w:val="16"/>
                <w:lang w:eastAsia="ru-RU"/>
              </w:rPr>
            </w:pPr>
          </w:p>
        </w:tc>
        <w:tc>
          <w:tcPr>
            <w:tcW w:w="530" w:type="pct"/>
            <w:tcBorders>
              <w:top w:val="nil"/>
              <w:left w:val="nil"/>
              <w:bottom w:val="single" w:sz="4" w:space="0" w:color="auto"/>
              <w:right w:val="single" w:sz="4" w:space="0" w:color="auto"/>
            </w:tcBorders>
            <w:shd w:val="clear" w:color="auto" w:fill="auto"/>
            <w:noWrap/>
            <w:vAlign w:val="center"/>
            <w:hideMark/>
          </w:tcPr>
          <w:p w14:paraId="04672C3D" w14:textId="77777777" w:rsidR="00784807" w:rsidRPr="00694054" w:rsidRDefault="00784807" w:rsidP="001E0597">
            <w:pPr>
              <w:ind w:firstLine="0"/>
              <w:jc w:val="right"/>
              <w:rPr>
                <w:rFonts w:eastAsia="Times New Roman" w:cs="Times New Roman"/>
                <w:b/>
                <w:bCs/>
                <w:color w:val="000000"/>
                <w:sz w:val="16"/>
                <w:szCs w:val="16"/>
                <w:lang w:eastAsia="ru-RU"/>
              </w:rPr>
            </w:pPr>
          </w:p>
        </w:tc>
      </w:tr>
      <w:tr w:rsidR="00784807" w:rsidRPr="00694054" w14:paraId="7D567E95"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3ACEF3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lastRenderedPageBreak/>
              <w:t>7.1</w:t>
            </w:r>
          </w:p>
        </w:tc>
        <w:tc>
          <w:tcPr>
            <w:tcW w:w="1952" w:type="pct"/>
            <w:tcBorders>
              <w:top w:val="nil"/>
              <w:left w:val="nil"/>
              <w:bottom w:val="single" w:sz="4" w:space="0" w:color="auto"/>
              <w:right w:val="single" w:sz="4" w:space="0" w:color="auto"/>
            </w:tcBorders>
            <w:shd w:val="clear" w:color="auto" w:fill="auto"/>
            <w:vAlign w:val="center"/>
            <w:hideMark/>
          </w:tcPr>
          <w:p w14:paraId="3C6146B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Отпуск тепловой энергии с коллекторов</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7AE327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603" w:type="pct"/>
            <w:tcBorders>
              <w:top w:val="single" w:sz="4" w:space="0" w:color="auto"/>
              <w:left w:val="nil"/>
              <w:bottom w:val="single" w:sz="4" w:space="0" w:color="auto"/>
              <w:right w:val="single" w:sz="4" w:space="0" w:color="auto"/>
            </w:tcBorders>
            <w:vAlign w:val="center"/>
          </w:tcPr>
          <w:p w14:paraId="7763193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20 310,80</w:t>
            </w:r>
          </w:p>
        </w:tc>
        <w:tc>
          <w:tcPr>
            <w:tcW w:w="606" w:type="pct"/>
            <w:tcBorders>
              <w:top w:val="single" w:sz="4" w:space="0" w:color="auto"/>
              <w:left w:val="single" w:sz="4" w:space="0" w:color="auto"/>
              <w:bottom w:val="single" w:sz="4" w:space="0" w:color="auto"/>
              <w:right w:val="single" w:sz="4" w:space="0" w:color="auto"/>
            </w:tcBorders>
            <w:vAlign w:val="center"/>
          </w:tcPr>
          <w:p w14:paraId="2FCAC5B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10FF7F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0,00</w:t>
            </w:r>
          </w:p>
        </w:tc>
        <w:tc>
          <w:tcPr>
            <w:tcW w:w="530" w:type="pct"/>
            <w:tcBorders>
              <w:top w:val="nil"/>
              <w:left w:val="nil"/>
              <w:bottom w:val="single" w:sz="4" w:space="0" w:color="auto"/>
              <w:right w:val="single" w:sz="4" w:space="0" w:color="auto"/>
            </w:tcBorders>
            <w:shd w:val="clear" w:color="auto" w:fill="auto"/>
            <w:noWrap/>
            <w:vAlign w:val="center"/>
            <w:hideMark/>
          </w:tcPr>
          <w:p w14:paraId="2CA97E1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6EB0226C"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A4318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w:t>
            </w:r>
          </w:p>
        </w:tc>
        <w:tc>
          <w:tcPr>
            <w:tcW w:w="1952" w:type="pct"/>
            <w:tcBorders>
              <w:top w:val="nil"/>
              <w:left w:val="nil"/>
              <w:bottom w:val="single" w:sz="4" w:space="0" w:color="auto"/>
              <w:right w:val="single" w:sz="4" w:space="0" w:color="auto"/>
            </w:tcBorders>
            <w:shd w:val="clear" w:color="auto" w:fill="auto"/>
            <w:vAlign w:val="center"/>
            <w:hideMark/>
          </w:tcPr>
          <w:p w14:paraId="7B13E386"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Покупка тепловой энергии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450C77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603" w:type="pct"/>
            <w:tcBorders>
              <w:top w:val="single" w:sz="4" w:space="0" w:color="auto"/>
              <w:left w:val="nil"/>
              <w:bottom w:val="single" w:sz="4" w:space="0" w:color="auto"/>
              <w:right w:val="single" w:sz="4" w:space="0" w:color="auto"/>
            </w:tcBorders>
            <w:vAlign w:val="center"/>
          </w:tcPr>
          <w:p w14:paraId="0A45D28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0,00</w:t>
            </w:r>
          </w:p>
        </w:tc>
        <w:tc>
          <w:tcPr>
            <w:tcW w:w="606" w:type="pct"/>
            <w:tcBorders>
              <w:top w:val="single" w:sz="4" w:space="0" w:color="auto"/>
              <w:left w:val="single" w:sz="4" w:space="0" w:color="auto"/>
              <w:bottom w:val="single" w:sz="4" w:space="0" w:color="auto"/>
              <w:right w:val="single" w:sz="4" w:space="0" w:color="auto"/>
            </w:tcBorders>
            <w:vAlign w:val="center"/>
          </w:tcPr>
          <w:p w14:paraId="33AAF15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3FFA78F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624,18</w:t>
            </w:r>
          </w:p>
        </w:tc>
        <w:tc>
          <w:tcPr>
            <w:tcW w:w="530" w:type="pct"/>
            <w:tcBorders>
              <w:top w:val="nil"/>
              <w:left w:val="nil"/>
              <w:bottom w:val="single" w:sz="4" w:space="0" w:color="auto"/>
              <w:right w:val="single" w:sz="4" w:space="0" w:color="auto"/>
            </w:tcBorders>
            <w:shd w:val="clear" w:color="auto" w:fill="auto"/>
            <w:noWrap/>
            <w:vAlign w:val="center"/>
            <w:hideMark/>
          </w:tcPr>
          <w:p w14:paraId="06FE8E9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709052E5"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762569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w:t>
            </w:r>
          </w:p>
        </w:tc>
        <w:tc>
          <w:tcPr>
            <w:tcW w:w="1952" w:type="pct"/>
            <w:tcBorders>
              <w:top w:val="nil"/>
              <w:left w:val="nil"/>
              <w:bottom w:val="single" w:sz="4" w:space="0" w:color="auto"/>
              <w:right w:val="nil"/>
            </w:tcBorders>
            <w:shd w:val="clear" w:color="auto" w:fill="auto"/>
            <w:noWrap/>
            <w:vAlign w:val="center"/>
            <w:hideMark/>
          </w:tcPr>
          <w:p w14:paraId="1450B67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Поступление тепловой энергии с сеть, в т. ч:</w:t>
            </w:r>
          </w:p>
        </w:tc>
        <w:tc>
          <w:tcPr>
            <w:tcW w:w="457" w:type="pct"/>
            <w:tcBorders>
              <w:top w:val="nil"/>
              <w:left w:val="single" w:sz="4" w:space="0" w:color="auto"/>
              <w:bottom w:val="nil"/>
              <w:right w:val="single" w:sz="4" w:space="0" w:color="auto"/>
            </w:tcBorders>
            <w:shd w:val="clear" w:color="auto" w:fill="auto"/>
            <w:tcMar>
              <w:left w:w="6" w:type="dxa"/>
              <w:right w:w="6" w:type="dxa"/>
            </w:tcMar>
            <w:vAlign w:val="center"/>
            <w:hideMark/>
          </w:tcPr>
          <w:p w14:paraId="77751A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603" w:type="pct"/>
            <w:tcBorders>
              <w:top w:val="single" w:sz="4" w:space="0" w:color="auto"/>
              <w:left w:val="nil"/>
              <w:bottom w:val="single" w:sz="4" w:space="0" w:color="auto"/>
              <w:right w:val="single" w:sz="4" w:space="0" w:color="auto"/>
            </w:tcBorders>
            <w:vAlign w:val="center"/>
          </w:tcPr>
          <w:p w14:paraId="6276F84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20 310,80</w:t>
            </w:r>
          </w:p>
        </w:tc>
        <w:tc>
          <w:tcPr>
            <w:tcW w:w="606" w:type="pct"/>
            <w:tcBorders>
              <w:top w:val="single" w:sz="4" w:space="0" w:color="auto"/>
              <w:left w:val="single" w:sz="4" w:space="0" w:color="auto"/>
              <w:bottom w:val="single" w:sz="4" w:space="0" w:color="auto"/>
              <w:right w:val="single" w:sz="4" w:space="0" w:color="auto"/>
            </w:tcBorders>
            <w:vAlign w:val="center"/>
          </w:tcPr>
          <w:p w14:paraId="091F11C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07F91D2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624,18</w:t>
            </w:r>
          </w:p>
        </w:tc>
        <w:tc>
          <w:tcPr>
            <w:tcW w:w="530" w:type="pct"/>
            <w:tcBorders>
              <w:top w:val="nil"/>
              <w:left w:val="nil"/>
              <w:bottom w:val="single" w:sz="4" w:space="0" w:color="auto"/>
              <w:right w:val="single" w:sz="4" w:space="0" w:color="auto"/>
            </w:tcBorders>
            <w:shd w:val="clear" w:color="auto" w:fill="auto"/>
            <w:noWrap/>
            <w:vAlign w:val="center"/>
            <w:hideMark/>
          </w:tcPr>
          <w:p w14:paraId="7ADFA38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04EAB854" w14:textId="77777777" w:rsidTr="001E0597">
        <w:trPr>
          <w:trHeight w:val="20"/>
        </w:trPr>
        <w:tc>
          <w:tcPr>
            <w:tcW w:w="32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C8FC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7.4</w:t>
            </w:r>
          </w:p>
        </w:tc>
        <w:tc>
          <w:tcPr>
            <w:tcW w:w="19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8C78B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Потери тепловой энергии в сети</w:t>
            </w:r>
          </w:p>
        </w:tc>
        <w:tc>
          <w:tcPr>
            <w:tcW w:w="457" w:type="pct"/>
            <w:tcBorders>
              <w:top w:val="single" w:sz="4" w:space="0" w:color="auto"/>
              <w:left w:val="nil"/>
              <w:bottom w:val="single" w:sz="4" w:space="0" w:color="auto"/>
              <w:right w:val="single" w:sz="4" w:space="0" w:color="auto"/>
            </w:tcBorders>
            <w:shd w:val="clear" w:color="auto" w:fill="auto"/>
            <w:tcMar>
              <w:left w:w="6" w:type="dxa"/>
              <w:right w:w="6" w:type="dxa"/>
            </w:tcMar>
            <w:vAlign w:val="center"/>
            <w:hideMark/>
          </w:tcPr>
          <w:p w14:paraId="600015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603" w:type="pct"/>
            <w:tcBorders>
              <w:top w:val="single" w:sz="4" w:space="0" w:color="auto"/>
              <w:left w:val="nil"/>
              <w:bottom w:val="single" w:sz="4" w:space="0" w:color="auto"/>
              <w:right w:val="single" w:sz="4" w:space="0" w:color="auto"/>
            </w:tcBorders>
            <w:vAlign w:val="center"/>
          </w:tcPr>
          <w:p w14:paraId="7E38E2CA" w14:textId="77777777" w:rsidR="00784807" w:rsidRPr="00694054" w:rsidRDefault="00784807" w:rsidP="001E0597">
            <w:pPr>
              <w:autoSpaceDE w:val="0"/>
              <w:autoSpaceDN w:val="0"/>
              <w:adjustRightInd w:val="0"/>
              <w:ind w:firstLine="0"/>
              <w:jc w:val="right"/>
              <w:rPr>
                <w:rFonts w:eastAsia="Calibri" w:cs="Times New Roman"/>
                <w:sz w:val="16"/>
                <w:szCs w:val="16"/>
              </w:rPr>
            </w:pPr>
            <w:r w:rsidRPr="00694054">
              <w:rPr>
                <w:rFonts w:eastAsia="Calibri" w:cs="Times New Roman"/>
                <w:sz w:val="16"/>
                <w:szCs w:val="16"/>
              </w:rPr>
              <w:t>1 997,00</w:t>
            </w:r>
          </w:p>
        </w:tc>
        <w:tc>
          <w:tcPr>
            <w:tcW w:w="606" w:type="pct"/>
            <w:tcBorders>
              <w:top w:val="single" w:sz="4" w:space="0" w:color="auto"/>
              <w:left w:val="single" w:sz="4" w:space="0" w:color="auto"/>
              <w:bottom w:val="single" w:sz="4" w:space="0" w:color="auto"/>
              <w:right w:val="single" w:sz="4" w:space="0" w:color="auto"/>
            </w:tcBorders>
            <w:vAlign w:val="center"/>
          </w:tcPr>
          <w:p w14:paraId="67616D38" w14:textId="77777777" w:rsidR="00784807" w:rsidRPr="00694054" w:rsidRDefault="00784807" w:rsidP="001E0597">
            <w:pPr>
              <w:autoSpaceDE w:val="0"/>
              <w:autoSpaceDN w:val="0"/>
              <w:adjustRightInd w:val="0"/>
              <w:ind w:firstLine="0"/>
              <w:jc w:val="right"/>
              <w:rPr>
                <w:rFonts w:eastAsia="Calibri" w:cs="Times New Roman"/>
                <w:sz w:val="16"/>
                <w:szCs w:val="16"/>
              </w:rPr>
            </w:pPr>
            <w:r w:rsidRPr="00694054">
              <w:rPr>
                <w:rFonts w:eastAsia="Calibri" w:cs="Times New Roman"/>
                <w:color w:val="000000"/>
                <w:sz w:val="16"/>
                <w:szCs w:val="16"/>
              </w:rPr>
              <w:t>-</w:t>
            </w:r>
          </w:p>
        </w:tc>
        <w:tc>
          <w:tcPr>
            <w:tcW w:w="53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A7F7B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sz w:val="16"/>
                <w:szCs w:val="16"/>
              </w:rPr>
              <w:t>0,00</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14:paraId="09D67F9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sz w:val="16"/>
                <w:szCs w:val="16"/>
              </w:rPr>
              <w:t>-</w:t>
            </w:r>
          </w:p>
        </w:tc>
      </w:tr>
      <w:tr w:rsidR="00784807" w:rsidRPr="00694054" w14:paraId="7BB10EC7" w14:textId="77777777" w:rsidTr="001E0597">
        <w:trPr>
          <w:trHeight w:val="20"/>
        </w:trPr>
        <w:tc>
          <w:tcPr>
            <w:tcW w:w="321" w:type="pct"/>
            <w:vMerge/>
            <w:tcBorders>
              <w:top w:val="nil"/>
              <w:left w:val="single" w:sz="4" w:space="0" w:color="auto"/>
              <w:bottom w:val="single" w:sz="4" w:space="0" w:color="auto"/>
              <w:right w:val="single" w:sz="4" w:space="0" w:color="auto"/>
            </w:tcBorders>
            <w:vAlign w:val="center"/>
            <w:hideMark/>
          </w:tcPr>
          <w:p w14:paraId="3BAE1F85"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vMerge/>
            <w:tcBorders>
              <w:top w:val="single" w:sz="4" w:space="0" w:color="auto"/>
              <w:left w:val="single" w:sz="4" w:space="0" w:color="auto"/>
              <w:bottom w:val="single" w:sz="4" w:space="0" w:color="auto"/>
              <w:right w:val="single" w:sz="4" w:space="0" w:color="auto"/>
            </w:tcBorders>
            <w:vAlign w:val="center"/>
            <w:hideMark/>
          </w:tcPr>
          <w:p w14:paraId="21FC0337" w14:textId="77777777" w:rsidR="00784807" w:rsidRPr="00694054" w:rsidRDefault="00784807" w:rsidP="001E0597">
            <w:pPr>
              <w:ind w:firstLine="0"/>
              <w:jc w:val="left"/>
              <w:rPr>
                <w:rFonts w:eastAsia="Times New Roman" w:cs="Times New Roman"/>
                <w:color w:val="000000"/>
                <w:sz w:val="16"/>
                <w:szCs w:val="16"/>
                <w:lang w:eastAsia="ru-RU"/>
              </w:rPr>
            </w:pP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C141C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603" w:type="pct"/>
            <w:tcBorders>
              <w:top w:val="single" w:sz="4" w:space="0" w:color="auto"/>
              <w:left w:val="nil"/>
              <w:bottom w:val="single" w:sz="4" w:space="0" w:color="auto"/>
              <w:right w:val="single" w:sz="4" w:space="0" w:color="auto"/>
            </w:tcBorders>
            <w:vAlign w:val="center"/>
          </w:tcPr>
          <w:p w14:paraId="0AA5FEE0" w14:textId="77777777" w:rsidR="00784807" w:rsidRPr="00694054" w:rsidRDefault="00784807" w:rsidP="001E0597">
            <w:pPr>
              <w:autoSpaceDE w:val="0"/>
              <w:autoSpaceDN w:val="0"/>
              <w:adjustRightInd w:val="0"/>
              <w:ind w:firstLine="0"/>
              <w:jc w:val="right"/>
              <w:rPr>
                <w:rFonts w:eastAsia="Calibri" w:cs="Times New Roman"/>
                <w:sz w:val="16"/>
                <w:szCs w:val="16"/>
              </w:rPr>
            </w:pPr>
            <w:r w:rsidRPr="00694054">
              <w:rPr>
                <w:rFonts w:eastAsia="Calibri" w:cs="Times New Roman"/>
                <w:sz w:val="16"/>
                <w:szCs w:val="16"/>
              </w:rPr>
              <w:t>9,83%</w:t>
            </w:r>
          </w:p>
        </w:tc>
        <w:tc>
          <w:tcPr>
            <w:tcW w:w="606" w:type="pct"/>
            <w:tcBorders>
              <w:top w:val="single" w:sz="4" w:space="0" w:color="auto"/>
              <w:left w:val="single" w:sz="4" w:space="0" w:color="auto"/>
              <w:bottom w:val="single" w:sz="4" w:space="0" w:color="auto"/>
              <w:right w:val="single" w:sz="4" w:space="0" w:color="auto"/>
            </w:tcBorders>
            <w:vAlign w:val="center"/>
          </w:tcPr>
          <w:p w14:paraId="1D2F7DE4" w14:textId="77777777" w:rsidR="00784807" w:rsidRPr="00694054" w:rsidRDefault="00784807" w:rsidP="001E0597">
            <w:pPr>
              <w:autoSpaceDE w:val="0"/>
              <w:autoSpaceDN w:val="0"/>
              <w:adjustRightInd w:val="0"/>
              <w:ind w:firstLine="0"/>
              <w:jc w:val="right"/>
              <w:rPr>
                <w:rFonts w:eastAsia="Calibri" w:cs="Times New Roman"/>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41FD553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sz w:val="16"/>
                <w:szCs w:val="16"/>
              </w:rPr>
              <w:t>0,00%</w:t>
            </w:r>
          </w:p>
        </w:tc>
        <w:tc>
          <w:tcPr>
            <w:tcW w:w="530" w:type="pct"/>
            <w:tcBorders>
              <w:top w:val="nil"/>
              <w:left w:val="nil"/>
              <w:bottom w:val="single" w:sz="4" w:space="0" w:color="auto"/>
              <w:right w:val="single" w:sz="4" w:space="0" w:color="auto"/>
            </w:tcBorders>
            <w:shd w:val="clear" w:color="auto" w:fill="auto"/>
            <w:noWrap/>
            <w:vAlign w:val="center"/>
            <w:hideMark/>
          </w:tcPr>
          <w:p w14:paraId="2EBBF4F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sz w:val="16"/>
                <w:szCs w:val="16"/>
              </w:rPr>
              <w:t>-</w:t>
            </w:r>
          </w:p>
        </w:tc>
      </w:tr>
      <w:tr w:rsidR="00784807" w:rsidRPr="00694054" w14:paraId="61FCBF47"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5290D5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7.5</w:t>
            </w:r>
          </w:p>
        </w:tc>
        <w:tc>
          <w:tcPr>
            <w:tcW w:w="1952" w:type="pct"/>
            <w:tcBorders>
              <w:top w:val="nil"/>
              <w:left w:val="nil"/>
              <w:bottom w:val="single" w:sz="4" w:space="0" w:color="auto"/>
              <w:right w:val="single" w:sz="4" w:space="0" w:color="auto"/>
            </w:tcBorders>
            <w:shd w:val="clear" w:color="auto" w:fill="auto"/>
            <w:vAlign w:val="center"/>
            <w:hideMark/>
          </w:tcPr>
          <w:p w14:paraId="1968622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Полезный отпуск тепловой энергии из сети</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48A9C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Гкал</w:t>
            </w:r>
          </w:p>
        </w:tc>
        <w:tc>
          <w:tcPr>
            <w:tcW w:w="603" w:type="pct"/>
            <w:tcBorders>
              <w:top w:val="single" w:sz="4" w:space="0" w:color="auto"/>
              <w:left w:val="nil"/>
              <w:bottom w:val="single" w:sz="4" w:space="0" w:color="auto"/>
              <w:right w:val="single" w:sz="4" w:space="0" w:color="auto"/>
            </w:tcBorders>
            <w:vAlign w:val="center"/>
          </w:tcPr>
          <w:p w14:paraId="64A4CF5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18 313,80</w:t>
            </w:r>
          </w:p>
        </w:tc>
        <w:tc>
          <w:tcPr>
            <w:tcW w:w="606" w:type="pct"/>
            <w:tcBorders>
              <w:top w:val="single" w:sz="4" w:space="0" w:color="auto"/>
              <w:left w:val="single" w:sz="4" w:space="0" w:color="auto"/>
              <w:bottom w:val="single" w:sz="4" w:space="0" w:color="auto"/>
              <w:right w:val="single" w:sz="4" w:space="0" w:color="auto"/>
            </w:tcBorders>
            <w:vAlign w:val="center"/>
          </w:tcPr>
          <w:p w14:paraId="21B45CE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F5D119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624,18</w:t>
            </w:r>
          </w:p>
        </w:tc>
        <w:tc>
          <w:tcPr>
            <w:tcW w:w="530" w:type="pct"/>
            <w:tcBorders>
              <w:top w:val="nil"/>
              <w:left w:val="nil"/>
              <w:bottom w:val="single" w:sz="4" w:space="0" w:color="auto"/>
              <w:right w:val="single" w:sz="4" w:space="0" w:color="auto"/>
            </w:tcBorders>
            <w:shd w:val="clear" w:color="auto" w:fill="auto"/>
            <w:noWrap/>
            <w:vAlign w:val="center"/>
            <w:hideMark/>
          </w:tcPr>
          <w:p w14:paraId="50798C0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132331C7" w14:textId="77777777" w:rsidTr="001E0597">
        <w:trPr>
          <w:trHeight w:val="20"/>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42FA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7.6</w:t>
            </w:r>
          </w:p>
        </w:tc>
        <w:tc>
          <w:tcPr>
            <w:tcW w:w="1952" w:type="pct"/>
            <w:tcBorders>
              <w:top w:val="single" w:sz="4" w:space="0" w:color="auto"/>
              <w:left w:val="nil"/>
              <w:bottom w:val="single" w:sz="4" w:space="0" w:color="auto"/>
              <w:right w:val="single" w:sz="4" w:space="0" w:color="auto"/>
            </w:tcBorders>
            <w:shd w:val="clear" w:color="auto" w:fill="auto"/>
            <w:vAlign w:val="center"/>
          </w:tcPr>
          <w:p w14:paraId="7C902BE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Полезный отпуск тепловой энергии в горячей воде</w:t>
            </w:r>
          </w:p>
        </w:tc>
        <w:tc>
          <w:tcPr>
            <w:tcW w:w="457" w:type="pct"/>
            <w:tcBorders>
              <w:top w:val="single" w:sz="4" w:space="0" w:color="auto"/>
              <w:left w:val="nil"/>
              <w:bottom w:val="single" w:sz="4" w:space="0" w:color="auto"/>
              <w:right w:val="single" w:sz="4" w:space="0" w:color="auto"/>
            </w:tcBorders>
            <w:shd w:val="clear" w:color="auto" w:fill="auto"/>
            <w:tcMar>
              <w:left w:w="6" w:type="dxa"/>
              <w:right w:w="6" w:type="dxa"/>
            </w:tcMar>
            <w:vAlign w:val="center"/>
          </w:tcPr>
          <w:p w14:paraId="41F13A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Гкал</w:t>
            </w:r>
          </w:p>
        </w:tc>
        <w:tc>
          <w:tcPr>
            <w:tcW w:w="603" w:type="pct"/>
            <w:tcBorders>
              <w:top w:val="single" w:sz="4" w:space="0" w:color="auto"/>
              <w:left w:val="nil"/>
              <w:bottom w:val="single" w:sz="4" w:space="0" w:color="auto"/>
              <w:right w:val="single" w:sz="4" w:space="0" w:color="auto"/>
            </w:tcBorders>
            <w:vAlign w:val="center"/>
          </w:tcPr>
          <w:p w14:paraId="5E5844D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13 558,10</w:t>
            </w:r>
          </w:p>
        </w:tc>
        <w:tc>
          <w:tcPr>
            <w:tcW w:w="606" w:type="pct"/>
            <w:tcBorders>
              <w:top w:val="single" w:sz="4" w:space="0" w:color="auto"/>
              <w:left w:val="single" w:sz="4" w:space="0" w:color="auto"/>
              <w:bottom w:val="single" w:sz="4" w:space="0" w:color="auto"/>
              <w:right w:val="single" w:sz="4" w:space="0" w:color="auto"/>
            </w:tcBorders>
            <w:vAlign w:val="center"/>
          </w:tcPr>
          <w:p w14:paraId="7B56DEF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4EB5E17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624,18</w:t>
            </w:r>
          </w:p>
        </w:tc>
        <w:tc>
          <w:tcPr>
            <w:tcW w:w="530" w:type="pct"/>
            <w:tcBorders>
              <w:top w:val="nil"/>
              <w:left w:val="nil"/>
              <w:bottom w:val="single" w:sz="4" w:space="0" w:color="auto"/>
              <w:right w:val="single" w:sz="4" w:space="0" w:color="auto"/>
            </w:tcBorders>
            <w:shd w:val="clear" w:color="auto" w:fill="auto"/>
            <w:noWrap/>
            <w:vAlign w:val="center"/>
          </w:tcPr>
          <w:p w14:paraId="32982DD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38D40E9E" w14:textId="77777777" w:rsidTr="001E0597">
        <w:trPr>
          <w:trHeight w:val="20"/>
        </w:trPr>
        <w:tc>
          <w:tcPr>
            <w:tcW w:w="3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95A4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952" w:type="pct"/>
            <w:tcBorders>
              <w:top w:val="single" w:sz="4" w:space="0" w:color="auto"/>
              <w:left w:val="nil"/>
              <w:bottom w:val="single" w:sz="4" w:space="0" w:color="auto"/>
              <w:right w:val="single" w:sz="4" w:space="0" w:color="auto"/>
            </w:tcBorders>
            <w:shd w:val="clear" w:color="auto" w:fill="auto"/>
            <w:vAlign w:val="center"/>
            <w:hideMark/>
          </w:tcPr>
          <w:p w14:paraId="5B48944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57" w:type="pct"/>
            <w:tcBorders>
              <w:top w:val="single" w:sz="4" w:space="0" w:color="auto"/>
              <w:left w:val="nil"/>
              <w:bottom w:val="single" w:sz="4" w:space="0" w:color="auto"/>
              <w:right w:val="single" w:sz="4" w:space="0" w:color="auto"/>
            </w:tcBorders>
            <w:shd w:val="clear" w:color="auto" w:fill="auto"/>
            <w:tcMar>
              <w:left w:w="6" w:type="dxa"/>
              <w:right w:w="6" w:type="dxa"/>
            </w:tcMar>
            <w:vAlign w:val="center"/>
            <w:hideMark/>
          </w:tcPr>
          <w:p w14:paraId="0A6E57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603" w:type="pct"/>
            <w:tcBorders>
              <w:top w:val="single" w:sz="4" w:space="0" w:color="auto"/>
              <w:left w:val="nil"/>
              <w:bottom w:val="single" w:sz="4" w:space="0" w:color="auto"/>
              <w:right w:val="single" w:sz="4" w:space="0" w:color="auto"/>
            </w:tcBorders>
            <w:vAlign w:val="center"/>
          </w:tcPr>
          <w:p w14:paraId="462415B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606" w:type="pct"/>
            <w:tcBorders>
              <w:top w:val="single" w:sz="4" w:space="0" w:color="auto"/>
              <w:left w:val="single" w:sz="4" w:space="0" w:color="auto"/>
              <w:bottom w:val="single" w:sz="4" w:space="0" w:color="auto"/>
              <w:right w:val="single" w:sz="4" w:space="0" w:color="auto"/>
            </w:tcBorders>
            <w:vAlign w:val="center"/>
          </w:tcPr>
          <w:p w14:paraId="7162456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620E640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 </w:t>
            </w:r>
          </w:p>
        </w:tc>
        <w:tc>
          <w:tcPr>
            <w:tcW w:w="530" w:type="pct"/>
            <w:tcBorders>
              <w:top w:val="nil"/>
              <w:left w:val="nil"/>
              <w:bottom w:val="single" w:sz="4" w:space="0" w:color="auto"/>
              <w:right w:val="single" w:sz="4" w:space="0" w:color="auto"/>
            </w:tcBorders>
            <w:shd w:val="clear" w:color="auto" w:fill="auto"/>
            <w:noWrap/>
            <w:vAlign w:val="center"/>
            <w:hideMark/>
          </w:tcPr>
          <w:p w14:paraId="5D203D1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 </w:t>
            </w:r>
          </w:p>
        </w:tc>
      </w:tr>
      <w:tr w:rsidR="00784807" w:rsidRPr="00694054" w14:paraId="66A7F5E4"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3A41A1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1952" w:type="pct"/>
            <w:tcBorders>
              <w:top w:val="single" w:sz="4" w:space="0" w:color="auto"/>
              <w:left w:val="nil"/>
              <w:bottom w:val="single" w:sz="4" w:space="0" w:color="auto"/>
              <w:right w:val="single" w:sz="4" w:space="0" w:color="auto"/>
            </w:tcBorders>
            <w:shd w:val="clear" w:color="auto" w:fill="auto"/>
            <w:vAlign w:val="center"/>
            <w:hideMark/>
          </w:tcPr>
          <w:p w14:paraId="02EC36D1"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Среднегодовой тариф на тепловую энергию из сети</w:t>
            </w:r>
          </w:p>
        </w:tc>
        <w:tc>
          <w:tcPr>
            <w:tcW w:w="457" w:type="pct"/>
            <w:tcBorders>
              <w:top w:val="single" w:sz="4" w:space="0" w:color="auto"/>
              <w:left w:val="nil"/>
              <w:bottom w:val="single" w:sz="4" w:space="0" w:color="auto"/>
              <w:right w:val="single" w:sz="4" w:space="0" w:color="auto"/>
            </w:tcBorders>
            <w:shd w:val="clear" w:color="auto" w:fill="auto"/>
            <w:tcMar>
              <w:left w:w="6" w:type="dxa"/>
              <w:right w:w="6" w:type="dxa"/>
            </w:tcMar>
            <w:vAlign w:val="center"/>
            <w:hideMark/>
          </w:tcPr>
          <w:p w14:paraId="3AFFAF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руб./Гкал</w:t>
            </w:r>
          </w:p>
        </w:tc>
        <w:tc>
          <w:tcPr>
            <w:tcW w:w="603" w:type="pct"/>
            <w:tcBorders>
              <w:top w:val="single" w:sz="4" w:space="0" w:color="auto"/>
              <w:left w:val="nil"/>
              <w:bottom w:val="single" w:sz="4" w:space="0" w:color="auto"/>
              <w:right w:val="single" w:sz="4" w:space="0" w:color="auto"/>
            </w:tcBorders>
            <w:vAlign w:val="center"/>
          </w:tcPr>
          <w:p w14:paraId="7E0F625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1 833,82</w:t>
            </w:r>
          </w:p>
        </w:tc>
        <w:tc>
          <w:tcPr>
            <w:tcW w:w="606" w:type="pct"/>
            <w:tcBorders>
              <w:top w:val="single" w:sz="4" w:space="0" w:color="auto"/>
              <w:left w:val="single" w:sz="4" w:space="0" w:color="auto"/>
              <w:bottom w:val="single" w:sz="4" w:space="0" w:color="auto"/>
              <w:right w:val="single" w:sz="4" w:space="0" w:color="auto"/>
            </w:tcBorders>
            <w:vAlign w:val="center"/>
          </w:tcPr>
          <w:p w14:paraId="2F3D786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643FFEF9"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1 833,83</w:t>
            </w:r>
          </w:p>
        </w:tc>
        <w:tc>
          <w:tcPr>
            <w:tcW w:w="530" w:type="pct"/>
            <w:tcBorders>
              <w:top w:val="nil"/>
              <w:left w:val="nil"/>
              <w:bottom w:val="single" w:sz="4" w:space="0" w:color="auto"/>
              <w:right w:val="single" w:sz="4" w:space="0" w:color="auto"/>
            </w:tcBorders>
            <w:shd w:val="clear" w:color="auto" w:fill="auto"/>
            <w:noWrap/>
            <w:vAlign w:val="center"/>
            <w:hideMark/>
          </w:tcPr>
          <w:p w14:paraId="0625793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0C83565D"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54910D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11.1</w:t>
            </w:r>
          </w:p>
        </w:tc>
        <w:tc>
          <w:tcPr>
            <w:tcW w:w="1952" w:type="pct"/>
            <w:tcBorders>
              <w:top w:val="nil"/>
              <w:left w:val="nil"/>
              <w:bottom w:val="single" w:sz="4" w:space="0" w:color="auto"/>
              <w:right w:val="single" w:sz="4" w:space="0" w:color="auto"/>
            </w:tcBorders>
            <w:shd w:val="clear" w:color="auto" w:fill="auto"/>
            <w:vAlign w:val="center"/>
            <w:hideMark/>
          </w:tcPr>
          <w:p w14:paraId="5BC1153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утвержденный тариф c 01.01.2026</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1957ADA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руб./Гкал</w:t>
            </w:r>
          </w:p>
        </w:tc>
        <w:tc>
          <w:tcPr>
            <w:tcW w:w="603" w:type="pct"/>
            <w:tcBorders>
              <w:top w:val="single" w:sz="4" w:space="0" w:color="auto"/>
              <w:left w:val="nil"/>
              <w:bottom w:val="single" w:sz="4" w:space="0" w:color="auto"/>
              <w:right w:val="single" w:sz="4" w:space="0" w:color="auto"/>
            </w:tcBorders>
            <w:vAlign w:val="center"/>
          </w:tcPr>
          <w:p w14:paraId="53ADD53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1 451,39</w:t>
            </w:r>
          </w:p>
        </w:tc>
        <w:tc>
          <w:tcPr>
            <w:tcW w:w="606" w:type="pct"/>
            <w:tcBorders>
              <w:top w:val="single" w:sz="4" w:space="0" w:color="auto"/>
              <w:left w:val="single" w:sz="4" w:space="0" w:color="auto"/>
              <w:bottom w:val="single" w:sz="4" w:space="0" w:color="auto"/>
              <w:right w:val="single" w:sz="4" w:space="0" w:color="auto"/>
            </w:tcBorders>
            <w:vAlign w:val="center"/>
          </w:tcPr>
          <w:p w14:paraId="4EDA120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EF3397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1 451,39</w:t>
            </w:r>
          </w:p>
        </w:tc>
        <w:tc>
          <w:tcPr>
            <w:tcW w:w="530" w:type="pct"/>
            <w:tcBorders>
              <w:top w:val="nil"/>
              <w:left w:val="nil"/>
              <w:bottom w:val="single" w:sz="4" w:space="0" w:color="auto"/>
              <w:right w:val="single" w:sz="4" w:space="0" w:color="auto"/>
            </w:tcBorders>
            <w:shd w:val="clear" w:color="auto" w:fill="auto"/>
            <w:noWrap/>
            <w:vAlign w:val="center"/>
            <w:hideMark/>
          </w:tcPr>
          <w:p w14:paraId="73F1562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40594271" w14:textId="77777777" w:rsidTr="001E0597">
        <w:trPr>
          <w:trHeight w:val="20"/>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2594DD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11.2</w:t>
            </w:r>
          </w:p>
        </w:tc>
        <w:tc>
          <w:tcPr>
            <w:tcW w:w="1952" w:type="pct"/>
            <w:tcBorders>
              <w:top w:val="nil"/>
              <w:left w:val="nil"/>
              <w:bottom w:val="single" w:sz="4" w:space="0" w:color="auto"/>
              <w:right w:val="single" w:sz="4" w:space="0" w:color="auto"/>
            </w:tcBorders>
            <w:shd w:val="clear" w:color="auto" w:fill="auto"/>
            <w:vAlign w:val="center"/>
            <w:hideMark/>
          </w:tcPr>
          <w:p w14:paraId="5B0E5EF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утвержденный тариф c 01.10.2026</w:t>
            </w:r>
          </w:p>
        </w:tc>
        <w:tc>
          <w:tcPr>
            <w:tcW w:w="457" w:type="pct"/>
            <w:tcBorders>
              <w:top w:val="nil"/>
              <w:left w:val="nil"/>
              <w:bottom w:val="single" w:sz="4" w:space="0" w:color="auto"/>
              <w:right w:val="single" w:sz="4" w:space="0" w:color="auto"/>
            </w:tcBorders>
            <w:shd w:val="clear" w:color="auto" w:fill="auto"/>
            <w:tcMar>
              <w:left w:w="6" w:type="dxa"/>
              <w:right w:w="6" w:type="dxa"/>
            </w:tcMar>
            <w:vAlign w:val="center"/>
            <w:hideMark/>
          </w:tcPr>
          <w:p w14:paraId="515DDA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руб./Гкал</w:t>
            </w:r>
          </w:p>
        </w:tc>
        <w:tc>
          <w:tcPr>
            <w:tcW w:w="603" w:type="pct"/>
            <w:tcBorders>
              <w:top w:val="single" w:sz="4" w:space="0" w:color="auto"/>
              <w:left w:val="nil"/>
              <w:bottom w:val="single" w:sz="4" w:space="0" w:color="auto"/>
              <w:right w:val="single" w:sz="4" w:space="0" w:color="auto"/>
            </w:tcBorders>
            <w:vAlign w:val="center"/>
          </w:tcPr>
          <w:p w14:paraId="1894909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1 833,83</w:t>
            </w:r>
          </w:p>
        </w:tc>
        <w:tc>
          <w:tcPr>
            <w:tcW w:w="606" w:type="pct"/>
            <w:tcBorders>
              <w:top w:val="single" w:sz="4" w:space="0" w:color="auto"/>
              <w:left w:val="single" w:sz="4" w:space="0" w:color="auto"/>
              <w:bottom w:val="single" w:sz="4" w:space="0" w:color="auto"/>
              <w:right w:val="single" w:sz="4" w:space="0" w:color="auto"/>
            </w:tcBorders>
            <w:vAlign w:val="center"/>
          </w:tcPr>
          <w:p w14:paraId="167B786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531" w:type="pct"/>
            <w:tcBorders>
              <w:top w:val="nil"/>
              <w:left w:val="single" w:sz="4" w:space="0" w:color="auto"/>
              <w:bottom w:val="single" w:sz="4" w:space="0" w:color="auto"/>
              <w:right w:val="single" w:sz="4" w:space="0" w:color="auto"/>
            </w:tcBorders>
            <w:shd w:val="clear" w:color="auto" w:fill="auto"/>
            <w:noWrap/>
            <w:vAlign w:val="center"/>
          </w:tcPr>
          <w:p w14:paraId="19C7AE5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1 833,83</w:t>
            </w:r>
          </w:p>
        </w:tc>
        <w:tc>
          <w:tcPr>
            <w:tcW w:w="530" w:type="pct"/>
            <w:tcBorders>
              <w:top w:val="nil"/>
              <w:left w:val="nil"/>
              <w:bottom w:val="single" w:sz="4" w:space="0" w:color="auto"/>
              <w:right w:val="single" w:sz="4" w:space="0" w:color="auto"/>
            </w:tcBorders>
            <w:shd w:val="clear" w:color="auto" w:fill="auto"/>
            <w:noWrap/>
            <w:vAlign w:val="center"/>
            <w:hideMark/>
          </w:tcPr>
          <w:p w14:paraId="1C77F0B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bl>
    <w:p w14:paraId="3B56ACDD" w14:textId="77777777" w:rsidR="00784807" w:rsidRPr="00694054" w:rsidRDefault="00784807" w:rsidP="00784807">
      <w:pPr>
        <w:pStyle w:val="a8"/>
        <w:spacing w:before="0"/>
        <w:ind w:firstLine="0"/>
      </w:pPr>
    </w:p>
    <w:p w14:paraId="07325C87" w14:textId="77777777" w:rsidR="00784807" w:rsidRPr="00694054" w:rsidRDefault="00784807" w:rsidP="00784807">
      <w:pPr>
        <w:ind w:firstLine="0"/>
      </w:pPr>
      <w:r w:rsidRPr="00694054">
        <w:rPr>
          <w:noProof/>
          <w:lang w:eastAsia="ru-RU"/>
        </w:rPr>
        <w:drawing>
          <wp:inline distT="0" distB="0" distL="0" distR="0" wp14:anchorId="141E5C3C" wp14:editId="6BC528F6">
            <wp:extent cx="5915770" cy="4674235"/>
            <wp:effectExtent l="19050" t="19050" r="27940" b="12065"/>
            <wp:docPr id="201771161" name="Рисунок 20177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64606" cy="4712822"/>
                    </a:xfrm>
                    <a:prstGeom prst="rect">
                      <a:avLst/>
                    </a:prstGeom>
                    <a:noFill/>
                    <a:ln>
                      <a:solidFill>
                        <a:schemeClr val="bg1">
                          <a:lumMod val="65000"/>
                        </a:schemeClr>
                      </a:solidFill>
                    </a:ln>
                  </pic:spPr>
                </pic:pic>
              </a:graphicData>
            </a:graphic>
          </wp:inline>
        </w:drawing>
      </w:r>
    </w:p>
    <w:p w14:paraId="32144A09" w14:textId="7CAED3EB" w:rsidR="00784807" w:rsidRPr="00694054" w:rsidRDefault="00784807" w:rsidP="00784807">
      <w:pPr>
        <w:pStyle w:val="a8"/>
        <w:spacing w:before="0"/>
        <w:ind w:firstLine="0"/>
        <w:jc w:val="center"/>
        <w:rPr>
          <w:iCs/>
          <w:sz w:val="24"/>
          <w:szCs w:val="24"/>
        </w:rPr>
      </w:pPr>
      <w:bookmarkStart w:id="355" w:name="_Toc236213190"/>
      <w:bookmarkStart w:id="356" w:name="_Toc236638424"/>
      <w:r w:rsidRPr="00694054">
        <w:rPr>
          <w:sz w:val="24"/>
          <w:szCs w:val="24"/>
        </w:rPr>
        <w:t xml:space="preserve">Рисунок </w:t>
      </w:r>
      <w:r w:rsidRPr="00694054">
        <w:rPr>
          <w:sz w:val="24"/>
          <w:szCs w:val="24"/>
        </w:rPr>
        <w:fldChar w:fldCharType="begin"/>
      </w:r>
      <w:r w:rsidRPr="00694054">
        <w:rPr>
          <w:sz w:val="24"/>
          <w:szCs w:val="24"/>
        </w:rPr>
        <w:instrText xml:space="preserve"> STYLEREF 1 \s </w:instrText>
      </w:r>
      <w:r w:rsidRPr="00694054">
        <w:rPr>
          <w:sz w:val="24"/>
          <w:szCs w:val="24"/>
        </w:rPr>
        <w:fldChar w:fldCharType="separate"/>
      </w:r>
      <w:r w:rsidRPr="00694054">
        <w:rPr>
          <w:noProof/>
          <w:sz w:val="24"/>
          <w:szCs w:val="24"/>
        </w:rPr>
        <w:t>11</w:t>
      </w:r>
      <w:r w:rsidRPr="00694054">
        <w:rPr>
          <w:noProof/>
          <w:sz w:val="24"/>
          <w:szCs w:val="24"/>
        </w:rPr>
        <w:fldChar w:fldCharType="end"/>
      </w:r>
      <w:r w:rsidRPr="00694054">
        <w:rPr>
          <w:sz w:val="24"/>
          <w:szCs w:val="24"/>
        </w:rPr>
        <w:t>.</w:t>
      </w:r>
      <w:r w:rsidRPr="00694054">
        <w:rPr>
          <w:sz w:val="24"/>
          <w:szCs w:val="24"/>
        </w:rPr>
        <w:fldChar w:fldCharType="begin"/>
      </w:r>
      <w:r w:rsidRPr="00694054">
        <w:rPr>
          <w:sz w:val="24"/>
          <w:szCs w:val="24"/>
        </w:rPr>
        <w:instrText xml:space="preserve"> SEQ Рисунок \* ARABIC \s 1 </w:instrText>
      </w:r>
      <w:r w:rsidRPr="00694054">
        <w:rPr>
          <w:sz w:val="24"/>
          <w:szCs w:val="24"/>
        </w:rPr>
        <w:fldChar w:fldCharType="separate"/>
      </w:r>
      <w:r w:rsidRPr="00694054">
        <w:rPr>
          <w:noProof/>
          <w:sz w:val="24"/>
          <w:szCs w:val="24"/>
        </w:rPr>
        <w:t>1</w:t>
      </w:r>
      <w:r w:rsidRPr="00694054">
        <w:rPr>
          <w:noProof/>
          <w:sz w:val="24"/>
          <w:szCs w:val="24"/>
        </w:rPr>
        <w:fldChar w:fldCharType="end"/>
      </w:r>
      <w:r w:rsidRPr="00694054">
        <w:rPr>
          <w:sz w:val="24"/>
          <w:szCs w:val="24"/>
        </w:rPr>
        <w:t xml:space="preserve"> </w:t>
      </w:r>
      <w:r w:rsidRPr="00694054">
        <w:rPr>
          <w:iCs/>
          <w:sz w:val="24"/>
          <w:szCs w:val="24"/>
        </w:rPr>
        <w:t xml:space="preserve">Структура тарифа на тепловую энергию в </w:t>
      </w:r>
      <w:r w:rsidRPr="00694054">
        <w:rPr>
          <w:rFonts w:eastAsia="Calibri" w:cs="Times New Roman"/>
          <w:sz w:val="24"/>
          <w:szCs w:val="24"/>
        </w:rPr>
        <w:t>муниципальном образовании «</w:t>
      </w:r>
      <w:r w:rsidRPr="00694054">
        <w:rPr>
          <w:rFonts w:eastAsia="Calibri" w:cs="Times New Roman"/>
          <w:sz w:val="24"/>
          <w:szCs w:val="24"/>
          <w:lang w:eastAsia="ru-RU"/>
        </w:rPr>
        <w:t>город Усолье-Сибирское»</w:t>
      </w:r>
      <w:bookmarkEnd w:id="355"/>
      <w:bookmarkEnd w:id="356"/>
    </w:p>
    <w:p w14:paraId="4F690E70" w14:textId="77777777" w:rsidR="00784807" w:rsidRPr="00694054" w:rsidRDefault="00784807" w:rsidP="00784807">
      <w:pPr>
        <w:pStyle w:val="a8"/>
        <w:spacing w:before="0"/>
        <w:ind w:firstLine="0"/>
        <w:jc w:val="center"/>
        <w:rPr>
          <w:iCs/>
          <w:sz w:val="24"/>
          <w:szCs w:val="24"/>
        </w:rPr>
      </w:pPr>
    </w:p>
    <w:p w14:paraId="0C5BD05B" w14:textId="77777777" w:rsidR="00784807" w:rsidRPr="00694054" w:rsidRDefault="00784807" w:rsidP="00784807"/>
    <w:p w14:paraId="3954FB97" w14:textId="1E3D7F96" w:rsidR="00784807" w:rsidRPr="00694054" w:rsidRDefault="00784807" w:rsidP="00784807">
      <w:pPr>
        <w:pStyle w:val="a8"/>
        <w:spacing w:after="120"/>
        <w:ind w:firstLine="0"/>
      </w:pPr>
      <w:bookmarkStart w:id="357" w:name="_Toc236397383"/>
      <w:bookmarkStart w:id="358" w:name="_Toc236638356"/>
      <w:r w:rsidRPr="00694054">
        <w:lastRenderedPageBreak/>
        <w:t xml:space="preserve">Таблица </w:t>
      </w:r>
      <w:fldSimple w:instr=" STYLEREF 1 \s ">
        <w:r w:rsidRPr="00694054">
          <w:rPr>
            <w:noProof/>
          </w:rPr>
          <w:t>11</w:t>
        </w:r>
      </w:fldSimple>
      <w:r w:rsidRPr="00694054">
        <w:t>.</w:t>
      </w:r>
      <w:fldSimple w:instr=" SEQ Таблица \* ARABIC \s 1 ">
        <w:r w:rsidRPr="00694054">
          <w:rPr>
            <w:noProof/>
          </w:rPr>
          <w:t>8</w:t>
        </w:r>
      </w:fldSimple>
      <w:r w:rsidRPr="00694054">
        <w:t xml:space="preserve"> Структура тарифов на теплоноситель в </w:t>
      </w:r>
      <w:r w:rsidRPr="00694054">
        <w:rPr>
          <w:rFonts w:eastAsia="Calibri" w:cs="Times New Roman"/>
        </w:rPr>
        <w:t>муниципальном образовании «</w:t>
      </w:r>
      <w:r w:rsidRPr="00694054">
        <w:rPr>
          <w:rFonts w:eastAsia="Calibri" w:cs="Times New Roman"/>
          <w:lang w:eastAsia="ru-RU"/>
        </w:rPr>
        <w:t xml:space="preserve">город Усолье-Сибирское» </w:t>
      </w:r>
      <w:r w:rsidRPr="00694054">
        <w:t>на 2026 г.</w:t>
      </w:r>
      <w:bookmarkEnd w:id="357"/>
      <w:bookmarkEnd w:id="358"/>
    </w:p>
    <w:tbl>
      <w:tblPr>
        <w:tblW w:w="9358" w:type="dxa"/>
        <w:tblInd w:w="-5" w:type="dxa"/>
        <w:tblLayout w:type="fixed"/>
        <w:tblLook w:val="04A0" w:firstRow="1" w:lastRow="0" w:firstColumn="1" w:lastColumn="0" w:noHBand="0" w:noVBand="1"/>
      </w:tblPr>
      <w:tblGrid>
        <w:gridCol w:w="567"/>
        <w:gridCol w:w="3828"/>
        <w:gridCol w:w="850"/>
        <w:gridCol w:w="1135"/>
        <w:gridCol w:w="992"/>
        <w:gridCol w:w="1134"/>
        <w:gridCol w:w="852"/>
      </w:tblGrid>
      <w:tr w:rsidR="00784807" w:rsidRPr="00694054" w14:paraId="3C9F6E8C" w14:textId="77777777" w:rsidTr="001E0597">
        <w:trPr>
          <w:trHeight w:val="20"/>
          <w:tblHead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C44A31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3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31EEB8" w14:textId="77777777" w:rsidR="00784807" w:rsidRPr="00694054" w:rsidRDefault="00784807" w:rsidP="001E0597">
            <w:pPr>
              <w:ind w:left="-148" w:firstLine="148"/>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9FCD41" w14:textId="77777777" w:rsidR="00784807" w:rsidRPr="00694054" w:rsidRDefault="00784807" w:rsidP="001E0597">
            <w:pPr>
              <w:ind w:left="-128" w:firstLine="128"/>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Ед. изм.</w:t>
            </w:r>
          </w:p>
        </w:tc>
        <w:tc>
          <w:tcPr>
            <w:tcW w:w="4113" w:type="dxa"/>
            <w:gridSpan w:val="4"/>
            <w:tcBorders>
              <w:top w:val="single" w:sz="4" w:space="0" w:color="auto"/>
              <w:left w:val="nil"/>
              <w:bottom w:val="single" w:sz="4" w:space="0" w:color="auto"/>
              <w:right w:val="single" w:sz="4" w:space="0" w:color="000000"/>
            </w:tcBorders>
            <w:vAlign w:val="center"/>
          </w:tcPr>
          <w:p w14:paraId="4B920A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r>
      <w:tr w:rsidR="00784807" w:rsidRPr="00694054" w14:paraId="4EFE96C1" w14:textId="77777777" w:rsidTr="001E0597">
        <w:trPr>
          <w:trHeight w:val="20"/>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B60C707" w14:textId="77777777" w:rsidR="00784807" w:rsidRPr="00694054" w:rsidRDefault="00784807" w:rsidP="001E0597">
            <w:pPr>
              <w:ind w:firstLine="0"/>
              <w:jc w:val="left"/>
              <w:rPr>
                <w:rFonts w:eastAsia="Times New Roman" w:cs="Times New Roman"/>
                <w:color w:val="000000"/>
                <w:sz w:val="16"/>
                <w:szCs w:val="16"/>
                <w:lang w:eastAsia="ru-RU"/>
              </w:rPr>
            </w:pPr>
          </w:p>
        </w:tc>
        <w:tc>
          <w:tcPr>
            <w:tcW w:w="3828" w:type="dxa"/>
            <w:vMerge/>
            <w:tcBorders>
              <w:top w:val="single" w:sz="4" w:space="0" w:color="auto"/>
              <w:left w:val="single" w:sz="4" w:space="0" w:color="auto"/>
              <w:bottom w:val="single" w:sz="4" w:space="0" w:color="auto"/>
              <w:right w:val="single" w:sz="4" w:space="0" w:color="auto"/>
            </w:tcBorders>
            <w:vAlign w:val="center"/>
            <w:hideMark/>
          </w:tcPr>
          <w:p w14:paraId="5AC02D09" w14:textId="77777777" w:rsidR="00784807" w:rsidRPr="00694054" w:rsidRDefault="00784807" w:rsidP="001E0597">
            <w:pPr>
              <w:ind w:firstLine="0"/>
              <w:jc w:val="left"/>
              <w:rPr>
                <w:rFonts w:eastAsia="Times New Roman" w:cs="Times New Roman"/>
                <w:color w:val="000000"/>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98C95C7" w14:textId="77777777" w:rsidR="00784807" w:rsidRPr="00694054" w:rsidRDefault="00784807" w:rsidP="001E0597">
            <w:pPr>
              <w:ind w:firstLine="0"/>
              <w:jc w:val="left"/>
              <w:rPr>
                <w:rFonts w:eastAsia="Times New Roman" w:cs="Times New Roman"/>
                <w:color w:val="000000"/>
                <w:sz w:val="16"/>
                <w:szCs w:val="16"/>
                <w:lang w:eastAsia="ru-RU"/>
              </w:rPr>
            </w:pPr>
          </w:p>
        </w:tc>
        <w:tc>
          <w:tcPr>
            <w:tcW w:w="4113" w:type="dxa"/>
            <w:gridSpan w:val="4"/>
            <w:tcBorders>
              <w:top w:val="single" w:sz="4" w:space="0" w:color="auto"/>
              <w:left w:val="nil"/>
              <w:bottom w:val="single" w:sz="4" w:space="0" w:color="auto"/>
              <w:right w:val="single" w:sz="4" w:space="0" w:color="000000"/>
            </w:tcBorders>
            <w:vAlign w:val="center"/>
          </w:tcPr>
          <w:p w14:paraId="415AAF29" w14:textId="77777777" w:rsidR="00784807" w:rsidRPr="00694054" w:rsidRDefault="00784807" w:rsidP="001E0597">
            <w:pPr>
              <w:autoSpaceDE w:val="0"/>
              <w:autoSpaceDN w:val="0"/>
              <w:adjustRightInd w:val="0"/>
              <w:ind w:firstLine="0"/>
              <w:jc w:val="center"/>
              <w:rPr>
                <w:rFonts w:eastAsia="Calibri" w:cs="Times New Roman"/>
                <w:b/>
                <w:bCs/>
                <w:color w:val="000000"/>
                <w:sz w:val="16"/>
                <w:szCs w:val="16"/>
              </w:rPr>
            </w:pPr>
            <w:r w:rsidRPr="00694054">
              <w:rPr>
                <w:rFonts w:eastAsia="Times New Roman" w:cs="Times New Roman"/>
                <w:b/>
                <w:bCs/>
                <w:color w:val="000000"/>
                <w:sz w:val="16"/>
                <w:szCs w:val="16"/>
                <w:lang w:eastAsia="ru-RU"/>
              </w:rPr>
              <w:t>ООО «Байкальская энергетическая компания»</w:t>
            </w:r>
          </w:p>
        </w:tc>
      </w:tr>
      <w:tr w:rsidR="00784807" w:rsidRPr="00694054" w14:paraId="2E9A72C9" w14:textId="77777777" w:rsidTr="001E0597">
        <w:trPr>
          <w:trHeight w:val="20"/>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17EA424F" w14:textId="77777777" w:rsidR="00784807" w:rsidRPr="00694054" w:rsidRDefault="00784807" w:rsidP="001E0597">
            <w:pPr>
              <w:ind w:firstLine="0"/>
              <w:jc w:val="left"/>
              <w:rPr>
                <w:rFonts w:eastAsia="Times New Roman" w:cs="Times New Roman"/>
                <w:color w:val="000000"/>
                <w:sz w:val="16"/>
                <w:szCs w:val="16"/>
                <w:lang w:eastAsia="ru-RU"/>
              </w:rPr>
            </w:pPr>
          </w:p>
        </w:tc>
        <w:tc>
          <w:tcPr>
            <w:tcW w:w="3828" w:type="dxa"/>
            <w:vMerge/>
            <w:tcBorders>
              <w:top w:val="single" w:sz="4" w:space="0" w:color="auto"/>
              <w:left w:val="single" w:sz="4" w:space="0" w:color="auto"/>
              <w:bottom w:val="single" w:sz="4" w:space="0" w:color="auto"/>
              <w:right w:val="single" w:sz="4" w:space="0" w:color="auto"/>
            </w:tcBorders>
            <w:vAlign w:val="center"/>
            <w:hideMark/>
          </w:tcPr>
          <w:p w14:paraId="10FE7C29" w14:textId="77777777" w:rsidR="00784807" w:rsidRPr="00694054" w:rsidRDefault="00784807" w:rsidP="001E0597">
            <w:pPr>
              <w:ind w:firstLine="0"/>
              <w:jc w:val="left"/>
              <w:rPr>
                <w:rFonts w:eastAsia="Times New Roman" w:cs="Times New Roman"/>
                <w:color w:val="000000"/>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DEDF1DC" w14:textId="77777777" w:rsidR="00784807" w:rsidRPr="00694054" w:rsidRDefault="00784807" w:rsidP="001E0597">
            <w:pPr>
              <w:ind w:firstLine="0"/>
              <w:jc w:val="left"/>
              <w:rPr>
                <w:rFonts w:eastAsia="Times New Roman" w:cs="Times New Roman"/>
                <w:color w:val="000000"/>
                <w:sz w:val="16"/>
                <w:szCs w:val="16"/>
                <w:lang w:eastAsia="ru-RU"/>
              </w:rPr>
            </w:pPr>
          </w:p>
        </w:tc>
        <w:tc>
          <w:tcPr>
            <w:tcW w:w="4113" w:type="dxa"/>
            <w:gridSpan w:val="4"/>
            <w:tcBorders>
              <w:top w:val="single" w:sz="4" w:space="0" w:color="auto"/>
              <w:left w:val="nil"/>
              <w:bottom w:val="single" w:sz="4" w:space="0" w:color="auto"/>
              <w:right w:val="single" w:sz="4" w:space="0" w:color="000000"/>
            </w:tcBorders>
            <w:vAlign w:val="center"/>
          </w:tcPr>
          <w:p w14:paraId="7C644AE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 производство теплоносителя</w:t>
            </w:r>
          </w:p>
        </w:tc>
      </w:tr>
      <w:tr w:rsidR="00784807" w:rsidRPr="00694054" w14:paraId="34129315" w14:textId="77777777" w:rsidTr="001E0597">
        <w:trPr>
          <w:trHeight w:val="20"/>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6324E07" w14:textId="77777777" w:rsidR="00784807" w:rsidRPr="00694054" w:rsidRDefault="00784807" w:rsidP="001E0597">
            <w:pPr>
              <w:ind w:firstLine="0"/>
              <w:jc w:val="left"/>
              <w:rPr>
                <w:rFonts w:eastAsia="Times New Roman" w:cs="Times New Roman"/>
                <w:color w:val="000000"/>
                <w:sz w:val="16"/>
                <w:szCs w:val="16"/>
                <w:lang w:eastAsia="ru-RU"/>
              </w:rPr>
            </w:pPr>
          </w:p>
        </w:tc>
        <w:tc>
          <w:tcPr>
            <w:tcW w:w="3828" w:type="dxa"/>
            <w:vMerge/>
            <w:tcBorders>
              <w:top w:val="single" w:sz="4" w:space="0" w:color="auto"/>
              <w:left w:val="single" w:sz="4" w:space="0" w:color="auto"/>
              <w:bottom w:val="single" w:sz="4" w:space="0" w:color="auto"/>
              <w:right w:val="single" w:sz="4" w:space="0" w:color="auto"/>
            </w:tcBorders>
            <w:vAlign w:val="center"/>
            <w:hideMark/>
          </w:tcPr>
          <w:p w14:paraId="02E8478D" w14:textId="77777777" w:rsidR="00784807" w:rsidRPr="00694054" w:rsidRDefault="00784807" w:rsidP="001E0597">
            <w:pPr>
              <w:ind w:firstLine="0"/>
              <w:jc w:val="left"/>
              <w:rPr>
                <w:rFonts w:eastAsia="Times New Roman" w:cs="Times New Roman"/>
                <w:color w:val="000000"/>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40D9A02" w14:textId="77777777" w:rsidR="00784807" w:rsidRPr="00694054" w:rsidRDefault="00784807" w:rsidP="001E0597">
            <w:pPr>
              <w:ind w:firstLine="0"/>
              <w:jc w:val="left"/>
              <w:rPr>
                <w:rFonts w:eastAsia="Times New Roman" w:cs="Times New Roman"/>
                <w:color w:val="000000"/>
                <w:sz w:val="16"/>
                <w:szCs w:val="16"/>
                <w:lang w:eastAsia="ru-RU"/>
              </w:rPr>
            </w:pPr>
          </w:p>
        </w:tc>
        <w:tc>
          <w:tcPr>
            <w:tcW w:w="2127" w:type="dxa"/>
            <w:gridSpan w:val="2"/>
            <w:tcBorders>
              <w:top w:val="single" w:sz="4" w:space="0" w:color="auto"/>
              <w:left w:val="nil"/>
              <w:bottom w:val="single" w:sz="4" w:space="0" w:color="auto"/>
              <w:right w:val="single" w:sz="4" w:space="0" w:color="auto"/>
            </w:tcBorders>
            <w:vAlign w:val="center"/>
          </w:tcPr>
          <w:p w14:paraId="38D9F188"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г. Иркутск, г. Ангарск, г. Белореченск, г. Братск,  </w:t>
            </w:r>
          </w:p>
          <w:p w14:paraId="1C13BEBB"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 xml:space="preserve">г. Железногорск, г. Саянск, г. Усолье-Сибирское, г. Усть-Илимск, г. Шелехов,  </w:t>
            </w:r>
          </w:p>
          <w:p w14:paraId="3C88DAFC"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г. Черемхово</w:t>
            </w:r>
          </w:p>
        </w:tc>
        <w:tc>
          <w:tcPr>
            <w:tcW w:w="198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45C139" w14:textId="77777777" w:rsidR="00784807" w:rsidRPr="00694054" w:rsidRDefault="00784807" w:rsidP="001E0597">
            <w:pPr>
              <w:ind w:firstLine="0"/>
              <w:jc w:val="center"/>
              <w:rPr>
                <w:rFonts w:eastAsia="Times New Roman" w:cs="Times New Roman"/>
                <w:sz w:val="16"/>
                <w:szCs w:val="16"/>
                <w:lang w:eastAsia="ru-RU"/>
              </w:rPr>
            </w:pPr>
            <w:r w:rsidRPr="00694054">
              <w:rPr>
                <w:rFonts w:eastAsia="Times New Roman" w:cs="Times New Roman"/>
                <w:sz w:val="16"/>
                <w:szCs w:val="16"/>
                <w:lang w:eastAsia="ru-RU"/>
              </w:rPr>
              <w:t>г. Усолье-Сибирское, в отношении ЕТО</w:t>
            </w:r>
          </w:p>
        </w:tc>
      </w:tr>
      <w:tr w:rsidR="00784807" w:rsidRPr="00694054" w14:paraId="0D954A0A" w14:textId="77777777" w:rsidTr="001E0597">
        <w:trPr>
          <w:trHeight w:val="56"/>
          <w:tblHeader/>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7A14B45" w14:textId="77777777" w:rsidR="00784807" w:rsidRPr="00694054" w:rsidRDefault="00784807" w:rsidP="001E0597">
            <w:pPr>
              <w:ind w:firstLine="0"/>
              <w:jc w:val="left"/>
              <w:rPr>
                <w:rFonts w:eastAsia="Times New Roman" w:cs="Times New Roman"/>
                <w:color w:val="000000"/>
                <w:sz w:val="16"/>
                <w:szCs w:val="16"/>
                <w:lang w:eastAsia="ru-RU"/>
              </w:rPr>
            </w:pPr>
          </w:p>
        </w:tc>
        <w:tc>
          <w:tcPr>
            <w:tcW w:w="3828" w:type="dxa"/>
            <w:vMerge/>
            <w:tcBorders>
              <w:top w:val="single" w:sz="4" w:space="0" w:color="auto"/>
              <w:left w:val="single" w:sz="4" w:space="0" w:color="auto"/>
              <w:bottom w:val="single" w:sz="4" w:space="0" w:color="auto"/>
              <w:right w:val="single" w:sz="4" w:space="0" w:color="auto"/>
            </w:tcBorders>
            <w:vAlign w:val="center"/>
            <w:hideMark/>
          </w:tcPr>
          <w:p w14:paraId="11D16A37" w14:textId="77777777" w:rsidR="00784807" w:rsidRPr="00694054" w:rsidRDefault="00784807" w:rsidP="001E0597">
            <w:pPr>
              <w:ind w:firstLine="0"/>
              <w:jc w:val="left"/>
              <w:rPr>
                <w:rFonts w:eastAsia="Times New Roman" w:cs="Times New Roman"/>
                <w:color w:val="000000"/>
                <w:sz w:val="16"/>
                <w:szCs w:val="16"/>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E472C9" w14:textId="77777777" w:rsidR="00784807" w:rsidRPr="00694054" w:rsidRDefault="00784807" w:rsidP="001E0597">
            <w:pPr>
              <w:ind w:firstLine="0"/>
              <w:jc w:val="left"/>
              <w:rPr>
                <w:rFonts w:eastAsia="Times New Roman" w:cs="Times New Roman"/>
                <w:color w:val="000000"/>
                <w:sz w:val="16"/>
                <w:szCs w:val="16"/>
                <w:lang w:eastAsia="ru-RU"/>
              </w:rPr>
            </w:pPr>
          </w:p>
        </w:tc>
        <w:tc>
          <w:tcPr>
            <w:tcW w:w="1135" w:type="dxa"/>
            <w:tcBorders>
              <w:top w:val="single" w:sz="4" w:space="0" w:color="auto"/>
              <w:left w:val="nil"/>
              <w:bottom w:val="single" w:sz="4" w:space="0" w:color="auto"/>
              <w:right w:val="single" w:sz="4" w:space="0" w:color="auto"/>
            </w:tcBorders>
            <w:vAlign w:val="center"/>
          </w:tcPr>
          <w:p w14:paraId="3C1442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абсолютное значение</w:t>
            </w:r>
          </w:p>
        </w:tc>
        <w:tc>
          <w:tcPr>
            <w:tcW w:w="992" w:type="dxa"/>
            <w:tcBorders>
              <w:top w:val="single" w:sz="4" w:space="0" w:color="auto"/>
              <w:left w:val="single" w:sz="4" w:space="0" w:color="auto"/>
              <w:bottom w:val="single" w:sz="4" w:space="0" w:color="auto"/>
              <w:right w:val="single" w:sz="4" w:space="0" w:color="auto"/>
            </w:tcBorders>
            <w:vAlign w:val="center"/>
          </w:tcPr>
          <w:p w14:paraId="7041DB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вес</w:t>
            </w:r>
          </w:p>
        </w:tc>
        <w:tc>
          <w:tcPr>
            <w:tcW w:w="1134"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299713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абсолютное значение</w:t>
            </w:r>
          </w:p>
        </w:tc>
        <w:tc>
          <w:tcPr>
            <w:tcW w:w="852"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3C311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удельный вес</w:t>
            </w:r>
          </w:p>
        </w:tc>
      </w:tr>
      <w:tr w:rsidR="00784807" w:rsidRPr="00694054" w14:paraId="6E40E570"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346072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1.</w:t>
            </w:r>
          </w:p>
        </w:tc>
        <w:tc>
          <w:tcPr>
            <w:tcW w:w="3828" w:type="dxa"/>
            <w:tcBorders>
              <w:top w:val="nil"/>
              <w:left w:val="nil"/>
              <w:bottom w:val="single" w:sz="4" w:space="0" w:color="auto"/>
              <w:right w:val="single" w:sz="4" w:space="0" w:color="auto"/>
            </w:tcBorders>
            <w:shd w:val="clear" w:color="auto" w:fill="auto"/>
            <w:vAlign w:val="center"/>
            <w:hideMark/>
          </w:tcPr>
          <w:p w14:paraId="208DFCE7"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Операционные (подконтрольные) расходы</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22BDC3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67AB3F6E"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41 681</w:t>
            </w:r>
          </w:p>
        </w:tc>
        <w:tc>
          <w:tcPr>
            <w:tcW w:w="992" w:type="dxa"/>
            <w:tcBorders>
              <w:top w:val="single" w:sz="4" w:space="0" w:color="auto"/>
              <w:left w:val="single" w:sz="4" w:space="0" w:color="auto"/>
              <w:bottom w:val="single" w:sz="4" w:space="0" w:color="auto"/>
              <w:right w:val="single" w:sz="4" w:space="0" w:color="auto"/>
            </w:tcBorders>
            <w:vAlign w:val="center"/>
          </w:tcPr>
          <w:p w14:paraId="2FAD53E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7798A55"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7CBCB38B"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31C016CC"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4AAEE2F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Calibri" w:cs="Times New Roman"/>
                <w:color w:val="000000"/>
                <w:sz w:val="16"/>
                <w:szCs w:val="16"/>
              </w:rPr>
              <w:t>1.1</w:t>
            </w:r>
          </w:p>
        </w:tc>
        <w:tc>
          <w:tcPr>
            <w:tcW w:w="3828" w:type="dxa"/>
            <w:tcBorders>
              <w:top w:val="nil"/>
              <w:left w:val="nil"/>
              <w:bottom w:val="single" w:sz="4" w:space="0" w:color="auto"/>
              <w:right w:val="single" w:sz="4" w:space="0" w:color="auto"/>
            </w:tcBorders>
            <w:shd w:val="clear" w:color="auto" w:fill="auto"/>
            <w:vAlign w:val="center"/>
          </w:tcPr>
          <w:p w14:paraId="3245D926"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Calibri" w:cs="Times New Roman"/>
                <w:color w:val="000000"/>
                <w:sz w:val="16"/>
                <w:szCs w:val="16"/>
              </w:rPr>
              <w:t>Расходы на приобретение сырья и материалов</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3CA8623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22CCC8E6"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10 678</w:t>
            </w:r>
          </w:p>
        </w:tc>
        <w:tc>
          <w:tcPr>
            <w:tcW w:w="992" w:type="dxa"/>
            <w:tcBorders>
              <w:top w:val="single" w:sz="4" w:space="0" w:color="auto"/>
              <w:left w:val="single" w:sz="4" w:space="0" w:color="auto"/>
              <w:bottom w:val="single" w:sz="4" w:space="0" w:color="auto"/>
              <w:right w:val="single" w:sz="4" w:space="0" w:color="auto"/>
            </w:tcBorders>
            <w:vAlign w:val="center"/>
          </w:tcPr>
          <w:p w14:paraId="2543EF2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A399B15"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4EFF4327"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0%</w:t>
            </w:r>
          </w:p>
        </w:tc>
      </w:tr>
      <w:tr w:rsidR="00784807" w:rsidRPr="00694054" w14:paraId="21E1497C"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1374B9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1.2</w:t>
            </w:r>
          </w:p>
        </w:tc>
        <w:tc>
          <w:tcPr>
            <w:tcW w:w="3828" w:type="dxa"/>
            <w:tcBorders>
              <w:top w:val="nil"/>
              <w:left w:val="nil"/>
              <w:bottom w:val="single" w:sz="4" w:space="0" w:color="auto"/>
              <w:right w:val="single" w:sz="4" w:space="0" w:color="auto"/>
            </w:tcBorders>
            <w:shd w:val="clear" w:color="auto" w:fill="auto"/>
            <w:vAlign w:val="center"/>
            <w:hideMark/>
          </w:tcPr>
          <w:p w14:paraId="315C3554"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 xml:space="preserve">Расходы на ремонт основных средств </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9769D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1696433B"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1D9DDAA5"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BD9A5DC"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77BCD26B"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17751E3F"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5ACCE23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1.3</w:t>
            </w:r>
          </w:p>
        </w:tc>
        <w:tc>
          <w:tcPr>
            <w:tcW w:w="3828" w:type="dxa"/>
            <w:tcBorders>
              <w:top w:val="nil"/>
              <w:left w:val="nil"/>
              <w:bottom w:val="single" w:sz="4" w:space="0" w:color="auto"/>
              <w:right w:val="single" w:sz="4" w:space="0" w:color="auto"/>
            </w:tcBorders>
            <w:shd w:val="clear" w:color="auto" w:fill="auto"/>
            <w:vAlign w:val="center"/>
          </w:tcPr>
          <w:p w14:paraId="010EBBA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на оплату труда</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2D4202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5876672E"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17 232</w:t>
            </w:r>
          </w:p>
        </w:tc>
        <w:tc>
          <w:tcPr>
            <w:tcW w:w="992" w:type="dxa"/>
            <w:tcBorders>
              <w:top w:val="single" w:sz="4" w:space="0" w:color="auto"/>
              <w:left w:val="single" w:sz="4" w:space="0" w:color="auto"/>
              <w:bottom w:val="single" w:sz="4" w:space="0" w:color="auto"/>
              <w:right w:val="single" w:sz="4" w:space="0" w:color="auto"/>
            </w:tcBorders>
            <w:vAlign w:val="center"/>
          </w:tcPr>
          <w:p w14:paraId="51614071"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AF2006D"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5107131D"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1B70DFEA"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031621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1.4</w:t>
            </w:r>
          </w:p>
        </w:tc>
        <w:tc>
          <w:tcPr>
            <w:tcW w:w="3828" w:type="dxa"/>
            <w:tcBorders>
              <w:top w:val="nil"/>
              <w:left w:val="nil"/>
              <w:bottom w:val="single" w:sz="4" w:space="0" w:color="auto"/>
              <w:right w:val="single" w:sz="4" w:space="0" w:color="auto"/>
            </w:tcBorders>
            <w:shd w:val="clear" w:color="auto" w:fill="auto"/>
            <w:vAlign w:val="center"/>
          </w:tcPr>
          <w:p w14:paraId="03023C2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на оплату работ и услуг производственного характера, выполняемых по договорам со сторонними организациями</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07CA17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6EFA6C0E"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1 211</w:t>
            </w:r>
          </w:p>
        </w:tc>
        <w:tc>
          <w:tcPr>
            <w:tcW w:w="992" w:type="dxa"/>
            <w:tcBorders>
              <w:top w:val="single" w:sz="4" w:space="0" w:color="auto"/>
              <w:left w:val="single" w:sz="4" w:space="0" w:color="auto"/>
              <w:bottom w:val="single" w:sz="4" w:space="0" w:color="auto"/>
              <w:right w:val="single" w:sz="4" w:space="0" w:color="auto"/>
            </w:tcBorders>
            <w:vAlign w:val="center"/>
          </w:tcPr>
          <w:p w14:paraId="18103A1C"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1921086"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1B90C20B"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5ABBDDF6"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544AC5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1.5</w:t>
            </w:r>
          </w:p>
        </w:tc>
        <w:tc>
          <w:tcPr>
            <w:tcW w:w="3828" w:type="dxa"/>
            <w:tcBorders>
              <w:top w:val="nil"/>
              <w:left w:val="nil"/>
              <w:bottom w:val="single" w:sz="4" w:space="0" w:color="auto"/>
              <w:right w:val="single" w:sz="4" w:space="0" w:color="auto"/>
            </w:tcBorders>
            <w:shd w:val="clear" w:color="auto" w:fill="auto"/>
            <w:vAlign w:val="center"/>
          </w:tcPr>
          <w:p w14:paraId="537A95B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 xml:space="preserve"> Расходы на оплату иных работ и услуг, выполняемых по договорам с организациями</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20CEE6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3C724ABD"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07A9FA7F"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EFB98B4"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351DFE91"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09D088F1"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743F05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1.6</w:t>
            </w:r>
          </w:p>
        </w:tc>
        <w:tc>
          <w:tcPr>
            <w:tcW w:w="3828" w:type="dxa"/>
            <w:tcBorders>
              <w:top w:val="nil"/>
              <w:left w:val="nil"/>
              <w:bottom w:val="single" w:sz="4" w:space="0" w:color="auto"/>
              <w:right w:val="single" w:sz="4" w:space="0" w:color="auto"/>
            </w:tcBorders>
            <w:shd w:val="clear" w:color="auto" w:fill="auto"/>
            <w:vAlign w:val="center"/>
          </w:tcPr>
          <w:p w14:paraId="30C9997C"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на служебные командировки</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411209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6C06634E"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4C1CA0CB"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1517686"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2D3C9FF0"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0F6DAEC3"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202240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1.7</w:t>
            </w:r>
          </w:p>
        </w:tc>
        <w:tc>
          <w:tcPr>
            <w:tcW w:w="3828" w:type="dxa"/>
            <w:tcBorders>
              <w:top w:val="nil"/>
              <w:left w:val="nil"/>
              <w:bottom w:val="single" w:sz="4" w:space="0" w:color="auto"/>
              <w:right w:val="single" w:sz="4" w:space="0" w:color="auto"/>
            </w:tcBorders>
            <w:shd w:val="clear" w:color="auto" w:fill="auto"/>
            <w:vAlign w:val="center"/>
          </w:tcPr>
          <w:p w14:paraId="5D1EF5B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на обучение персонала</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07C4B7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20D18DE4"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223D288A"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F48FF44"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4E7591F8"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67800ABE"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7DD636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1.8</w:t>
            </w:r>
          </w:p>
        </w:tc>
        <w:tc>
          <w:tcPr>
            <w:tcW w:w="3828" w:type="dxa"/>
            <w:tcBorders>
              <w:top w:val="nil"/>
              <w:left w:val="nil"/>
              <w:bottom w:val="single" w:sz="4" w:space="0" w:color="auto"/>
              <w:right w:val="single" w:sz="4" w:space="0" w:color="auto"/>
            </w:tcBorders>
            <w:shd w:val="clear" w:color="auto" w:fill="auto"/>
            <w:vAlign w:val="center"/>
          </w:tcPr>
          <w:p w14:paraId="1DEBECB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Арендная плата</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7EE452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1839851F"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71B4B220"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C227AD9"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11CFAF2D"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36EC290B"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3628FA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1.9</w:t>
            </w:r>
          </w:p>
        </w:tc>
        <w:tc>
          <w:tcPr>
            <w:tcW w:w="3828" w:type="dxa"/>
            <w:tcBorders>
              <w:top w:val="nil"/>
              <w:left w:val="nil"/>
              <w:bottom w:val="single" w:sz="4" w:space="0" w:color="auto"/>
              <w:right w:val="single" w:sz="4" w:space="0" w:color="auto"/>
            </w:tcBorders>
            <w:shd w:val="clear" w:color="auto" w:fill="auto"/>
            <w:vAlign w:val="center"/>
          </w:tcPr>
          <w:p w14:paraId="5D0FCAE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Прочие операционные расходы</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41E7EBB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794B9A1B"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12 561</w:t>
            </w:r>
          </w:p>
        </w:tc>
        <w:tc>
          <w:tcPr>
            <w:tcW w:w="992" w:type="dxa"/>
            <w:tcBorders>
              <w:top w:val="single" w:sz="4" w:space="0" w:color="auto"/>
              <w:left w:val="single" w:sz="4" w:space="0" w:color="auto"/>
              <w:bottom w:val="single" w:sz="4" w:space="0" w:color="auto"/>
              <w:right w:val="single" w:sz="4" w:space="0" w:color="auto"/>
            </w:tcBorders>
            <w:vAlign w:val="center"/>
          </w:tcPr>
          <w:p w14:paraId="646405F4"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3%</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C453D20"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3746EC83"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r w:rsidRPr="00694054">
              <w:rPr>
                <w:rFonts w:eastAsia="Calibri" w:cs="Times New Roman"/>
                <w:color w:val="000000"/>
                <w:sz w:val="16"/>
                <w:szCs w:val="16"/>
              </w:rPr>
              <w:t>0%</w:t>
            </w:r>
          </w:p>
        </w:tc>
      </w:tr>
      <w:tr w:rsidR="00784807" w:rsidRPr="00694054" w14:paraId="757FCB12" w14:textId="77777777" w:rsidTr="001E0597">
        <w:trPr>
          <w:trHeight w:val="128"/>
        </w:trPr>
        <w:tc>
          <w:tcPr>
            <w:tcW w:w="567" w:type="dxa"/>
            <w:tcBorders>
              <w:top w:val="nil"/>
              <w:left w:val="single" w:sz="4" w:space="0" w:color="auto"/>
              <w:bottom w:val="single" w:sz="4" w:space="0" w:color="auto"/>
              <w:right w:val="single" w:sz="4" w:space="0" w:color="auto"/>
            </w:tcBorders>
            <w:shd w:val="clear" w:color="auto" w:fill="auto"/>
            <w:noWrap/>
            <w:vAlign w:val="center"/>
          </w:tcPr>
          <w:p w14:paraId="1CEF6177" w14:textId="77777777" w:rsidR="00784807" w:rsidRPr="00694054" w:rsidRDefault="00784807" w:rsidP="001E0597">
            <w:pPr>
              <w:ind w:firstLine="0"/>
              <w:jc w:val="center"/>
              <w:rPr>
                <w:rFonts w:eastAsia="Times New Roman" w:cs="Times New Roman"/>
                <w:color w:val="000000"/>
                <w:sz w:val="16"/>
                <w:szCs w:val="16"/>
                <w:lang w:eastAsia="ru-RU"/>
              </w:rPr>
            </w:pPr>
          </w:p>
        </w:tc>
        <w:tc>
          <w:tcPr>
            <w:tcW w:w="3828" w:type="dxa"/>
            <w:tcBorders>
              <w:top w:val="nil"/>
              <w:left w:val="nil"/>
              <w:bottom w:val="single" w:sz="4" w:space="0" w:color="auto"/>
              <w:right w:val="single" w:sz="4" w:space="0" w:color="auto"/>
            </w:tcBorders>
            <w:shd w:val="clear" w:color="auto" w:fill="auto"/>
            <w:vAlign w:val="center"/>
          </w:tcPr>
          <w:p w14:paraId="267ADD3C" w14:textId="77777777" w:rsidR="00784807" w:rsidRPr="00694054" w:rsidRDefault="00784807" w:rsidP="001E0597">
            <w:pPr>
              <w:ind w:firstLine="0"/>
              <w:jc w:val="left"/>
              <w:rPr>
                <w:rFonts w:eastAsia="Times New Roman" w:cs="Times New Roman"/>
                <w:color w:val="000000"/>
                <w:sz w:val="16"/>
                <w:szCs w:val="16"/>
                <w:lang w:eastAsia="ru-RU"/>
              </w:rPr>
            </w:pP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528619D1" w14:textId="77777777" w:rsidR="00784807" w:rsidRPr="00694054" w:rsidRDefault="00784807" w:rsidP="001E0597">
            <w:pPr>
              <w:ind w:firstLine="0"/>
              <w:jc w:val="center"/>
              <w:rPr>
                <w:rFonts w:eastAsia="Times New Roman" w:cs="Times New Roman"/>
                <w:color w:val="000000"/>
                <w:sz w:val="16"/>
                <w:szCs w:val="16"/>
                <w:lang w:eastAsia="ru-RU"/>
              </w:rPr>
            </w:pPr>
          </w:p>
        </w:tc>
        <w:tc>
          <w:tcPr>
            <w:tcW w:w="1135" w:type="dxa"/>
            <w:tcBorders>
              <w:top w:val="single" w:sz="4" w:space="0" w:color="auto"/>
              <w:left w:val="nil"/>
              <w:bottom w:val="single" w:sz="4" w:space="0" w:color="auto"/>
              <w:right w:val="single" w:sz="4" w:space="0" w:color="auto"/>
            </w:tcBorders>
            <w:vAlign w:val="center"/>
          </w:tcPr>
          <w:p w14:paraId="7D994AA7"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7CD1DFCD"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A83B47C"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49AFBA02" w14:textId="77777777" w:rsidR="00784807" w:rsidRPr="00694054" w:rsidRDefault="00784807" w:rsidP="001E0597">
            <w:pPr>
              <w:autoSpaceDE w:val="0"/>
              <w:autoSpaceDN w:val="0"/>
              <w:adjustRightInd w:val="0"/>
              <w:ind w:firstLine="0"/>
              <w:jc w:val="right"/>
              <w:rPr>
                <w:rFonts w:eastAsia="Calibri" w:cs="Times New Roman"/>
                <w:b/>
                <w:bCs/>
                <w:i/>
                <w:iCs/>
                <w:color w:val="000000"/>
                <w:sz w:val="16"/>
                <w:szCs w:val="16"/>
              </w:rPr>
            </w:pPr>
          </w:p>
        </w:tc>
      </w:tr>
      <w:tr w:rsidR="00784807" w:rsidRPr="00694054" w14:paraId="4D37A7D5"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29E646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2.</w:t>
            </w:r>
          </w:p>
        </w:tc>
        <w:tc>
          <w:tcPr>
            <w:tcW w:w="3828" w:type="dxa"/>
            <w:tcBorders>
              <w:top w:val="nil"/>
              <w:left w:val="nil"/>
              <w:bottom w:val="single" w:sz="4" w:space="0" w:color="auto"/>
              <w:right w:val="single" w:sz="4" w:space="0" w:color="auto"/>
            </w:tcBorders>
            <w:shd w:val="clear" w:color="auto" w:fill="auto"/>
            <w:vAlign w:val="center"/>
            <w:hideMark/>
          </w:tcPr>
          <w:p w14:paraId="517EAECA"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Неподконтрольные расходы</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404606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36F28A1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13 492</w:t>
            </w:r>
          </w:p>
        </w:tc>
        <w:tc>
          <w:tcPr>
            <w:tcW w:w="992" w:type="dxa"/>
            <w:tcBorders>
              <w:top w:val="single" w:sz="4" w:space="0" w:color="auto"/>
              <w:left w:val="single" w:sz="4" w:space="0" w:color="auto"/>
              <w:bottom w:val="single" w:sz="4" w:space="0" w:color="auto"/>
              <w:right w:val="single" w:sz="4" w:space="0" w:color="auto"/>
            </w:tcBorders>
            <w:vAlign w:val="center"/>
          </w:tcPr>
          <w:p w14:paraId="11A92D57"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23D1BEE"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1D652B37"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43CB8134"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B2E81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2.1</w:t>
            </w:r>
          </w:p>
        </w:tc>
        <w:tc>
          <w:tcPr>
            <w:tcW w:w="3828" w:type="dxa"/>
            <w:tcBorders>
              <w:top w:val="nil"/>
              <w:left w:val="nil"/>
              <w:bottom w:val="single" w:sz="4" w:space="0" w:color="auto"/>
              <w:right w:val="single" w:sz="4" w:space="0" w:color="auto"/>
            </w:tcBorders>
            <w:shd w:val="clear" w:color="auto" w:fill="auto"/>
            <w:vAlign w:val="center"/>
            <w:hideMark/>
          </w:tcPr>
          <w:p w14:paraId="7237679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на оплату услуг, оказываемых организациями, осуществляющими регулируемые виды деятельности</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28F353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5AF9AC4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375371E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7451DF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519B099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1E28C34B"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71288D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2.2</w:t>
            </w:r>
          </w:p>
        </w:tc>
        <w:tc>
          <w:tcPr>
            <w:tcW w:w="3828" w:type="dxa"/>
            <w:tcBorders>
              <w:top w:val="nil"/>
              <w:left w:val="nil"/>
              <w:bottom w:val="single" w:sz="4" w:space="0" w:color="auto"/>
              <w:right w:val="single" w:sz="4" w:space="0" w:color="auto"/>
            </w:tcBorders>
            <w:shd w:val="clear" w:color="auto" w:fill="auto"/>
            <w:vAlign w:val="center"/>
          </w:tcPr>
          <w:p w14:paraId="3BBD80D2"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Арендная плата</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7003C10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5B11AB2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4FDF96D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FAB6FC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7EEB264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4A0A9070"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1CD8E8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2.3</w:t>
            </w:r>
          </w:p>
        </w:tc>
        <w:tc>
          <w:tcPr>
            <w:tcW w:w="3828" w:type="dxa"/>
            <w:tcBorders>
              <w:top w:val="nil"/>
              <w:left w:val="nil"/>
              <w:bottom w:val="single" w:sz="4" w:space="0" w:color="auto"/>
              <w:right w:val="single" w:sz="4" w:space="0" w:color="auto"/>
            </w:tcBorders>
            <w:shd w:val="clear" w:color="auto" w:fill="auto"/>
            <w:vAlign w:val="center"/>
          </w:tcPr>
          <w:p w14:paraId="486F1C7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на уплату налогов, сборов и других обязательных платежей</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69A399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4447C43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43</w:t>
            </w:r>
          </w:p>
        </w:tc>
        <w:tc>
          <w:tcPr>
            <w:tcW w:w="992" w:type="dxa"/>
            <w:tcBorders>
              <w:top w:val="single" w:sz="4" w:space="0" w:color="auto"/>
              <w:left w:val="single" w:sz="4" w:space="0" w:color="auto"/>
              <w:bottom w:val="single" w:sz="4" w:space="0" w:color="auto"/>
              <w:right w:val="single" w:sz="4" w:space="0" w:color="auto"/>
            </w:tcBorders>
            <w:vAlign w:val="center"/>
          </w:tcPr>
          <w:p w14:paraId="1040539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0ED2C1B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465F1DE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61165B7C"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125406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2.4</w:t>
            </w:r>
          </w:p>
        </w:tc>
        <w:tc>
          <w:tcPr>
            <w:tcW w:w="3828" w:type="dxa"/>
            <w:tcBorders>
              <w:top w:val="nil"/>
              <w:left w:val="nil"/>
              <w:bottom w:val="single" w:sz="4" w:space="0" w:color="auto"/>
              <w:right w:val="single" w:sz="4" w:space="0" w:color="auto"/>
            </w:tcBorders>
            <w:shd w:val="clear" w:color="auto" w:fill="auto"/>
            <w:vAlign w:val="center"/>
          </w:tcPr>
          <w:p w14:paraId="3C77551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Отчисления на социальные нужды</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49082F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5A10E4F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5 204</w:t>
            </w:r>
          </w:p>
        </w:tc>
        <w:tc>
          <w:tcPr>
            <w:tcW w:w="992" w:type="dxa"/>
            <w:tcBorders>
              <w:top w:val="single" w:sz="4" w:space="0" w:color="auto"/>
              <w:left w:val="single" w:sz="4" w:space="0" w:color="auto"/>
              <w:bottom w:val="single" w:sz="4" w:space="0" w:color="auto"/>
              <w:right w:val="single" w:sz="4" w:space="0" w:color="auto"/>
            </w:tcBorders>
            <w:vAlign w:val="center"/>
          </w:tcPr>
          <w:p w14:paraId="552C5BD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1CC93A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40498F9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A67D07E"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31C096C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2.5</w:t>
            </w:r>
          </w:p>
        </w:tc>
        <w:tc>
          <w:tcPr>
            <w:tcW w:w="3828" w:type="dxa"/>
            <w:tcBorders>
              <w:top w:val="nil"/>
              <w:left w:val="nil"/>
              <w:bottom w:val="single" w:sz="4" w:space="0" w:color="auto"/>
              <w:right w:val="single" w:sz="4" w:space="0" w:color="auto"/>
            </w:tcBorders>
            <w:shd w:val="clear" w:color="auto" w:fill="auto"/>
            <w:vAlign w:val="center"/>
          </w:tcPr>
          <w:p w14:paraId="44649433"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Амортизация основных средств и нематериальных активов</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61964E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5E5A0C5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8 245</w:t>
            </w:r>
          </w:p>
        </w:tc>
        <w:tc>
          <w:tcPr>
            <w:tcW w:w="992" w:type="dxa"/>
            <w:tcBorders>
              <w:top w:val="single" w:sz="4" w:space="0" w:color="auto"/>
              <w:left w:val="single" w:sz="4" w:space="0" w:color="auto"/>
              <w:bottom w:val="single" w:sz="4" w:space="0" w:color="auto"/>
              <w:right w:val="single" w:sz="4" w:space="0" w:color="auto"/>
            </w:tcBorders>
            <w:vAlign w:val="center"/>
          </w:tcPr>
          <w:p w14:paraId="3F98B88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0EBF91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57BFF6B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7C9EA897"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7BB67D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2.6</w:t>
            </w:r>
          </w:p>
        </w:tc>
        <w:tc>
          <w:tcPr>
            <w:tcW w:w="3828" w:type="dxa"/>
            <w:tcBorders>
              <w:top w:val="nil"/>
              <w:left w:val="nil"/>
              <w:bottom w:val="single" w:sz="4" w:space="0" w:color="auto"/>
              <w:right w:val="single" w:sz="4" w:space="0" w:color="auto"/>
            </w:tcBorders>
            <w:shd w:val="clear" w:color="auto" w:fill="auto"/>
            <w:vAlign w:val="center"/>
          </w:tcPr>
          <w:p w14:paraId="22E8C26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Расходы по сомнительным долгам</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5677B3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493E6D4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7AF22E8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7EEE72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63277AC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58B530AB"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6DB6A9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2.7</w:t>
            </w:r>
          </w:p>
        </w:tc>
        <w:tc>
          <w:tcPr>
            <w:tcW w:w="3828" w:type="dxa"/>
            <w:tcBorders>
              <w:top w:val="nil"/>
              <w:left w:val="nil"/>
              <w:bottom w:val="single" w:sz="4" w:space="0" w:color="auto"/>
              <w:right w:val="single" w:sz="4" w:space="0" w:color="auto"/>
            </w:tcBorders>
            <w:shd w:val="clear" w:color="auto" w:fill="auto"/>
            <w:vAlign w:val="center"/>
          </w:tcPr>
          <w:p w14:paraId="139D34E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Прочие неподконтрольные расходы</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11035F8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4973ACA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75B480B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8BB408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32A756A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4C1D721A"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3A18F9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2.8</w:t>
            </w:r>
          </w:p>
        </w:tc>
        <w:tc>
          <w:tcPr>
            <w:tcW w:w="3828" w:type="dxa"/>
            <w:tcBorders>
              <w:top w:val="nil"/>
              <w:left w:val="nil"/>
              <w:bottom w:val="single" w:sz="4" w:space="0" w:color="auto"/>
              <w:right w:val="single" w:sz="4" w:space="0" w:color="auto"/>
            </w:tcBorders>
            <w:shd w:val="clear" w:color="auto" w:fill="auto"/>
            <w:vAlign w:val="center"/>
          </w:tcPr>
          <w:p w14:paraId="6B2FF8E1"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Calibri" w:cs="Times New Roman"/>
                <w:color w:val="000000"/>
                <w:sz w:val="16"/>
                <w:szCs w:val="16"/>
              </w:rPr>
              <w:t>Налог на прибыль</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2A6BBA1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Calibri" w:cs="Times New Roman"/>
                <w:color w:val="000000"/>
                <w:sz w:val="16"/>
                <w:szCs w:val="16"/>
              </w:rPr>
              <w:t>тыс. руб.</w:t>
            </w:r>
          </w:p>
        </w:tc>
        <w:tc>
          <w:tcPr>
            <w:tcW w:w="1135" w:type="dxa"/>
            <w:tcBorders>
              <w:top w:val="single" w:sz="4" w:space="0" w:color="auto"/>
              <w:left w:val="nil"/>
              <w:bottom w:val="single" w:sz="4" w:space="0" w:color="auto"/>
              <w:right w:val="single" w:sz="4" w:space="0" w:color="auto"/>
            </w:tcBorders>
            <w:vAlign w:val="center"/>
          </w:tcPr>
          <w:p w14:paraId="01CDC81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4E80D5E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F9A81F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2579C8E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5B647BC7"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20AF3906" w14:textId="77777777" w:rsidR="00784807" w:rsidRPr="00694054" w:rsidRDefault="00784807" w:rsidP="001E0597">
            <w:pPr>
              <w:ind w:firstLine="0"/>
              <w:jc w:val="center"/>
              <w:rPr>
                <w:rFonts w:eastAsia="Times New Roman" w:cs="Times New Roman"/>
                <w:color w:val="000000"/>
                <w:sz w:val="16"/>
                <w:szCs w:val="16"/>
                <w:lang w:eastAsia="ru-RU"/>
              </w:rPr>
            </w:pPr>
          </w:p>
        </w:tc>
        <w:tc>
          <w:tcPr>
            <w:tcW w:w="3828" w:type="dxa"/>
            <w:tcBorders>
              <w:top w:val="nil"/>
              <w:left w:val="nil"/>
              <w:bottom w:val="single" w:sz="4" w:space="0" w:color="auto"/>
              <w:right w:val="single" w:sz="4" w:space="0" w:color="auto"/>
            </w:tcBorders>
            <w:shd w:val="clear" w:color="auto" w:fill="auto"/>
            <w:vAlign w:val="center"/>
          </w:tcPr>
          <w:p w14:paraId="7D2B4C08" w14:textId="77777777" w:rsidR="00784807" w:rsidRPr="00694054" w:rsidRDefault="00784807" w:rsidP="001E0597">
            <w:pPr>
              <w:ind w:firstLine="0"/>
              <w:jc w:val="left"/>
              <w:rPr>
                <w:rFonts w:eastAsia="Times New Roman" w:cs="Times New Roman"/>
                <w:color w:val="000000"/>
                <w:sz w:val="16"/>
                <w:szCs w:val="16"/>
                <w:lang w:eastAsia="ru-RU"/>
              </w:rPr>
            </w:pP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0110B93C" w14:textId="77777777" w:rsidR="00784807" w:rsidRPr="00694054" w:rsidRDefault="00784807" w:rsidP="001E0597">
            <w:pPr>
              <w:ind w:firstLine="0"/>
              <w:jc w:val="center"/>
              <w:rPr>
                <w:rFonts w:eastAsia="Times New Roman" w:cs="Times New Roman"/>
                <w:color w:val="000000"/>
                <w:sz w:val="16"/>
                <w:szCs w:val="16"/>
                <w:lang w:eastAsia="ru-RU"/>
              </w:rPr>
            </w:pPr>
          </w:p>
        </w:tc>
        <w:tc>
          <w:tcPr>
            <w:tcW w:w="1135" w:type="dxa"/>
            <w:tcBorders>
              <w:top w:val="single" w:sz="4" w:space="0" w:color="auto"/>
              <w:left w:val="nil"/>
              <w:bottom w:val="single" w:sz="4" w:space="0" w:color="auto"/>
              <w:right w:val="single" w:sz="4" w:space="0" w:color="auto"/>
            </w:tcBorders>
            <w:vAlign w:val="center"/>
          </w:tcPr>
          <w:p w14:paraId="799EDCA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5E84EDA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C9E215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4972FD1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r>
      <w:tr w:rsidR="00784807" w:rsidRPr="00694054" w14:paraId="2729FE6D"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8ED570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3.</w:t>
            </w:r>
          </w:p>
        </w:tc>
        <w:tc>
          <w:tcPr>
            <w:tcW w:w="3828" w:type="dxa"/>
            <w:tcBorders>
              <w:top w:val="nil"/>
              <w:left w:val="nil"/>
              <w:bottom w:val="single" w:sz="4" w:space="0" w:color="auto"/>
              <w:right w:val="single" w:sz="4" w:space="0" w:color="auto"/>
            </w:tcBorders>
            <w:shd w:val="clear" w:color="auto" w:fill="auto"/>
            <w:vAlign w:val="center"/>
            <w:hideMark/>
          </w:tcPr>
          <w:p w14:paraId="042FE024"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Расходы на приобретение энергетических ресурсов</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BB6749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61A3581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324 475</w:t>
            </w:r>
          </w:p>
        </w:tc>
        <w:tc>
          <w:tcPr>
            <w:tcW w:w="992" w:type="dxa"/>
            <w:tcBorders>
              <w:top w:val="single" w:sz="4" w:space="0" w:color="auto"/>
              <w:left w:val="single" w:sz="4" w:space="0" w:color="auto"/>
              <w:bottom w:val="single" w:sz="4" w:space="0" w:color="auto"/>
              <w:right w:val="single" w:sz="4" w:space="0" w:color="auto"/>
            </w:tcBorders>
            <w:vAlign w:val="center"/>
          </w:tcPr>
          <w:p w14:paraId="52781E29"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90%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529EBA0"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98 364</w:t>
            </w:r>
          </w:p>
        </w:tc>
        <w:tc>
          <w:tcPr>
            <w:tcW w:w="852" w:type="dxa"/>
            <w:tcBorders>
              <w:top w:val="nil"/>
              <w:left w:val="nil"/>
              <w:bottom w:val="single" w:sz="4" w:space="0" w:color="auto"/>
              <w:right w:val="single" w:sz="4" w:space="0" w:color="auto"/>
            </w:tcBorders>
            <w:shd w:val="clear" w:color="auto" w:fill="auto"/>
            <w:noWrap/>
            <w:vAlign w:val="center"/>
          </w:tcPr>
          <w:p w14:paraId="14414613"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27%</w:t>
            </w:r>
          </w:p>
        </w:tc>
      </w:tr>
      <w:tr w:rsidR="00784807" w:rsidRPr="00694054" w14:paraId="3F603FAC"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111265EE" w14:textId="77777777" w:rsidR="00784807" w:rsidRPr="00694054" w:rsidRDefault="00784807" w:rsidP="001E0597">
            <w:pPr>
              <w:ind w:firstLine="0"/>
              <w:jc w:val="center"/>
              <w:rPr>
                <w:rFonts w:eastAsia="Times New Roman" w:cs="Times New Roman"/>
                <w:bCs/>
                <w:color w:val="000000"/>
                <w:sz w:val="16"/>
                <w:szCs w:val="16"/>
                <w:lang w:eastAsia="ru-RU"/>
              </w:rPr>
            </w:pPr>
            <w:r w:rsidRPr="00694054">
              <w:rPr>
                <w:rFonts w:eastAsia="Times New Roman" w:cs="Times New Roman"/>
                <w:bCs/>
                <w:color w:val="000000"/>
                <w:sz w:val="16"/>
                <w:szCs w:val="16"/>
                <w:lang w:eastAsia="ru-RU"/>
              </w:rPr>
              <w:t>3.1</w:t>
            </w:r>
          </w:p>
        </w:tc>
        <w:tc>
          <w:tcPr>
            <w:tcW w:w="3828" w:type="dxa"/>
            <w:tcBorders>
              <w:top w:val="nil"/>
              <w:left w:val="nil"/>
              <w:bottom w:val="single" w:sz="4" w:space="0" w:color="auto"/>
              <w:right w:val="single" w:sz="4" w:space="0" w:color="auto"/>
            </w:tcBorders>
            <w:shd w:val="clear" w:color="auto" w:fill="auto"/>
            <w:vAlign w:val="center"/>
          </w:tcPr>
          <w:p w14:paraId="09DD1622"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Calibri" w:cs="Times New Roman"/>
                <w:color w:val="000000"/>
                <w:sz w:val="16"/>
                <w:szCs w:val="16"/>
              </w:rPr>
              <w:t>Расходы на топливо</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01A6D2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77E42CD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079819C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120DF9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152ECC4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0%</w:t>
            </w:r>
          </w:p>
        </w:tc>
      </w:tr>
      <w:tr w:rsidR="00784807" w:rsidRPr="00694054" w14:paraId="5E424EC2"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6A778EEF" w14:textId="77777777" w:rsidR="00784807" w:rsidRPr="00694054" w:rsidRDefault="00784807" w:rsidP="001E0597">
            <w:pPr>
              <w:ind w:firstLine="0"/>
              <w:jc w:val="center"/>
              <w:rPr>
                <w:rFonts w:eastAsia="Times New Roman" w:cs="Times New Roman"/>
                <w:bCs/>
                <w:color w:val="000000"/>
                <w:sz w:val="16"/>
                <w:szCs w:val="16"/>
                <w:lang w:eastAsia="ru-RU"/>
              </w:rPr>
            </w:pPr>
            <w:r w:rsidRPr="00694054">
              <w:rPr>
                <w:rFonts w:eastAsia="Times New Roman" w:cs="Times New Roman"/>
                <w:bCs/>
                <w:color w:val="000000"/>
                <w:sz w:val="16"/>
                <w:szCs w:val="16"/>
                <w:lang w:eastAsia="ru-RU"/>
              </w:rPr>
              <w:t>3.2</w:t>
            </w:r>
          </w:p>
        </w:tc>
        <w:tc>
          <w:tcPr>
            <w:tcW w:w="3828" w:type="dxa"/>
            <w:tcBorders>
              <w:top w:val="nil"/>
              <w:left w:val="nil"/>
              <w:bottom w:val="single" w:sz="4" w:space="0" w:color="auto"/>
              <w:right w:val="single" w:sz="4" w:space="0" w:color="auto"/>
            </w:tcBorders>
            <w:shd w:val="clear" w:color="auto" w:fill="auto"/>
            <w:vAlign w:val="center"/>
          </w:tcPr>
          <w:p w14:paraId="07B364C8"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Calibri" w:cs="Times New Roman"/>
                <w:color w:val="000000"/>
                <w:sz w:val="16"/>
                <w:szCs w:val="16"/>
              </w:rPr>
              <w:t>Расходы на электрическую энергию</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082E0D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69B933A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16 674</w:t>
            </w:r>
          </w:p>
        </w:tc>
        <w:tc>
          <w:tcPr>
            <w:tcW w:w="992" w:type="dxa"/>
            <w:tcBorders>
              <w:top w:val="single" w:sz="4" w:space="0" w:color="auto"/>
              <w:left w:val="single" w:sz="4" w:space="0" w:color="auto"/>
              <w:bottom w:val="single" w:sz="4" w:space="0" w:color="auto"/>
              <w:right w:val="single" w:sz="4" w:space="0" w:color="auto"/>
            </w:tcBorders>
            <w:vAlign w:val="center"/>
          </w:tcPr>
          <w:p w14:paraId="00FF50A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DC5FF57"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0FE1A34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0%</w:t>
            </w:r>
          </w:p>
        </w:tc>
      </w:tr>
      <w:tr w:rsidR="00784807" w:rsidRPr="00694054" w14:paraId="528A8471"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30D45280" w14:textId="77777777" w:rsidR="00784807" w:rsidRPr="00694054" w:rsidRDefault="00784807" w:rsidP="001E0597">
            <w:pPr>
              <w:ind w:firstLine="0"/>
              <w:jc w:val="center"/>
              <w:rPr>
                <w:rFonts w:eastAsia="Times New Roman" w:cs="Times New Roman"/>
                <w:bCs/>
                <w:color w:val="000000"/>
                <w:sz w:val="16"/>
                <w:szCs w:val="16"/>
                <w:lang w:eastAsia="ru-RU"/>
              </w:rPr>
            </w:pPr>
            <w:r w:rsidRPr="00694054">
              <w:rPr>
                <w:rFonts w:eastAsia="Times New Roman" w:cs="Times New Roman"/>
                <w:bCs/>
                <w:color w:val="000000"/>
                <w:sz w:val="16"/>
                <w:szCs w:val="16"/>
                <w:lang w:eastAsia="ru-RU"/>
              </w:rPr>
              <w:t>3.3</w:t>
            </w:r>
          </w:p>
        </w:tc>
        <w:tc>
          <w:tcPr>
            <w:tcW w:w="3828" w:type="dxa"/>
            <w:tcBorders>
              <w:top w:val="nil"/>
              <w:left w:val="nil"/>
              <w:bottom w:val="single" w:sz="4" w:space="0" w:color="auto"/>
              <w:right w:val="single" w:sz="4" w:space="0" w:color="auto"/>
            </w:tcBorders>
            <w:shd w:val="clear" w:color="auto" w:fill="auto"/>
            <w:vAlign w:val="center"/>
          </w:tcPr>
          <w:p w14:paraId="5C6DD329"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Calibri" w:cs="Times New Roman"/>
                <w:color w:val="000000"/>
                <w:sz w:val="16"/>
                <w:szCs w:val="16"/>
              </w:rPr>
              <w:t>Расходы на холодную воду</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7C4AC3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5B487AF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307 801</w:t>
            </w:r>
          </w:p>
        </w:tc>
        <w:tc>
          <w:tcPr>
            <w:tcW w:w="992" w:type="dxa"/>
            <w:tcBorders>
              <w:top w:val="single" w:sz="4" w:space="0" w:color="auto"/>
              <w:left w:val="single" w:sz="4" w:space="0" w:color="auto"/>
              <w:bottom w:val="single" w:sz="4" w:space="0" w:color="auto"/>
              <w:right w:val="single" w:sz="4" w:space="0" w:color="auto"/>
            </w:tcBorders>
            <w:vAlign w:val="center"/>
          </w:tcPr>
          <w:p w14:paraId="06A2C18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85%</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CE749C9"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98 364</w:t>
            </w:r>
          </w:p>
        </w:tc>
        <w:tc>
          <w:tcPr>
            <w:tcW w:w="852" w:type="dxa"/>
            <w:tcBorders>
              <w:top w:val="nil"/>
              <w:left w:val="nil"/>
              <w:bottom w:val="single" w:sz="4" w:space="0" w:color="auto"/>
              <w:right w:val="single" w:sz="4" w:space="0" w:color="auto"/>
            </w:tcBorders>
            <w:shd w:val="clear" w:color="auto" w:fill="auto"/>
            <w:noWrap/>
            <w:vAlign w:val="center"/>
          </w:tcPr>
          <w:p w14:paraId="40067385"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27%</w:t>
            </w:r>
          </w:p>
        </w:tc>
      </w:tr>
      <w:tr w:rsidR="00784807" w:rsidRPr="00694054" w14:paraId="479D06DC"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tcPr>
          <w:p w14:paraId="2707B5B3"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3828" w:type="dxa"/>
            <w:tcBorders>
              <w:top w:val="nil"/>
              <w:left w:val="nil"/>
              <w:bottom w:val="single" w:sz="4" w:space="0" w:color="auto"/>
              <w:right w:val="single" w:sz="4" w:space="0" w:color="auto"/>
            </w:tcBorders>
            <w:shd w:val="clear" w:color="auto" w:fill="auto"/>
            <w:vAlign w:val="center"/>
          </w:tcPr>
          <w:p w14:paraId="6DD254EA"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tcPr>
          <w:p w14:paraId="39107A63" w14:textId="77777777" w:rsidR="00784807" w:rsidRPr="00694054" w:rsidRDefault="00784807" w:rsidP="001E0597">
            <w:pPr>
              <w:ind w:firstLine="0"/>
              <w:jc w:val="center"/>
              <w:rPr>
                <w:rFonts w:eastAsia="Times New Roman" w:cs="Times New Roman"/>
                <w:color w:val="000000"/>
                <w:sz w:val="16"/>
                <w:szCs w:val="16"/>
                <w:lang w:eastAsia="ru-RU"/>
              </w:rPr>
            </w:pPr>
          </w:p>
        </w:tc>
        <w:tc>
          <w:tcPr>
            <w:tcW w:w="1135" w:type="dxa"/>
            <w:tcBorders>
              <w:top w:val="single" w:sz="4" w:space="0" w:color="auto"/>
              <w:left w:val="nil"/>
              <w:bottom w:val="single" w:sz="4" w:space="0" w:color="auto"/>
              <w:right w:val="single" w:sz="4" w:space="0" w:color="auto"/>
            </w:tcBorders>
            <w:vAlign w:val="center"/>
          </w:tcPr>
          <w:p w14:paraId="4833F8A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0CD75D4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D2296F5"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7305FBE2"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r>
      <w:tr w:rsidR="00784807" w:rsidRPr="00694054" w14:paraId="29026CCA"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E1D063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4</w:t>
            </w:r>
          </w:p>
        </w:tc>
        <w:tc>
          <w:tcPr>
            <w:tcW w:w="3828" w:type="dxa"/>
            <w:tcBorders>
              <w:top w:val="nil"/>
              <w:left w:val="nil"/>
              <w:bottom w:val="single" w:sz="4" w:space="0" w:color="auto"/>
              <w:right w:val="single" w:sz="4" w:space="0" w:color="auto"/>
            </w:tcBorders>
            <w:shd w:val="clear" w:color="auto" w:fill="auto"/>
            <w:vAlign w:val="center"/>
            <w:hideMark/>
          </w:tcPr>
          <w:p w14:paraId="6A83E263"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Прибыль, в том числе:</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090E6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31EA83D9" w14:textId="77777777" w:rsidR="00784807" w:rsidRPr="00694054" w:rsidRDefault="00784807" w:rsidP="001E0597">
            <w:pPr>
              <w:autoSpaceDE w:val="0"/>
              <w:autoSpaceDN w:val="0"/>
              <w:adjustRightInd w:val="0"/>
              <w:ind w:firstLine="0"/>
              <w:jc w:val="right"/>
              <w:rPr>
                <w:rFonts w:eastAsia="Calibri" w:cs="Times New Roman"/>
                <w:b/>
                <w:color w:val="000000"/>
                <w:sz w:val="16"/>
                <w:szCs w:val="16"/>
              </w:rPr>
            </w:pPr>
            <w:r w:rsidRPr="00694054">
              <w:rPr>
                <w:rFonts w:eastAsia="Calibri" w:cs="Times New Roman"/>
                <w:b/>
                <w:bCs/>
                <w:color w:val="000000"/>
                <w:sz w:val="16"/>
                <w:szCs w:val="16"/>
              </w:rPr>
              <w:t>3 592</w:t>
            </w:r>
          </w:p>
        </w:tc>
        <w:tc>
          <w:tcPr>
            <w:tcW w:w="992" w:type="dxa"/>
            <w:tcBorders>
              <w:top w:val="single" w:sz="4" w:space="0" w:color="auto"/>
              <w:left w:val="single" w:sz="4" w:space="0" w:color="auto"/>
              <w:bottom w:val="single" w:sz="4" w:space="0" w:color="auto"/>
              <w:right w:val="single" w:sz="4" w:space="0" w:color="auto"/>
            </w:tcBorders>
            <w:vAlign w:val="center"/>
          </w:tcPr>
          <w:p w14:paraId="0CD0EBA2" w14:textId="77777777" w:rsidR="00784807" w:rsidRPr="00694054" w:rsidRDefault="00784807" w:rsidP="001E0597">
            <w:pPr>
              <w:autoSpaceDE w:val="0"/>
              <w:autoSpaceDN w:val="0"/>
              <w:adjustRightInd w:val="0"/>
              <w:ind w:firstLine="0"/>
              <w:jc w:val="right"/>
              <w:rPr>
                <w:rFonts w:eastAsia="Calibri" w:cs="Times New Roman"/>
                <w:b/>
                <w:color w:val="000000"/>
                <w:sz w:val="16"/>
                <w:szCs w:val="16"/>
              </w:rPr>
            </w:pPr>
            <w:r w:rsidRPr="00694054">
              <w:rPr>
                <w:rFonts w:eastAsia="Calibri" w:cs="Times New Roman"/>
                <w:b/>
                <w:bCs/>
                <w:color w:val="000000"/>
                <w:sz w:val="16"/>
                <w:szCs w:val="16"/>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5EC6A7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19BDFF93"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0260DA2A"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D1458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w:t>
            </w:r>
          </w:p>
        </w:tc>
        <w:tc>
          <w:tcPr>
            <w:tcW w:w="3828" w:type="dxa"/>
            <w:tcBorders>
              <w:top w:val="nil"/>
              <w:left w:val="nil"/>
              <w:bottom w:val="single" w:sz="4" w:space="0" w:color="auto"/>
              <w:right w:val="single" w:sz="4" w:space="0" w:color="auto"/>
            </w:tcBorders>
            <w:shd w:val="clear" w:color="auto" w:fill="auto"/>
            <w:vAlign w:val="center"/>
            <w:hideMark/>
          </w:tcPr>
          <w:p w14:paraId="709AAFC6"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Расчетная предпринимательская прибыль</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95631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7AAFE4E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3 592</w:t>
            </w:r>
          </w:p>
        </w:tc>
        <w:tc>
          <w:tcPr>
            <w:tcW w:w="992" w:type="dxa"/>
            <w:tcBorders>
              <w:top w:val="single" w:sz="4" w:space="0" w:color="auto"/>
              <w:left w:val="single" w:sz="4" w:space="0" w:color="auto"/>
              <w:bottom w:val="single" w:sz="4" w:space="0" w:color="auto"/>
              <w:right w:val="single" w:sz="4" w:space="0" w:color="auto"/>
            </w:tcBorders>
            <w:vAlign w:val="center"/>
          </w:tcPr>
          <w:p w14:paraId="48ECFCA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6A4ABC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365F558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326C32A4"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89E209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w:t>
            </w:r>
          </w:p>
        </w:tc>
        <w:tc>
          <w:tcPr>
            <w:tcW w:w="3828" w:type="dxa"/>
            <w:tcBorders>
              <w:top w:val="nil"/>
              <w:left w:val="nil"/>
              <w:bottom w:val="single" w:sz="4" w:space="0" w:color="auto"/>
              <w:right w:val="single" w:sz="4" w:space="0" w:color="auto"/>
            </w:tcBorders>
            <w:shd w:val="clear" w:color="auto" w:fill="auto"/>
            <w:vAlign w:val="center"/>
            <w:hideMark/>
          </w:tcPr>
          <w:p w14:paraId="455669C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Нормативная прибыль</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F24C4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60A62BF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992" w:type="dxa"/>
            <w:tcBorders>
              <w:top w:val="single" w:sz="4" w:space="0" w:color="auto"/>
              <w:left w:val="single" w:sz="4" w:space="0" w:color="auto"/>
              <w:bottom w:val="single" w:sz="4" w:space="0" w:color="auto"/>
              <w:right w:val="single" w:sz="4" w:space="0" w:color="auto"/>
            </w:tcBorders>
            <w:vAlign w:val="center"/>
          </w:tcPr>
          <w:p w14:paraId="61F1D84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603206B"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10FF6FA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w:t>
            </w:r>
          </w:p>
        </w:tc>
      </w:tr>
      <w:tr w:rsidR="00784807" w:rsidRPr="00694054" w14:paraId="4E65E6E6"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BDF7B8A" w14:textId="77777777" w:rsidR="00784807" w:rsidRPr="00694054" w:rsidRDefault="00784807" w:rsidP="001E0597">
            <w:pPr>
              <w:ind w:firstLine="0"/>
              <w:jc w:val="center"/>
              <w:rPr>
                <w:rFonts w:eastAsia="Times New Roman" w:cs="Times New Roman"/>
                <w:color w:val="000000"/>
                <w:sz w:val="16"/>
                <w:szCs w:val="16"/>
                <w:lang w:eastAsia="ru-RU"/>
              </w:rPr>
            </w:pPr>
          </w:p>
        </w:tc>
        <w:tc>
          <w:tcPr>
            <w:tcW w:w="3828" w:type="dxa"/>
            <w:tcBorders>
              <w:top w:val="nil"/>
              <w:left w:val="nil"/>
              <w:bottom w:val="single" w:sz="4" w:space="0" w:color="auto"/>
              <w:right w:val="single" w:sz="4" w:space="0" w:color="auto"/>
            </w:tcBorders>
            <w:shd w:val="clear" w:color="auto" w:fill="auto"/>
            <w:vAlign w:val="center"/>
            <w:hideMark/>
          </w:tcPr>
          <w:p w14:paraId="479365A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CAF8F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1135" w:type="dxa"/>
            <w:tcBorders>
              <w:top w:val="single" w:sz="4" w:space="0" w:color="auto"/>
              <w:left w:val="nil"/>
              <w:bottom w:val="single" w:sz="4" w:space="0" w:color="auto"/>
              <w:right w:val="single" w:sz="4" w:space="0" w:color="auto"/>
            </w:tcBorders>
            <w:vAlign w:val="center"/>
          </w:tcPr>
          <w:p w14:paraId="7628FD00"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D7ED8B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264CDE17"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6DF0EAA0"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r>
      <w:tr w:rsidR="00784807" w:rsidRPr="00694054" w14:paraId="41904812"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3657D94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5.</w:t>
            </w:r>
          </w:p>
        </w:tc>
        <w:tc>
          <w:tcPr>
            <w:tcW w:w="3828" w:type="dxa"/>
            <w:tcBorders>
              <w:top w:val="nil"/>
              <w:left w:val="nil"/>
              <w:bottom w:val="single" w:sz="4" w:space="0" w:color="auto"/>
              <w:right w:val="single" w:sz="4" w:space="0" w:color="auto"/>
            </w:tcBorders>
            <w:shd w:val="clear" w:color="auto" w:fill="auto"/>
            <w:vAlign w:val="center"/>
            <w:hideMark/>
          </w:tcPr>
          <w:p w14:paraId="633641F7"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Корректировка необходимой валовой выручки</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38D99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5A38CFF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b/>
                <w:bCs/>
                <w:color w:val="000000"/>
                <w:sz w:val="16"/>
                <w:szCs w:val="16"/>
              </w:rPr>
              <w:t>-22 948</w:t>
            </w:r>
          </w:p>
        </w:tc>
        <w:tc>
          <w:tcPr>
            <w:tcW w:w="992" w:type="dxa"/>
            <w:tcBorders>
              <w:top w:val="single" w:sz="4" w:space="0" w:color="auto"/>
              <w:left w:val="single" w:sz="4" w:space="0" w:color="auto"/>
              <w:bottom w:val="single" w:sz="4" w:space="0" w:color="auto"/>
              <w:right w:val="single" w:sz="4" w:space="0" w:color="auto"/>
            </w:tcBorders>
            <w:vAlign w:val="center"/>
          </w:tcPr>
          <w:p w14:paraId="508E56E6"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b/>
                <w:bCs/>
                <w:color w:val="000000"/>
                <w:sz w:val="16"/>
                <w:szCs w:val="16"/>
              </w:rPr>
              <w:t>-6%</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7FA8832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c>
          <w:tcPr>
            <w:tcW w:w="852" w:type="dxa"/>
            <w:tcBorders>
              <w:top w:val="nil"/>
              <w:left w:val="nil"/>
              <w:bottom w:val="single" w:sz="4" w:space="0" w:color="auto"/>
              <w:right w:val="single" w:sz="4" w:space="0" w:color="auto"/>
            </w:tcBorders>
            <w:shd w:val="clear" w:color="auto" w:fill="auto"/>
            <w:noWrap/>
            <w:vAlign w:val="center"/>
          </w:tcPr>
          <w:p w14:paraId="7EBD5C7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0%</w:t>
            </w:r>
          </w:p>
        </w:tc>
      </w:tr>
      <w:tr w:rsidR="00784807" w:rsidRPr="00694054" w14:paraId="0436B85B"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729BF77" w14:textId="77777777" w:rsidR="00784807" w:rsidRPr="00694054" w:rsidRDefault="00784807" w:rsidP="001E0597">
            <w:pPr>
              <w:ind w:firstLine="0"/>
              <w:jc w:val="center"/>
              <w:rPr>
                <w:rFonts w:eastAsia="Times New Roman" w:cs="Times New Roman"/>
                <w:color w:val="000000"/>
                <w:sz w:val="16"/>
                <w:szCs w:val="16"/>
                <w:lang w:eastAsia="ru-RU"/>
              </w:rPr>
            </w:pPr>
          </w:p>
        </w:tc>
        <w:tc>
          <w:tcPr>
            <w:tcW w:w="3828" w:type="dxa"/>
            <w:tcBorders>
              <w:top w:val="nil"/>
              <w:left w:val="nil"/>
              <w:bottom w:val="single" w:sz="4" w:space="0" w:color="auto"/>
              <w:right w:val="single" w:sz="4" w:space="0" w:color="auto"/>
            </w:tcBorders>
            <w:shd w:val="clear" w:color="auto" w:fill="auto"/>
            <w:vAlign w:val="center"/>
            <w:hideMark/>
          </w:tcPr>
          <w:p w14:paraId="77A32BC4"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9D301D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1135" w:type="dxa"/>
            <w:tcBorders>
              <w:top w:val="single" w:sz="4" w:space="0" w:color="auto"/>
              <w:left w:val="nil"/>
              <w:bottom w:val="single" w:sz="4" w:space="0" w:color="auto"/>
              <w:right w:val="single" w:sz="4" w:space="0" w:color="auto"/>
            </w:tcBorders>
            <w:vAlign w:val="center"/>
          </w:tcPr>
          <w:p w14:paraId="3EFAE794"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3A92FB5F"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33C246D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3F24DCC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r>
      <w:tr w:rsidR="00784807" w:rsidRPr="00694054" w14:paraId="12992A57"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24B2A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828" w:type="dxa"/>
            <w:tcBorders>
              <w:top w:val="nil"/>
              <w:left w:val="nil"/>
              <w:bottom w:val="single" w:sz="4" w:space="0" w:color="auto"/>
              <w:right w:val="single" w:sz="4" w:space="0" w:color="auto"/>
            </w:tcBorders>
            <w:shd w:val="clear" w:color="auto" w:fill="auto"/>
            <w:vAlign w:val="center"/>
            <w:hideMark/>
          </w:tcPr>
          <w:p w14:paraId="58A6F68E"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 необходимая валовая выручка (НВВ)</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84D7B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тыс. руб.</w:t>
            </w:r>
          </w:p>
        </w:tc>
        <w:tc>
          <w:tcPr>
            <w:tcW w:w="1135" w:type="dxa"/>
            <w:tcBorders>
              <w:top w:val="single" w:sz="4" w:space="0" w:color="auto"/>
              <w:left w:val="nil"/>
              <w:bottom w:val="single" w:sz="4" w:space="0" w:color="auto"/>
              <w:right w:val="single" w:sz="4" w:space="0" w:color="auto"/>
            </w:tcBorders>
            <w:vAlign w:val="center"/>
          </w:tcPr>
          <w:p w14:paraId="6F85F11F" w14:textId="77777777" w:rsidR="00784807" w:rsidRPr="00694054" w:rsidRDefault="00784807" w:rsidP="001E0597">
            <w:pPr>
              <w:autoSpaceDE w:val="0"/>
              <w:autoSpaceDN w:val="0"/>
              <w:adjustRightInd w:val="0"/>
              <w:ind w:firstLine="0"/>
              <w:jc w:val="right"/>
              <w:rPr>
                <w:rFonts w:eastAsia="Calibri" w:cs="Times New Roman"/>
                <w:b/>
                <w:color w:val="000000"/>
                <w:sz w:val="16"/>
                <w:szCs w:val="16"/>
              </w:rPr>
            </w:pPr>
            <w:r w:rsidRPr="00694054">
              <w:rPr>
                <w:rFonts w:eastAsia="Calibri" w:cs="Times New Roman"/>
                <w:b/>
                <w:bCs/>
                <w:color w:val="000000"/>
                <w:sz w:val="16"/>
                <w:szCs w:val="16"/>
              </w:rPr>
              <w:t>360 293</w:t>
            </w:r>
          </w:p>
        </w:tc>
        <w:tc>
          <w:tcPr>
            <w:tcW w:w="992" w:type="dxa"/>
            <w:tcBorders>
              <w:top w:val="single" w:sz="4" w:space="0" w:color="auto"/>
              <w:left w:val="single" w:sz="4" w:space="0" w:color="auto"/>
              <w:bottom w:val="single" w:sz="4" w:space="0" w:color="auto"/>
              <w:right w:val="single" w:sz="4" w:space="0" w:color="auto"/>
            </w:tcBorders>
            <w:vAlign w:val="center"/>
          </w:tcPr>
          <w:p w14:paraId="00802641" w14:textId="77777777" w:rsidR="00784807" w:rsidRPr="00694054" w:rsidRDefault="00784807" w:rsidP="001E0597">
            <w:pPr>
              <w:autoSpaceDE w:val="0"/>
              <w:autoSpaceDN w:val="0"/>
              <w:adjustRightInd w:val="0"/>
              <w:ind w:firstLine="0"/>
              <w:jc w:val="right"/>
              <w:rPr>
                <w:rFonts w:eastAsia="Calibri" w:cs="Times New Roman"/>
                <w:b/>
                <w:color w:val="000000"/>
                <w:sz w:val="16"/>
                <w:szCs w:val="16"/>
              </w:rPr>
            </w:pPr>
            <w:r w:rsidRPr="00694054">
              <w:rPr>
                <w:rFonts w:eastAsia="Calibri" w:cs="Times New Roman"/>
                <w:b/>
                <w:bCs/>
                <w:color w:val="000000"/>
                <w:sz w:val="16"/>
                <w:szCs w:val="16"/>
              </w:rPr>
              <w:t>100%</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F4845FB"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98 364</w:t>
            </w:r>
          </w:p>
        </w:tc>
        <w:tc>
          <w:tcPr>
            <w:tcW w:w="852" w:type="dxa"/>
            <w:tcBorders>
              <w:top w:val="nil"/>
              <w:left w:val="nil"/>
              <w:bottom w:val="single" w:sz="4" w:space="0" w:color="auto"/>
              <w:right w:val="single" w:sz="4" w:space="0" w:color="auto"/>
            </w:tcBorders>
            <w:shd w:val="clear" w:color="auto" w:fill="auto"/>
            <w:noWrap/>
            <w:vAlign w:val="center"/>
          </w:tcPr>
          <w:p w14:paraId="22B19B22"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27%</w:t>
            </w:r>
          </w:p>
        </w:tc>
      </w:tr>
      <w:tr w:rsidR="00784807" w:rsidRPr="00694054" w14:paraId="01C953E8"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8FA0DEB" w14:textId="77777777" w:rsidR="00784807" w:rsidRPr="00694054" w:rsidRDefault="00784807" w:rsidP="001E0597">
            <w:pPr>
              <w:ind w:firstLine="0"/>
              <w:jc w:val="center"/>
              <w:rPr>
                <w:rFonts w:eastAsia="Times New Roman" w:cs="Times New Roman"/>
                <w:color w:val="000000"/>
                <w:sz w:val="16"/>
                <w:szCs w:val="16"/>
                <w:lang w:eastAsia="ru-RU"/>
              </w:rPr>
            </w:pPr>
          </w:p>
        </w:tc>
        <w:tc>
          <w:tcPr>
            <w:tcW w:w="3828" w:type="dxa"/>
            <w:tcBorders>
              <w:top w:val="nil"/>
              <w:left w:val="nil"/>
              <w:bottom w:val="single" w:sz="4" w:space="0" w:color="auto"/>
              <w:right w:val="single" w:sz="4" w:space="0" w:color="auto"/>
            </w:tcBorders>
            <w:shd w:val="clear" w:color="auto" w:fill="auto"/>
            <w:vAlign w:val="center"/>
            <w:hideMark/>
          </w:tcPr>
          <w:p w14:paraId="4BF4C0B2"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 </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7913B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1135" w:type="dxa"/>
            <w:tcBorders>
              <w:top w:val="single" w:sz="4" w:space="0" w:color="auto"/>
              <w:left w:val="nil"/>
              <w:bottom w:val="single" w:sz="4" w:space="0" w:color="auto"/>
              <w:right w:val="single" w:sz="4" w:space="0" w:color="auto"/>
            </w:tcBorders>
            <w:vAlign w:val="center"/>
          </w:tcPr>
          <w:p w14:paraId="69ACA72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1F9594E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87E46E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2F739FE1"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r>
      <w:tr w:rsidR="00784807" w:rsidRPr="00694054" w14:paraId="4519AC56"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23A4A49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7.</w:t>
            </w:r>
          </w:p>
        </w:tc>
        <w:tc>
          <w:tcPr>
            <w:tcW w:w="3828" w:type="dxa"/>
            <w:tcBorders>
              <w:top w:val="nil"/>
              <w:left w:val="nil"/>
              <w:bottom w:val="single" w:sz="4" w:space="0" w:color="auto"/>
              <w:right w:val="single" w:sz="4" w:space="0" w:color="auto"/>
            </w:tcBorders>
            <w:shd w:val="clear" w:color="auto" w:fill="auto"/>
            <w:vAlign w:val="center"/>
            <w:hideMark/>
          </w:tcPr>
          <w:p w14:paraId="7E4B800F" w14:textId="77777777" w:rsidR="00784807" w:rsidRPr="00694054" w:rsidRDefault="00784807" w:rsidP="001E0597">
            <w:pPr>
              <w:autoSpaceDE w:val="0"/>
              <w:autoSpaceDN w:val="0"/>
              <w:adjustRightInd w:val="0"/>
              <w:ind w:firstLine="0"/>
              <w:jc w:val="left"/>
              <w:rPr>
                <w:rFonts w:eastAsia="Calibri" w:cs="Times New Roman"/>
                <w:b/>
                <w:bCs/>
                <w:color w:val="000000"/>
                <w:sz w:val="16"/>
                <w:szCs w:val="16"/>
              </w:rPr>
            </w:pPr>
            <w:r w:rsidRPr="00694054">
              <w:rPr>
                <w:rFonts w:eastAsia="Calibri" w:cs="Times New Roman"/>
                <w:b/>
                <w:bCs/>
                <w:color w:val="000000"/>
                <w:sz w:val="16"/>
                <w:szCs w:val="16"/>
              </w:rPr>
              <w:t xml:space="preserve">Отпуск теплоносителя </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17CC7AC" w14:textId="77777777" w:rsidR="00784807" w:rsidRPr="00694054" w:rsidRDefault="00784807" w:rsidP="001E0597">
            <w:pPr>
              <w:autoSpaceDE w:val="0"/>
              <w:autoSpaceDN w:val="0"/>
              <w:adjustRightInd w:val="0"/>
              <w:ind w:firstLine="0"/>
              <w:jc w:val="center"/>
              <w:rPr>
                <w:rFonts w:eastAsia="Calibri" w:cs="Times New Roman"/>
                <w:color w:val="000000"/>
                <w:sz w:val="16"/>
                <w:szCs w:val="16"/>
              </w:rPr>
            </w:pPr>
            <w:r w:rsidRPr="00694054">
              <w:rPr>
                <w:rFonts w:eastAsia="Calibri" w:cs="Times New Roman"/>
                <w:color w:val="000000"/>
                <w:sz w:val="16"/>
                <w:szCs w:val="16"/>
              </w:rPr>
              <w:t>х</w:t>
            </w:r>
          </w:p>
        </w:tc>
        <w:tc>
          <w:tcPr>
            <w:tcW w:w="1135" w:type="dxa"/>
            <w:tcBorders>
              <w:top w:val="single" w:sz="4" w:space="0" w:color="auto"/>
              <w:left w:val="nil"/>
              <w:bottom w:val="single" w:sz="4" w:space="0" w:color="auto"/>
              <w:right w:val="single" w:sz="4" w:space="0" w:color="auto"/>
            </w:tcBorders>
            <w:vAlign w:val="center"/>
          </w:tcPr>
          <w:p w14:paraId="1B04CDA8"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992" w:type="dxa"/>
            <w:tcBorders>
              <w:top w:val="single" w:sz="4" w:space="0" w:color="auto"/>
              <w:left w:val="single" w:sz="4" w:space="0" w:color="auto"/>
              <w:bottom w:val="single" w:sz="4" w:space="0" w:color="auto"/>
              <w:right w:val="single" w:sz="4" w:space="0" w:color="auto"/>
            </w:tcBorders>
            <w:vAlign w:val="center"/>
          </w:tcPr>
          <w:p w14:paraId="2252540A"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4B6ECB57"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center"/>
          </w:tcPr>
          <w:p w14:paraId="747B9BEC"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p>
        </w:tc>
      </w:tr>
      <w:tr w:rsidR="00784807" w:rsidRPr="00694054" w14:paraId="44B945A5"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4F545F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w:t>
            </w:r>
          </w:p>
        </w:tc>
        <w:tc>
          <w:tcPr>
            <w:tcW w:w="3828" w:type="dxa"/>
            <w:tcBorders>
              <w:top w:val="nil"/>
              <w:left w:val="nil"/>
              <w:bottom w:val="single" w:sz="4" w:space="0" w:color="auto"/>
              <w:right w:val="single" w:sz="4" w:space="0" w:color="auto"/>
            </w:tcBorders>
            <w:shd w:val="clear" w:color="auto" w:fill="auto"/>
            <w:vAlign w:val="center"/>
            <w:hideMark/>
          </w:tcPr>
          <w:p w14:paraId="508A160E"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Производство теплоносителя</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C7D048E"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тыс. 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4324A3E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12 983,90</w:t>
            </w:r>
          </w:p>
        </w:tc>
        <w:tc>
          <w:tcPr>
            <w:tcW w:w="992" w:type="dxa"/>
            <w:tcBorders>
              <w:top w:val="single" w:sz="4" w:space="0" w:color="auto"/>
              <w:left w:val="single" w:sz="4" w:space="0" w:color="auto"/>
              <w:bottom w:val="single" w:sz="4" w:space="0" w:color="auto"/>
              <w:right w:val="single" w:sz="4" w:space="0" w:color="auto"/>
            </w:tcBorders>
          </w:tcPr>
          <w:p w14:paraId="6FB00F4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50482D5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2 102,70</w:t>
            </w:r>
          </w:p>
        </w:tc>
        <w:tc>
          <w:tcPr>
            <w:tcW w:w="852" w:type="dxa"/>
            <w:tcBorders>
              <w:top w:val="nil"/>
              <w:left w:val="nil"/>
              <w:bottom w:val="single" w:sz="4" w:space="0" w:color="auto"/>
              <w:right w:val="single" w:sz="4" w:space="0" w:color="auto"/>
            </w:tcBorders>
            <w:shd w:val="clear" w:color="auto" w:fill="auto"/>
            <w:noWrap/>
          </w:tcPr>
          <w:p w14:paraId="7C00C60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71091ADA"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2B19B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7.2</w:t>
            </w:r>
          </w:p>
        </w:tc>
        <w:tc>
          <w:tcPr>
            <w:tcW w:w="3828" w:type="dxa"/>
            <w:tcBorders>
              <w:top w:val="nil"/>
              <w:left w:val="nil"/>
              <w:bottom w:val="single" w:sz="4" w:space="0" w:color="auto"/>
              <w:right w:val="single" w:sz="4" w:space="0" w:color="auto"/>
            </w:tcBorders>
            <w:shd w:val="clear" w:color="auto" w:fill="auto"/>
            <w:vAlign w:val="center"/>
            <w:hideMark/>
          </w:tcPr>
          <w:p w14:paraId="42B26DD9"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 xml:space="preserve">Расход на хозяйственные нужды </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22CF306"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тыс. 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21741B2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2 293,00</w:t>
            </w:r>
          </w:p>
        </w:tc>
        <w:tc>
          <w:tcPr>
            <w:tcW w:w="992" w:type="dxa"/>
            <w:tcBorders>
              <w:top w:val="single" w:sz="4" w:space="0" w:color="auto"/>
              <w:left w:val="single" w:sz="4" w:space="0" w:color="auto"/>
              <w:bottom w:val="single" w:sz="4" w:space="0" w:color="auto"/>
              <w:right w:val="single" w:sz="4" w:space="0" w:color="auto"/>
            </w:tcBorders>
          </w:tcPr>
          <w:p w14:paraId="7E4359B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78D50563"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0,00</w:t>
            </w:r>
          </w:p>
        </w:tc>
        <w:tc>
          <w:tcPr>
            <w:tcW w:w="852" w:type="dxa"/>
            <w:tcBorders>
              <w:top w:val="nil"/>
              <w:left w:val="nil"/>
              <w:bottom w:val="single" w:sz="4" w:space="0" w:color="auto"/>
              <w:right w:val="single" w:sz="4" w:space="0" w:color="auto"/>
            </w:tcBorders>
            <w:shd w:val="clear" w:color="auto" w:fill="auto"/>
            <w:noWrap/>
          </w:tcPr>
          <w:p w14:paraId="1F3C8D6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73421F3C"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55822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w:t>
            </w:r>
          </w:p>
        </w:tc>
        <w:tc>
          <w:tcPr>
            <w:tcW w:w="3828" w:type="dxa"/>
            <w:tcBorders>
              <w:top w:val="nil"/>
              <w:left w:val="nil"/>
              <w:bottom w:val="nil"/>
              <w:right w:val="nil"/>
            </w:tcBorders>
            <w:shd w:val="clear" w:color="auto" w:fill="auto"/>
            <w:noWrap/>
            <w:vAlign w:val="center"/>
            <w:hideMark/>
          </w:tcPr>
          <w:p w14:paraId="2121BBBB"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Отпуск теплоносителя в сеть</w:t>
            </w:r>
          </w:p>
        </w:tc>
        <w:tc>
          <w:tcPr>
            <w:tcW w:w="850"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262BBED1"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тыс. 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77440F2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10 690,90</w:t>
            </w:r>
          </w:p>
        </w:tc>
        <w:tc>
          <w:tcPr>
            <w:tcW w:w="992" w:type="dxa"/>
            <w:tcBorders>
              <w:top w:val="single" w:sz="4" w:space="0" w:color="auto"/>
              <w:left w:val="single" w:sz="4" w:space="0" w:color="auto"/>
              <w:bottom w:val="single" w:sz="4" w:space="0" w:color="auto"/>
              <w:right w:val="single" w:sz="4" w:space="0" w:color="auto"/>
            </w:tcBorders>
          </w:tcPr>
          <w:p w14:paraId="0905F9A1"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45463A47"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2 102,70</w:t>
            </w:r>
          </w:p>
        </w:tc>
        <w:tc>
          <w:tcPr>
            <w:tcW w:w="852" w:type="dxa"/>
            <w:tcBorders>
              <w:top w:val="nil"/>
              <w:left w:val="nil"/>
              <w:bottom w:val="single" w:sz="4" w:space="0" w:color="auto"/>
              <w:right w:val="single" w:sz="4" w:space="0" w:color="auto"/>
            </w:tcBorders>
            <w:shd w:val="clear" w:color="auto" w:fill="auto"/>
            <w:noWrap/>
          </w:tcPr>
          <w:p w14:paraId="323696C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615DD838"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AB538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7.4</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C5D07"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Потери при передаче теплоносителя</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D99AC02"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тыс. 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0B68BA19"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0,00</w:t>
            </w:r>
          </w:p>
        </w:tc>
        <w:tc>
          <w:tcPr>
            <w:tcW w:w="992" w:type="dxa"/>
            <w:tcBorders>
              <w:top w:val="single" w:sz="4" w:space="0" w:color="auto"/>
              <w:left w:val="single" w:sz="4" w:space="0" w:color="auto"/>
              <w:bottom w:val="single" w:sz="4" w:space="0" w:color="auto"/>
              <w:right w:val="single" w:sz="4" w:space="0" w:color="auto"/>
            </w:tcBorders>
          </w:tcPr>
          <w:p w14:paraId="4BB7FDD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6C90FF42"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0,00</w:t>
            </w:r>
          </w:p>
        </w:tc>
        <w:tc>
          <w:tcPr>
            <w:tcW w:w="852" w:type="dxa"/>
            <w:tcBorders>
              <w:top w:val="nil"/>
              <w:left w:val="nil"/>
              <w:bottom w:val="single" w:sz="4" w:space="0" w:color="auto"/>
              <w:right w:val="single" w:sz="4" w:space="0" w:color="auto"/>
            </w:tcBorders>
            <w:shd w:val="clear" w:color="auto" w:fill="auto"/>
            <w:noWrap/>
          </w:tcPr>
          <w:p w14:paraId="119D79F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3109D822"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83CB9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7,5</w:t>
            </w:r>
          </w:p>
        </w:tc>
        <w:tc>
          <w:tcPr>
            <w:tcW w:w="3828" w:type="dxa"/>
            <w:tcBorders>
              <w:top w:val="nil"/>
              <w:left w:val="nil"/>
              <w:bottom w:val="nil"/>
              <w:right w:val="single" w:sz="4" w:space="0" w:color="auto"/>
            </w:tcBorders>
            <w:shd w:val="clear" w:color="auto" w:fill="auto"/>
            <w:vAlign w:val="center"/>
            <w:hideMark/>
          </w:tcPr>
          <w:p w14:paraId="7C9615B3" w14:textId="77777777" w:rsidR="00784807" w:rsidRPr="00694054" w:rsidRDefault="00784807" w:rsidP="001E0597">
            <w:pPr>
              <w:autoSpaceDE w:val="0"/>
              <w:autoSpaceDN w:val="0"/>
              <w:adjustRightInd w:val="0"/>
              <w:ind w:firstLine="0"/>
              <w:jc w:val="left"/>
              <w:rPr>
                <w:rFonts w:eastAsia="Calibri" w:cs="Times New Roman"/>
                <w:color w:val="000000"/>
                <w:sz w:val="16"/>
                <w:szCs w:val="16"/>
              </w:rPr>
            </w:pPr>
            <w:r w:rsidRPr="00694054">
              <w:rPr>
                <w:rFonts w:eastAsia="Calibri" w:cs="Times New Roman"/>
                <w:color w:val="000000"/>
                <w:sz w:val="16"/>
                <w:szCs w:val="16"/>
              </w:rPr>
              <w:t>Полезный отпуск теплоносителя</w:t>
            </w:r>
          </w:p>
        </w:tc>
        <w:tc>
          <w:tcPr>
            <w:tcW w:w="850" w:type="dxa"/>
            <w:tcBorders>
              <w:top w:val="nil"/>
              <w:left w:val="nil"/>
              <w:bottom w:val="nil"/>
              <w:right w:val="single" w:sz="4" w:space="0" w:color="auto"/>
            </w:tcBorders>
            <w:shd w:val="clear" w:color="auto" w:fill="auto"/>
            <w:tcMar>
              <w:left w:w="0" w:type="dxa"/>
              <w:right w:w="0" w:type="dxa"/>
            </w:tcMar>
            <w:vAlign w:val="center"/>
            <w:hideMark/>
          </w:tcPr>
          <w:p w14:paraId="24CB6C84"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тыс. 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2B0EBA6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10 690,90</w:t>
            </w:r>
          </w:p>
        </w:tc>
        <w:tc>
          <w:tcPr>
            <w:tcW w:w="992" w:type="dxa"/>
            <w:tcBorders>
              <w:top w:val="single" w:sz="4" w:space="0" w:color="auto"/>
              <w:left w:val="single" w:sz="4" w:space="0" w:color="auto"/>
              <w:bottom w:val="single" w:sz="4" w:space="0" w:color="auto"/>
              <w:right w:val="single" w:sz="4" w:space="0" w:color="auto"/>
            </w:tcBorders>
          </w:tcPr>
          <w:p w14:paraId="6F12C37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3DE153DE"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2 102,70</w:t>
            </w:r>
          </w:p>
        </w:tc>
        <w:tc>
          <w:tcPr>
            <w:tcW w:w="852" w:type="dxa"/>
            <w:tcBorders>
              <w:top w:val="nil"/>
              <w:left w:val="nil"/>
              <w:bottom w:val="single" w:sz="4" w:space="0" w:color="auto"/>
              <w:right w:val="single" w:sz="4" w:space="0" w:color="auto"/>
            </w:tcBorders>
            <w:shd w:val="clear" w:color="auto" w:fill="auto"/>
            <w:noWrap/>
          </w:tcPr>
          <w:p w14:paraId="085B48F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130314F6"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61B56BFD" w14:textId="77777777" w:rsidR="00784807" w:rsidRPr="00694054" w:rsidRDefault="00784807" w:rsidP="001E0597">
            <w:pPr>
              <w:ind w:firstLine="0"/>
              <w:jc w:val="center"/>
              <w:rPr>
                <w:rFonts w:eastAsia="Times New Roman" w:cs="Times New Roman"/>
                <w:color w:val="000000"/>
                <w:sz w:val="16"/>
                <w:szCs w:val="16"/>
                <w:lang w:eastAsia="ru-RU"/>
              </w:rPr>
            </w:pPr>
          </w:p>
        </w:tc>
        <w:tc>
          <w:tcPr>
            <w:tcW w:w="3828" w:type="dxa"/>
            <w:tcBorders>
              <w:top w:val="single" w:sz="4" w:space="0" w:color="auto"/>
              <w:left w:val="nil"/>
              <w:bottom w:val="single" w:sz="4" w:space="0" w:color="auto"/>
              <w:right w:val="single" w:sz="4" w:space="0" w:color="auto"/>
            </w:tcBorders>
            <w:shd w:val="clear" w:color="auto" w:fill="auto"/>
            <w:vAlign w:val="center"/>
            <w:hideMark/>
          </w:tcPr>
          <w:p w14:paraId="07FCA85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85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02D407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1135" w:type="dxa"/>
            <w:tcBorders>
              <w:top w:val="single" w:sz="4" w:space="0" w:color="auto"/>
              <w:left w:val="nil"/>
              <w:bottom w:val="single" w:sz="4" w:space="0" w:color="auto"/>
              <w:right w:val="single" w:sz="4" w:space="0" w:color="auto"/>
            </w:tcBorders>
          </w:tcPr>
          <w:p w14:paraId="1B391B6D"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992" w:type="dxa"/>
            <w:tcBorders>
              <w:top w:val="single" w:sz="4" w:space="0" w:color="auto"/>
              <w:left w:val="single" w:sz="4" w:space="0" w:color="auto"/>
              <w:bottom w:val="single" w:sz="4" w:space="0" w:color="auto"/>
              <w:right w:val="single" w:sz="4" w:space="0" w:color="auto"/>
            </w:tcBorders>
          </w:tcPr>
          <w:p w14:paraId="78DDE88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1134" w:type="dxa"/>
            <w:tcBorders>
              <w:top w:val="nil"/>
              <w:left w:val="single" w:sz="4" w:space="0" w:color="auto"/>
              <w:bottom w:val="single" w:sz="4" w:space="0" w:color="auto"/>
              <w:right w:val="single" w:sz="4" w:space="0" w:color="auto"/>
            </w:tcBorders>
            <w:shd w:val="clear" w:color="auto" w:fill="auto"/>
            <w:noWrap/>
          </w:tcPr>
          <w:p w14:paraId="742F9D1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c>
          <w:tcPr>
            <w:tcW w:w="852" w:type="dxa"/>
            <w:tcBorders>
              <w:top w:val="nil"/>
              <w:left w:val="nil"/>
              <w:bottom w:val="single" w:sz="4" w:space="0" w:color="auto"/>
              <w:right w:val="single" w:sz="4" w:space="0" w:color="auto"/>
            </w:tcBorders>
            <w:shd w:val="clear" w:color="auto" w:fill="auto"/>
            <w:noWrap/>
          </w:tcPr>
          <w:p w14:paraId="61ABB31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p>
        </w:tc>
      </w:tr>
      <w:tr w:rsidR="00784807" w:rsidRPr="00694054" w14:paraId="3C85B255"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847E86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14:paraId="79AB7262" w14:textId="77777777" w:rsidR="00784807" w:rsidRPr="00694054" w:rsidRDefault="00784807" w:rsidP="001E0597">
            <w:pPr>
              <w:ind w:firstLine="0"/>
              <w:jc w:val="left"/>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Среднегодовой тариф на теплоноситель</w:t>
            </w:r>
          </w:p>
        </w:tc>
        <w:tc>
          <w:tcPr>
            <w:tcW w:w="85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41501801" w14:textId="77777777" w:rsidR="00784807" w:rsidRPr="00694054" w:rsidRDefault="00784807" w:rsidP="001E0597">
            <w:pPr>
              <w:autoSpaceDE w:val="0"/>
              <w:autoSpaceDN w:val="0"/>
              <w:adjustRightInd w:val="0"/>
              <w:ind w:firstLine="0"/>
              <w:jc w:val="center"/>
              <w:rPr>
                <w:rFonts w:eastAsia="Calibri" w:cs="Times New Roman"/>
                <w:b/>
                <w:bCs/>
                <w:color w:val="000000"/>
                <w:sz w:val="16"/>
                <w:szCs w:val="16"/>
                <w:vertAlign w:val="superscript"/>
              </w:rPr>
            </w:pPr>
            <w:r w:rsidRPr="00694054">
              <w:rPr>
                <w:rFonts w:eastAsia="Calibri" w:cs="Times New Roman"/>
                <w:b/>
                <w:bCs/>
                <w:color w:val="000000"/>
                <w:sz w:val="16"/>
                <w:szCs w:val="16"/>
              </w:rPr>
              <w:t>руб./м</w:t>
            </w:r>
            <w:r w:rsidRPr="00694054">
              <w:rPr>
                <w:rFonts w:eastAsia="Calibri" w:cs="Times New Roman"/>
                <w:b/>
                <w:bCs/>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38B5C8B0"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33,70</w:t>
            </w:r>
          </w:p>
        </w:tc>
        <w:tc>
          <w:tcPr>
            <w:tcW w:w="992" w:type="dxa"/>
            <w:tcBorders>
              <w:top w:val="single" w:sz="4" w:space="0" w:color="auto"/>
              <w:left w:val="single" w:sz="4" w:space="0" w:color="auto"/>
              <w:bottom w:val="single" w:sz="4" w:space="0" w:color="auto"/>
              <w:right w:val="single" w:sz="4" w:space="0" w:color="auto"/>
            </w:tcBorders>
          </w:tcPr>
          <w:p w14:paraId="30E0D81D"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3CCF91A6" w14:textId="77777777" w:rsidR="00784807" w:rsidRPr="00694054" w:rsidRDefault="00784807" w:rsidP="001E0597">
            <w:pPr>
              <w:autoSpaceDE w:val="0"/>
              <w:autoSpaceDN w:val="0"/>
              <w:adjustRightInd w:val="0"/>
              <w:ind w:firstLine="0"/>
              <w:jc w:val="right"/>
              <w:rPr>
                <w:rFonts w:eastAsia="Calibri" w:cs="Times New Roman"/>
                <w:b/>
                <w:bCs/>
                <w:color w:val="000000"/>
                <w:sz w:val="16"/>
                <w:szCs w:val="16"/>
              </w:rPr>
            </w:pPr>
            <w:r w:rsidRPr="00694054">
              <w:rPr>
                <w:rFonts w:eastAsia="Calibri" w:cs="Times New Roman"/>
                <w:b/>
                <w:bCs/>
                <w:color w:val="000000"/>
                <w:sz w:val="16"/>
                <w:szCs w:val="16"/>
              </w:rPr>
              <w:t>46,78</w:t>
            </w:r>
          </w:p>
        </w:tc>
        <w:tc>
          <w:tcPr>
            <w:tcW w:w="852" w:type="dxa"/>
            <w:tcBorders>
              <w:top w:val="nil"/>
              <w:left w:val="nil"/>
              <w:bottom w:val="single" w:sz="4" w:space="0" w:color="auto"/>
              <w:right w:val="single" w:sz="4" w:space="0" w:color="auto"/>
            </w:tcBorders>
            <w:shd w:val="clear" w:color="auto" w:fill="auto"/>
            <w:noWrap/>
          </w:tcPr>
          <w:p w14:paraId="0213613A"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3581697F"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70172C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8.1</w:t>
            </w:r>
          </w:p>
        </w:tc>
        <w:tc>
          <w:tcPr>
            <w:tcW w:w="3828" w:type="dxa"/>
            <w:tcBorders>
              <w:top w:val="nil"/>
              <w:left w:val="nil"/>
              <w:bottom w:val="single" w:sz="4" w:space="0" w:color="auto"/>
              <w:right w:val="single" w:sz="4" w:space="0" w:color="auto"/>
            </w:tcBorders>
            <w:shd w:val="clear" w:color="auto" w:fill="auto"/>
            <w:vAlign w:val="center"/>
            <w:hideMark/>
          </w:tcPr>
          <w:p w14:paraId="44157E4F"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Calibri" w:cs="Times New Roman"/>
                <w:color w:val="000000"/>
                <w:sz w:val="16"/>
                <w:szCs w:val="16"/>
              </w:rPr>
              <w:t>утвержденный тариф c 01.01.2026</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79B690E"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руб./м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7019F515"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30,26</w:t>
            </w:r>
          </w:p>
        </w:tc>
        <w:tc>
          <w:tcPr>
            <w:tcW w:w="992" w:type="dxa"/>
            <w:tcBorders>
              <w:top w:val="single" w:sz="4" w:space="0" w:color="auto"/>
              <w:left w:val="single" w:sz="4" w:space="0" w:color="auto"/>
              <w:bottom w:val="single" w:sz="4" w:space="0" w:color="auto"/>
              <w:right w:val="single" w:sz="4" w:space="0" w:color="auto"/>
            </w:tcBorders>
          </w:tcPr>
          <w:p w14:paraId="2EDC0CE8"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4AE7F7DF"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42,13</w:t>
            </w:r>
          </w:p>
        </w:tc>
        <w:tc>
          <w:tcPr>
            <w:tcW w:w="852" w:type="dxa"/>
            <w:tcBorders>
              <w:top w:val="nil"/>
              <w:left w:val="nil"/>
              <w:bottom w:val="single" w:sz="4" w:space="0" w:color="auto"/>
              <w:right w:val="single" w:sz="4" w:space="0" w:color="auto"/>
            </w:tcBorders>
            <w:shd w:val="clear" w:color="auto" w:fill="auto"/>
            <w:noWrap/>
          </w:tcPr>
          <w:p w14:paraId="401D0CD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r w:rsidR="00784807" w:rsidRPr="00694054" w14:paraId="5EE43091" w14:textId="77777777" w:rsidTr="001E0597">
        <w:trPr>
          <w:trHeight w:val="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0B8F0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w:t>
            </w:r>
          </w:p>
        </w:tc>
        <w:tc>
          <w:tcPr>
            <w:tcW w:w="3828" w:type="dxa"/>
            <w:tcBorders>
              <w:top w:val="nil"/>
              <w:left w:val="nil"/>
              <w:bottom w:val="single" w:sz="4" w:space="0" w:color="auto"/>
              <w:right w:val="single" w:sz="4" w:space="0" w:color="auto"/>
            </w:tcBorders>
            <w:shd w:val="clear" w:color="auto" w:fill="auto"/>
            <w:vAlign w:val="center"/>
            <w:hideMark/>
          </w:tcPr>
          <w:p w14:paraId="11E0BDF1" w14:textId="77777777" w:rsidR="00784807" w:rsidRPr="00694054" w:rsidRDefault="00784807" w:rsidP="001E0597">
            <w:pPr>
              <w:ind w:firstLine="0"/>
              <w:jc w:val="right"/>
              <w:rPr>
                <w:rFonts w:eastAsia="Times New Roman" w:cs="Times New Roman"/>
                <w:color w:val="000000"/>
                <w:sz w:val="16"/>
                <w:szCs w:val="16"/>
                <w:lang w:eastAsia="ru-RU"/>
              </w:rPr>
            </w:pPr>
            <w:r w:rsidRPr="00694054">
              <w:rPr>
                <w:rFonts w:eastAsia="Calibri" w:cs="Times New Roman"/>
                <w:color w:val="000000"/>
                <w:sz w:val="16"/>
                <w:szCs w:val="16"/>
              </w:rPr>
              <w:t>утвержденный тариф c 01.10.2026</w:t>
            </w:r>
          </w:p>
        </w:tc>
        <w:tc>
          <w:tcPr>
            <w:tcW w:w="85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5E37082" w14:textId="77777777" w:rsidR="00784807" w:rsidRPr="00694054" w:rsidRDefault="00784807" w:rsidP="001E0597">
            <w:pPr>
              <w:autoSpaceDE w:val="0"/>
              <w:autoSpaceDN w:val="0"/>
              <w:adjustRightInd w:val="0"/>
              <w:ind w:firstLine="0"/>
              <w:jc w:val="center"/>
              <w:rPr>
                <w:rFonts w:eastAsia="Calibri" w:cs="Times New Roman"/>
                <w:color w:val="000000"/>
                <w:sz w:val="16"/>
                <w:szCs w:val="16"/>
                <w:vertAlign w:val="superscript"/>
              </w:rPr>
            </w:pPr>
            <w:r w:rsidRPr="00694054">
              <w:rPr>
                <w:rFonts w:eastAsia="Calibri" w:cs="Times New Roman"/>
                <w:color w:val="000000"/>
                <w:sz w:val="16"/>
                <w:szCs w:val="16"/>
              </w:rPr>
              <w:t>руб./м</w:t>
            </w:r>
            <w:r w:rsidRPr="00694054">
              <w:rPr>
                <w:rFonts w:eastAsia="Calibri" w:cs="Times New Roman"/>
                <w:color w:val="000000"/>
                <w:sz w:val="16"/>
                <w:szCs w:val="16"/>
                <w:vertAlign w:val="superscript"/>
              </w:rPr>
              <w:t>3</w:t>
            </w:r>
          </w:p>
        </w:tc>
        <w:tc>
          <w:tcPr>
            <w:tcW w:w="1135" w:type="dxa"/>
            <w:tcBorders>
              <w:top w:val="single" w:sz="4" w:space="0" w:color="auto"/>
              <w:left w:val="nil"/>
              <w:bottom w:val="single" w:sz="4" w:space="0" w:color="auto"/>
              <w:right w:val="single" w:sz="4" w:space="0" w:color="auto"/>
            </w:tcBorders>
          </w:tcPr>
          <w:p w14:paraId="316020A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33,70</w:t>
            </w:r>
          </w:p>
        </w:tc>
        <w:tc>
          <w:tcPr>
            <w:tcW w:w="992" w:type="dxa"/>
            <w:tcBorders>
              <w:top w:val="single" w:sz="4" w:space="0" w:color="auto"/>
              <w:left w:val="single" w:sz="4" w:space="0" w:color="auto"/>
              <w:bottom w:val="single" w:sz="4" w:space="0" w:color="auto"/>
              <w:right w:val="single" w:sz="4" w:space="0" w:color="auto"/>
            </w:tcBorders>
          </w:tcPr>
          <w:p w14:paraId="4FD0FF54"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c>
          <w:tcPr>
            <w:tcW w:w="1134" w:type="dxa"/>
            <w:tcBorders>
              <w:top w:val="nil"/>
              <w:left w:val="single" w:sz="4" w:space="0" w:color="auto"/>
              <w:bottom w:val="single" w:sz="4" w:space="0" w:color="auto"/>
              <w:right w:val="single" w:sz="4" w:space="0" w:color="auto"/>
            </w:tcBorders>
            <w:shd w:val="clear" w:color="auto" w:fill="auto"/>
            <w:noWrap/>
          </w:tcPr>
          <w:p w14:paraId="1FE02BDC"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46,78</w:t>
            </w:r>
          </w:p>
        </w:tc>
        <w:tc>
          <w:tcPr>
            <w:tcW w:w="852" w:type="dxa"/>
            <w:tcBorders>
              <w:top w:val="nil"/>
              <w:left w:val="nil"/>
              <w:bottom w:val="single" w:sz="4" w:space="0" w:color="auto"/>
              <w:right w:val="single" w:sz="4" w:space="0" w:color="auto"/>
            </w:tcBorders>
            <w:shd w:val="clear" w:color="auto" w:fill="auto"/>
            <w:noWrap/>
          </w:tcPr>
          <w:p w14:paraId="75FF5170" w14:textId="77777777" w:rsidR="00784807" w:rsidRPr="00694054" w:rsidRDefault="00784807" w:rsidP="001E0597">
            <w:pPr>
              <w:autoSpaceDE w:val="0"/>
              <w:autoSpaceDN w:val="0"/>
              <w:adjustRightInd w:val="0"/>
              <w:ind w:firstLine="0"/>
              <w:jc w:val="right"/>
              <w:rPr>
                <w:rFonts w:eastAsia="Calibri" w:cs="Times New Roman"/>
                <w:color w:val="000000"/>
                <w:sz w:val="16"/>
                <w:szCs w:val="16"/>
              </w:rPr>
            </w:pPr>
            <w:r w:rsidRPr="00694054">
              <w:rPr>
                <w:rFonts w:eastAsia="Calibri" w:cs="Times New Roman"/>
                <w:color w:val="000000"/>
                <w:sz w:val="16"/>
                <w:szCs w:val="16"/>
              </w:rPr>
              <w:t>-</w:t>
            </w:r>
          </w:p>
        </w:tc>
      </w:tr>
    </w:tbl>
    <w:p w14:paraId="732826AE" w14:textId="77777777" w:rsidR="00784807" w:rsidRPr="00694054" w:rsidRDefault="00784807" w:rsidP="00784807">
      <w:pPr>
        <w:ind w:firstLine="0"/>
      </w:pPr>
    </w:p>
    <w:p w14:paraId="6660D2A6" w14:textId="77777777" w:rsidR="00784807" w:rsidRPr="00694054" w:rsidRDefault="00784807" w:rsidP="00784807"/>
    <w:p w14:paraId="2B7E2ACF" w14:textId="77777777" w:rsidR="00784807" w:rsidRPr="00694054" w:rsidRDefault="00784807" w:rsidP="00784807"/>
    <w:p w14:paraId="223D0E62" w14:textId="77777777" w:rsidR="00784807" w:rsidRPr="00694054" w:rsidRDefault="00784807" w:rsidP="00784807"/>
    <w:p w14:paraId="1B5D8E82" w14:textId="77777777" w:rsidR="00784807" w:rsidRPr="00694054" w:rsidRDefault="00784807" w:rsidP="00784807"/>
    <w:p w14:paraId="6F30E0F3" w14:textId="77777777" w:rsidR="00784807" w:rsidRPr="00694054" w:rsidRDefault="00784807" w:rsidP="00784807"/>
    <w:p w14:paraId="4132AE4F" w14:textId="77777777" w:rsidR="00784807" w:rsidRPr="00694054" w:rsidRDefault="00784807" w:rsidP="00784807">
      <w:pPr>
        <w:pStyle w:val="20"/>
      </w:pPr>
      <w:bookmarkStart w:id="359" w:name="_Toc236397324"/>
      <w:bookmarkStart w:id="360" w:name="_Toc236638247"/>
      <w:r w:rsidRPr="00694054">
        <w:lastRenderedPageBreak/>
        <w:t>Описание платы за подключение к системе теплоснабжения</w:t>
      </w:r>
      <w:bookmarkEnd w:id="359"/>
      <w:bookmarkEnd w:id="360"/>
    </w:p>
    <w:p w14:paraId="5055D30E"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 xml:space="preserve">За рассматриваемый период 2023-2026 гг. плата за подключение (технологическое присоединение) к системе теплоснабжения в </w:t>
      </w:r>
      <w:r w:rsidRPr="00694054">
        <w:rPr>
          <w:rFonts w:eastAsia="Calibri" w:cs="Times New Roman"/>
        </w:rPr>
        <w:t>муниципальном образовании «</w:t>
      </w:r>
      <w:r w:rsidRPr="00694054">
        <w:rPr>
          <w:rFonts w:eastAsia="Calibri" w:cs="Times New Roman"/>
          <w:lang w:eastAsia="ru-RU"/>
        </w:rPr>
        <w:t>город Усолье-Сибирское» регулирующим органом была установлена для одной организации – ООО «Байкальская энергетическая компания»</w:t>
      </w:r>
    </w:p>
    <w:p w14:paraId="078EAF6F"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 xml:space="preserve">Утвержденный размер платы за подключение к системе теплоснабжения в </w:t>
      </w:r>
      <w:r w:rsidRPr="00694054">
        <w:rPr>
          <w:rFonts w:eastAsia="Calibri" w:cs="Times New Roman"/>
        </w:rPr>
        <w:t>муниципальном образовании «</w:t>
      </w:r>
      <w:r w:rsidRPr="00694054">
        <w:rPr>
          <w:rFonts w:eastAsia="Calibri" w:cs="Times New Roman"/>
          <w:lang w:eastAsia="ru-RU"/>
        </w:rPr>
        <w:t>город Усолье-Сибирское» за 2023-2026 гг. представлен в следующей таблице.</w:t>
      </w:r>
    </w:p>
    <w:p w14:paraId="07ECE5A8" w14:textId="3FE795F6" w:rsidR="00784807" w:rsidRPr="00694054" w:rsidRDefault="00784807" w:rsidP="00784807">
      <w:pPr>
        <w:pStyle w:val="a8"/>
        <w:spacing w:after="120"/>
        <w:ind w:firstLine="0"/>
      </w:pPr>
      <w:bookmarkStart w:id="361" w:name="_Toc236397384"/>
      <w:bookmarkStart w:id="362" w:name="_Toc236638357"/>
      <w:r w:rsidRPr="00694054">
        <w:t xml:space="preserve">Таблица </w:t>
      </w:r>
      <w:fldSimple w:instr=" STYLEREF 1 \s ">
        <w:r w:rsidRPr="00694054">
          <w:rPr>
            <w:noProof/>
          </w:rPr>
          <w:t>11</w:t>
        </w:r>
      </w:fldSimple>
      <w:r w:rsidRPr="00694054">
        <w:t>.</w:t>
      </w:r>
      <w:fldSimple w:instr=" SEQ Таблица \* ARABIC \s 1 ">
        <w:r w:rsidRPr="00694054">
          <w:rPr>
            <w:noProof/>
          </w:rPr>
          <w:t>9</w:t>
        </w:r>
      </w:fldSimple>
      <w:r w:rsidRPr="00694054">
        <w:t xml:space="preserve"> Плата за подключение к системе теплоснабжения в расчете на единицу мощности в </w:t>
      </w:r>
      <w:r w:rsidRPr="00694054">
        <w:rPr>
          <w:rFonts w:eastAsia="Calibri" w:cs="Times New Roman"/>
        </w:rPr>
        <w:t>муниципальном образовании «</w:t>
      </w:r>
      <w:r w:rsidRPr="00694054">
        <w:rPr>
          <w:rFonts w:eastAsia="Calibri" w:cs="Times New Roman"/>
          <w:lang w:eastAsia="ru-RU"/>
        </w:rPr>
        <w:t>город Усолье-Сибирское»</w:t>
      </w:r>
      <w:r w:rsidRPr="00694054">
        <w:t xml:space="preserve">  в 2023-2026 гг., тыс. руб./Гкал/ч (без НДС)</w:t>
      </w:r>
      <w:bookmarkEnd w:id="361"/>
      <w:bookmarkEnd w:id="362"/>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97"/>
        <w:gridCol w:w="711"/>
        <w:gridCol w:w="708"/>
        <w:gridCol w:w="566"/>
        <w:gridCol w:w="710"/>
        <w:gridCol w:w="566"/>
        <w:gridCol w:w="852"/>
        <w:gridCol w:w="569"/>
        <w:gridCol w:w="708"/>
        <w:gridCol w:w="567"/>
      </w:tblGrid>
      <w:tr w:rsidR="003F5ADE" w:rsidRPr="00FA7484" w14:paraId="2158577E" w14:textId="77777777" w:rsidTr="00373787">
        <w:trPr>
          <w:trHeight w:val="20"/>
          <w:tblHeader/>
          <w:jc w:val="center"/>
        </w:trPr>
        <w:tc>
          <w:tcPr>
            <w:tcW w:w="3397" w:type="dxa"/>
            <w:vMerge w:val="restart"/>
            <w:shd w:val="clear" w:color="auto" w:fill="auto"/>
            <w:vAlign w:val="center"/>
            <w:hideMark/>
          </w:tcPr>
          <w:p w14:paraId="576832AF" w14:textId="77777777" w:rsidR="003F5ADE" w:rsidRPr="009C15BA" w:rsidRDefault="003F5ADE" w:rsidP="000661DD">
            <w:pPr>
              <w:ind w:firstLine="4"/>
              <w:jc w:val="center"/>
              <w:rPr>
                <w:rFonts w:eastAsia="Times New Roman" w:cs="Times New Roman"/>
                <w:b/>
                <w:bCs/>
                <w:color w:val="000000"/>
                <w:sz w:val="16"/>
                <w:szCs w:val="16"/>
                <w:lang w:eastAsia="ru-RU"/>
              </w:rPr>
            </w:pPr>
            <w:r w:rsidRPr="009C15BA">
              <w:rPr>
                <w:rFonts w:eastAsia="Times New Roman" w:cs="Times New Roman"/>
                <w:b/>
                <w:bCs/>
                <w:color w:val="000000"/>
                <w:sz w:val="16"/>
                <w:szCs w:val="16"/>
                <w:lang w:eastAsia="ru-RU"/>
              </w:rPr>
              <w:t>Наименование/номер ТСО</w:t>
            </w:r>
          </w:p>
        </w:tc>
        <w:tc>
          <w:tcPr>
            <w:tcW w:w="5957" w:type="dxa"/>
            <w:gridSpan w:val="9"/>
            <w:vAlign w:val="center"/>
          </w:tcPr>
          <w:p w14:paraId="536D40B6" w14:textId="77777777" w:rsidR="003F5ADE" w:rsidRPr="00FA7484" w:rsidRDefault="003F5ADE" w:rsidP="000661DD">
            <w:pPr>
              <w:ind w:left="127" w:firstLine="0"/>
              <w:jc w:val="center"/>
              <w:rPr>
                <w:rFonts w:eastAsia="Times New Roman" w:cs="Times New Roman"/>
                <w:b/>
                <w:color w:val="000000"/>
                <w:sz w:val="16"/>
                <w:szCs w:val="16"/>
                <w:lang w:eastAsia="ru-RU"/>
              </w:rPr>
            </w:pPr>
            <w:r w:rsidRPr="00FA7484">
              <w:rPr>
                <w:rFonts w:eastAsia="Times New Roman" w:cs="Times New Roman"/>
                <w:b/>
                <w:color w:val="000000"/>
                <w:sz w:val="16"/>
                <w:szCs w:val="16"/>
                <w:lang w:eastAsia="ru-RU"/>
              </w:rPr>
              <w:t>1.</w:t>
            </w:r>
          </w:p>
        </w:tc>
      </w:tr>
      <w:tr w:rsidR="003F5ADE" w:rsidRPr="00FA7484" w14:paraId="261E1C79" w14:textId="77777777" w:rsidTr="00373787">
        <w:trPr>
          <w:trHeight w:val="20"/>
          <w:tblHeader/>
          <w:jc w:val="center"/>
        </w:trPr>
        <w:tc>
          <w:tcPr>
            <w:tcW w:w="3397" w:type="dxa"/>
            <w:vMerge/>
            <w:shd w:val="clear" w:color="auto" w:fill="auto"/>
            <w:vAlign w:val="center"/>
            <w:hideMark/>
          </w:tcPr>
          <w:p w14:paraId="55213A4A" w14:textId="77777777" w:rsidR="003F5ADE" w:rsidRPr="009C15BA" w:rsidRDefault="003F5ADE" w:rsidP="000661DD">
            <w:pPr>
              <w:ind w:firstLine="0"/>
              <w:jc w:val="left"/>
              <w:rPr>
                <w:rFonts w:eastAsia="Times New Roman" w:cs="Times New Roman"/>
                <w:b/>
                <w:bCs/>
                <w:color w:val="000000"/>
                <w:sz w:val="16"/>
                <w:szCs w:val="16"/>
                <w:lang w:eastAsia="ru-RU"/>
              </w:rPr>
            </w:pPr>
          </w:p>
        </w:tc>
        <w:tc>
          <w:tcPr>
            <w:tcW w:w="5957" w:type="dxa"/>
            <w:gridSpan w:val="9"/>
            <w:vAlign w:val="center"/>
          </w:tcPr>
          <w:p w14:paraId="76C60797" w14:textId="77777777" w:rsidR="003F5ADE" w:rsidRPr="00FA7484" w:rsidRDefault="003F5ADE" w:rsidP="000661DD">
            <w:pPr>
              <w:ind w:firstLine="0"/>
              <w:jc w:val="center"/>
              <w:rPr>
                <w:rFonts w:eastAsia="Times New Roman" w:cs="Times New Roman"/>
                <w:b/>
                <w:color w:val="000000"/>
                <w:sz w:val="18"/>
                <w:szCs w:val="18"/>
                <w:lang w:eastAsia="ru-RU"/>
              </w:rPr>
            </w:pPr>
            <w:r w:rsidRPr="00FA7484">
              <w:rPr>
                <w:rFonts w:eastAsia="Calibri" w:cs="Times New Roman"/>
                <w:b/>
                <w:color w:val="000000"/>
                <w:sz w:val="18"/>
                <w:szCs w:val="18"/>
              </w:rPr>
              <w:t>ООО «Байкальская энергетическая компания»</w:t>
            </w:r>
          </w:p>
        </w:tc>
      </w:tr>
      <w:tr w:rsidR="003F5ADE" w:rsidRPr="009C15BA" w14:paraId="7C6DCC36" w14:textId="77777777" w:rsidTr="00373787">
        <w:trPr>
          <w:trHeight w:val="367"/>
          <w:tblHeader/>
          <w:jc w:val="center"/>
        </w:trPr>
        <w:tc>
          <w:tcPr>
            <w:tcW w:w="3397" w:type="dxa"/>
            <w:vMerge w:val="restart"/>
            <w:shd w:val="clear" w:color="auto" w:fill="auto"/>
            <w:vAlign w:val="center"/>
            <w:hideMark/>
          </w:tcPr>
          <w:p w14:paraId="6C372818" w14:textId="77777777" w:rsidR="003F5ADE" w:rsidRPr="009C15BA" w:rsidRDefault="003F5ADE" w:rsidP="000661DD">
            <w:pPr>
              <w:ind w:firstLine="0"/>
              <w:jc w:val="center"/>
              <w:rPr>
                <w:rFonts w:eastAsia="Times New Roman" w:cs="Times New Roman"/>
                <w:b/>
                <w:bCs/>
                <w:color w:val="000000"/>
                <w:sz w:val="16"/>
                <w:szCs w:val="16"/>
                <w:lang w:eastAsia="ru-RU"/>
              </w:rPr>
            </w:pPr>
            <w:r w:rsidRPr="009C15BA">
              <w:rPr>
                <w:rFonts w:eastAsia="Times New Roman" w:cs="Times New Roman"/>
                <w:color w:val="000000"/>
                <w:sz w:val="16"/>
                <w:szCs w:val="16"/>
                <w:lang w:eastAsia="ru-RU"/>
              </w:rPr>
              <w:t>Период действия</w:t>
            </w:r>
          </w:p>
        </w:tc>
        <w:tc>
          <w:tcPr>
            <w:tcW w:w="711" w:type="dxa"/>
            <w:shd w:val="clear" w:color="auto" w:fill="auto"/>
            <w:vAlign w:val="center"/>
            <w:hideMark/>
          </w:tcPr>
          <w:p w14:paraId="1B0A0E44" w14:textId="77777777" w:rsidR="003F5ADE" w:rsidRPr="009C15BA" w:rsidRDefault="003F5ADE" w:rsidP="000661DD">
            <w:pPr>
              <w:ind w:firstLine="0"/>
              <w:jc w:val="center"/>
              <w:rPr>
                <w:rFonts w:eastAsia="Times New Roman" w:cs="Times New Roman"/>
                <w:b/>
                <w:bCs/>
                <w:color w:val="000000"/>
                <w:sz w:val="16"/>
                <w:szCs w:val="16"/>
                <w:lang w:eastAsia="ru-RU"/>
              </w:rPr>
            </w:pPr>
            <w:r w:rsidRPr="009C15BA">
              <w:rPr>
                <w:rFonts w:eastAsia="Times New Roman" w:cs="Times New Roman"/>
                <w:b/>
                <w:bCs/>
                <w:color w:val="000000"/>
                <w:sz w:val="16"/>
                <w:szCs w:val="16"/>
                <w:lang w:eastAsia="ru-RU"/>
              </w:rPr>
              <w:t>2023</w:t>
            </w:r>
          </w:p>
        </w:tc>
        <w:tc>
          <w:tcPr>
            <w:tcW w:w="1984" w:type="dxa"/>
            <w:gridSpan w:val="3"/>
            <w:shd w:val="clear" w:color="auto" w:fill="auto"/>
            <w:vAlign w:val="center"/>
            <w:hideMark/>
          </w:tcPr>
          <w:p w14:paraId="6BD20FC2" w14:textId="77777777" w:rsidR="003F5ADE" w:rsidRPr="009C15BA" w:rsidRDefault="003F5ADE" w:rsidP="000661DD">
            <w:pPr>
              <w:ind w:firstLine="0"/>
              <w:jc w:val="center"/>
              <w:rPr>
                <w:rFonts w:eastAsia="Times New Roman" w:cs="Times New Roman"/>
                <w:b/>
                <w:bCs/>
                <w:color w:val="000000"/>
                <w:sz w:val="16"/>
                <w:szCs w:val="16"/>
                <w:lang w:eastAsia="ru-RU"/>
              </w:rPr>
            </w:pPr>
            <w:r w:rsidRPr="009C15BA">
              <w:rPr>
                <w:rFonts w:eastAsia="Times New Roman" w:cs="Times New Roman"/>
                <w:b/>
                <w:bCs/>
                <w:color w:val="000000"/>
                <w:sz w:val="16"/>
                <w:szCs w:val="16"/>
                <w:lang w:eastAsia="ru-RU"/>
              </w:rPr>
              <w:t>2024</w:t>
            </w:r>
          </w:p>
        </w:tc>
        <w:tc>
          <w:tcPr>
            <w:tcW w:w="566" w:type="dxa"/>
            <w:vMerge w:val="restart"/>
            <w:shd w:val="clear" w:color="auto" w:fill="auto"/>
            <w:textDirection w:val="btLr"/>
            <w:vAlign w:val="center"/>
          </w:tcPr>
          <w:p w14:paraId="74B36322" w14:textId="77777777" w:rsidR="003F5ADE" w:rsidRDefault="003F5ADE" w:rsidP="000661DD">
            <w:pPr>
              <w:ind w:right="113" w:firstLine="0"/>
              <w:jc w:val="center"/>
              <w:rPr>
                <w:rFonts w:eastAsia="Times New Roman" w:cs="Times New Roman"/>
                <w:bCs/>
                <w:color w:val="000000"/>
                <w:sz w:val="14"/>
                <w:szCs w:val="14"/>
                <w:lang w:eastAsia="ru-RU"/>
              </w:rPr>
            </w:pPr>
            <w:r w:rsidRPr="009C15BA">
              <w:rPr>
                <w:rFonts w:eastAsia="Times New Roman" w:cs="Times New Roman"/>
                <w:bCs/>
                <w:color w:val="000000"/>
                <w:sz w:val="14"/>
                <w:szCs w:val="14"/>
                <w:lang w:eastAsia="ru-RU"/>
              </w:rPr>
              <w:t>рост к</w:t>
            </w:r>
          </w:p>
          <w:p w14:paraId="20EF11A7" w14:textId="77777777" w:rsidR="003F5ADE" w:rsidRPr="009C15BA" w:rsidRDefault="003F5ADE" w:rsidP="000661DD">
            <w:pPr>
              <w:ind w:right="113" w:firstLine="0"/>
              <w:jc w:val="center"/>
              <w:rPr>
                <w:rFonts w:eastAsia="Times New Roman" w:cs="Times New Roman"/>
                <w:b/>
                <w:bCs/>
                <w:color w:val="000000"/>
                <w:sz w:val="16"/>
                <w:szCs w:val="16"/>
                <w:lang w:eastAsia="ru-RU"/>
              </w:rPr>
            </w:pPr>
            <w:r w:rsidRPr="009C15BA">
              <w:rPr>
                <w:rFonts w:eastAsia="Times New Roman" w:cs="Times New Roman"/>
                <w:bCs/>
                <w:color w:val="000000"/>
                <w:sz w:val="14"/>
                <w:szCs w:val="14"/>
                <w:lang w:eastAsia="ru-RU"/>
              </w:rPr>
              <w:t>предыдущему периоду</w:t>
            </w:r>
          </w:p>
        </w:tc>
        <w:tc>
          <w:tcPr>
            <w:tcW w:w="852" w:type="dxa"/>
            <w:shd w:val="clear" w:color="auto" w:fill="auto"/>
            <w:vAlign w:val="center"/>
          </w:tcPr>
          <w:p w14:paraId="0E8508B7" w14:textId="77777777" w:rsidR="003F5ADE" w:rsidRPr="009C15BA" w:rsidRDefault="003F5ADE" w:rsidP="000661DD">
            <w:pPr>
              <w:ind w:firstLine="0"/>
              <w:jc w:val="center"/>
              <w:rPr>
                <w:rFonts w:eastAsia="Times New Roman" w:cs="Times New Roman"/>
                <w:b/>
                <w:bCs/>
                <w:color w:val="000000"/>
                <w:sz w:val="16"/>
                <w:szCs w:val="16"/>
                <w:lang w:eastAsia="ru-RU"/>
              </w:rPr>
            </w:pPr>
            <w:r w:rsidRPr="009C15BA">
              <w:rPr>
                <w:rFonts w:eastAsia="Times New Roman" w:cs="Times New Roman"/>
                <w:b/>
                <w:bCs/>
                <w:color w:val="000000"/>
                <w:sz w:val="16"/>
                <w:szCs w:val="16"/>
                <w:lang w:eastAsia="ru-RU"/>
              </w:rPr>
              <w:t>2025</w:t>
            </w:r>
          </w:p>
        </w:tc>
        <w:tc>
          <w:tcPr>
            <w:tcW w:w="569" w:type="dxa"/>
            <w:vMerge w:val="restart"/>
            <w:shd w:val="clear" w:color="auto" w:fill="auto"/>
            <w:textDirection w:val="btLr"/>
            <w:vAlign w:val="center"/>
          </w:tcPr>
          <w:p w14:paraId="20AC0E2D" w14:textId="77777777" w:rsidR="003F5ADE" w:rsidRPr="009C15BA" w:rsidRDefault="003F5ADE" w:rsidP="000661DD">
            <w:pPr>
              <w:ind w:right="113" w:firstLine="0"/>
              <w:jc w:val="center"/>
              <w:rPr>
                <w:rFonts w:eastAsia="Times New Roman" w:cs="Times New Roman"/>
                <w:b/>
                <w:bCs/>
                <w:color w:val="000000"/>
                <w:sz w:val="16"/>
                <w:szCs w:val="16"/>
                <w:lang w:eastAsia="ru-RU"/>
              </w:rPr>
            </w:pPr>
            <w:r>
              <w:rPr>
                <w:rFonts w:eastAsia="Times New Roman" w:cs="Times New Roman"/>
                <w:bCs/>
                <w:color w:val="000000"/>
                <w:sz w:val="14"/>
                <w:szCs w:val="14"/>
                <w:lang w:eastAsia="ru-RU"/>
              </w:rPr>
              <w:t xml:space="preserve">рост к  </w:t>
            </w:r>
            <w:r w:rsidRPr="009C15BA">
              <w:rPr>
                <w:rFonts w:eastAsia="Times New Roman" w:cs="Times New Roman"/>
                <w:bCs/>
                <w:color w:val="000000"/>
                <w:sz w:val="14"/>
                <w:szCs w:val="14"/>
                <w:lang w:eastAsia="ru-RU"/>
              </w:rPr>
              <w:t>предыдущему периоду</w:t>
            </w:r>
          </w:p>
        </w:tc>
        <w:tc>
          <w:tcPr>
            <w:tcW w:w="708" w:type="dxa"/>
            <w:vAlign w:val="center"/>
          </w:tcPr>
          <w:p w14:paraId="03A8A8F2" w14:textId="77777777" w:rsidR="003F5ADE" w:rsidRPr="009C15BA" w:rsidRDefault="003F5ADE" w:rsidP="000661DD">
            <w:pPr>
              <w:ind w:firstLine="0"/>
              <w:jc w:val="center"/>
              <w:rPr>
                <w:rFonts w:eastAsia="Times New Roman" w:cs="Times New Roman"/>
                <w:b/>
                <w:bCs/>
                <w:color w:val="000000"/>
                <w:sz w:val="16"/>
                <w:szCs w:val="16"/>
                <w:lang w:eastAsia="ru-RU"/>
              </w:rPr>
            </w:pPr>
            <w:r w:rsidRPr="009C15BA">
              <w:rPr>
                <w:rFonts w:eastAsia="Times New Roman" w:cs="Times New Roman"/>
                <w:b/>
                <w:bCs/>
                <w:color w:val="000000"/>
                <w:sz w:val="16"/>
                <w:szCs w:val="16"/>
                <w:lang w:eastAsia="ru-RU"/>
              </w:rPr>
              <w:t>2026</w:t>
            </w:r>
          </w:p>
        </w:tc>
        <w:tc>
          <w:tcPr>
            <w:tcW w:w="567" w:type="dxa"/>
            <w:vMerge w:val="restart"/>
            <w:textDirection w:val="btLr"/>
            <w:vAlign w:val="center"/>
          </w:tcPr>
          <w:p w14:paraId="78660229" w14:textId="77777777" w:rsidR="003F5ADE" w:rsidRPr="009C15BA" w:rsidRDefault="003F5ADE" w:rsidP="000661DD">
            <w:pPr>
              <w:ind w:left="113" w:right="113" w:firstLine="0"/>
              <w:jc w:val="center"/>
              <w:rPr>
                <w:rFonts w:eastAsia="Times New Roman" w:cs="Times New Roman"/>
                <w:bCs/>
                <w:color w:val="000000"/>
                <w:sz w:val="14"/>
                <w:szCs w:val="14"/>
                <w:lang w:eastAsia="ru-RU"/>
              </w:rPr>
            </w:pPr>
            <w:r w:rsidRPr="009C15BA">
              <w:rPr>
                <w:rFonts w:eastAsia="Times New Roman" w:cs="Times New Roman"/>
                <w:bCs/>
                <w:color w:val="000000"/>
                <w:sz w:val="14"/>
                <w:szCs w:val="14"/>
                <w:lang w:eastAsia="ru-RU"/>
              </w:rPr>
              <w:t>рост к предыдущему периоду</w:t>
            </w:r>
          </w:p>
        </w:tc>
      </w:tr>
      <w:tr w:rsidR="003F5ADE" w:rsidRPr="009C15BA" w14:paraId="2F4A23D9" w14:textId="77777777" w:rsidTr="00373787">
        <w:trPr>
          <w:trHeight w:val="982"/>
          <w:jc w:val="center"/>
        </w:trPr>
        <w:tc>
          <w:tcPr>
            <w:tcW w:w="3397" w:type="dxa"/>
            <w:vMerge/>
            <w:shd w:val="clear" w:color="auto" w:fill="auto"/>
            <w:vAlign w:val="center"/>
            <w:hideMark/>
          </w:tcPr>
          <w:p w14:paraId="1B40346C" w14:textId="77777777" w:rsidR="003F5ADE" w:rsidRPr="009C15BA" w:rsidRDefault="003F5ADE" w:rsidP="000661DD">
            <w:pPr>
              <w:ind w:firstLine="0"/>
              <w:jc w:val="left"/>
              <w:rPr>
                <w:rFonts w:eastAsia="Times New Roman" w:cs="Times New Roman"/>
                <w:color w:val="000000"/>
                <w:sz w:val="16"/>
                <w:szCs w:val="16"/>
                <w:lang w:eastAsia="ru-RU"/>
              </w:rPr>
            </w:pPr>
          </w:p>
        </w:tc>
        <w:tc>
          <w:tcPr>
            <w:tcW w:w="711" w:type="dxa"/>
            <w:shd w:val="clear" w:color="auto" w:fill="auto"/>
            <w:vAlign w:val="center"/>
            <w:hideMark/>
          </w:tcPr>
          <w:p w14:paraId="0927D001" w14:textId="77777777" w:rsidR="003F5ADE" w:rsidRPr="009C15BA" w:rsidRDefault="003F5ADE" w:rsidP="000661DD">
            <w:pPr>
              <w:ind w:firstLine="0"/>
              <w:jc w:val="center"/>
              <w:rPr>
                <w:rFonts w:eastAsia="Times New Roman" w:cs="Times New Roman"/>
                <w:color w:val="000000"/>
                <w:sz w:val="14"/>
                <w:szCs w:val="14"/>
                <w:lang w:eastAsia="ru-RU"/>
              </w:rPr>
            </w:pPr>
            <w:r w:rsidRPr="009C15BA">
              <w:rPr>
                <w:rFonts w:eastAsia="Times New Roman" w:cs="Times New Roman"/>
                <w:color w:val="000000"/>
                <w:sz w:val="14"/>
                <w:szCs w:val="14"/>
                <w:lang w:eastAsia="ru-RU"/>
              </w:rPr>
              <w:t>01.01.2023-31.12.2023</w:t>
            </w:r>
          </w:p>
        </w:tc>
        <w:tc>
          <w:tcPr>
            <w:tcW w:w="708" w:type="dxa"/>
            <w:shd w:val="clear" w:color="auto" w:fill="auto"/>
            <w:vAlign w:val="center"/>
            <w:hideMark/>
          </w:tcPr>
          <w:p w14:paraId="576375C0" w14:textId="77777777" w:rsidR="003F5ADE" w:rsidRPr="009C15BA" w:rsidRDefault="003F5ADE" w:rsidP="000661DD">
            <w:pPr>
              <w:ind w:firstLine="0"/>
              <w:jc w:val="center"/>
              <w:rPr>
                <w:rFonts w:eastAsia="Times New Roman" w:cs="Times New Roman"/>
                <w:color w:val="000000"/>
                <w:sz w:val="14"/>
                <w:szCs w:val="14"/>
                <w:lang w:eastAsia="ru-RU"/>
              </w:rPr>
            </w:pPr>
            <w:r w:rsidRPr="009C15BA">
              <w:rPr>
                <w:rFonts w:eastAsia="Times New Roman" w:cs="Times New Roman"/>
                <w:color w:val="000000"/>
                <w:sz w:val="14"/>
                <w:szCs w:val="14"/>
                <w:lang w:eastAsia="ru-RU"/>
              </w:rPr>
              <w:t>01.01.2024-</w:t>
            </w:r>
            <w:r>
              <w:rPr>
                <w:rFonts w:eastAsia="Times New Roman" w:cs="Times New Roman"/>
                <w:color w:val="000000"/>
                <w:sz w:val="14"/>
                <w:szCs w:val="14"/>
                <w:lang w:val="en-US" w:eastAsia="ru-RU"/>
              </w:rPr>
              <w:t>25</w:t>
            </w:r>
            <w:r w:rsidRPr="009C15BA">
              <w:rPr>
                <w:rFonts w:eastAsia="Times New Roman" w:cs="Times New Roman"/>
                <w:color w:val="000000"/>
                <w:sz w:val="14"/>
                <w:szCs w:val="14"/>
                <w:lang w:eastAsia="ru-RU"/>
              </w:rPr>
              <w:t>.1</w:t>
            </w:r>
            <w:r>
              <w:rPr>
                <w:rFonts w:eastAsia="Times New Roman" w:cs="Times New Roman"/>
                <w:color w:val="000000"/>
                <w:sz w:val="14"/>
                <w:szCs w:val="14"/>
                <w:lang w:val="en-US" w:eastAsia="ru-RU"/>
              </w:rPr>
              <w:t>0</w:t>
            </w:r>
            <w:r w:rsidRPr="009C15BA">
              <w:rPr>
                <w:rFonts w:eastAsia="Times New Roman" w:cs="Times New Roman"/>
                <w:color w:val="000000"/>
                <w:sz w:val="14"/>
                <w:szCs w:val="14"/>
                <w:lang w:eastAsia="ru-RU"/>
              </w:rPr>
              <w:t>.2024</w:t>
            </w:r>
          </w:p>
        </w:tc>
        <w:tc>
          <w:tcPr>
            <w:tcW w:w="566" w:type="dxa"/>
            <w:shd w:val="clear" w:color="auto" w:fill="auto"/>
            <w:textDirection w:val="btLr"/>
            <w:vAlign w:val="center"/>
            <w:hideMark/>
          </w:tcPr>
          <w:p w14:paraId="1DA93A38" w14:textId="77777777" w:rsidR="003F5ADE" w:rsidRPr="009C15BA" w:rsidRDefault="003F5ADE" w:rsidP="000661DD">
            <w:pPr>
              <w:ind w:firstLine="0"/>
              <w:jc w:val="center"/>
              <w:rPr>
                <w:rFonts w:eastAsia="Times New Roman" w:cs="Times New Roman"/>
                <w:b/>
                <w:bCs/>
                <w:color w:val="000000"/>
                <w:sz w:val="14"/>
                <w:szCs w:val="14"/>
                <w:lang w:eastAsia="ru-RU"/>
              </w:rPr>
            </w:pPr>
            <w:r w:rsidRPr="009C15BA">
              <w:rPr>
                <w:rFonts w:eastAsia="Times New Roman" w:cs="Times New Roman"/>
                <w:bCs/>
                <w:color w:val="000000"/>
                <w:sz w:val="14"/>
                <w:szCs w:val="14"/>
                <w:lang w:eastAsia="ru-RU"/>
              </w:rPr>
              <w:t>рост к предыдущему периоду</w:t>
            </w:r>
          </w:p>
        </w:tc>
        <w:tc>
          <w:tcPr>
            <w:tcW w:w="710" w:type="dxa"/>
            <w:shd w:val="clear" w:color="auto" w:fill="auto"/>
            <w:vAlign w:val="center"/>
            <w:hideMark/>
          </w:tcPr>
          <w:p w14:paraId="002B264D" w14:textId="77777777" w:rsidR="003F5ADE" w:rsidRPr="00BC07A6" w:rsidRDefault="003F5ADE" w:rsidP="000661DD">
            <w:pPr>
              <w:ind w:firstLine="0"/>
              <w:jc w:val="center"/>
              <w:rPr>
                <w:rFonts w:eastAsia="Times New Roman" w:cs="Times New Roman"/>
                <w:color w:val="000000"/>
                <w:sz w:val="14"/>
                <w:szCs w:val="14"/>
                <w:lang w:val="en-US" w:eastAsia="ru-RU"/>
              </w:rPr>
            </w:pPr>
            <w:r>
              <w:rPr>
                <w:rFonts w:eastAsia="Times New Roman" w:cs="Times New Roman"/>
                <w:color w:val="000000"/>
                <w:sz w:val="14"/>
                <w:szCs w:val="14"/>
                <w:lang w:val="en-US" w:eastAsia="ru-RU"/>
              </w:rPr>
              <w:t>25</w:t>
            </w:r>
            <w:r w:rsidRPr="009C15BA">
              <w:rPr>
                <w:rFonts w:eastAsia="Times New Roman" w:cs="Times New Roman"/>
                <w:color w:val="000000"/>
                <w:sz w:val="14"/>
                <w:szCs w:val="14"/>
                <w:lang w:eastAsia="ru-RU"/>
              </w:rPr>
              <w:t>.</w:t>
            </w:r>
            <w:r>
              <w:rPr>
                <w:rFonts w:eastAsia="Times New Roman" w:cs="Times New Roman"/>
                <w:color w:val="000000"/>
                <w:sz w:val="14"/>
                <w:szCs w:val="14"/>
                <w:lang w:val="en-US" w:eastAsia="ru-RU"/>
              </w:rPr>
              <w:t>10</w:t>
            </w:r>
            <w:r w:rsidRPr="009C15BA">
              <w:rPr>
                <w:rFonts w:eastAsia="Times New Roman" w:cs="Times New Roman"/>
                <w:color w:val="000000"/>
                <w:sz w:val="14"/>
                <w:szCs w:val="14"/>
                <w:lang w:eastAsia="ru-RU"/>
              </w:rPr>
              <w:t>.202</w:t>
            </w:r>
            <w:r>
              <w:rPr>
                <w:rFonts w:eastAsia="Times New Roman" w:cs="Times New Roman"/>
                <w:color w:val="000000"/>
                <w:sz w:val="14"/>
                <w:szCs w:val="14"/>
                <w:lang w:val="en-US" w:eastAsia="ru-RU"/>
              </w:rPr>
              <w:t>4</w:t>
            </w:r>
            <w:r w:rsidRPr="009C15BA">
              <w:rPr>
                <w:rFonts w:eastAsia="Times New Roman" w:cs="Times New Roman"/>
                <w:color w:val="000000"/>
                <w:sz w:val="14"/>
                <w:szCs w:val="14"/>
                <w:lang w:eastAsia="ru-RU"/>
              </w:rPr>
              <w:t>-</w:t>
            </w:r>
            <w:r>
              <w:rPr>
                <w:rFonts w:eastAsia="Times New Roman" w:cs="Times New Roman"/>
                <w:color w:val="000000"/>
                <w:sz w:val="14"/>
                <w:szCs w:val="14"/>
                <w:lang w:val="en-US" w:eastAsia="ru-RU"/>
              </w:rPr>
              <w:t>31</w:t>
            </w:r>
            <w:r w:rsidRPr="009C15BA">
              <w:rPr>
                <w:rFonts w:eastAsia="Times New Roman" w:cs="Times New Roman"/>
                <w:color w:val="000000"/>
                <w:sz w:val="14"/>
                <w:szCs w:val="14"/>
                <w:lang w:eastAsia="ru-RU"/>
              </w:rPr>
              <w:t>.1</w:t>
            </w:r>
            <w:r>
              <w:rPr>
                <w:rFonts w:eastAsia="Times New Roman" w:cs="Times New Roman"/>
                <w:color w:val="000000"/>
                <w:sz w:val="14"/>
                <w:szCs w:val="14"/>
                <w:lang w:val="en-US" w:eastAsia="ru-RU"/>
              </w:rPr>
              <w:t>2</w:t>
            </w:r>
            <w:r w:rsidRPr="009C15BA">
              <w:rPr>
                <w:rFonts w:eastAsia="Times New Roman" w:cs="Times New Roman"/>
                <w:color w:val="000000"/>
                <w:sz w:val="14"/>
                <w:szCs w:val="14"/>
                <w:lang w:eastAsia="ru-RU"/>
              </w:rPr>
              <w:t>.202</w:t>
            </w:r>
            <w:r>
              <w:rPr>
                <w:rFonts w:eastAsia="Times New Roman" w:cs="Times New Roman"/>
                <w:color w:val="000000"/>
                <w:sz w:val="14"/>
                <w:szCs w:val="14"/>
                <w:lang w:val="en-US" w:eastAsia="ru-RU"/>
              </w:rPr>
              <w:t>4</w:t>
            </w:r>
          </w:p>
        </w:tc>
        <w:tc>
          <w:tcPr>
            <w:tcW w:w="566" w:type="dxa"/>
            <w:vMerge/>
            <w:shd w:val="clear" w:color="auto" w:fill="auto"/>
            <w:textDirection w:val="btLr"/>
            <w:vAlign w:val="center"/>
            <w:hideMark/>
          </w:tcPr>
          <w:p w14:paraId="1269150B" w14:textId="77777777" w:rsidR="003F5ADE" w:rsidRPr="009C15BA" w:rsidRDefault="003F5ADE" w:rsidP="000661DD">
            <w:pPr>
              <w:ind w:firstLine="0"/>
              <w:jc w:val="center"/>
              <w:rPr>
                <w:rFonts w:eastAsia="Times New Roman" w:cs="Times New Roman"/>
                <w:b/>
                <w:bCs/>
                <w:color w:val="000000"/>
                <w:sz w:val="14"/>
                <w:szCs w:val="14"/>
                <w:lang w:eastAsia="ru-RU"/>
              </w:rPr>
            </w:pPr>
          </w:p>
        </w:tc>
        <w:tc>
          <w:tcPr>
            <w:tcW w:w="852" w:type="dxa"/>
            <w:vAlign w:val="center"/>
          </w:tcPr>
          <w:p w14:paraId="6458FBE5" w14:textId="77777777" w:rsidR="003F5ADE" w:rsidRPr="009C15BA" w:rsidRDefault="003F5ADE" w:rsidP="000661DD">
            <w:pPr>
              <w:ind w:firstLine="0"/>
              <w:jc w:val="center"/>
              <w:rPr>
                <w:rFonts w:eastAsia="Times New Roman" w:cs="Times New Roman"/>
                <w:color w:val="000000"/>
                <w:sz w:val="14"/>
                <w:szCs w:val="14"/>
                <w:lang w:eastAsia="ru-RU"/>
              </w:rPr>
            </w:pPr>
            <w:r>
              <w:rPr>
                <w:rFonts w:eastAsia="Times New Roman" w:cs="Times New Roman"/>
                <w:color w:val="000000"/>
                <w:sz w:val="14"/>
                <w:szCs w:val="14"/>
                <w:lang w:val="en-US" w:eastAsia="ru-RU"/>
              </w:rPr>
              <w:t>01</w:t>
            </w:r>
            <w:r w:rsidRPr="009C15BA">
              <w:rPr>
                <w:rFonts w:eastAsia="Times New Roman" w:cs="Times New Roman"/>
                <w:color w:val="000000"/>
                <w:sz w:val="14"/>
                <w:szCs w:val="14"/>
                <w:lang w:eastAsia="ru-RU"/>
              </w:rPr>
              <w:t>.</w:t>
            </w:r>
            <w:r>
              <w:rPr>
                <w:rFonts w:eastAsia="Times New Roman" w:cs="Times New Roman"/>
                <w:color w:val="000000"/>
                <w:sz w:val="14"/>
                <w:szCs w:val="14"/>
                <w:lang w:val="en-US" w:eastAsia="ru-RU"/>
              </w:rPr>
              <w:t>01</w:t>
            </w:r>
            <w:r w:rsidRPr="009C15BA">
              <w:rPr>
                <w:rFonts w:eastAsia="Times New Roman" w:cs="Times New Roman"/>
                <w:color w:val="000000"/>
                <w:sz w:val="14"/>
                <w:szCs w:val="14"/>
                <w:lang w:eastAsia="ru-RU"/>
              </w:rPr>
              <w:t>.2025-</w:t>
            </w:r>
            <w:r>
              <w:rPr>
                <w:rFonts w:eastAsia="Times New Roman" w:cs="Times New Roman"/>
                <w:color w:val="000000"/>
                <w:sz w:val="14"/>
                <w:szCs w:val="14"/>
                <w:lang w:val="en-US" w:eastAsia="ru-RU"/>
              </w:rPr>
              <w:t>31</w:t>
            </w:r>
            <w:r w:rsidRPr="009C15BA">
              <w:rPr>
                <w:rFonts w:eastAsia="Times New Roman" w:cs="Times New Roman"/>
                <w:color w:val="000000"/>
                <w:sz w:val="14"/>
                <w:szCs w:val="14"/>
                <w:lang w:eastAsia="ru-RU"/>
              </w:rPr>
              <w:t>.</w:t>
            </w:r>
            <w:r>
              <w:rPr>
                <w:rFonts w:eastAsia="Times New Roman" w:cs="Times New Roman"/>
                <w:color w:val="000000"/>
                <w:sz w:val="14"/>
                <w:szCs w:val="14"/>
                <w:lang w:val="en-US" w:eastAsia="ru-RU"/>
              </w:rPr>
              <w:t>12.</w:t>
            </w:r>
            <w:r w:rsidRPr="009C15BA">
              <w:rPr>
                <w:rFonts w:eastAsia="Times New Roman" w:cs="Times New Roman"/>
                <w:color w:val="000000"/>
                <w:sz w:val="14"/>
                <w:szCs w:val="14"/>
                <w:lang w:eastAsia="ru-RU"/>
              </w:rPr>
              <w:t>2025</w:t>
            </w:r>
          </w:p>
        </w:tc>
        <w:tc>
          <w:tcPr>
            <w:tcW w:w="569" w:type="dxa"/>
            <w:vMerge/>
            <w:textDirection w:val="btLr"/>
            <w:vAlign w:val="center"/>
          </w:tcPr>
          <w:p w14:paraId="44C4718A" w14:textId="77777777" w:rsidR="003F5ADE" w:rsidRPr="009C15BA" w:rsidRDefault="003F5ADE" w:rsidP="000661DD">
            <w:pPr>
              <w:ind w:firstLine="0"/>
              <w:jc w:val="center"/>
              <w:rPr>
                <w:rFonts w:eastAsia="Times New Roman" w:cs="Times New Roman"/>
                <w:color w:val="000000"/>
                <w:sz w:val="14"/>
                <w:szCs w:val="14"/>
                <w:lang w:eastAsia="ru-RU"/>
              </w:rPr>
            </w:pPr>
          </w:p>
        </w:tc>
        <w:tc>
          <w:tcPr>
            <w:tcW w:w="708" w:type="dxa"/>
            <w:tcMar>
              <w:left w:w="0" w:type="dxa"/>
              <w:right w:w="0" w:type="dxa"/>
            </w:tcMar>
            <w:vAlign w:val="center"/>
          </w:tcPr>
          <w:p w14:paraId="3F449605" w14:textId="77777777" w:rsidR="003F5ADE" w:rsidRPr="009C15BA" w:rsidRDefault="003F5ADE" w:rsidP="000661DD">
            <w:pPr>
              <w:ind w:firstLine="0"/>
              <w:jc w:val="center"/>
              <w:rPr>
                <w:rFonts w:eastAsia="Times New Roman" w:cs="Times New Roman"/>
                <w:color w:val="000000"/>
                <w:sz w:val="14"/>
                <w:szCs w:val="14"/>
                <w:lang w:eastAsia="ru-RU"/>
              </w:rPr>
            </w:pPr>
            <w:r w:rsidRPr="009C15BA">
              <w:rPr>
                <w:rFonts w:eastAsia="Times New Roman" w:cs="Times New Roman"/>
                <w:color w:val="000000"/>
                <w:sz w:val="14"/>
                <w:szCs w:val="14"/>
                <w:lang w:eastAsia="ru-RU"/>
              </w:rPr>
              <w:t>10.01.2026-31.12.2026</w:t>
            </w:r>
          </w:p>
        </w:tc>
        <w:tc>
          <w:tcPr>
            <w:tcW w:w="567" w:type="dxa"/>
            <w:vMerge/>
            <w:vAlign w:val="center"/>
          </w:tcPr>
          <w:p w14:paraId="453C2451" w14:textId="77777777" w:rsidR="003F5ADE" w:rsidRPr="009C15BA" w:rsidRDefault="003F5ADE" w:rsidP="000661DD">
            <w:pPr>
              <w:ind w:firstLine="0"/>
              <w:jc w:val="left"/>
              <w:rPr>
                <w:rFonts w:eastAsia="Times New Roman" w:cs="Times New Roman"/>
                <w:b/>
                <w:bCs/>
                <w:color w:val="000000"/>
                <w:sz w:val="14"/>
                <w:szCs w:val="14"/>
                <w:lang w:eastAsia="ru-RU"/>
              </w:rPr>
            </w:pPr>
          </w:p>
        </w:tc>
      </w:tr>
      <w:tr w:rsidR="003F5ADE" w:rsidRPr="009C15BA" w14:paraId="434FF053" w14:textId="77777777" w:rsidTr="00373787">
        <w:trPr>
          <w:trHeight w:val="557"/>
          <w:jc w:val="center"/>
        </w:trPr>
        <w:tc>
          <w:tcPr>
            <w:tcW w:w="3397" w:type="dxa"/>
            <w:shd w:val="clear" w:color="auto" w:fill="auto"/>
            <w:tcMar>
              <w:left w:w="57" w:type="dxa"/>
              <w:right w:w="57" w:type="dxa"/>
            </w:tcMar>
            <w:vAlign w:val="center"/>
            <w:hideMark/>
          </w:tcPr>
          <w:p w14:paraId="4A4E0F4D" w14:textId="77777777" w:rsidR="003F5ADE" w:rsidRPr="009C15BA" w:rsidRDefault="003F5ADE" w:rsidP="000661DD">
            <w:pPr>
              <w:ind w:firstLine="0"/>
              <w:jc w:val="left"/>
              <w:rPr>
                <w:rFonts w:eastAsia="Times New Roman" w:cs="Times New Roman"/>
                <w:b/>
                <w:bCs/>
                <w:color w:val="000000"/>
                <w:sz w:val="16"/>
                <w:szCs w:val="16"/>
                <w:lang w:eastAsia="ru-RU"/>
              </w:rPr>
            </w:pPr>
            <w:r w:rsidRPr="009C15BA">
              <w:rPr>
                <w:rFonts w:eastAsia="Times New Roman" w:cs="Times New Roman"/>
                <w:b/>
                <w:bCs/>
                <w:color w:val="000000"/>
                <w:sz w:val="16"/>
                <w:szCs w:val="16"/>
                <w:lang w:eastAsia="ru-RU"/>
              </w:rPr>
              <w:t>Плата за подключение (технологическое присоединение) к системе теплоснабжения, в том числе:</w:t>
            </w:r>
          </w:p>
        </w:tc>
        <w:tc>
          <w:tcPr>
            <w:tcW w:w="711" w:type="dxa"/>
            <w:shd w:val="clear" w:color="auto" w:fill="auto"/>
            <w:vAlign w:val="center"/>
            <w:hideMark/>
          </w:tcPr>
          <w:p w14:paraId="2FADE426" w14:textId="77777777" w:rsidR="003F5ADE" w:rsidRPr="00BC07A6" w:rsidRDefault="003F5ADE" w:rsidP="000661DD">
            <w:pPr>
              <w:ind w:firstLine="0"/>
              <w:jc w:val="center"/>
              <w:rPr>
                <w:rFonts w:eastAsia="Times New Roman" w:cs="Times New Roman"/>
                <w:b/>
                <w:bCs/>
                <w:color w:val="000000"/>
                <w:sz w:val="16"/>
                <w:szCs w:val="16"/>
                <w:lang w:eastAsia="ru-RU"/>
              </w:rPr>
            </w:pPr>
            <w:r w:rsidRPr="00BC07A6">
              <w:rPr>
                <w:color w:val="000000"/>
                <w:sz w:val="16"/>
                <w:szCs w:val="16"/>
              </w:rPr>
              <w:t>12 468,50</w:t>
            </w:r>
          </w:p>
        </w:tc>
        <w:tc>
          <w:tcPr>
            <w:tcW w:w="708" w:type="dxa"/>
            <w:shd w:val="clear" w:color="auto" w:fill="auto"/>
            <w:vAlign w:val="center"/>
            <w:hideMark/>
          </w:tcPr>
          <w:p w14:paraId="3D166437" w14:textId="77777777" w:rsidR="003F5ADE" w:rsidRPr="00BC07A6" w:rsidRDefault="003F5ADE" w:rsidP="000661DD">
            <w:pPr>
              <w:ind w:firstLine="0"/>
              <w:jc w:val="center"/>
              <w:rPr>
                <w:rFonts w:eastAsia="Times New Roman" w:cs="Times New Roman"/>
                <w:color w:val="000000"/>
                <w:sz w:val="16"/>
                <w:szCs w:val="16"/>
                <w:lang w:eastAsia="ru-RU"/>
              </w:rPr>
            </w:pPr>
            <w:r w:rsidRPr="00BC07A6">
              <w:rPr>
                <w:color w:val="000000"/>
                <w:sz w:val="16"/>
                <w:szCs w:val="16"/>
              </w:rPr>
              <w:t>12 468,50</w:t>
            </w:r>
          </w:p>
        </w:tc>
        <w:tc>
          <w:tcPr>
            <w:tcW w:w="566" w:type="dxa"/>
            <w:shd w:val="clear" w:color="auto" w:fill="auto"/>
            <w:vAlign w:val="center"/>
            <w:hideMark/>
          </w:tcPr>
          <w:p w14:paraId="1F0F66BA"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Calibri" w:cs="Times New Roman"/>
                <w:color w:val="000000"/>
                <w:sz w:val="16"/>
                <w:szCs w:val="16"/>
              </w:rPr>
              <w:t>0,0%</w:t>
            </w:r>
          </w:p>
        </w:tc>
        <w:tc>
          <w:tcPr>
            <w:tcW w:w="710" w:type="dxa"/>
            <w:shd w:val="clear" w:color="auto" w:fill="auto"/>
            <w:vAlign w:val="center"/>
            <w:hideMark/>
          </w:tcPr>
          <w:p w14:paraId="2CE4B1C2"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Calibri" w:cs="Times New Roman"/>
                <w:color w:val="000000"/>
                <w:sz w:val="16"/>
                <w:szCs w:val="16"/>
              </w:rPr>
              <w:t>10 355,05</w:t>
            </w:r>
          </w:p>
        </w:tc>
        <w:tc>
          <w:tcPr>
            <w:tcW w:w="566" w:type="dxa"/>
            <w:shd w:val="clear" w:color="auto" w:fill="auto"/>
            <w:vAlign w:val="center"/>
            <w:hideMark/>
          </w:tcPr>
          <w:p w14:paraId="5C841E31" w14:textId="77777777" w:rsidR="003F5ADE" w:rsidRPr="00BC07A6" w:rsidRDefault="003F5ADE" w:rsidP="000661DD">
            <w:pPr>
              <w:ind w:firstLine="0"/>
              <w:jc w:val="center"/>
              <w:rPr>
                <w:rFonts w:eastAsia="Times New Roman" w:cs="Times New Roman"/>
                <w:color w:val="000000"/>
                <w:sz w:val="16"/>
                <w:szCs w:val="16"/>
                <w:lang w:eastAsia="ru-RU"/>
              </w:rPr>
            </w:pPr>
            <w:r w:rsidRPr="00BC07A6">
              <w:rPr>
                <w:color w:val="000000"/>
                <w:sz w:val="16"/>
                <w:szCs w:val="16"/>
              </w:rPr>
              <w:t>-16,9%</w:t>
            </w:r>
          </w:p>
        </w:tc>
        <w:tc>
          <w:tcPr>
            <w:tcW w:w="852" w:type="dxa"/>
            <w:vAlign w:val="center"/>
          </w:tcPr>
          <w:p w14:paraId="538718EA"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Calibri" w:cs="Times New Roman"/>
                <w:color w:val="000000"/>
                <w:sz w:val="16"/>
                <w:szCs w:val="16"/>
              </w:rPr>
              <w:t>10 361,11</w:t>
            </w:r>
          </w:p>
        </w:tc>
        <w:tc>
          <w:tcPr>
            <w:tcW w:w="569" w:type="dxa"/>
            <w:vAlign w:val="center"/>
          </w:tcPr>
          <w:p w14:paraId="00D39E0E"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Calibri" w:cs="Times New Roman"/>
                <w:color w:val="000000"/>
                <w:sz w:val="16"/>
                <w:szCs w:val="16"/>
              </w:rPr>
              <w:t>0,0</w:t>
            </w:r>
            <w:r>
              <w:rPr>
                <w:rFonts w:eastAsia="Calibri" w:cs="Times New Roman"/>
                <w:color w:val="000000"/>
                <w:sz w:val="16"/>
                <w:szCs w:val="16"/>
              </w:rPr>
              <w:t>0</w:t>
            </w:r>
            <w:r w:rsidRPr="009C15BA">
              <w:rPr>
                <w:rFonts w:eastAsia="Calibri" w:cs="Times New Roman"/>
                <w:color w:val="000000"/>
                <w:sz w:val="16"/>
                <w:szCs w:val="16"/>
              </w:rPr>
              <w:t>%</w:t>
            </w:r>
          </w:p>
        </w:tc>
        <w:tc>
          <w:tcPr>
            <w:tcW w:w="708" w:type="dxa"/>
            <w:vAlign w:val="center"/>
          </w:tcPr>
          <w:p w14:paraId="516338C8"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Calibri" w:cs="Times New Roman"/>
                <w:color w:val="000000"/>
                <w:sz w:val="16"/>
                <w:szCs w:val="16"/>
              </w:rPr>
              <w:t>28 571,84</w:t>
            </w:r>
          </w:p>
        </w:tc>
        <w:tc>
          <w:tcPr>
            <w:tcW w:w="567" w:type="dxa"/>
            <w:vAlign w:val="center"/>
          </w:tcPr>
          <w:p w14:paraId="66862540"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Calibri" w:cs="Times New Roman"/>
                <w:color w:val="000000"/>
                <w:sz w:val="16"/>
                <w:szCs w:val="16"/>
              </w:rPr>
              <w:t>175,8%</w:t>
            </w:r>
          </w:p>
        </w:tc>
      </w:tr>
      <w:tr w:rsidR="003F5ADE" w:rsidRPr="009C15BA" w14:paraId="02A5E5F0" w14:textId="77777777" w:rsidTr="00373787">
        <w:trPr>
          <w:trHeight w:val="425"/>
          <w:jc w:val="center"/>
        </w:trPr>
        <w:tc>
          <w:tcPr>
            <w:tcW w:w="3397" w:type="dxa"/>
            <w:shd w:val="clear" w:color="auto" w:fill="auto"/>
            <w:tcMar>
              <w:left w:w="57" w:type="dxa"/>
              <w:right w:w="57" w:type="dxa"/>
            </w:tcMar>
            <w:vAlign w:val="center"/>
            <w:hideMark/>
          </w:tcPr>
          <w:p w14:paraId="6CC38574" w14:textId="77777777" w:rsidR="003F5ADE" w:rsidRPr="009C15BA" w:rsidRDefault="003F5ADE" w:rsidP="000661DD">
            <w:pPr>
              <w:ind w:firstLine="0"/>
              <w:jc w:val="left"/>
              <w:rPr>
                <w:rFonts w:eastAsia="Times New Roman" w:cs="Times New Roman"/>
                <w:color w:val="000000"/>
                <w:sz w:val="16"/>
                <w:szCs w:val="16"/>
                <w:lang w:eastAsia="ru-RU"/>
              </w:rPr>
            </w:pPr>
            <w:r w:rsidRPr="009C15BA">
              <w:rPr>
                <w:rFonts w:eastAsia="Times New Roman" w:cs="Times New Roman"/>
                <w:color w:val="000000"/>
                <w:sz w:val="16"/>
                <w:szCs w:val="16"/>
                <w:lang w:eastAsia="ru-RU"/>
              </w:rPr>
              <w:t>Расходы на проведение мероприятий по подключению объектов заявителей (П1)</w:t>
            </w:r>
          </w:p>
        </w:tc>
        <w:tc>
          <w:tcPr>
            <w:tcW w:w="711" w:type="dxa"/>
            <w:shd w:val="clear" w:color="auto" w:fill="auto"/>
            <w:vAlign w:val="center"/>
            <w:hideMark/>
          </w:tcPr>
          <w:p w14:paraId="23E3A329" w14:textId="77777777" w:rsidR="003F5ADE" w:rsidRPr="00BC07A6" w:rsidRDefault="003F5ADE" w:rsidP="000661DD">
            <w:pPr>
              <w:autoSpaceDE w:val="0"/>
              <w:autoSpaceDN w:val="0"/>
              <w:adjustRightInd w:val="0"/>
              <w:ind w:firstLine="0"/>
              <w:jc w:val="center"/>
              <w:rPr>
                <w:rFonts w:eastAsia="Calibri" w:cs="Times New Roman"/>
                <w:color w:val="000000"/>
                <w:sz w:val="16"/>
                <w:szCs w:val="16"/>
              </w:rPr>
            </w:pPr>
            <w:r w:rsidRPr="00BC07A6">
              <w:rPr>
                <w:color w:val="000000"/>
                <w:sz w:val="16"/>
                <w:szCs w:val="16"/>
              </w:rPr>
              <w:t>-</w:t>
            </w:r>
          </w:p>
        </w:tc>
        <w:tc>
          <w:tcPr>
            <w:tcW w:w="708" w:type="dxa"/>
            <w:shd w:val="clear" w:color="auto" w:fill="auto"/>
            <w:vAlign w:val="center"/>
            <w:hideMark/>
          </w:tcPr>
          <w:p w14:paraId="6EF724A6" w14:textId="77777777" w:rsidR="003F5ADE" w:rsidRPr="00BC07A6" w:rsidRDefault="003F5ADE" w:rsidP="000661DD">
            <w:pPr>
              <w:autoSpaceDE w:val="0"/>
              <w:autoSpaceDN w:val="0"/>
              <w:adjustRightInd w:val="0"/>
              <w:ind w:firstLine="0"/>
              <w:jc w:val="center"/>
              <w:rPr>
                <w:rFonts w:eastAsia="Calibri" w:cs="Times New Roman"/>
                <w:color w:val="000000"/>
                <w:sz w:val="16"/>
                <w:szCs w:val="16"/>
              </w:rPr>
            </w:pPr>
            <w:r w:rsidRPr="00BC07A6">
              <w:rPr>
                <w:color w:val="000000"/>
                <w:sz w:val="16"/>
                <w:szCs w:val="16"/>
              </w:rPr>
              <w:t>-</w:t>
            </w:r>
          </w:p>
        </w:tc>
        <w:tc>
          <w:tcPr>
            <w:tcW w:w="566" w:type="dxa"/>
            <w:shd w:val="clear" w:color="auto" w:fill="auto"/>
            <w:vAlign w:val="center"/>
            <w:hideMark/>
          </w:tcPr>
          <w:p w14:paraId="1A45DC75"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w:t>
            </w:r>
          </w:p>
        </w:tc>
        <w:tc>
          <w:tcPr>
            <w:tcW w:w="710" w:type="dxa"/>
            <w:shd w:val="clear" w:color="auto" w:fill="auto"/>
            <w:vAlign w:val="center"/>
            <w:hideMark/>
          </w:tcPr>
          <w:p w14:paraId="05273A91"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w:t>
            </w:r>
          </w:p>
        </w:tc>
        <w:tc>
          <w:tcPr>
            <w:tcW w:w="566" w:type="dxa"/>
            <w:shd w:val="clear" w:color="auto" w:fill="auto"/>
            <w:vAlign w:val="center"/>
            <w:hideMark/>
          </w:tcPr>
          <w:p w14:paraId="4CFE79C8" w14:textId="77777777" w:rsidR="003F5ADE" w:rsidRPr="00BC07A6" w:rsidRDefault="003F5ADE" w:rsidP="000661DD">
            <w:pPr>
              <w:autoSpaceDE w:val="0"/>
              <w:autoSpaceDN w:val="0"/>
              <w:adjustRightInd w:val="0"/>
              <w:ind w:firstLine="0"/>
              <w:jc w:val="center"/>
              <w:rPr>
                <w:rFonts w:eastAsia="Calibri" w:cs="Times New Roman"/>
                <w:color w:val="000000"/>
                <w:sz w:val="16"/>
                <w:szCs w:val="16"/>
              </w:rPr>
            </w:pPr>
            <w:r w:rsidRPr="00BC07A6">
              <w:rPr>
                <w:color w:val="000000"/>
                <w:sz w:val="16"/>
                <w:szCs w:val="16"/>
              </w:rPr>
              <w:t>-</w:t>
            </w:r>
          </w:p>
        </w:tc>
        <w:tc>
          <w:tcPr>
            <w:tcW w:w="852" w:type="dxa"/>
            <w:vAlign w:val="center"/>
          </w:tcPr>
          <w:p w14:paraId="5992D4D5"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0,01</w:t>
            </w:r>
          </w:p>
        </w:tc>
        <w:tc>
          <w:tcPr>
            <w:tcW w:w="569" w:type="dxa"/>
            <w:vAlign w:val="center"/>
          </w:tcPr>
          <w:p w14:paraId="70FBCDC9"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w:t>
            </w:r>
          </w:p>
        </w:tc>
        <w:tc>
          <w:tcPr>
            <w:tcW w:w="708" w:type="dxa"/>
            <w:vAlign w:val="center"/>
          </w:tcPr>
          <w:p w14:paraId="07129321"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0,10</w:t>
            </w:r>
          </w:p>
        </w:tc>
        <w:tc>
          <w:tcPr>
            <w:tcW w:w="567" w:type="dxa"/>
            <w:vAlign w:val="center"/>
          </w:tcPr>
          <w:p w14:paraId="6EA31D3F"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900,0%</w:t>
            </w:r>
          </w:p>
        </w:tc>
      </w:tr>
      <w:tr w:rsidR="003F5ADE" w:rsidRPr="009C15BA" w14:paraId="5260D146" w14:textId="77777777" w:rsidTr="00373787">
        <w:trPr>
          <w:trHeight w:val="20"/>
          <w:jc w:val="center"/>
        </w:trPr>
        <w:tc>
          <w:tcPr>
            <w:tcW w:w="3397" w:type="dxa"/>
            <w:shd w:val="clear" w:color="auto" w:fill="auto"/>
            <w:tcMar>
              <w:left w:w="57" w:type="dxa"/>
              <w:right w:w="57" w:type="dxa"/>
            </w:tcMar>
            <w:vAlign w:val="center"/>
            <w:hideMark/>
          </w:tcPr>
          <w:p w14:paraId="3172D8F8" w14:textId="77777777" w:rsidR="003F5ADE" w:rsidRPr="009C15BA" w:rsidRDefault="003F5ADE" w:rsidP="000661DD">
            <w:pPr>
              <w:ind w:firstLine="0"/>
              <w:jc w:val="left"/>
              <w:rPr>
                <w:rFonts w:eastAsia="Times New Roman" w:cs="Times New Roman"/>
                <w:color w:val="000000"/>
                <w:sz w:val="16"/>
                <w:szCs w:val="16"/>
                <w:lang w:eastAsia="ru-RU"/>
              </w:rPr>
            </w:pPr>
            <w:r w:rsidRPr="009C15BA">
              <w:rPr>
                <w:rFonts w:eastAsia="Times New Roman" w:cs="Times New Roman"/>
                <w:color w:val="000000"/>
                <w:sz w:val="16"/>
                <w:szCs w:val="16"/>
                <w:lang w:eastAsia="ru-RU"/>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(П2.1), в том числе:</w:t>
            </w:r>
          </w:p>
        </w:tc>
        <w:tc>
          <w:tcPr>
            <w:tcW w:w="711" w:type="dxa"/>
            <w:shd w:val="clear" w:color="auto" w:fill="auto"/>
            <w:vAlign w:val="center"/>
            <w:hideMark/>
          </w:tcPr>
          <w:p w14:paraId="1DFA5F17" w14:textId="77777777" w:rsidR="003F5ADE" w:rsidRPr="00BC07A6" w:rsidRDefault="003F5ADE" w:rsidP="000661DD">
            <w:pPr>
              <w:autoSpaceDE w:val="0"/>
              <w:autoSpaceDN w:val="0"/>
              <w:adjustRightInd w:val="0"/>
              <w:ind w:firstLine="0"/>
              <w:jc w:val="center"/>
              <w:rPr>
                <w:rFonts w:eastAsia="Calibri" w:cs="Times New Roman"/>
                <w:color w:val="000000"/>
                <w:sz w:val="16"/>
                <w:szCs w:val="16"/>
              </w:rPr>
            </w:pPr>
            <w:r w:rsidRPr="00BC07A6">
              <w:rPr>
                <w:color w:val="000000"/>
                <w:sz w:val="16"/>
                <w:szCs w:val="16"/>
              </w:rPr>
              <w:t>12 468,50</w:t>
            </w:r>
          </w:p>
        </w:tc>
        <w:tc>
          <w:tcPr>
            <w:tcW w:w="708" w:type="dxa"/>
            <w:shd w:val="clear" w:color="auto" w:fill="auto"/>
            <w:vAlign w:val="center"/>
            <w:hideMark/>
          </w:tcPr>
          <w:p w14:paraId="291EBA4B" w14:textId="77777777" w:rsidR="003F5ADE" w:rsidRPr="00BC07A6" w:rsidRDefault="003F5ADE" w:rsidP="000661DD">
            <w:pPr>
              <w:autoSpaceDE w:val="0"/>
              <w:autoSpaceDN w:val="0"/>
              <w:adjustRightInd w:val="0"/>
              <w:ind w:firstLine="0"/>
              <w:jc w:val="center"/>
              <w:rPr>
                <w:rFonts w:eastAsia="Calibri" w:cs="Times New Roman"/>
                <w:color w:val="000000"/>
                <w:sz w:val="16"/>
                <w:szCs w:val="16"/>
              </w:rPr>
            </w:pPr>
            <w:r w:rsidRPr="00BC07A6">
              <w:rPr>
                <w:color w:val="000000"/>
                <w:sz w:val="16"/>
                <w:szCs w:val="16"/>
              </w:rPr>
              <w:t>12 468,50</w:t>
            </w:r>
          </w:p>
        </w:tc>
        <w:tc>
          <w:tcPr>
            <w:tcW w:w="566" w:type="dxa"/>
            <w:shd w:val="clear" w:color="auto" w:fill="auto"/>
            <w:vAlign w:val="center"/>
            <w:hideMark/>
          </w:tcPr>
          <w:p w14:paraId="1ADD86EC"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0,0%</w:t>
            </w:r>
          </w:p>
        </w:tc>
        <w:tc>
          <w:tcPr>
            <w:tcW w:w="710" w:type="dxa"/>
            <w:shd w:val="clear" w:color="auto" w:fill="auto"/>
            <w:vAlign w:val="center"/>
            <w:hideMark/>
          </w:tcPr>
          <w:p w14:paraId="3F8DBDA3"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10 355,05</w:t>
            </w:r>
          </w:p>
        </w:tc>
        <w:tc>
          <w:tcPr>
            <w:tcW w:w="566" w:type="dxa"/>
            <w:shd w:val="clear" w:color="auto" w:fill="auto"/>
            <w:vAlign w:val="center"/>
            <w:hideMark/>
          </w:tcPr>
          <w:p w14:paraId="3BB0EF01" w14:textId="77777777" w:rsidR="003F5ADE" w:rsidRPr="00BC07A6" w:rsidRDefault="003F5ADE" w:rsidP="000661DD">
            <w:pPr>
              <w:autoSpaceDE w:val="0"/>
              <w:autoSpaceDN w:val="0"/>
              <w:adjustRightInd w:val="0"/>
              <w:ind w:firstLine="0"/>
              <w:jc w:val="center"/>
              <w:rPr>
                <w:rFonts w:eastAsia="Calibri" w:cs="Times New Roman"/>
                <w:color w:val="000000"/>
                <w:sz w:val="16"/>
                <w:szCs w:val="16"/>
              </w:rPr>
            </w:pPr>
            <w:r w:rsidRPr="00BC07A6">
              <w:rPr>
                <w:color w:val="000000"/>
                <w:sz w:val="16"/>
                <w:szCs w:val="16"/>
              </w:rPr>
              <w:t>-16,9%</w:t>
            </w:r>
          </w:p>
        </w:tc>
        <w:tc>
          <w:tcPr>
            <w:tcW w:w="852" w:type="dxa"/>
            <w:vAlign w:val="center"/>
          </w:tcPr>
          <w:p w14:paraId="0DCDDC92"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10 361,10</w:t>
            </w:r>
          </w:p>
        </w:tc>
        <w:tc>
          <w:tcPr>
            <w:tcW w:w="569" w:type="dxa"/>
            <w:vAlign w:val="center"/>
          </w:tcPr>
          <w:p w14:paraId="2D939366"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0,0</w:t>
            </w:r>
            <w:r>
              <w:rPr>
                <w:rFonts w:eastAsia="Calibri" w:cs="Times New Roman"/>
                <w:color w:val="000000"/>
                <w:sz w:val="16"/>
                <w:szCs w:val="16"/>
              </w:rPr>
              <w:t>0</w:t>
            </w:r>
            <w:r w:rsidRPr="009C15BA">
              <w:rPr>
                <w:rFonts w:eastAsia="Calibri" w:cs="Times New Roman"/>
                <w:color w:val="000000"/>
                <w:sz w:val="16"/>
                <w:szCs w:val="16"/>
              </w:rPr>
              <w:t>%</w:t>
            </w:r>
          </w:p>
        </w:tc>
        <w:tc>
          <w:tcPr>
            <w:tcW w:w="708" w:type="dxa"/>
            <w:vAlign w:val="center"/>
          </w:tcPr>
          <w:p w14:paraId="118A790A"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28 571,74</w:t>
            </w:r>
          </w:p>
        </w:tc>
        <w:tc>
          <w:tcPr>
            <w:tcW w:w="567" w:type="dxa"/>
            <w:vAlign w:val="center"/>
          </w:tcPr>
          <w:p w14:paraId="085224F7" w14:textId="77777777" w:rsidR="003F5ADE" w:rsidRPr="009C15BA" w:rsidRDefault="003F5ADE" w:rsidP="000661DD">
            <w:pPr>
              <w:autoSpaceDE w:val="0"/>
              <w:autoSpaceDN w:val="0"/>
              <w:adjustRightInd w:val="0"/>
              <w:ind w:firstLine="0"/>
              <w:jc w:val="center"/>
              <w:rPr>
                <w:rFonts w:eastAsia="Calibri" w:cs="Times New Roman"/>
                <w:color w:val="000000"/>
                <w:sz w:val="16"/>
                <w:szCs w:val="16"/>
              </w:rPr>
            </w:pPr>
            <w:r w:rsidRPr="009C15BA">
              <w:rPr>
                <w:rFonts w:eastAsia="Calibri" w:cs="Times New Roman"/>
                <w:color w:val="000000"/>
                <w:sz w:val="16"/>
                <w:szCs w:val="16"/>
              </w:rPr>
              <w:t>175,8%</w:t>
            </w:r>
          </w:p>
        </w:tc>
      </w:tr>
      <w:tr w:rsidR="003F5ADE" w:rsidRPr="009C15BA" w14:paraId="54CECBB5" w14:textId="77777777" w:rsidTr="00373787">
        <w:trPr>
          <w:trHeight w:val="20"/>
          <w:jc w:val="center"/>
        </w:trPr>
        <w:tc>
          <w:tcPr>
            <w:tcW w:w="3397" w:type="dxa"/>
            <w:shd w:val="clear" w:color="auto" w:fill="auto"/>
            <w:tcMar>
              <w:left w:w="57" w:type="dxa"/>
              <w:right w:w="57" w:type="dxa"/>
            </w:tcMar>
            <w:vAlign w:val="center"/>
            <w:hideMark/>
          </w:tcPr>
          <w:p w14:paraId="67495773"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Надземная (наземная) прокладка</w:t>
            </w:r>
          </w:p>
        </w:tc>
        <w:tc>
          <w:tcPr>
            <w:tcW w:w="711" w:type="dxa"/>
            <w:shd w:val="clear" w:color="auto" w:fill="auto"/>
            <w:vAlign w:val="center"/>
            <w:hideMark/>
          </w:tcPr>
          <w:p w14:paraId="03ACBBA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14A6FC1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6520ACDB"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31942C7E"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1C7BBCEF"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520BEA86"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2E30FE62"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289BB81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78F11C12"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22033D04" w14:textId="77777777" w:rsidTr="00373787">
        <w:trPr>
          <w:trHeight w:val="20"/>
          <w:jc w:val="center"/>
        </w:trPr>
        <w:tc>
          <w:tcPr>
            <w:tcW w:w="3397" w:type="dxa"/>
            <w:shd w:val="clear" w:color="auto" w:fill="auto"/>
            <w:tcMar>
              <w:left w:w="57" w:type="dxa"/>
              <w:right w:w="57" w:type="dxa"/>
            </w:tcMar>
            <w:vAlign w:val="center"/>
            <w:hideMark/>
          </w:tcPr>
          <w:p w14:paraId="1C69D19F"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до 250 мм</w:t>
            </w:r>
          </w:p>
        </w:tc>
        <w:tc>
          <w:tcPr>
            <w:tcW w:w="711" w:type="dxa"/>
            <w:shd w:val="clear" w:color="auto" w:fill="auto"/>
            <w:vAlign w:val="center"/>
            <w:hideMark/>
          </w:tcPr>
          <w:p w14:paraId="229B85B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4364DBB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0F4D3A4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20C2280A"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5386C479"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742C42AD"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6106D63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5E53ECA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54AA3D6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68C35F6B" w14:textId="77777777" w:rsidTr="00373787">
        <w:trPr>
          <w:trHeight w:val="20"/>
          <w:jc w:val="center"/>
        </w:trPr>
        <w:tc>
          <w:tcPr>
            <w:tcW w:w="3397" w:type="dxa"/>
            <w:shd w:val="clear" w:color="auto" w:fill="auto"/>
            <w:tcMar>
              <w:left w:w="57" w:type="dxa"/>
              <w:right w:w="57" w:type="dxa"/>
            </w:tcMar>
            <w:vAlign w:val="center"/>
            <w:hideMark/>
          </w:tcPr>
          <w:p w14:paraId="714881B1"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Подземная прокладка, в том числе:</w:t>
            </w:r>
          </w:p>
        </w:tc>
        <w:tc>
          <w:tcPr>
            <w:tcW w:w="711" w:type="dxa"/>
            <w:shd w:val="clear" w:color="auto" w:fill="auto"/>
            <w:vAlign w:val="center"/>
            <w:hideMark/>
          </w:tcPr>
          <w:p w14:paraId="05A448D5"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0A8ACBA7"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09B388F5"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4799D6D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73D342DA"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0AB89C1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67499BD6"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0DEC4D6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3D61B757"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3C57311A" w14:textId="77777777" w:rsidTr="00373787">
        <w:trPr>
          <w:trHeight w:val="20"/>
          <w:jc w:val="center"/>
        </w:trPr>
        <w:tc>
          <w:tcPr>
            <w:tcW w:w="3397" w:type="dxa"/>
            <w:shd w:val="clear" w:color="auto" w:fill="auto"/>
            <w:tcMar>
              <w:left w:w="57" w:type="dxa"/>
              <w:right w:w="57" w:type="dxa"/>
            </w:tcMar>
            <w:vAlign w:val="center"/>
            <w:hideMark/>
          </w:tcPr>
          <w:p w14:paraId="2A306B68"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канальная прокладка:</w:t>
            </w:r>
          </w:p>
        </w:tc>
        <w:tc>
          <w:tcPr>
            <w:tcW w:w="711" w:type="dxa"/>
            <w:shd w:val="clear" w:color="auto" w:fill="auto"/>
            <w:vAlign w:val="center"/>
            <w:hideMark/>
          </w:tcPr>
          <w:p w14:paraId="1E953EF6"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5E9D3676"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503F379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2443825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4CEBA36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06E7E2C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08F3057F"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6E268485"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56B6C2A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7C901097" w14:textId="77777777" w:rsidTr="00373787">
        <w:trPr>
          <w:trHeight w:val="20"/>
          <w:jc w:val="center"/>
        </w:trPr>
        <w:tc>
          <w:tcPr>
            <w:tcW w:w="3397" w:type="dxa"/>
            <w:shd w:val="clear" w:color="auto" w:fill="auto"/>
            <w:tcMar>
              <w:left w:w="57" w:type="dxa"/>
              <w:right w:w="57" w:type="dxa"/>
            </w:tcMar>
            <w:vAlign w:val="center"/>
            <w:hideMark/>
          </w:tcPr>
          <w:p w14:paraId="78038C82"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до 250 мм</w:t>
            </w:r>
          </w:p>
        </w:tc>
        <w:tc>
          <w:tcPr>
            <w:tcW w:w="711" w:type="dxa"/>
            <w:shd w:val="clear" w:color="auto" w:fill="auto"/>
            <w:vAlign w:val="center"/>
            <w:hideMark/>
          </w:tcPr>
          <w:p w14:paraId="3B323DCE"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1179D4F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09EAD182"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1074254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52C78982"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4BF32335"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499A8012"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473007E2"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18AB3EA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23C1223B" w14:textId="77777777" w:rsidTr="00373787">
        <w:trPr>
          <w:trHeight w:val="20"/>
          <w:jc w:val="center"/>
        </w:trPr>
        <w:tc>
          <w:tcPr>
            <w:tcW w:w="3397" w:type="dxa"/>
            <w:shd w:val="clear" w:color="auto" w:fill="auto"/>
            <w:tcMar>
              <w:left w:w="57" w:type="dxa"/>
              <w:right w:w="57" w:type="dxa"/>
            </w:tcMar>
            <w:vAlign w:val="center"/>
            <w:hideMark/>
          </w:tcPr>
          <w:p w14:paraId="3DD97554"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бесканальная прокладка</w:t>
            </w:r>
          </w:p>
        </w:tc>
        <w:tc>
          <w:tcPr>
            <w:tcW w:w="711" w:type="dxa"/>
            <w:shd w:val="clear" w:color="auto" w:fill="auto"/>
            <w:vAlign w:val="center"/>
            <w:hideMark/>
          </w:tcPr>
          <w:p w14:paraId="5A76F6C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20E4F86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0B1B047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268698FB"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14A7899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7A550B8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2BA7954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5715B168"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7643D7F7"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563256BF" w14:textId="77777777" w:rsidTr="00373787">
        <w:trPr>
          <w:trHeight w:val="20"/>
          <w:jc w:val="center"/>
        </w:trPr>
        <w:tc>
          <w:tcPr>
            <w:tcW w:w="3397" w:type="dxa"/>
            <w:shd w:val="clear" w:color="auto" w:fill="auto"/>
            <w:tcMar>
              <w:left w:w="57" w:type="dxa"/>
              <w:right w:w="57" w:type="dxa"/>
            </w:tcMar>
            <w:vAlign w:val="center"/>
            <w:hideMark/>
          </w:tcPr>
          <w:p w14:paraId="434B02E1"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до 250 мм</w:t>
            </w:r>
          </w:p>
        </w:tc>
        <w:tc>
          <w:tcPr>
            <w:tcW w:w="711" w:type="dxa"/>
            <w:shd w:val="clear" w:color="auto" w:fill="auto"/>
            <w:vAlign w:val="center"/>
            <w:hideMark/>
          </w:tcPr>
          <w:p w14:paraId="2FBA5C96"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1B7EC115"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68C20D4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7783738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08F3874B"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0199F0F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09BCCC8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2AFE35E0"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75659C8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5909CD9D" w14:textId="77777777" w:rsidTr="00373787">
        <w:trPr>
          <w:trHeight w:val="20"/>
          <w:jc w:val="center"/>
        </w:trPr>
        <w:tc>
          <w:tcPr>
            <w:tcW w:w="3397" w:type="dxa"/>
            <w:shd w:val="clear" w:color="auto" w:fill="auto"/>
            <w:tcMar>
              <w:left w:w="57" w:type="dxa"/>
              <w:right w:w="57" w:type="dxa"/>
            </w:tcMar>
            <w:vAlign w:val="center"/>
          </w:tcPr>
          <w:p w14:paraId="6436B713" w14:textId="77777777" w:rsidR="003F5ADE" w:rsidRPr="009C15BA" w:rsidRDefault="003F5ADE" w:rsidP="000661DD">
            <w:pPr>
              <w:autoSpaceDE w:val="0"/>
              <w:autoSpaceDN w:val="0"/>
              <w:adjustRightInd w:val="0"/>
              <w:ind w:firstLine="0"/>
              <w:jc w:val="left"/>
              <w:rPr>
                <w:rFonts w:eastAsia="Calibri" w:cs="Times New Roman"/>
                <w:color w:val="000000"/>
                <w:sz w:val="18"/>
                <w:szCs w:val="18"/>
              </w:rPr>
            </w:pPr>
            <w:r w:rsidRPr="009C15BA">
              <w:rPr>
                <w:rFonts w:eastAsia="Calibri" w:cs="Times New Roman"/>
                <w:color w:val="000000"/>
                <w:sz w:val="18"/>
                <w:szCs w:val="18"/>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w:t>
            </w:r>
            <w:r w:rsidRPr="009C15BA">
              <w:rPr>
                <w:rFonts w:eastAsia="Times New Roman" w:cs="Times New Roman"/>
                <w:color w:val="000000"/>
                <w:sz w:val="16"/>
                <w:szCs w:val="16"/>
                <w:lang w:eastAsia="ru-RU"/>
              </w:rPr>
              <w:t xml:space="preserve"> подключаемая нагрузка которых превышает 1,5 Гкал/ч, при наличии технической возможности, </w:t>
            </w:r>
            <w:r w:rsidRPr="009C15BA">
              <w:rPr>
                <w:rFonts w:eastAsia="Calibri" w:cs="Times New Roman"/>
                <w:color w:val="000000"/>
                <w:sz w:val="18"/>
                <w:szCs w:val="18"/>
              </w:rPr>
              <w:t>(П2.2)</w:t>
            </w:r>
          </w:p>
        </w:tc>
        <w:tc>
          <w:tcPr>
            <w:tcW w:w="711" w:type="dxa"/>
            <w:shd w:val="clear" w:color="auto" w:fill="auto"/>
            <w:vAlign w:val="center"/>
          </w:tcPr>
          <w:p w14:paraId="221A3E0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tcPr>
          <w:p w14:paraId="63C967A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tcPr>
          <w:p w14:paraId="40997F5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tcPr>
          <w:p w14:paraId="5BB68C4F"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tcPr>
          <w:p w14:paraId="0531A7E4"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5D028C99"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45D8C151"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277D244F"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06E6A30D"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1DD2C0E3" w14:textId="77777777" w:rsidTr="00373787">
        <w:trPr>
          <w:trHeight w:val="20"/>
          <w:jc w:val="center"/>
        </w:trPr>
        <w:tc>
          <w:tcPr>
            <w:tcW w:w="3397" w:type="dxa"/>
            <w:shd w:val="clear" w:color="auto" w:fill="auto"/>
            <w:tcMar>
              <w:left w:w="57" w:type="dxa"/>
              <w:right w:w="57" w:type="dxa"/>
            </w:tcMar>
            <w:vAlign w:val="center"/>
            <w:hideMark/>
          </w:tcPr>
          <w:p w14:paraId="6821DA19" w14:textId="77777777" w:rsidR="003F5ADE" w:rsidRPr="009C15BA" w:rsidRDefault="003F5ADE" w:rsidP="000661DD">
            <w:pPr>
              <w:ind w:firstLine="0"/>
              <w:jc w:val="left"/>
              <w:rPr>
                <w:rFonts w:eastAsia="Times New Roman" w:cs="Times New Roman"/>
                <w:color w:val="000000"/>
                <w:sz w:val="16"/>
                <w:szCs w:val="16"/>
                <w:lang w:eastAsia="ru-RU"/>
              </w:rPr>
            </w:pPr>
            <w:r w:rsidRPr="009C15BA">
              <w:rPr>
                <w:rFonts w:eastAsia="Times New Roman" w:cs="Times New Roman"/>
                <w:color w:val="000000"/>
                <w:sz w:val="16"/>
                <w:szCs w:val="16"/>
                <w:lang w:eastAsia="ru-RU"/>
              </w:rPr>
              <w:t>Налог на прибыль</w:t>
            </w:r>
          </w:p>
        </w:tc>
        <w:tc>
          <w:tcPr>
            <w:tcW w:w="711" w:type="dxa"/>
            <w:shd w:val="clear" w:color="auto" w:fill="auto"/>
            <w:vAlign w:val="center"/>
            <w:hideMark/>
          </w:tcPr>
          <w:p w14:paraId="75B8D7A8"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shd w:val="clear" w:color="auto" w:fill="auto"/>
            <w:vAlign w:val="center"/>
            <w:hideMark/>
          </w:tcPr>
          <w:p w14:paraId="4F363B6C"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6E926D95"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10" w:type="dxa"/>
            <w:shd w:val="clear" w:color="auto" w:fill="auto"/>
            <w:vAlign w:val="center"/>
            <w:hideMark/>
          </w:tcPr>
          <w:p w14:paraId="0282D4AF"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6" w:type="dxa"/>
            <w:shd w:val="clear" w:color="auto" w:fill="auto"/>
            <w:vAlign w:val="center"/>
            <w:hideMark/>
          </w:tcPr>
          <w:p w14:paraId="7025F23F"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852" w:type="dxa"/>
            <w:vAlign w:val="center"/>
          </w:tcPr>
          <w:p w14:paraId="7ACB4F53"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9" w:type="dxa"/>
            <w:vAlign w:val="center"/>
          </w:tcPr>
          <w:p w14:paraId="64AF1E68"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708" w:type="dxa"/>
            <w:vAlign w:val="center"/>
          </w:tcPr>
          <w:p w14:paraId="2D2E7458"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c>
          <w:tcPr>
            <w:tcW w:w="567" w:type="dxa"/>
            <w:vAlign w:val="center"/>
          </w:tcPr>
          <w:p w14:paraId="6A321168" w14:textId="77777777" w:rsidR="003F5ADE" w:rsidRPr="009C15BA" w:rsidRDefault="003F5ADE" w:rsidP="000661DD">
            <w:pPr>
              <w:autoSpaceDE w:val="0"/>
              <w:autoSpaceDN w:val="0"/>
              <w:adjustRightInd w:val="0"/>
              <w:ind w:firstLine="0"/>
              <w:jc w:val="center"/>
              <w:rPr>
                <w:rFonts w:eastAsia="Calibri" w:cs="Times New Roman"/>
                <w:color w:val="000000"/>
                <w:sz w:val="18"/>
                <w:szCs w:val="18"/>
              </w:rPr>
            </w:pPr>
            <w:r w:rsidRPr="009C15BA">
              <w:rPr>
                <w:rFonts w:eastAsia="Calibri" w:cs="Times New Roman"/>
                <w:color w:val="000000"/>
                <w:sz w:val="18"/>
                <w:szCs w:val="18"/>
              </w:rPr>
              <w:t>-</w:t>
            </w:r>
          </w:p>
        </w:tc>
      </w:tr>
      <w:tr w:rsidR="003F5ADE" w:rsidRPr="009C15BA" w14:paraId="087C7AC9" w14:textId="77777777" w:rsidTr="00373787">
        <w:trPr>
          <w:cantSplit/>
          <w:trHeight w:val="1937"/>
          <w:jc w:val="center"/>
        </w:trPr>
        <w:tc>
          <w:tcPr>
            <w:tcW w:w="3397" w:type="dxa"/>
            <w:shd w:val="clear" w:color="auto" w:fill="auto"/>
            <w:tcMar>
              <w:left w:w="57" w:type="dxa"/>
              <w:right w:w="57" w:type="dxa"/>
            </w:tcMar>
            <w:vAlign w:val="center"/>
            <w:hideMark/>
          </w:tcPr>
          <w:p w14:paraId="393E92D7" w14:textId="77777777" w:rsidR="003F5ADE" w:rsidRPr="009C15BA" w:rsidRDefault="003F5ADE" w:rsidP="000661DD">
            <w:pPr>
              <w:ind w:firstLine="0"/>
              <w:jc w:val="left"/>
              <w:rPr>
                <w:rFonts w:eastAsia="Times New Roman" w:cs="Times New Roman"/>
                <w:i/>
                <w:iCs/>
                <w:color w:val="000000"/>
                <w:sz w:val="16"/>
                <w:szCs w:val="16"/>
                <w:lang w:eastAsia="ru-RU"/>
              </w:rPr>
            </w:pPr>
            <w:r w:rsidRPr="009C15BA">
              <w:rPr>
                <w:rFonts w:eastAsia="Times New Roman" w:cs="Times New Roman"/>
                <w:i/>
                <w:iCs/>
                <w:color w:val="000000"/>
                <w:sz w:val="16"/>
                <w:szCs w:val="16"/>
                <w:lang w:eastAsia="ru-RU"/>
              </w:rPr>
              <w:t>реквизиты документов</w:t>
            </w:r>
          </w:p>
        </w:tc>
        <w:tc>
          <w:tcPr>
            <w:tcW w:w="711" w:type="dxa"/>
            <w:shd w:val="clear" w:color="auto" w:fill="auto"/>
            <w:tcMar>
              <w:left w:w="28" w:type="dxa"/>
              <w:right w:w="28" w:type="dxa"/>
            </w:tcMar>
            <w:textDirection w:val="btLr"/>
            <w:vAlign w:val="center"/>
            <w:hideMark/>
          </w:tcPr>
          <w:p w14:paraId="30941BCC" w14:textId="77777777" w:rsidR="003F5ADE" w:rsidRPr="009C15BA" w:rsidRDefault="003F5ADE" w:rsidP="000661DD">
            <w:pPr>
              <w:ind w:left="113" w:right="113"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Приказ СТ Иркутской области от 03.02.2022 № 79-9-спр</w:t>
            </w:r>
          </w:p>
        </w:tc>
        <w:tc>
          <w:tcPr>
            <w:tcW w:w="708" w:type="dxa"/>
            <w:shd w:val="clear" w:color="auto" w:fill="auto"/>
            <w:tcMar>
              <w:left w:w="28" w:type="dxa"/>
              <w:right w:w="28" w:type="dxa"/>
            </w:tcMar>
            <w:textDirection w:val="btLr"/>
            <w:vAlign w:val="center"/>
            <w:hideMark/>
          </w:tcPr>
          <w:p w14:paraId="3CFB24D8" w14:textId="77777777" w:rsidR="003F5ADE" w:rsidRPr="009C15BA" w:rsidRDefault="003F5ADE" w:rsidP="000661DD">
            <w:pPr>
              <w:ind w:left="113" w:right="113"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Приказ СТ Иркутской области от 03.02.2022 № 79-9-спр</w:t>
            </w:r>
          </w:p>
        </w:tc>
        <w:tc>
          <w:tcPr>
            <w:tcW w:w="566" w:type="dxa"/>
            <w:shd w:val="clear" w:color="auto" w:fill="auto"/>
            <w:tcMar>
              <w:left w:w="28" w:type="dxa"/>
              <w:right w:w="28" w:type="dxa"/>
            </w:tcMar>
            <w:vAlign w:val="center"/>
            <w:hideMark/>
          </w:tcPr>
          <w:p w14:paraId="09C1541B" w14:textId="77777777" w:rsidR="003F5ADE" w:rsidRPr="009C15BA" w:rsidRDefault="003F5ADE" w:rsidP="000661DD">
            <w:pPr>
              <w:ind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w:t>
            </w:r>
          </w:p>
        </w:tc>
        <w:tc>
          <w:tcPr>
            <w:tcW w:w="710" w:type="dxa"/>
            <w:shd w:val="clear" w:color="auto" w:fill="auto"/>
            <w:tcMar>
              <w:left w:w="28" w:type="dxa"/>
              <w:right w:w="28" w:type="dxa"/>
            </w:tcMar>
            <w:textDirection w:val="btLr"/>
            <w:vAlign w:val="center"/>
            <w:hideMark/>
          </w:tcPr>
          <w:p w14:paraId="58C436EC" w14:textId="77777777" w:rsidR="003F5ADE" w:rsidRPr="009C15BA" w:rsidRDefault="003F5ADE" w:rsidP="000661DD">
            <w:pPr>
              <w:ind w:left="113" w:right="113"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Приказ СТ Иркутской области от 23.10.2024 № 79-261</w:t>
            </w:r>
            <w:r>
              <w:rPr>
                <w:rFonts w:eastAsia="Times New Roman" w:cs="Times New Roman"/>
                <w:color w:val="000000"/>
                <w:sz w:val="15"/>
                <w:szCs w:val="15"/>
                <w:lang w:eastAsia="ru-RU"/>
              </w:rPr>
              <w:t>-спр (в ред. от 25.11.2024 № 79-</w:t>
            </w:r>
            <w:r w:rsidRPr="009C15BA">
              <w:rPr>
                <w:rFonts w:eastAsia="Times New Roman" w:cs="Times New Roman"/>
                <w:color w:val="000000"/>
                <w:sz w:val="15"/>
                <w:szCs w:val="15"/>
                <w:lang w:eastAsia="ru-RU"/>
              </w:rPr>
              <w:t>307</w:t>
            </w:r>
            <w:r>
              <w:rPr>
                <w:rFonts w:eastAsia="Times New Roman" w:cs="Times New Roman"/>
                <w:color w:val="000000"/>
                <w:sz w:val="15"/>
                <w:szCs w:val="15"/>
                <w:lang w:eastAsia="ru-RU"/>
              </w:rPr>
              <w:t>-</w:t>
            </w:r>
            <w:r w:rsidRPr="009C15BA">
              <w:rPr>
                <w:rFonts w:eastAsia="Times New Roman" w:cs="Times New Roman"/>
                <w:color w:val="000000"/>
                <w:sz w:val="15"/>
                <w:szCs w:val="15"/>
                <w:lang w:eastAsia="ru-RU"/>
              </w:rPr>
              <w:t>спр)</w:t>
            </w:r>
          </w:p>
        </w:tc>
        <w:tc>
          <w:tcPr>
            <w:tcW w:w="566" w:type="dxa"/>
            <w:shd w:val="clear" w:color="auto" w:fill="auto"/>
            <w:tcMar>
              <w:left w:w="28" w:type="dxa"/>
              <w:right w:w="28" w:type="dxa"/>
            </w:tcMar>
            <w:vAlign w:val="center"/>
            <w:hideMark/>
          </w:tcPr>
          <w:p w14:paraId="7A7BCE87" w14:textId="77777777" w:rsidR="003F5ADE" w:rsidRPr="009C15BA" w:rsidRDefault="003F5ADE" w:rsidP="000661DD">
            <w:pPr>
              <w:ind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w:t>
            </w:r>
          </w:p>
        </w:tc>
        <w:tc>
          <w:tcPr>
            <w:tcW w:w="852" w:type="dxa"/>
            <w:tcMar>
              <w:left w:w="28" w:type="dxa"/>
              <w:right w:w="28" w:type="dxa"/>
            </w:tcMar>
            <w:textDirection w:val="btLr"/>
            <w:vAlign w:val="center"/>
          </w:tcPr>
          <w:p w14:paraId="7AAF063A" w14:textId="77777777" w:rsidR="003F5ADE" w:rsidRPr="009C15BA" w:rsidRDefault="003F5ADE" w:rsidP="000661DD">
            <w:pPr>
              <w:ind w:left="113" w:right="113"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Приказ СТ Иркутской области от 23.10.2024 № 79-261</w:t>
            </w:r>
            <w:r>
              <w:rPr>
                <w:rFonts w:eastAsia="Times New Roman" w:cs="Times New Roman"/>
                <w:color w:val="000000"/>
                <w:sz w:val="15"/>
                <w:szCs w:val="15"/>
                <w:lang w:eastAsia="ru-RU"/>
              </w:rPr>
              <w:t>-спр (в ред. от 25.11.2024 № 79-</w:t>
            </w:r>
            <w:r w:rsidRPr="009C15BA">
              <w:rPr>
                <w:rFonts w:eastAsia="Times New Roman" w:cs="Times New Roman"/>
                <w:color w:val="000000"/>
                <w:sz w:val="15"/>
                <w:szCs w:val="15"/>
                <w:lang w:eastAsia="ru-RU"/>
              </w:rPr>
              <w:t>307</w:t>
            </w:r>
            <w:r>
              <w:rPr>
                <w:rFonts w:eastAsia="Times New Roman" w:cs="Times New Roman"/>
                <w:color w:val="000000"/>
                <w:sz w:val="15"/>
                <w:szCs w:val="15"/>
                <w:lang w:eastAsia="ru-RU"/>
              </w:rPr>
              <w:t>-</w:t>
            </w:r>
            <w:r w:rsidRPr="009C15BA">
              <w:rPr>
                <w:rFonts w:eastAsia="Times New Roman" w:cs="Times New Roman"/>
                <w:color w:val="000000"/>
                <w:sz w:val="15"/>
                <w:szCs w:val="15"/>
                <w:lang w:eastAsia="ru-RU"/>
              </w:rPr>
              <w:t>спр)</w:t>
            </w:r>
          </w:p>
        </w:tc>
        <w:tc>
          <w:tcPr>
            <w:tcW w:w="569" w:type="dxa"/>
            <w:tcMar>
              <w:left w:w="28" w:type="dxa"/>
              <w:right w:w="28" w:type="dxa"/>
            </w:tcMar>
            <w:vAlign w:val="center"/>
          </w:tcPr>
          <w:p w14:paraId="278EE292" w14:textId="77777777" w:rsidR="003F5ADE" w:rsidRPr="009C15BA" w:rsidRDefault="003F5ADE" w:rsidP="000661DD">
            <w:pPr>
              <w:ind w:left="113" w:right="113"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w:t>
            </w:r>
          </w:p>
        </w:tc>
        <w:tc>
          <w:tcPr>
            <w:tcW w:w="708" w:type="dxa"/>
            <w:tcMar>
              <w:left w:w="28" w:type="dxa"/>
              <w:right w:w="28" w:type="dxa"/>
            </w:tcMar>
            <w:textDirection w:val="btLr"/>
            <w:vAlign w:val="center"/>
          </w:tcPr>
          <w:p w14:paraId="2F96CC7D" w14:textId="77777777" w:rsidR="003F5ADE" w:rsidRPr="009C15BA" w:rsidRDefault="003F5ADE" w:rsidP="000661DD">
            <w:pPr>
              <w:ind w:left="113" w:right="113" w:firstLine="0"/>
              <w:jc w:val="center"/>
              <w:rPr>
                <w:rFonts w:eastAsia="Times New Roman" w:cs="Times New Roman"/>
                <w:color w:val="000000"/>
                <w:sz w:val="15"/>
                <w:szCs w:val="15"/>
                <w:lang w:eastAsia="ru-RU"/>
              </w:rPr>
            </w:pPr>
            <w:r w:rsidRPr="009C15BA">
              <w:rPr>
                <w:rFonts w:eastAsia="Times New Roman" w:cs="Times New Roman"/>
                <w:color w:val="000000"/>
                <w:sz w:val="15"/>
                <w:szCs w:val="15"/>
                <w:lang w:eastAsia="ru-RU"/>
              </w:rPr>
              <w:t>Приказ СТ Иркутской области от 19.12.2025 № 79-643-спр</w:t>
            </w:r>
          </w:p>
        </w:tc>
        <w:tc>
          <w:tcPr>
            <w:tcW w:w="567" w:type="dxa"/>
            <w:tcMar>
              <w:left w:w="28" w:type="dxa"/>
              <w:right w:w="28" w:type="dxa"/>
            </w:tcMar>
            <w:vAlign w:val="center"/>
          </w:tcPr>
          <w:p w14:paraId="472F9BE5" w14:textId="77777777" w:rsidR="003F5ADE" w:rsidRPr="009C15BA" w:rsidRDefault="003F5ADE" w:rsidP="000661DD">
            <w:pPr>
              <w:ind w:firstLine="0"/>
              <w:jc w:val="center"/>
              <w:rPr>
                <w:rFonts w:eastAsia="Times New Roman" w:cs="Times New Roman"/>
                <w:color w:val="000000"/>
                <w:sz w:val="16"/>
                <w:szCs w:val="16"/>
                <w:lang w:eastAsia="ru-RU"/>
              </w:rPr>
            </w:pPr>
            <w:r w:rsidRPr="009C15BA">
              <w:rPr>
                <w:rFonts w:eastAsia="Times New Roman" w:cs="Times New Roman"/>
                <w:color w:val="000000"/>
                <w:sz w:val="15"/>
                <w:szCs w:val="15"/>
                <w:lang w:eastAsia="ru-RU"/>
              </w:rPr>
              <w:t>-</w:t>
            </w:r>
          </w:p>
        </w:tc>
      </w:tr>
    </w:tbl>
    <w:p w14:paraId="503E9EFA" w14:textId="77777777" w:rsidR="00784807" w:rsidRPr="00694054" w:rsidRDefault="00784807" w:rsidP="00784807"/>
    <w:p w14:paraId="0D65C68C" w14:textId="77777777" w:rsidR="00784807" w:rsidRPr="00694054" w:rsidRDefault="00784807" w:rsidP="00784807">
      <w:pPr>
        <w:pStyle w:val="20"/>
        <w:ind w:firstLine="567"/>
      </w:pPr>
      <w:bookmarkStart w:id="363" w:name="_Toc236397325"/>
      <w:bookmarkStart w:id="364" w:name="_Toc236638248"/>
      <w:r w:rsidRPr="00694054">
        <w:t>Описание платы за услуги по поддержанию резервной тепловой мощности, в том числе для социально значимых категорий потребителей</w:t>
      </w:r>
      <w:bookmarkEnd w:id="363"/>
      <w:bookmarkEnd w:id="364"/>
    </w:p>
    <w:p w14:paraId="147EA7A7" w14:textId="2AC317D9" w:rsidR="00784807" w:rsidRPr="00694054" w:rsidRDefault="00784807" w:rsidP="00784807">
      <w:pPr>
        <w:autoSpaceDE w:val="0"/>
        <w:autoSpaceDN w:val="0"/>
        <w:adjustRightInd w:val="0"/>
        <w:spacing w:line="276" w:lineRule="auto"/>
        <w:rPr>
          <w:rFonts w:cs="Times New Roman"/>
        </w:rPr>
      </w:pPr>
      <w:r w:rsidRPr="00694054">
        <w:rPr>
          <w:rFonts w:eastAsia="TimesNewRomanPSMT" w:cs="Times New Roman"/>
        </w:rPr>
        <w:t xml:space="preserve">Плата за </w:t>
      </w:r>
      <w:r w:rsidR="00515541">
        <w:rPr>
          <w:rFonts w:eastAsia="TimesNewRomanPSMT" w:cs="Times New Roman"/>
        </w:rPr>
        <w:t>услуги</w:t>
      </w:r>
      <w:r w:rsidRPr="00694054">
        <w:rPr>
          <w:rFonts w:eastAsia="TimesNewRomanPSMT" w:cs="Times New Roman"/>
        </w:rPr>
        <w:t xml:space="preserve"> за услуги по поддержанию резервной тепловой мощности, в том числе для социально значимых категорий потребителей, </w:t>
      </w:r>
      <w:r w:rsidRPr="00694054">
        <w:rPr>
          <w:rFonts w:eastAsia="Calibri" w:cs="Times New Roman"/>
        </w:rPr>
        <w:t>на территории муниципального образования «</w:t>
      </w:r>
      <w:r w:rsidRPr="00694054">
        <w:rPr>
          <w:rFonts w:eastAsia="Calibri" w:cs="Times New Roman"/>
          <w:lang w:eastAsia="ru-RU"/>
        </w:rPr>
        <w:t>город Усолье-Сибирское»</w:t>
      </w:r>
      <w:r w:rsidRPr="00694054">
        <w:t xml:space="preserve"> </w:t>
      </w:r>
      <w:r w:rsidRPr="00694054">
        <w:rPr>
          <w:rFonts w:eastAsia="TimesNewRomanPSMT" w:cs="Times New Roman"/>
        </w:rPr>
        <w:t>не установлена</w:t>
      </w:r>
    </w:p>
    <w:p w14:paraId="59F26D62" w14:textId="77777777" w:rsidR="00784807" w:rsidRPr="00694054" w:rsidRDefault="00784807" w:rsidP="00784807">
      <w:pPr>
        <w:pStyle w:val="20"/>
        <w:ind w:firstLine="567"/>
      </w:pPr>
      <w:bookmarkStart w:id="365" w:name="_Toc236397326"/>
      <w:bookmarkStart w:id="366" w:name="_Toc236638249"/>
      <w:r w:rsidRPr="00694054">
        <w:lastRenderedPageBreak/>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65"/>
      <w:bookmarkEnd w:id="366"/>
    </w:p>
    <w:p w14:paraId="445B3FE3" w14:textId="77777777" w:rsidR="00784807" w:rsidRPr="00694054" w:rsidRDefault="00784807" w:rsidP="00784807">
      <w:pPr>
        <w:spacing w:line="276" w:lineRule="auto"/>
      </w:pPr>
      <w:r w:rsidRPr="00694054">
        <w:t>Распоряжением Правительства РФ от 20.11.2024 № 3048-р муниципальное образование «город Усолье-Сибирское» Иркутской области отнесено к ценовой зоне теплоснабжения.</w:t>
      </w:r>
    </w:p>
    <w:p w14:paraId="7BAEC7E5" w14:textId="77777777" w:rsidR="00784807" w:rsidRPr="00694054" w:rsidRDefault="00784807" w:rsidP="00784807">
      <w:pPr>
        <w:spacing w:line="276" w:lineRule="auto"/>
      </w:pPr>
      <w:r w:rsidRPr="00694054">
        <w:t>На момент актуализации схемы теплоснабжения идет переходный период. С даты окончания переходного период будут устанавливаться предельные уровни цен на тепловую энергию (мощность).</w:t>
      </w:r>
    </w:p>
    <w:p w14:paraId="7B3793A0" w14:textId="77777777" w:rsidR="00784807" w:rsidRPr="00694054" w:rsidRDefault="00784807" w:rsidP="00784807">
      <w:pPr>
        <w:pStyle w:val="20"/>
        <w:ind w:firstLine="567"/>
      </w:pPr>
      <w:bookmarkStart w:id="367" w:name="_Toc236397327"/>
      <w:bookmarkStart w:id="368" w:name="_Toc236638250"/>
      <w:r w:rsidRPr="00694054">
        <w:t>Описание фактической цены на тепловую энергию в ценовой зоне теплоснабжения с учетом последних 3 лет</w:t>
      </w:r>
      <w:bookmarkEnd w:id="367"/>
      <w:bookmarkEnd w:id="368"/>
    </w:p>
    <w:p w14:paraId="1E274FA6" w14:textId="77777777" w:rsidR="00784807" w:rsidRPr="00694054" w:rsidRDefault="00784807" w:rsidP="00784807">
      <w:pPr>
        <w:spacing w:line="276" w:lineRule="auto"/>
      </w:pPr>
      <w:r w:rsidRPr="00694054">
        <w:t>Распоряжением Правительства РФ от 20.11.2024 № 3048-р муниципальное образование «город Усолье-Сибирское» Иркутской области отнесено к ценовой зоне теплоснабжения.</w:t>
      </w:r>
    </w:p>
    <w:p w14:paraId="652743C8" w14:textId="77777777" w:rsidR="00784807" w:rsidRPr="00694054" w:rsidRDefault="00784807" w:rsidP="00784807">
      <w:pPr>
        <w:spacing w:line="276" w:lineRule="auto"/>
      </w:pPr>
      <w:r w:rsidRPr="00694054">
        <w:t>На момент актуализации схемы теплоснабжения идет переходный период. С даты окончания переходного период будут устанавливаться предельные уровни цен на тепловую энергию (мощность).</w:t>
      </w:r>
    </w:p>
    <w:p w14:paraId="2E603D81" w14:textId="77777777" w:rsidR="00784807" w:rsidRPr="00694054" w:rsidRDefault="00784807" w:rsidP="00784807">
      <w:pPr>
        <w:pStyle w:val="20"/>
        <w:ind w:firstLine="567"/>
      </w:pPr>
      <w:bookmarkStart w:id="369" w:name="_Toc236397328"/>
      <w:bookmarkStart w:id="370" w:name="_Toc236638251"/>
      <w:r w:rsidRPr="00694054">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69"/>
      <w:bookmarkEnd w:id="370"/>
    </w:p>
    <w:p w14:paraId="3D243C47" w14:textId="77777777" w:rsidR="00784807" w:rsidRPr="00694054" w:rsidRDefault="00784807" w:rsidP="00784807">
      <w:pPr>
        <w:spacing w:line="276" w:lineRule="auto"/>
      </w:pPr>
      <w:r w:rsidRPr="00694054">
        <w:t>Распоряжением Правительства РФ от 20.11.2024 № 3048-р муниципальное образование «город Усолье-Сибирское» Иркутской области отнесено к ценовой зоне теплоснабжения.</w:t>
      </w:r>
    </w:p>
    <w:p w14:paraId="32295566" w14:textId="77777777" w:rsidR="00784807" w:rsidRPr="00694054" w:rsidRDefault="00784807" w:rsidP="00784807">
      <w:pPr>
        <w:spacing w:line="276" w:lineRule="auto"/>
      </w:pPr>
      <w:r w:rsidRPr="00694054">
        <w:t>На момент актуализации схемы теплоснабжения идет переходный период. С даты окончания переходного период будут устанавливаться предельные уровни цен на тепловую энергию (мощность).</w:t>
      </w:r>
    </w:p>
    <w:p w14:paraId="76BDE937" w14:textId="77777777" w:rsidR="00784807" w:rsidRPr="00694054" w:rsidRDefault="00784807" w:rsidP="00784807">
      <w:pPr>
        <w:pStyle w:val="20"/>
        <w:ind w:firstLine="567"/>
      </w:pPr>
      <w:bookmarkStart w:id="371" w:name="_Toc236397329"/>
      <w:bookmarkStart w:id="372" w:name="_Toc236638252"/>
      <w:r w:rsidRPr="00694054">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71"/>
      <w:bookmarkEnd w:id="372"/>
    </w:p>
    <w:p w14:paraId="6EA8E7E7" w14:textId="77777777" w:rsidR="00784807" w:rsidRPr="00694054" w:rsidRDefault="00784807" w:rsidP="00784807">
      <w:pPr>
        <w:autoSpaceDE w:val="0"/>
        <w:autoSpaceDN w:val="0"/>
        <w:adjustRightInd w:val="0"/>
        <w:spacing w:before="120"/>
        <w:rPr>
          <w:rFonts w:eastAsia="TimesNewRomanPSMT" w:cs="Times New Roman"/>
        </w:rPr>
      </w:pPr>
      <w:r w:rsidRPr="00694054">
        <w:rPr>
          <w:rFonts w:eastAsia="TimesNewRomanPSMT" w:cs="Times New Roman"/>
        </w:rPr>
        <w:t>За период с предыдущей актуализации схемы теплоснабжения были отмечены следующие изменения в утвержденных ценах (тарифах).</w:t>
      </w:r>
    </w:p>
    <w:p w14:paraId="60D56BBF" w14:textId="77777777" w:rsidR="00784807" w:rsidRPr="00694054" w:rsidRDefault="00784807" w:rsidP="00784807">
      <w:pPr>
        <w:autoSpaceDE w:val="0"/>
        <w:autoSpaceDN w:val="0"/>
        <w:adjustRightInd w:val="0"/>
        <w:spacing w:before="120" w:after="120" w:line="276" w:lineRule="auto"/>
        <w:rPr>
          <w:rFonts w:cs="Times New Roman"/>
          <w:b/>
          <w:bCs/>
        </w:rPr>
      </w:pPr>
      <w:r w:rsidRPr="00694054">
        <w:rPr>
          <w:rFonts w:cs="Times New Roman"/>
          <w:b/>
          <w:bCs/>
        </w:rPr>
        <w:t>Тарифы на тепловую энергию</w:t>
      </w:r>
    </w:p>
    <w:p w14:paraId="76936EB4" w14:textId="77777777" w:rsidR="00784807" w:rsidRPr="00694054" w:rsidRDefault="00784807" w:rsidP="00784807">
      <w:pPr>
        <w:autoSpaceDE w:val="0"/>
        <w:autoSpaceDN w:val="0"/>
        <w:adjustRightInd w:val="0"/>
        <w:spacing w:line="276" w:lineRule="auto"/>
        <w:rPr>
          <w:rFonts w:eastAsia="TimesNewRomanPSMT" w:cs="Times New Roman"/>
          <w:szCs w:val="26"/>
        </w:rPr>
      </w:pPr>
      <w:r w:rsidRPr="00694054">
        <w:rPr>
          <w:rFonts w:eastAsia="TimesNewRomanPSMT" w:cs="Times New Roman"/>
          <w:szCs w:val="26"/>
        </w:rPr>
        <w:t>За период 2023-2026 г. тарифы ежегодно утверждались одной организации, при этом отмечены следующие изменения:</w:t>
      </w:r>
    </w:p>
    <w:p w14:paraId="110AD3F3" w14:textId="77777777" w:rsidR="00784807" w:rsidRPr="00694054" w:rsidRDefault="00784807" w:rsidP="00784807">
      <w:pPr>
        <w:pStyle w:val="af5"/>
        <w:numPr>
          <w:ilvl w:val="0"/>
          <w:numId w:val="22"/>
        </w:numPr>
        <w:tabs>
          <w:tab w:val="left" w:pos="993"/>
        </w:tabs>
        <w:autoSpaceDE w:val="0"/>
        <w:autoSpaceDN w:val="0"/>
        <w:adjustRightInd w:val="0"/>
        <w:spacing w:before="120" w:after="120" w:line="276" w:lineRule="auto"/>
        <w:ind w:left="0" w:firstLine="567"/>
        <w:contextualSpacing w:val="0"/>
        <w:rPr>
          <w:rFonts w:eastAsia="TimesNewRomanPSMT" w:cs="Times New Roman"/>
          <w:b/>
          <w:szCs w:val="26"/>
        </w:rPr>
      </w:pPr>
      <w:r w:rsidRPr="00694054">
        <w:rPr>
          <w:rFonts w:eastAsia="TimesNewRomanPSMT" w:cs="Times New Roman"/>
          <w:b/>
          <w:szCs w:val="26"/>
        </w:rPr>
        <w:t>в 2023-2026 гг.</w:t>
      </w:r>
    </w:p>
    <w:p w14:paraId="6771BBC2" w14:textId="77777777" w:rsidR="00784807" w:rsidRPr="00694054" w:rsidRDefault="00784807" w:rsidP="00784807">
      <w:pPr>
        <w:pStyle w:val="af5"/>
        <w:autoSpaceDE w:val="0"/>
        <w:autoSpaceDN w:val="0"/>
        <w:adjustRightInd w:val="0"/>
        <w:spacing w:line="276" w:lineRule="auto"/>
        <w:ind w:left="0"/>
        <w:rPr>
          <w:rFonts w:eastAsia="TimesNewRomanPSMT" w:cs="Times New Roman"/>
          <w:szCs w:val="26"/>
        </w:rPr>
      </w:pPr>
      <w:r w:rsidRPr="00694054">
        <w:rPr>
          <w:rFonts w:eastAsia="TimesNewRomanPSMT" w:cs="Times New Roman"/>
          <w:szCs w:val="26"/>
        </w:rPr>
        <w:t>Тарифы на тепловую энергию для новых организаций не устанавливались, для действующих организаций тарифы не отменялись (не теряли силу).</w:t>
      </w:r>
    </w:p>
    <w:p w14:paraId="113D014F" w14:textId="77777777" w:rsidR="00784807" w:rsidRPr="00694054" w:rsidRDefault="00784807" w:rsidP="00784807">
      <w:pPr>
        <w:pStyle w:val="af5"/>
        <w:autoSpaceDE w:val="0"/>
        <w:autoSpaceDN w:val="0"/>
        <w:adjustRightInd w:val="0"/>
        <w:spacing w:before="120" w:after="120" w:line="276" w:lineRule="auto"/>
        <w:ind w:left="0"/>
        <w:contextualSpacing w:val="0"/>
        <w:rPr>
          <w:rFonts w:cs="Times New Roman"/>
          <w:b/>
          <w:bCs/>
          <w:szCs w:val="26"/>
        </w:rPr>
      </w:pPr>
      <w:r w:rsidRPr="00694054">
        <w:rPr>
          <w:rFonts w:cs="Times New Roman"/>
          <w:b/>
          <w:bCs/>
          <w:szCs w:val="26"/>
        </w:rPr>
        <w:t>Темп роста тарифов</w:t>
      </w:r>
    </w:p>
    <w:p w14:paraId="6C67E287" w14:textId="77777777" w:rsidR="00784807" w:rsidRPr="00694054" w:rsidRDefault="00784807" w:rsidP="00784807">
      <w:pPr>
        <w:pStyle w:val="af5"/>
        <w:numPr>
          <w:ilvl w:val="0"/>
          <w:numId w:val="23"/>
        </w:numPr>
        <w:tabs>
          <w:tab w:val="left" w:pos="993"/>
        </w:tabs>
        <w:autoSpaceDE w:val="0"/>
        <w:autoSpaceDN w:val="0"/>
        <w:adjustRightInd w:val="0"/>
        <w:spacing w:line="276" w:lineRule="auto"/>
        <w:ind w:left="0" w:firstLine="567"/>
        <w:rPr>
          <w:rFonts w:eastAsia="TimesNewRomanPSMT" w:cs="Times New Roman"/>
          <w:b/>
          <w:szCs w:val="26"/>
        </w:rPr>
      </w:pPr>
      <w:r w:rsidRPr="00694054">
        <w:rPr>
          <w:rFonts w:eastAsia="TimesNewRomanPSMT" w:cs="Times New Roman"/>
          <w:b/>
          <w:szCs w:val="26"/>
        </w:rPr>
        <w:t xml:space="preserve">в 2023 г. </w:t>
      </w:r>
    </w:p>
    <w:p w14:paraId="686A4309" w14:textId="77777777" w:rsidR="00784807" w:rsidRPr="00694054" w:rsidRDefault="00784807" w:rsidP="00784807">
      <w:pPr>
        <w:spacing w:line="276" w:lineRule="auto"/>
        <w:rPr>
          <w:rFonts w:eastAsia="Calibri" w:cs="Times New Roman"/>
          <w:lang w:eastAsia="ru-RU"/>
        </w:rPr>
      </w:pPr>
      <w:r w:rsidRPr="00694054">
        <w:rPr>
          <w:rFonts w:eastAsia="Calibri" w:cs="Times New Roman"/>
          <w:szCs w:val="26"/>
          <w:lang w:eastAsia="ru-RU"/>
        </w:rPr>
        <w:t>Рост тарифов с 01.12.2022:</w:t>
      </w:r>
    </w:p>
    <w:p w14:paraId="4F9AA2FC" w14:textId="77777777" w:rsidR="00784807" w:rsidRPr="00694054" w:rsidRDefault="00784807" w:rsidP="00784807">
      <w:pPr>
        <w:numPr>
          <w:ilvl w:val="4"/>
          <w:numId w:val="21"/>
        </w:numPr>
        <w:tabs>
          <w:tab w:val="left" w:pos="993"/>
          <w:tab w:val="left" w:pos="1276"/>
        </w:tabs>
        <w:spacing w:line="276" w:lineRule="auto"/>
        <w:ind w:left="0" w:firstLine="709"/>
        <w:contextualSpacing/>
        <w:rPr>
          <w:rFonts w:eastAsia="Calibri" w:cs="Times New Roman"/>
          <w:szCs w:val="26"/>
          <w:lang w:eastAsia="ru-RU"/>
        </w:rPr>
      </w:pPr>
      <w:r w:rsidRPr="00694054">
        <w:rPr>
          <w:rFonts w:eastAsia="Calibri" w:cs="Times New Roman"/>
          <w:szCs w:val="26"/>
          <w:lang w:eastAsia="ru-RU"/>
        </w:rPr>
        <w:t>рост тарифа поставки прочим потребителям, тарифа поставки ТСО, приобретающим ТЭ с целью компенсации потерь ТЭ, тарифа поставки населению на 3,5%.</w:t>
      </w:r>
    </w:p>
    <w:p w14:paraId="7A6B7AE7" w14:textId="77777777" w:rsidR="00784807" w:rsidRPr="00694054" w:rsidRDefault="00784807" w:rsidP="00784807">
      <w:pPr>
        <w:autoSpaceDE w:val="0"/>
        <w:autoSpaceDN w:val="0"/>
        <w:adjustRightInd w:val="0"/>
        <w:spacing w:line="276" w:lineRule="auto"/>
        <w:rPr>
          <w:rFonts w:eastAsia="Calibri" w:cs="Times New Roman"/>
          <w:szCs w:val="26"/>
          <w:lang w:eastAsia="ru-RU"/>
        </w:rPr>
      </w:pPr>
      <w:r w:rsidRPr="00694054">
        <w:rPr>
          <w:rFonts w:eastAsia="Calibri" w:cs="Times New Roman"/>
          <w:szCs w:val="26"/>
          <w:lang w:eastAsia="ru-RU"/>
        </w:rPr>
        <w:lastRenderedPageBreak/>
        <w:t>Снижения тарифов с 01.12.2022 не отмечено.</w:t>
      </w:r>
    </w:p>
    <w:p w14:paraId="0856FC90" w14:textId="77777777" w:rsidR="00784807" w:rsidRPr="00694054" w:rsidRDefault="00784807" w:rsidP="00784807">
      <w:pPr>
        <w:pStyle w:val="af5"/>
        <w:numPr>
          <w:ilvl w:val="0"/>
          <w:numId w:val="23"/>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2024 г. </w:t>
      </w:r>
    </w:p>
    <w:p w14:paraId="0C23D18B"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Рост тарифов с 01.07.2024:</w:t>
      </w:r>
    </w:p>
    <w:p w14:paraId="552A81EF" w14:textId="77777777" w:rsidR="00784807" w:rsidRPr="00694054" w:rsidRDefault="00784807" w:rsidP="00784807">
      <w:pPr>
        <w:numPr>
          <w:ilvl w:val="4"/>
          <w:numId w:val="21"/>
        </w:numPr>
        <w:tabs>
          <w:tab w:val="left" w:pos="993"/>
          <w:tab w:val="left" w:pos="1276"/>
        </w:tabs>
        <w:spacing w:line="276" w:lineRule="auto"/>
        <w:ind w:left="0" w:firstLine="709"/>
        <w:contextualSpacing/>
        <w:rPr>
          <w:rFonts w:eastAsia="Calibri" w:cs="Times New Roman"/>
          <w:szCs w:val="26"/>
          <w:lang w:eastAsia="ru-RU"/>
        </w:rPr>
      </w:pPr>
      <w:r w:rsidRPr="00694054">
        <w:rPr>
          <w:rFonts w:eastAsia="Calibri" w:cs="Times New Roman"/>
          <w:szCs w:val="26"/>
          <w:lang w:eastAsia="ru-RU"/>
        </w:rPr>
        <w:t>рост тарифа поставки прочим потребителям, тарифа поставки ТСО, приобретающим ТЭ с целью компенсации потерь ТЭ на 13,1%, тарифа поставки населению на 10,5%.</w:t>
      </w:r>
    </w:p>
    <w:p w14:paraId="5AC78FC1" w14:textId="77777777" w:rsidR="00784807" w:rsidRPr="00694054" w:rsidRDefault="00784807" w:rsidP="00784807">
      <w:pPr>
        <w:autoSpaceDE w:val="0"/>
        <w:autoSpaceDN w:val="0"/>
        <w:adjustRightInd w:val="0"/>
        <w:spacing w:line="276" w:lineRule="auto"/>
        <w:rPr>
          <w:rFonts w:eastAsia="Calibri" w:cs="Times New Roman"/>
          <w:szCs w:val="26"/>
          <w:lang w:eastAsia="ru-RU"/>
        </w:rPr>
      </w:pPr>
      <w:r w:rsidRPr="00694054">
        <w:rPr>
          <w:rFonts w:eastAsia="Calibri" w:cs="Times New Roman"/>
          <w:szCs w:val="26"/>
          <w:lang w:eastAsia="ru-RU"/>
        </w:rPr>
        <w:t>Снижения тарифов с 01.01.2024 не отмечено.</w:t>
      </w:r>
    </w:p>
    <w:p w14:paraId="34E2C877" w14:textId="77777777" w:rsidR="00784807" w:rsidRPr="00694054" w:rsidRDefault="00784807" w:rsidP="00784807">
      <w:pPr>
        <w:pStyle w:val="af5"/>
        <w:numPr>
          <w:ilvl w:val="0"/>
          <w:numId w:val="21"/>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2025 г. </w:t>
      </w:r>
    </w:p>
    <w:p w14:paraId="7B313F8A"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Рост тарифов с 01.07.2025:</w:t>
      </w:r>
    </w:p>
    <w:p w14:paraId="2B5F87D2" w14:textId="77777777" w:rsidR="00784807" w:rsidRPr="00694054" w:rsidRDefault="00784807" w:rsidP="00784807">
      <w:pPr>
        <w:numPr>
          <w:ilvl w:val="4"/>
          <w:numId w:val="21"/>
        </w:numPr>
        <w:tabs>
          <w:tab w:val="left" w:pos="993"/>
          <w:tab w:val="left" w:pos="1276"/>
        </w:tabs>
        <w:spacing w:line="276" w:lineRule="auto"/>
        <w:ind w:left="0" w:firstLine="709"/>
        <w:contextualSpacing/>
        <w:rPr>
          <w:rFonts w:eastAsia="Calibri" w:cs="Times New Roman"/>
          <w:szCs w:val="26"/>
          <w:lang w:eastAsia="ru-RU"/>
        </w:rPr>
      </w:pPr>
      <w:r w:rsidRPr="00694054">
        <w:rPr>
          <w:rFonts w:eastAsia="Calibri" w:cs="Times New Roman"/>
          <w:szCs w:val="26"/>
          <w:lang w:eastAsia="ru-RU"/>
        </w:rPr>
        <w:t>рост тарифа поставки прочим потребителям, тарифа поставки ТСО, приобретающим ТЭ с целью компенсации потерь ТЭ на 16,41%, тарифа поставки населению на 12,0%.</w:t>
      </w:r>
    </w:p>
    <w:p w14:paraId="0AEA5258" w14:textId="77777777" w:rsidR="00784807" w:rsidRPr="00694054" w:rsidRDefault="00784807" w:rsidP="00784807">
      <w:pPr>
        <w:autoSpaceDE w:val="0"/>
        <w:autoSpaceDN w:val="0"/>
        <w:adjustRightInd w:val="0"/>
        <w:spacing w:line="276" w:lineRule="auto"/>
        <w:rPr>
          <w:rFonts w:eastAsia="Calibri" w:cs="Times New Roman"/>
          <w:szCs w:val="26"/>
          <w:lang w:eastAsia="ru-RU"/>
        </w:rPr>
      </w:pPr>
      <w:r w:rsidRPr="00694054">
        <w:rPr>
          <w:rFonts w:eastAsia="Calibri" w:cs="Times New Roman"/>
          <w:szCs w:val="26"/>
          <w:lang w:eastAsia="ru-RU"/>
        </w:rPr>
        <w:t>Снижения тарифов с 01.01.2025 не отмечено.</w:t>
      </w:r>
    </w:p>
    <w:p w14:paraId="5A659F48" w14:textId="77777777" w:rsidR="00784807" w:rsidRPr="00694054" w:rsidRDefault="00784807" w:rsidP="00784807">
      <w:pPr>
        <w:pStyle w:val="af5"/>
        <w:numPr>
          <w:ilvl w:val="0"/>
          <w:numId w:val="21"/>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2026 г. </w:t>
      </w:r>
    </w:p>
    <w:p w14:paraId="079C7888" w14:textId="77777777" w:rsidR="00784807" w:rsidRPr="00694054" w:rsidRDefault="00784807" w:rsidP="00784807">
      <w:pPr>
        <w:tabs>
          <w:tab w:val="left" w:pos="1134"/>
        </w:tabs>
        <w:autoSpaceDE w:val="0"/>
        <w:autoSpaceDN w:val="0"/>
        <w:adjustRightInd w:val="0"/>
        <w:spacing w:line="276" w:lineRule="auto"/>
        <w:rPr>
          <w:rFonts w:eastAsia="TimesNewRomanPSMT" w:cs="Times New Roman"/>
          <w:szCs w:val="26"/>
        </w:rPr>
      </w:pPr>
      <w:r w:rsidRPr="00694054">
        <w:rPr>
          <w:rFonts w:eastAsia="Calibri" w:cs="Times New Roman"/>
          <w:szCs w:val="26"/>
          <w:lang w:eastAsia="ru-RU"/>
        </w:rPr>
        <w:t xml:space="preserve">Рост тарифов </w:t>
      </w:r>
      <w:r w:rsidRPr="00694054">
        <w:rPr>
          <w:rFonts w:eastAsia="TimesNewRomanPSMT" w:cs="Times New Roman"/>
          <w:szCs w:val="26"/>
        </w:rPr>
        <w:t>с 01.01.2026:</w:t>
      </w:r>
    </w:p>
    <w:p w14:paraId="18C8B80D" w14:textId="77777777" w:rsidR="00784807" w:rsidRPr="00694054" w:rsidRDefault="00784807" w:rsidP="00784807">
      <w:pPr>
        <w:numPr>
          <w:ilvl w:val="4"/>
          <w:numId w:val="21"/>
        </w:numPr>
        <w:tabs>
          <w:tab w:val="left" w:pos="993"/>
          <w:tab w:val="left" w:pos="1276"/>
        </w:tabs>
        <w:spacing w:line="276" w:lineRule="auto"/>
        <w:ind w:left="0" w:firstLine="709"/>
        <w:contextualSpacing/>
        <w:rPr>
          <w:rFonts w:eastAsia="Calibri" w:cs="Times New Roman"/>
          <w:szCs w:val="26"/>
          <w:lang w:eastAsia="ru-RU"/>
        </w:rPr>
      </w:pPr>
      <w:r w:rsidRPr="00694054">
        <w:rPr>
          <w:rFonts w:eastAsia="Calibri" w:cs="Times New Roman"/>
          <w:szCs w:val="26"/>
          <w:lang w:eastAsia="ru-RU"/>
        </w:rPr>
        <w:t>рост тарифа поставки населению на 1,7%.</w:t>
      </w:r>
    </w:p>
    <w:p w14:paraId="67497880" w14:textId="77777777" w:rsidR="00784807" w:rsidRPr="00694054" w:rsidRDefault="00784807" w:rsidP="00784807">
      <w:pPr>
        <w:tabs>
          <w:tab w:val="left" w:pos="993"/>
          <w:tab w:val="left" w:pos="1276"/>
        </w:tabs>
        <w:spacing w:line="276" w:lineRule="auto"/>
        <w:rPr>
          <w:rFonts w:eastAsia="Calibri" w:cs="Times New Roman"/>
          <w:szCs w:val="26"/>
          <w:lang w:eastAsia="ru-RU"/>
        </w:rPr>
      </w:pPr>
      <w:r w:rsidRPr="00694054">
        <w:rPr>
          <w:rFonts w:eastAsia="Calibri" w:cs="Times New Roman"/>
          <w:szCs w:val="26"/>
          <w:lang w:eastAsia="ru-RU"/>
        </w:rPr>
        <w:t>Снижения тарифов с 01.01.2026 не отмечено.</w:t>
      </w:r>
    </w:p>
    <w:p w14:paraId="08A0C608" w14:textId="77777777" w:rsidR="00784807" w:rsidRPr="00694054" w:rsidRDefault="00784807" w:rsidP="00784807">
      <w:pPr>
        <w:pStyle w:val="af5"/>
        <w:spacing w:line="276" w:lineRule="auto"/>
        <w:ind w:left="0"/>
        <w:rPr>
          <w:rFonts w:eastAsia="Calibri" w:cs="Times New Roman"/>
          <w:szCs w:val="26"/>
          <w:lang w:eastAsia="ru-RU"/>
        </w:rPr>
      </w:pPr>
      <w:r w:rsidRPr="00694054">
        <w:rPr>
          <w:rFonts w:eastAsia="Calibri" w:cs="Times New Roman"/>
          <w:szCs w:val="26"/>
          <w:lang w:eastAsia="ru-RU"/>
        </w:rPr>
        <w:t>Рост тарифов с 01.10.2026:</w:t>
      </w:r>
    </w:p>
    <w:p w14:paraId="1AD9DA3B" w14:textId="77777777" w:rsidR="00784807" w:rsidRPr="00694054" w:rsidRDefault="00784807" w:rsidP="00784807">
      <w:pPr>
        <w:numPr>
          <w:ilvl w:val="4"/>
          <w:numId w:val="21"/>
        </w:numPr>
        <w:tabs>
          <w:tab w:val="left" w:pos="993"/>
          <w:tab w:val="left" w:pos="1276"/>
        </w:tabs>
        <w:spacing w:line="276" w:lineRule="auto"/>
        <w:ind w:left="0" w:firstLine="709"/>
        <w:contextualSpacing/>
        <w:rPr>
          <w:rFonts w:eastAsia="Calibri" w:cs="Times New Roman"/>
          <w:szCs w:val="26"/>
          <w:lang w:eastAsia="ru-RU"/>
        </w:rPr>
      </w:pPr>
      <w:r w:rsidRPr="00694054">
        <w:rPr>
          <w:rFonts w:eastAsia="Calibri" w:cs="Times New Roman"/>
          <w:szCs w:val="26"/>
          <w:lang w:eastAsia="ru-RU"/>
        </w:rPr>
        <w:t>рост тарифа поставки прочим потребителям, тарифа поставки ТСО, приобретающим ТЭ с целью компенсации потерь ТЭ на 26,4%, тарифа поставки населению на 12,0%.</w:t>
      </w:r>
    </w:p>
    <w:p w14:paraId="3295BB30" w14:textId="77777777" w:rsidR="00784807" w:rsidRPr="00694054" w:rsidRDefault="00784807" w:rsidP="00784807">
      <w:pPr>
        <w:spacing w:before="240" w:line="276" w:lineRule="auto"/>
        <w:rPr>
          <w:rFonts w:eastAsia="Calibri" w:cs="Times New Roman"/>
          <w:b/>
          <w:lang w:eastAsia="ru-RU"/>
        </w:rPr>
      </w:pPr>
      <w:r w:rsidRPr="00694054">
        <w:rPr>
          <w:rFonts w:eastAsia="Calibri" w:cs="Times New Roman"/>
          <w:b/>
          <w:lang w:eastAsia="ru-RU"/>
        </w:rPr>
        <w:t>Тарифы на услуги по передаче тепловой энергии</w:t>
      </w:r>
    </w:p>
    <w:p w14:paraId="353AEB4B" w14:textId="77777777" w:rsidR="00784807" w:rsidRPr="00694054" w:rsidRDefault="00784807" w:rsidP="00784807">
      <w:pPr>
        <w:autoSpaceDE w:val="0"/>
        <w:autoSpaceDN w:val="0"/>
        <w:adjustRightInd w:val="0"/>
        <w:spacing w:line="276" w:lineRule="auto"/>
        <w:rPr>
          <w:rFonts w:eastAsia="TimesNewRomanPSMT" w:cs="Times New Roman"/>
        </w:rPr>
      </w:pPr>
      <w:r w:rsidRPr="00694054">
        <w:rPr>
          <w:rFonts w:eastAsia="TimesNewRomanPSMT" w:cs="Times New Roman"/>
        </w:rPr>
        <w:t xml:space="preserve">Тарифы на услуги по передаче тепловой энергии </w:t>
      </w:r>
      <w:r w:rsidRPr="00694054">
        <w:rPr>
          <w:rFonts w:eastAsia="Calibri" w:cs="Times New Roman"/>
          <w:szCs w:val="26"/>
        </w:rPr>
        <w:t xml:space="preserve">в рассматриваемом периоде </w:t>
      </w:r>
      <w:r w:rsidRPr="00694054">
        <w:rPr>
          <w:rFonts w:eastAsia="Calibri" w:cs="Times New Roman"/>
        </w:rPr>
        <w:t>на территории муниципального образования «</w:t>
      </w:r>
      <w:r w:rsidRPr="00694054">
        <w:rPr>
          <w:rFonts w:eastAsia="Calibri" w:cs="Times New Roman"/>
          <w:lang w:eastAsia="ru-RU"/>
        </w:rPr>
        <w:t xml:space="preserve">город Усолье-Сибирское» </w:t>
      </w:r>
      <w:r w:rsidRPr="00694054">
        <w:rPr>
          <w:rFonts w:eastAsia="TimesNewRomanPSMT" w:cs="Times New Roman"/>
        </w:rPr>
        <w:t>не установлены.</w:t>
      </w:r>
    </w:p>
    <w:p w14:paraId="30616155" w14:textId="77777777" w:rsidR="00784807" w:rsidRPr="00694054" w:rsidRDefault="00784807" w:rsidP="00784807">
      <w:pPr>
        <w:keepNext/>
        <w:spacing w:before="240" w:line="276" w:lineRule="auto"/>
        <w:rPr>
          <w:rFonts w:eastAsia="Calibri" w:cs="Times New Roman"/>
          <w:b/>
          <w:lang w:eastAsia="ru-RU"/>
        </w:rPr>
      </w:pPr>
      <w:r w:rsidRPr="00694054">
        <w:rPr>
          <w:rFonts w:eastAsia="Calibri" w:cs="Times New Roman"/>
          <w:b/>
          <w:lang w:eastAsia="ru-RU"/>
        </w:rPr>
        <w:t>Тарифы на теплоноситель</w:t>
      </w:r>
    </w:p>
    <w:p w14:paraId="22DFBF7D" w14:textId="77777777" w:rsidR="00784807" w:rsidRPr="00694054" w:rsidRDefault="00784807" w:rsidP="00784807">
      <w:pPr>
        <w:autoSpaceDE w:val="0"/>
        <w:autoSpaceDN w:val="0"/>
        <w:adjustRightInd w:val="0"/>
        <w:spacing w:line="276" w:lineRule="auto"/>
        <w:rPr>
          <w:rFonts w:eastAsia="Times New Roman" w:cs="Times New Roman"/>
          <w:szCs w:val="26"/>
        </w:rPr>
      </w:pPr>
      <w:r w:rsidRPr="00694054">
        <w:rPr>
          <w:rFonts w:eastAsia="Times New Roman" w:cs="Times New Roman"/>
          <w:szCs w:val="26"/>
        </w:rPr>
        <w:t>За период 2023-2026 г. тарифы ежегодно утверждались для одной организации, при этом:</w:t>
      </w:r>
    </w:p>
    <w:p w14:paraId="7CC1EE6E" w14:textId="77777777" w:rsidR="00784807" w:rsidRPr="00694054" w:rsidRDefault="00784807" w:rsidP="00784807">
      <w:pPr>
        <w:pStyle w:val="af5"/>
        <w:numPr>
          <w:ilvl w:val="0"/>
          <w:numId w:val="23"/>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2023-2026 гг. </w:t>
      </w:r>
    </w:p>
    <w:p w14:paraId="36E4F1DD" w14:textId="77777777" w:rsidR="00784807" w:rsidRPr="00694054" w:rsidRDefault="00784807" w:rsidP="00784807">
      <w:pPr>
        <w:pStyle w:val="af5"/>
        <w:autoSpaceDE w:val="0"/>
        <w:autoSpaceDN w:val="0"/>
        <w:adjustRightInd w:val="0"/>
        <w:spacing w:line="276" w:lineRule="auto"/>
        <w:ind w:left="0"/>
        <w:rPr>
          <w:rFonts w:eastAsia="TimesNewRomanPSMT" w:cs="Times New Roman"/>
          <w:szCs w:val="26"/>
        </w:rPr>
      </w:pPr>
      <w:r w:rsidRPr="00694054">
        <w:rPr>
          <w:rFonts w:eastAsia="TimesNewRomanPSMT" w:cs="Times New Roman"/>
          <w:szCs w:val="26"/>
        </w:rPr>
        <w:t>Тарифы на теплоноситель для новых организаций не устанавливались, для действующих организаций тарифы не отменялись (не теряли силу).</w:t>
      </w:r>
    </w:p>
    <w:p w14:paraId="081F8787" w14:textId="77777777" w:rsidR="00784807" w:rsidRPr="00694054" w:rsidRDefault="00784807" w:rsidP="00784807">
      <w:pPr>
        <w:pStyle w:val="af5"/>
        <w:autoSpaceDE w:val="0"/>
        <w:autoSpaceDN w:val="0"/>
        <w:adjustRightInd w:val="0"/>
        <w:spacing w:before="120" w:after="120" w:line="276" w:lineRule="auto"/>
        <w:ind w:left="0"/>
        <w:contextualSpacing w:val="0"/>
        <w:rPr>
          <w:rFonts w:cs="Times New Roman"/>
          <w:b/>
          <w:bCs/>
          <w:szCs w:val="26"/>
        </w:rPr>
      </w:pPr>
      <w:r w:rsidRPr="00694054">
        <w:rPr>
          <w:rFonts w:cs="Times New Roman"/>
          <w:b/>
          <w:bCs/>
          <w:szCs w:val="26"/>
        </w:rPr>
        <w:t>Темп роста тарифа</w:t>
      </w:r>
    </w:p>
    <w:p w14:paraId="3C9EEA29" w14:textId="77777777" w:rsidR="00784807" w:rsidRPr="00694054" w:rsidRDefault="00784807" w:rsidP="00784807">
      <w:pPr>
        <w:pStyle w:val="af5"/>
        <w:numPr>
          <w:ilvl w:val="0"/>
          <w:numId w:val="23"/>
        </w:numPr>
        <w:tabs>
          <w:tab w:val="left" w:pos="993"/>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szCs w:val="26"/>
        </w:rPr>
        <w:tab/>
      </w:r>
      <w:r w:rsidRPr="00694054">
        <w:rPr>
          <w:rFonts w:eastAsia="TimesNewRomanPSMT" w:cs="Times New Roman"/>
          <w:b/>
          <w:szCs w:val="26"/>
        </w:rPr>
        <w:t xml:space="preserve">в 2023 г. </w:t>
      </w:r>
    </w:p>
    <w:p w14:paraId="3789EF80" w14:textId="77777777" w:rsidR="00784807" w:rsidRPr="00694054" w:rsidRDefault="00784807" w:rsidP="00784807">
      <w:pPr>
        <w:tabs>
          <w:tab w:val="left" w:pos="993"/>
          <w:tab w:val="left" w:pos="1276"/>
        </w:tabs>
        <w:spacing w:line="276" w:lineRule="auto"/>
        <w:ind w:left="709" w:firstLine="0"/>
        <w:contextualSpacing/>
        <w:rPr>
          <w:rFonts w:eastAsia="Calibri" w:cs="Times New Roman"/>
          <w:szCs w:val="26"/>
          <w:lang w:eastAsia="ru-RU"/>
        </w:rPr>
      </w:pPr>
      <w:r w:rsidRPr="00694054">
        <w:rPr>
          <w:rFonts w:eastAsia="Calibri" w:cs="Times New Roman"/>
          <w:szCs w:val="26"/>
          <w:lang w:eastAsia="ru-RU"/>
        </w:rPr>
        <w:t>Рост тарифов с 01.12.2022 на 9,0%.</w:t>
      </w:r>
    </w:p>
    <w:p w14:paraId="41B5DBB7"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Снижения тарифов с 01.12.2022 не отмечено.</w:t>
      </w:r>
    </w:p>
    <w:p w14:paraId="78BAC9A1" w14:textId="77777777" w:rsidR="00784807" w:rsidRPr="00694054" w:rsidRDefault="00784807" w:rsidP="00784807">
      <w:pPr>
        <w:pStyle w:val="af5"/>
        <w:numPr>
          <w:ilvl w:val="0"/>
          <w:numId w:val="23"/>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2024 г. </w:t>
      </w:r>
    </w:p>
    <w:p w14:paraId="30D610A3"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Рост тарифов с 01.07.2024 на 10,5%</w:t>
      </w:r>
    </w:p>
    <w:p w14:paraId="1F490D77"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Снижения тарифов с 01.01.2024 не отмечено.</w:t>
      </w:r>
    </w:p>
    <w:p w14:paraId="50965650" w14:textId="77777777" w:rsidR="00784807" w:rsidRPr="00694054" w:rsidRDefault="00784807" w:rsidP="00784807">
      <w:pPr>
        <w:pStyle w:val="af5"/>
        <w:numPr>
          <w:ilvl w:val="0"/>
          <w:numId w:val="23"/>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2025 г. </w:t>
      </w:r>
    </w:p>
    <w:p w14:paraId="327A0ADD"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Роста тарифов с 01.07.2024 на 100,9%</w:t>
      </w:r>
    </w:p>
    <w:p w14:paraId="0EFF84EC"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Снижения тарифов с 01.01.2025 не отмечено.</w:t>
      </w:r>
    </w:p>
    <w:p w14:paraId="7B9B13E5" w14:textId="77777777" w:rsidR="00784807" w:rsidRPr="00694054" w:rsidRDefault="00784807" w:rsidP="00784807">
      <w:pPr>
        <w:pStyle w:val="af5"/>
        <w:numPr>
          <w:ilvl w:val="0"/>
          <w:numId w:val="23"/>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2026 г. </w:t>
      </w:r>
    </w:p>
    <w:p w14:paraId="075720F2"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 xml:space="preserve">Рост тарифов с 01.10.2026 на 11,6%. </w:t>
      </w:r>
    </w:p>
    <w:p w14:paraId="349794FE"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Роста или снижения тарифов с 01.01.2026 не отмечено</w:t>
      </w:r>
    </w:p>
    <w:p w14:paraId="363BAD24" w14:textId="77777777" w:rsidR="00784807" w:rsidRPr="00694054" w:rsidRDefault="00784807" w:rsidP="00784807">
      <w:pPr>
        <w:autoSpaceDE w:val="0"/>
        <w:autoSpaceDN w:val="0"/>
        <w:adjustRightInd w:val="0"/>
        <w:spacing w:before="120" w:after="120" w:line="276" w:lineRule="auto"/>
        <w:rPr>
          <w:rFonts w:cs="Times New Roman"/>
          <w:b/>
          <w:bCs/>
        </w:rPr>
      </w:pPr>
      <w:r w:rsidRPr="00694054">
        <w:rPr>
          <w:rFonts w:cs="Times New Roman"/>
          <w:b/>
          <w:bCs/>
        </w:rPr>
        <w:lastRenderedPageBreak/>
        <w:t>Тарифы на горячую воду в открытой системе теплоснабжения (горячего водоснабжения)</w:t>
      </w:r>
    </w:p>
    <w:p w14:paraId="2A6E01E4" w14:textId="77777777" w:rsidR="00784807" w:rsidRPr="00694054" w:rsidRDefault="00784807" w:rsidP="00784807">
      <w:pPr>
        <w:autoSpaceDE w:val="0"/>
        <w:autoSpaceDN w:val="0"/>
        <w:adjustRightInd w:val="0"/>
        <w:spacing w:line="276" w:lineRule="auto"/>
        <w:rPr>
          <w:rFonts w:eastAsia="Times New Roman" w:cs="Times New Roman"/>
          <w:szCs w:val="26"/>
        </w:rPr>
      </w:pPr>
      <w:r w:rsidRPr="00694054">
        <w:rPr>
          <w:rFonts w:eastAsia="Times New Roman" w:cs="Times New Roman"/>
          <w:szCs w:val="26"/>
        </w:rPr>
        <w:t>За период 2023-2026 г. тарифы ежегодно утверждались для одной организации при этом отмечены следующие изменения:</w:t>
      </w:r>
    </w:p>
    <w:p w14:paraId="594B4A10" w14:textId="77777777" w:rsidR="00784807" w:rsidRPr="00694054" w:rsidRDefault="00784807" w:rsidP="00784807">
      <w:pPr>
        <w:pStyle w:val="af5"/>
        <w:numPr>
          <w:ilvl w:val="0"/>
          <w:numId w:val="23"/>
        </w:numPr>
        <w:tabs>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 xml:space="preserve">в 2023-2026 гг. </w:t>
      </w:r>
    </w:p>
    <w:p w14:paraId="38653788" w14:textId="77777777" w:rsidR="00784807" w:rsidRPr="00694054" w:rsidRDefault="00784807" w:rsidP="00784807">
      <w:pPr>
        <w:pStyle w:val="af5"/>
        <w:autoSpaceDE w:val="0"/>
        <w:autoSpaceDN w:val="0"/>
        <w:adjustRightInd w:val="0"/>
        <w:spacing w:line="276" w:lineRule="auto"/>
        <w:ind w:left="0"/>
        <w:rPr>
          <w:rFonts w:eastAsia="TimesNewRomanPSMT" w:cs="Times New Roman"/>
          <w:szCs w:val="26"/>
        </w:rPr>
      </w:pPr>
      <w:r w:rsidRPr="00694054">
        <w:rPr>
          <w:rFonts w:eastAsia="TimesNewRomanPSMT" w:cs="Times New Roman"/>
          <w:szCs w:val="26"/>
        </w:rPr>
        <w:t xml:space="preserve">Тарифы </w:t>
      </w:r>
      <w:r w:rsidRPr="00694054">
        <w:rPr>
          <w:rFonts w:eastAsia="TimesNewRomanPSMT" w:cs="Times New Roman"/>
        </w:rPr>
        <w:t xml:space="preserve">на горячую воду в открытой системе теплоснабжения (горячего водоснабжения) </w:t>
      </w:r>
      <w:r w:rsidRPr="00694054">
        <w:rPr>
          <w:rFonts w:eastAsia="TimesNewRomanPSMT" w:cs="Times New Roman"/>
          <w:szCs w:val="26"/>
        </w:rPr>
        <w:t>для новых организаций не устанавливались, для действующей организации не отменялись (не теряли силу).</w:t>
      </w:r>
    </w:p>
    <w:p w14:paraId="1E102F94" w14:textId="77777777" w:rsidR="00784807" w:rsidRPr="00694054" w:rsidRDefault="00784807" w:rsidP="00784807">
      <w:pPr>
        <w:pStyle w:val="af5"/>
        <w:autoSpaceDE w:val="0"/>
        <w:autoSpaceDN w:val="0"/>
        <w:adjustRightInd w:val="0"/>
        <w:spacing w:before="120" w:after="120" w:line="276" w:lineRule="auto"/>
        <w:ind w:left="0"/>
        <w:contextualSpacing w:val="0"/>
        <w:rPr>
          <w:rFonts w:cs="Times New Roman"/>
          <w:b/>
          <w:bCs/>
          <w:szCs w:val="26"/>
        </w:rPr>
      </w:pPr>
      <w:r w:rsidRPr="00694054">
        <w:rPr>
          <w:rFonts w:cs="Times New Roman"/>
          <w:b/>
          <w:bCs/>
          <w:szCs w:val="26"/>
        </w:rPr>
        <w:t>Темп роста тарифа</w:t>
      </w:r>
    </w:p>
    <w:p w14:paraId="6DFE0C11" w14:textId="77777777" w:rsidR="00784807" w:rsidRPr="00694054" w:rsidRDefault="00784807" w:rsidP="00784807">
      <w:pPr>
        <w:pStyle w:val="af5"/>
        <w:numPr>
          <w:ilvl w:val="0"/>
          <w:numId w:val="23"/>
        </w:numPr>
        <w:tabs>
          <w:tab w:val="left" w:pos="993"/>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ab/>
        <w:t xml:space="preserve">в 2023 г. </w:t>
      </w:r>
    </w:p>
    <w:p w14:paraId="4621D712"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Рост тарифов с 01.12.2022</w:t>
      </w:r>
    </w:p>
    <w:p w14:paraId="1B44A0C9" w14:textId="77777777" w:rsidR="00784807" w:rsidRPr="00694054" w:rsidRDefault="00784807" w:rsidP="00784807">
      <w:pPr>
        <w:pStyle w:val="af5"/>
        <w:numPr>
          <w:ilvl w:val="0"/>
          <w:numId w:val="25"/>
        </w:numPr>
        <w:tabs>
          <w:tab w:val="left" w:pos="709"/>
          <w:tab w:val="left" w:pos="993"/>
        </w:tabs>
        <w:spacing w:line="276" w:lineRule="auto"/>
        <w:ind w:left="0" w:firstLine="709"/>
        <w:rPr>
          <w:rFonts w:eastAsia="Calibri" w:cs="Times New Roman"/>
          <w:lang w:eastAsia="ru-RU"/>
        </w:rPr>
      </w:pPr>
      <w:r w:rsidRPr="00694054">
        <w:rPr>
          <w:rFonts w:eastAsia="Calibri" w:cs="Times New Roman"/>
          <w:lang w:eastAsia="ru-RU"/>
        </w:rPr>
        <w:t>рост тарифов для потребителей - на компонент на теплоноситель на 40,5%, на компонент на тепловую энергию – на 3,5%;</w:t>
      </w:r>
    </w:p>
    <w:p w14:paraId="32D9114B" w14:textId="77777777" w:rsidR="00784807" w:rsidRPr="00694054" w:rsidRDefault="00784807" w:rsidP="00784807">
      <w:pPr>
        <w:numPr>
          <w:ilvl w:val="0"/>
          <w:numId w:val="25"/>
        </w:numPr>
        <w:tabs>
          <w:tab w:val="left" w:pos="709"/>
          <w:tab w:val="left" w:pos="993"/>
        </w:tabs>
        <w:spacing w:line="276" w:lineRule="auto"/>
        <w:ind w:left="0" w:firstLine="709"/>
        <w:contextualSpacing/>
        <w:rPr>
          <w:rFonts w:eastAsia="Calibri" w:cs="Times New Roman"/>
          <w:lang w:eastAsia="ru-RU"/>
        </w:rPr>
      </w:pPr>
      <w:r w:rsidRPr="00694054">
        <w:rPr>
          <w:rFonts w:eastAsia="Calibri" w:cs="Times New Roman"/>
          <w:lang w:eastAsia="ru-RU"/>
        </w:rPr>
        <w:t>рост тарифов для населения - на компонент на теплоноситель на 3,6%, компонент на тепловую энергию на 3,5%%.</w:t>
      </w:r>
    </w:p>
    <w:p w14:paraId="4C792EA8"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Снижения тарифов с 01.12.2022 не отмечено.</w:t>
      </w:r>
    </w:p>
    <w:p w14:paraId="5FFFB6A6" w14:textId="77777777" w:rsidR="00784807" w:rsidRPr="00694054" w:rsidRDefault="00784807" w:rsidP="00784807">
      <w:pPr>
        <w:pStyle w:val="af5"/>
        <w:numPr>
          <w:ilvl w:val="0"/>
          <w:numId w:val="23"/>
        </w:numPr>
        <w:tabs>
          <w:tab w:val="left" w:pos="993"/>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ab/>
        <w:t xml:space="preserve">в 2024 г. </w:t>
      </w:r>
    </w:p>
    <w:p w14:paraId="700EF36A"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Рост тарифов с 01.07.2024:</w:t>
      </w:r>
    </w:p>
    <w:p w14:paraId="089D260B" w14:textId="77777777" w:rsidR="00784807" w:rsidRPr="00694054" w:rsidRDefault="00784807" w:rsidP="00784807">
      <w:pPr>
        <w:pStyle w:val="af5"/>
        <w:numPr>
          <w:ilvl w:val="0"/>
          <w:numId w:val="25"/>
        </w:numPr>
        <w:tabs>
          <w:tab w:val="left" w:pos="709"/>
          <w:tab w:val="left" w:pos="993"/>
        </w:tabs>
        <w:spacing w:line="276" w:lineRule="auto"/>
        <w:ind w:left="0" w:firstLine="709"/>
        <w:rPr>
          <w:rFonts w:eastAsia="Calibri" w:cs="Times New Roman"/>
          <w:lang w:eastAsia="ru-RU"/>
        </w:rPr>
      </w:pPr>
      <w:r w:rsidRPr="00694054">
        <w:rPr>
          <w:rFonts w:eastAsia="Calibri" w:cs="Times New Roman"/>
          <w:lang w:eastAsia="ru-RU"/>
        </w:rPr>
        <w:t>рост тарифов для потребителей - на компонент на теплоноситель на 10,5%, на компонент на тепловую энергию – на 13,1%;</w:t>
      </w:r>
    </w:p>
    <w:p w14:paraId="0FC92347" w14:textId="77777777" w:rsidR="00784807" w:rsidRPr="00694054" w:rsidRDefault="00784807" w:rsidP="00784807">
      <w:pPr>
        <w:numPr>
          <w:ilvl w:val="0"/>
          <w:numId w:val="25"/>
        </w:numPr>
        <w:tabs>
          <w:tab w:val="left" w:pos="709"/>
          <w:tab w:val="left" w:pos="993"/>
        </w:tabs>
        <w:spacing w:line="276" w:lineRule="auto"/>
        <w:ind w:left="0" w:firstLine="709"/>
        <w:contextualSpacing/>
        <w:rPr>
          <w:rFonts w:eastAsia="Calibri" w:cs="Times New Roman"/>
          <w:lang w:eastAsia="ru-RU"/>
        </w:rPr>
      </w:pPr>
      <w:r w:rsidRPr="00694054">
        <w:rPr>
          <w:rFonts w:eastAsia="Calibri" w:cs="Times New Roman"/>
          <w:lang w:eastAsia="ru-RU"/>
        </w:rPr>
        <w:t>рост тарифов для населения - на компонент на теплоноситель на 10,4%, компонент на тепловую энергию на 10,5%.</w:t>
      </w:r>
    </w:p>
    <w:p w14:paraId="325B25DF"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Снижения тарифов с 01.01.2024 не отмечено.</w:t>
      </w:r>
    </w:p>
    <w:p w14:paraId="6DC8B600" w14:textId="77777777" w:rsidR="00784807" w:rsidRPr="00694054" w:rsidRDefault="00784807" w:rsidP="00784807">
      <w:pPr>
        <w:pStyle w:val="af5"/>
        <w:numPr>
          <w:ilvl w:val="0"/>
          <w:numId w:val="23"/>
        </w:numPr>
        <w:tabs>
          <w:tab w:val="left" w:pos="993"/>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ab/>
        <w:t xml:space="preserve">в 2025 г. </w:t>
      </w:r>
    </w:p>
    <w:p w14:paraId="47FAFD9C"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Рост тарифов с 01.07.2025:</w:t>
      </w:r>
    </w:p>
    <w:p w14:paraId="02E01AD3" w14:textId="77777777" w:rsidR="00784807" w:rsidRPr="00694054" w:rsidRDefault="00784807" w:rsidP="00784807">
      <w:pPr>
        <w:pStyle w:val="af5"/>
        <w:numPr>
          <w:ilvl w:val="0"/>
          <w:numId w:val="25"/>
        </w:numPr>
        <w:tabs>
          <w:tab w:val="left" w:pos="709"/>
          <w:tab w:val="left" w:pos="993"/>
        </w:tabs>
        <w:spacing w:line="276" w:lineRule="auto"/>
        <w:ind w:left="0" w:firstLine="709"/>
        <w:rPr>
          <w:rFonts w:eastAsia="Calibri" w:cs="Times New Roman"/>
          <w:lang w:eastAsia="ru-RU"/>
        </w:rPr>
      </w:pPr>
      <w:r w:rsidRPr="00694054">
        <w:rPr>
          <w:rFonts w:eastAsia="Calibri" w:cs="Times New Roman"/>
          <w:lang w:eastAsia="ru-RU"/>
        </w:rPr>
        <w:t>рост тарифов для потребителей - на компонент на теплоноситель на 100,9%, на компонент на тепловую энергию – на 16,4%;</w:t>
      </w:r>
    </w:p>
    <w:p w14:paraId="6A71B943" w14:textId="77777777" w:rsidR="00784807" w:rsidRPr="00694054" w:rsidRDefault="00784807" w:rsidP="00784807">
      <w:pPr>
        <w:numPr>
          <w:ilvl w:val="0"/>
          <w:numId w:val="25"/>
        </w:numPr>
        <w:tabs>
          <w:tab w:val="left" w:pos="709"/>
          <w:tab w:val="left" w:pos="993"/>
        </w:tabs>
        <w:spacing w:line="276" w:lineRule="auto"/>
        <w:ind w:left="0" w:firstLine="709"/>
        <w:contextualSpacing/>
        <w:rPr>
          <w:rFonts w:eastAsia="Calibri" w:cs="Times New Roman"/>
          <w:lang w:eastAsia="ru-RU"/>
        </w:rPr>
      </w:pPr>
      <w:r w:rsidRPr="00694054">
        <w:rPr>
          <w:rFonts w:eastAsia="Calibri" w:cs="Times New Roman"/>
          <w:lang w:eastAsia="ru-RU"/>
        </w:rPr>
        <w:t>рост тарифов для населения - на компонент на теплоноситель и компонент на тепловую энергию на 12,0%.</w:t>
      </w:r>
    </w:p>
    <w:p w14:paraId="27DD2A6B" w14:textId="77777777" w:rsidR="00784807" w:rsidRPr="00694054" w:rsidRDefault="00784807" w:rsidP="00784807">
      <w:pPr>
        <w:spacing w:line="276" w:lineRule="auto"/>
        <w:rPr>
          <w:rFonts w:eastAsia="Calibri" w:cs="Times New Roman"/>
          <w:szCs w:val="26"/>
          <w:lang w:eastAsia="ru-RU"/>
        </w:rPr>
      </w:pPr>
      <w:r w:rsidRPr="00694054">
        <w:rPr>
          <w:rFonts w:eastAsia="Calibri" w:cs="Times New Roman"/>
          <w:szCs w:val="26"/>
          <w:lang w:eastAsia="ru-RU"/>
        </w:rPr>
        <w:t>Снижения тарифов с 01.01.2025 не отмечено.</w:t>
      </w:r>
    </w:p>
    <w:p w14:paraId="6AB104A3" w14:textId="77777777" w:rsidR="00784807" w:rsidRPr="00694054" w:rsidRDefault="00784807" w:rsidP="00784807">
      <w:pPr>
        <w:pStyle w:val="af5"/>
        <w:numPr>
          <w:ilvl w:val="0"/>
          <w:numId w:val="23"/>
        </w:numPr>
        <w:tabs>
          <w:tab w:val="left" w:pos="993"/>
          <w:tab w:val="left" w:pos="1134"/>
        </w:tabs>
        <w:autoSpaceDE w:val="0"/>
        <w:autoSpaceDN w:val="0"/>
        <w:adjustRightInd w:val="0"/>
        <w:spacing w:line="276" w:lineRule="auto"/>
        <w:ind w:left="0" w:firstLine="709"/>
        <w:rPr>
          <w:rFonts w:eastAsia="TimesNewRomanPSMT" w:cs="Times New Roman"/>
          <w:b/>
          <w:szCs w:val="26"/>
        </w:rPr>
      </w:pPr>
      <w:r w:rsidRPr="00694054">
        <w:rPr>
          <w:rFonts w:eastAsia="TimesNewRomanPSMT" w:cs="Times New Roman"/>
          <w:b/>
          <w:szCs w:val="26"/>
        </w:rPr>
        <w:tab/>
        <w:t xml:space="preserve">в 2026 г. </w:t>
      </w:r>
    </w:p>
    <w:p w14:paraId="240BE324"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Рост тарифов с 01.01.2026:</w:t>
      </w:r>
    </w:p>
    <w:p w14:paraId="7715B491" w14:textId="77777777" w:rsidR="00784807" w:rsidRPr="00694054" w:rsidRDefault="00784807" w:rsidP="00784807">
      <w:pPr>
        <w:pStyle w:val="af5"/>
        <w:numPr>
          <w:ilvl w:val="4"/>
          <w:numId w:val="26"/>
        </w:numPr>
        <w:tabs>
          <w:tab w:val="left" w:pos="709"/>
          <w:tab w:val="left" w:pos="993"/>
          <w:tab w:val="left" w:pos="1276"/>
        </w:tabs>
        <w:spacing w:line="276" w:lineRule="auto"/>
        <w:ind w:left="0" w:firstLine="709"/>
        <w:rPr>
          <w:rFonts w:eastAsia="Calibri" w:cs="Times New Roman"/>
          <w:lang w:eastAsia="ru-RU"/>
        </w:rPr>
      </w:pPr>
      <w:r w:rsidRPr="00694054">
        <w:rPr>
          <w:rFonts w:eastAsia="Calibri" w:cs="Times New Roman"/>
          <w:lang w:eastAsia="ru-RU"/>
        </w:rPr>
        <w:t>рост тарифов для населения на компонент на теплоноситель и компонент на тепловую энергию на 1,7%.</w:t>
      </w:r>
    </w:p>
    <w:p w14:paraId="16BD0C60"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Снижения тарифов с 01.01.2026 не отмечено.</w:t>
      </w:r>
    </w:p>
    <w:p w14:paraId="6D906F5A"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Рост тарифов с 01.10.2026:</w:t>
      </w:r>
    </w:p>
    <w:p w14:paraId="590CBD8A" w14:textId="77777777" w:rsidR="00784807" w:rsidRPr="00694054" w:rsidRDefault="00784807" w:rsidP="00784807">
      <w:pPr>
        <w:pStyle w:val="af5"/>
        <w:numPr>
          <w:ilvl w:val="0"/>
          <w:numId w:val="27"/>
        </w:numPr>
        <w:tabs>
          <w:tab w:val="left" w:pos="709"/>
          <w:tab w:val="left" w:pos="1134"/>
        </w:tabs>
        <w:spacing w:line="276" w:lineRule="auto"/>
        <w:ind w:left="0" w:firstLine="709"/>
        <w:rPr>
          <w:rFonts w:eastAsia="Calibri" w:cs="Times New Roman"/>
          <w:lang w:eastAsia="ru-RU"/>
        </w:rPr>
      </w:pPr>
      <w:r w:rsidRPr="00694054">
        <w:rPr>
          <w:rFonts w:eastAsia="Calibri" w:cs="Times New Roman"/>
          <w:lang w:eastAsia="ru-RU"/>
        </w:rPr>
        <w:t>снижение тарифов для потребителей - на компонент на теплоноситель на 11,0%, на компонент на тепловую энергию на 26,4%;</w:t>
      </w:r>
    </w:p>
    <w:p w14:paraId="58D03C0F" w14:textId="77777777" w:rsidR="00784807" w:rsidRPr="00694054" w:rsidRDefault="00784807" w:rsidP="00784807">
      <w:pPr>
        <w:numPr>
          <w:ilvl w:val="0"/>
          <w:numId w:val="25"/>
        </w:numPr>
        <w:tabs>
          <w:tab w:val="left" w:pos="709"/>
          <w:tab w:val="left" w:pos="993"/>
        </w:tabs>
        <w:spacing w:line="276" w:lineRule="auto"/>
        <w:ind w:left="0" w:firstLine="709"/>
        <w:contextualSpacing/>
        <w:rPr>
          <w:rFonts w:eastAsia="Calibri" w:cs="Times New Roman"/>
          <w:lang w:eastAsia="ru-RU"/>
        </w:rPr>
      </w:pPr>
      <w:r w:rsidRPr="00694054">
        <w:rPr>
          <w:rFonts w:eastAsia="Calibri" w:cs="Times New Roman"/>
          <w:lang w:eastAsia="ru-RU"/>
        </w:rPr>
        <w:t>рост тарифов для населения - на компонент на теплоноситель и компонент на тепловую энергию на 121,0%.</w:t>
      </w:r>
    </w:p>
    <w:p w14:paraId="479CFEFD" w14:textId="77777777" w:rsidR="00784807" w:rsidRPr="00694054" w:rsidRDefault="00784807" w:rsidP="00784807">
      <w:pPr>
        <w:spacing w:line="276" w:lineRule="auto"/>
        <w:rPr>
          <w:rFonts w:eastAsia="Calibri" w:cs="Times New Roman"/>
          <w:lang w:eastAsia="ru-RU"/>
        </w:rPr>
      </w:pPr>
      <w:r w:rsidRPr="00694054">
        <w:rPr>
          <w:rFonts w:eastAsia="Calibri" w:cs="Times New Roman"/>
          <w:lang w:eastAsia="ru-RU"/>
        </w:rPr>
        <w:t>Снижения тарифов с 01.10.2026 не отмечено.</w:t>
      </w:r>
    </w:p>
    <w:p w14:paraId="6CEF0D32" w14:textId="77777777" w:rsidR="00784807" w:rsidRPr="00694054" w:rsidRDefault="00784807" w:rsidP="00784807">
      <w:pPr>
        <w:keepNext/>
        <w:spacing w:before="120" w:after="120" w:line="276" w:lineRule="auto"/>
        <w:rPr>
          <w:rFonts w:eastAsia="Calibri" w:cs="Times New Roman"/>
          <w:b/>
          <w:lang w:eastAsia="ru-RU"/>
        </w:rPr>
      </w:pPr>
      <w:r w:rsidRPr="00694054">
        <w:rPr>
          <w:rFonts w:eastAsia="Calibri" w:cs="Times New Roman"/>
          <w:b/>
          <w:lang w:eastAsia="ru-RU"/>
        </w:rPr>
        <w:lastRenderedPageBreak/>
        <w:t>Плата за подключение к системе теплоснабжения</w:t>
      </w:r>
    </w:p>
    <w:p w14:paraId="71FDCE04" w14:textId="77777777" w:rsidR="00C169E4" w:rsidRPr="00694054" w:rsidRDefault="00C169E4" w:rsidP="00C169E4">
      <w:pPr>
        <w:autoSpaceDE w:val="0"/>
        <w:autoSpaceDN w:val="0"/>
        <w:adjustRightInd w:val="0"/>
        <w:spacing w:line="276" w:lineRule="auto"/>
        <w:rPr>
          <w:rFonts w:cs="Times New Roman"/>
          <w:szCs w:val="26"/>
        </w:rPr>
      </w:pPr>
      <w:r w:rsidRPr="00694054">
        <w:rPr>
          <w:rFonts w:cs="Times New Roman"/>
          <w:szCs w:val="26"/>
        </w:rPr>
        <w:t xml:space="preserve">Основные изменения платы </w:t>
      </w:r>
      <w:r w:rsidRPr="00694054">
        <w:rPr>
          <w:rFonts w:eastAsia="Calibri" w:cs="Times New Roman"/>
          <w:szCs w:val="26"/>
          <w:lang w:eastAsia="ru-RU"/>
        </w:rPr>
        <w:t xml:space="preserve">за подключение к системе теплоснабжения в </w:t>
      </w:r>
      <w:r w:rsidRPr="00694054">
        <w:rPr>
          <w:rFonts w:eastAsia="Calibri" w:cs="Times New Roman"/>
        </w:rPr>
        <w:t>муниципальном образовании «</w:t>
      </w:r>
      <w:r w:rsidRPr="00694054">
        <w:rPr>
          <w:rFonts w:eastAsia="Calibri" w:cs="Times New Roman"/>
          <w:lang w:eastAsia="ru-RU"/>
        </w:rPr>
        <w:t>город Усолье-Сибирское»</w:t>
      </w:r>
      <w:r w:rsidRPr="00694054">
        <w:rPr>
          <w:rFonts w:cs="Times New Roman"/>
          <w:szCs w:val="26"/>
        </w:rPr>
        <w:t xml:space="preserve">: </w:t>
      </w:r>
    </w:p>
    <w:p w14:paraId="30D55FC6" w14:textId="77777777" w:rsidR="00C169E4" w:rsidRPr="00694054" w:rsidRDefault="00C169E4" w:rsidP="00C169E4">
      <w:pPr>
        <w:numPr>
          <w:ilvl w:val="0"/>
          <w:numId w:val="24"/>
        </w:numPr>
        <w:tabs>
          <w:tab w:val="left" w:pos="1134"/>
        </w:tabs>
        <w:autoSpaceDE w:val="0"/>
        <w:autoSpaceDN w:val="0"/>
        <w:adjustRightInd w:val="0"/>
        <w:spacing w:line="276" w:lineRule="auto"/>
        <w:ind w:left="0" w:firstLine="709"/>
        <w:rPr>
          <w:rFonts w:cs="Times New Roman"/>
          <w:b/>
          <w:szCs w:val="26"/>
        </w:rPr>
      </w:pPr>
      <w:r w:rsidRPr="00694054">
        <w:rPr>
          <w:rFonts w:cs="Times New Roman"/>
          <w:b/>
          <w:szCs w:val="26"/>
        </w:rPr>
        <w:t xml:space="preserve">на 2023 г.: </w:t>
      </w:r>
    </w:p>
    <w:p w14:paraId="04C7ED33" w14:textId="77777777" w:rsidR="00C169E4" w:rsidRPr="00694054" w:rsidRDefault="00C169E4" w:rsidP="00C169E4">
      <w:pPr>
        <w:pStyle w:val="af5"/>
        <w:numPr>
          <w:ilvl w:val="0"/>
          <w:numId w:val="28"/>
        </w:numPr>
        <w:tabs>
          <w:tab w:val="left" w:pos="1134"/>
        </w:tabs>
        <w:autoSpaceDE w:val="0"/>
        <w:autoSpaceDN w:val="0"/>
        <w:adjustRightInd w:val="0"/>
        <w:spacing w:line="276" w:lineRule="auto"/>
        <w:ind w:left="0" w:firstLine="709"/>
        <w:rPr>
          <w:rFonts w:cs="Times New Roman"/>
          <w:b/>
          <w:szCs w:val="26"/>
        </w:rPr>
      </w:pPr>
      <w:r w:rsidRPr="00694054">
        <w:rPr>
          <w:rFonts w:eastAsia="TimesNewRomanPSMT" w:cs="Times New Roman"/>
          <w:szCs w:val="26"/>
        </w:rPr>
        <w:t xml:space="preserve">плата состоит только из расходов на создание (реконструкцию) тепловых сетей и составляет </w:t>
      </w:r>
      <w:r>
        <w:rPr>
          <w:rFonts w:eastAsia="TimesNewRomanPSMT" w:cs="Times New Roman"/>
          <w:szCs w:val="26"/>
        </w:rPr>
        <w:t>12 468,50</w:t>
      </w:r>
      <w:r w:rsidRPr="00694054">
        <w:rPr>
          <w:rFonts w:eastAsia="TimesNewRomanPSMT" w:cs="Times New Roman"/>
          <w:szCs w:val="26"/>
        </w:rPr>
        <w:t xml:space="preserve"> тыс. руб./Гкал/ч.</w:t>
      </w:r>
    </w:p>
    <w:p w14:paraId="04E36ED6" w14:textId="77777777" w:rsidR="00C169E4" w:rsidRDefault="00C169E4" w:rsidP="00C169E4">
      <w:pPr>
        <w:numPr>
          <w:ilvl w:val="0"/>
          <w:numId w:val="24"/>
        </w:numPr>
        <w:tabs>
          <w:tab w:val="left" w:pos="1134"/>
        </w:tabs>
        <w:autoSpaceDE w:val="0"/>
        <w:autoSpaceDN w:val="0"/>
        <w:adjustRightInd w:val="0"/>
        <w:spacing w:line="276" w:lineRule="auto"/>
        <w:ind w:left="0" w:firstLine="709"/>
        <w:rPr>
          <w:rFonts w:cs="Times New Roman"/>
          <w:b/>
          <w:szCs w:val="26"/>
        </w:rPr>
      </w:pPr>
      <w:r w:rsidRPr="00694054">
        <w:rPr>
          <w:rFonts w:cs="Times New Roman"/>
          <w:b/>
          <w:szCs w:val="26"/>
        </w:rPr>
        <w:t xml:space="preserve">на 2024 г.: </w:t>
      </w:r>
    </w:p>
    <w:p w14:paraId="241FA8CA" w14:textId="3B00DAEA" w:rsidR="00C169E4" w:rsidRPr="00694054" w:rsidRDefault="00C169E4" w:rsidP="00C169E4">
      <w:pPr>
        <w:pStyle w:val="af5"/>
        <w:numPr>
          <w:ilvl w:val="0"/>
          <w:numId w:val="28"/>
        </w:numPr>
        <w:tabs>
          <w:tab w:val="left" w:pos="1134"/>
        </w:tabs>
        <w:autoSpaceDE w:val="0"/>
        <w:autoSpaceDN w:val="0"/>
        <w:adjustRightInd w:val="0"/>
        <w:spacing w:line="276" w:lineRule="auto"/>
        <w:ind w:left="0" w:firstLine="709"/>
        <w:rPr>
          <w:rFonts w:cs="Times New Roman"/>
          <w:b/>
          <w:szCs w:val="26"/>
        </w:rPr>
      </w:pPr>
      <w:r w:rsidRPr="00694054">
        <w:rPr>
          <w:rFonts w:eastAsia="TimesNewRomanPSMT" w:cs="Times New Roman"/>
          <w:szCs w:val="26"/>
        </w:rPr>
        <w:t>с 01.01.202</w:t>
      </w:r>
      <w:r>
        <w:rPr>
          <w:rFonts w:eastAsia="TimesNewRomanPSMT" w:cs="Times New Roman"/>
          <w:szCs w:val="26"/>
        </w:rPr>
        <w:t>4</w:t>
      </w:r>
      <w:r w:rsidRPr="00694054">
        <w:rPr>
          <w:rFonts w:eastAsia="TimesNewRomanPSMT" w:cs="Times New Roman"/>
          <w:szCs w:val="26"/>
        </w:rPr>
        <w:t xml:space="preserve"> по 25.10.202</w:t>
      </w:r>
      <w:r>
        <w:rPr>
          <w:rFonts w:eastAsia="TimesNewRomanPSMT" w:cs="Times New Roman"/>
          <w:szCs w:val="26"/>
        </w:rPr>
        <w:t>4</w:t>
      </w:r>
      <w:r w:rsidRPr="00694054">
        <w:rPr>
          <w:rFonts w:eastAsia="TimesNewRomanPSMT" w:cs="Times New Roman"/>
          <w:szCs w:val="26"/>
        </w:rPr>
        <w:t xml:space="preserve"> размер и состав платы не изменил</w:t>
      </w:r>
      <w:r w:rsidR="00D26582">
        <w:rPr>
          <w:rFonts w:eastAsia="TimesNewRomanPSMT" w:cs="Times New Roman"/>
          <w:szCs w:val="26"/>
        </w:rPr>
        <w:t>ись</w:t>
      </w:r>
      <w:r w:rsidRPr="00694054">
        <w:rPr>
          <w:rFonts w:eastAsia="TimesNewRomanPSMT" w:cs="Times New Roman"/>
          <w:szCs w:val="26"/>
        </w:rPr>
        <w:t xml:space="preserve"> и составляют </w:t>
      </w:r>
      <w:r>
        <w:rPr>
          <w:rFonts w:eastAsia="TimesNewRomanPSMT" w:cs="Times New Roman"/>
          <w:szCs w:val="26"/>
        </w:rPr>
        <w:t>12 468,50</w:t>
      </w:r>
      <w:r w:rsidRPr="00694054">
        <w:rPr>
          <w:rFonts w:eastAsia="TimesNewRomanPSMT" w:cs="Times New Roman"/>
          <w:szCs w:val="26"/>
        </w:rPr>
        <w:t xml:space="preserve"> тыс. руб./Гкал/ч;</w:t>
      </w:r>
    </w:p>
    <w:p w14:paraId="6D9B04D4" w14:textId="77777777" w:rsidR="00C169E4" w:rsidRPr="001673B7" w:rsidRDefault="00C169E4" w:rsidP="00C169E4">
      <w:pPr>
        <w:pStyle w:val="af5"/>
        <w:numPr>
          <w:ilvl w:val="0"/>
          <w:numId w:val="30"/>
        </w:numPr>
        <w:tabs>
          <w:tab w:val="left" w:pos="1134"/>
        </w:tabs>
        <w:autoSpaceDE w:val="0"/>
        <w:autoSpaceDN w:val="0"/>
        <w:adjustRightInd w:val="0"/>
        <w:spacing w:line="276" w:lineRule="auto"/>
        <w:ind w:left="0" w:firstLine="709"/>
        <w:rPr>
          <w:rFonts w:eastAsia="TimesNewRomanPSMT" w:cs="Times New Roman"/>
          <w:szCs w:val="26"/>
        </w:rPr>
      </w:pPr>
      <w:r w:rsidRPr="001673B7">
        <w:rPr>
          <w:rFonts w:eastAsia="TimesNewRomanPSMT" w:cs="Times New Roman"/>
          <w:szCs w:val="26"/>
        </w:rPr>
        <w:t xml:space="preserve">с 25.10.2024 по 31.12.2024 добавлены расходы на проведение мероприятий по подключению объектов заявителей в размере 0,01 тыс. руб./Гкал/ч, а расходы на создание (реконструкцию) тепловых сетей </w:t>
      </w:r>
      <w:r>
        <w:rPr>
          <w:rFonts w:eastAsia="TimesNewRomanPSMT" w:cs="Times New Roman"/>
          <w:szCs w:val="26"/>
        </w:rPr>
        <w:t>снизились</w:t>
      </w:r>
      <w:r w:rsidRPr="001673B7">
        <w:rPr>
          <w:rFonts w:eastAsia="TimesNewRomanPSMT" w:cs="Times New Roman"/>
          <w:szCs w:val="26"/>
        </w:rPr>
        <w:t xml:space="preserve"> на </w:t>
      </w:r>
      <w:r>
        <w:rPr>
          <w:rFonts w:eastAsia="TimesNewRomanPSMT" w:cs="Times New Roman"/>
          <w:szCs w:val="26"/>
        </w:rPr>
        <w:t>16,9</w:t>
      </w:r>
      <w:r w:rsidRPr="001673B7">
        <w:rPr>
          <w:rFonts w:eastAsia="TimesNewRomanPSMT" w:cs="Times New Roman"/>
          <w:szCs w:val="26"/>
        </w:rPr>
        <w:t>% и составили 10 361,10 тыс. руб./Гкал/ч.</w:t>
      </w:r>
    </w:p>
    <w:p w14:paraId="6F1522BD" w14:textId="77777777" w:rsidR="00C169E4" w:rsidRDefault="00C169E4" w:rsidP="00C169E4">
      <w:pPr>
        <w:numPr>
          <w:ilvl w:val="0"/>
          <w:numId w:val="24"/>
        </w:numPr>
        <w:tabs>
          <w:tab w:val="left" w:pos="1134"/>
        </w:tabs>
        <w:autoSpaceDE w:val="0"/>
        <w:autoSpaceDN w:val="0"/>
        <w:adjustRightInd w:val="0"/>
        <w:spacing w:line="276" w:lineRule="auto"/>
        <w:ind w:left="0" w:firstLine="709"/>
        <w:rPr>
          <w:rFonts w:cs="Times New Roman"/>
          <w:b/>
          <w:szCs w:val="26"/>
        </w:rPr>
      </w:pPr>
      <w:r w:rsidRPr="00694054">
        <w:rPr>
          <w:rFonts w:cs="Times New Roman"/>
          <w:b/>
          <w:szCs w:val="26"/>
        </w:rPr>
        <w:t>на 202</w:t>
      </w:r>
      <w:r>
        <w:rPr>
          <w:rFonts w:cs="Times New Roman"/>
          <w:b/>
          <w:szCs w:val="26"/>
        </w:rPr>
        <w:t>5</w:t>
      </w:r>
      <w:r w:rsidRPr="00694054">
        <w:rPr>
          <w:rFonts w:cs="Times New Roman"/>
          <w:b/>
          <w:szCs w:val="26"/>
        </w:rPr>
        <w:t xml:space="preserve"> г.: </w:t>
      </w:r>
    </w:p>
    <w:p w14:paraId="18E291E4" w14:textId="727C3819" w:rsidR="00C169E4" w:rsidRPr="00694054" w:rsidRDefault="00C169E4" w:rsidP="00C169E4">
      <w:pPr>
        <w:pStyle w:val="af5"/>
        <w:numPr>
          <w:ilvl w:val="0"/>
          <w:numId w:val="28"/>
        </w:numPr>
        <w:tabs>
          <w:tab w:val="left" w:pos="1134"/>
        </w:tabs>
        <w:autoSpaceDE w:val="0"/>
        <w:autoSpaceDN w:val="0"/>
        <w:adjustRightInd w:val="0"/>
        <w:spacing w:line="276" w:lineRule="auto"/>
        <w:ind w:left="0" w:firstLine="709"/>
        <w:rPr>
          <w:rFonts w:cs="Times New Roman"/>
          <w:b/>
          <w:szCs w:val="26"/>
        </w:rPr>
      </w:pPr>
      <w:r w:rsidRPr="00694054">
        <w:rPr>
          <w:rFonts w:eastAsia="TimesNewRomanPSMT" w:cs="Times New Roman"/>
          <w:szCs w:val="26"/>
        </w:rPr>
        <w:t xml:space="preserve">размер и состав платы не изменился и </w:t>
      </w:r>
      <w:r w:rsidR="00D26582" w:rsidRPr="001673B7">
        <w:rPr>
          <w:rFonts w:eastAsia="TimesNewRomanPSMT" w:cs="Times New Roman"/>
          <w:szCs w:val="26"/>
        </w:rPr>
        <w:t>составили</w:t>
      </w:r>
      <w:r w:rsidRPr="00694054">
        <w:rPr>
          <w:rFonts w:eastAsia="TimesNewRomanPSMT" w:cs="Times New Roman"/>
          <w:szCs w:val="26"/>
        </w:rPr>
        <w:t xml:space="preserve"> 10 335,05 тыс. руб./Гкал/ч</w:t>
      </w:r>
      <w:r>
        <w:rPr>
          <w:rFonts w:eastAsia="TimesNewRomanPSMT" w:cs="Times New Roman"/>
          <w:szCs w:val="26"/>
        </w:rPr>
        <w:t>.</w:t>
      </w:r>
    </w:p>
    <w:p w14:paraId="47039A97" w14:textId="77777777" w:rsidR="00C169E4" w:rsidRPr="00694054" w:rsidRDefault="00C169E4" w:rsidP="00C169E4">
      <w:pPr>
        <w:numPr>
          <w:ilvl w:val="0"/>
          <w:numId w:val="24"/>
        </w:numPr>
        <w:tabs>
          <w:tab w:val="left" w:pos="1134"/>
        </w:tabs>
        <w:autoSpaceDE w:val="0"/>
        <w:autoSpaceDN w:val="0"/>
        <w:adjustRightInd w:val="0"/>
        <w:spacing w:line="276" w:lineRule="auto"/>
        <w:ind w:left="0" w:firstLine="709"/>
        <w:rPr>
          <w:rFonts w:cs="Times New Roman"/>
          <w:b/>
          <w:szCs w:val="26"/>
        </w:rPr>
      </w:pPr>
      <w:r w:rsidRPr="00694054">
        <w:rPr>
          <w:rFonts w:cs="Times New Roman"/>
          <w:b/>
          <w:szCs w:val="26"/>
        </w:rPr>
        <w:t xml:space="preserve">на 2026 г.: </w:t>
      </w:r>
    </w:p>
    <w:p w14:paraId="704E669F" w14:textId="77777777" w:rsidR="00C169E4" w:rsidRPr="00694054" w:rsidRDefault="00C169E4" w:rsidP="00C169E4">
      <w:pPr>
        <w:pStyle w:val="af5"/>
        <w:numPr>
          <w:ilvl w:val="0"/>
          <w:numId w:val="28"/>
        </w:numPr>
        <w:tabs>
          <w:tab w:val="left" w:pos="1134"/>
        </w:tabs>
        <w:autoSpaceDE w:val="0"/>
        <w:autoSpaceDN w:val="0"/>
        <w:adjustRightInd w:val="0"/>
        <w:spacing w:line="276" w:lineRule="auto"/>
        <w:ind w:left="0" w:firstLine="709"/>
        <w:rPr>
          <w:rFonts w:cs="Times New Roman"/>
          <w:b/>
          <w:szCs w:val="26"/>
        </w:rPr>
      </w:pPr>
      <w:r w:rsidRPr="00694054">
        <w:rPr>
          <w:rFonts w:eastAsia="TimesNewRomanPSMT" w:cs="Times New Roman"/>
          <w:szCs w:val="26"/>
        </w:rPr>
        <w:t>расходы за проведение мероприятий по подключению объектов заявителей выросли на 900,0% и составили 0,10 тыс. руб./Гкал/ч;</w:t>
      </w:r>
    </w:p>
    <w:p w14:paraId="0AC3E4D1" w14:textId="77777777" w:rsidR="00C169E4" w:rsidRPr="00694054" w:rsidRDefault="00C169E4" w:rsidP="00C169E4">
      <w:pPr>
        <w:pStyle w:val="af5"/>
        <w:numPr>
          <w:ilvl w:val="0"/>
          <w:numId w:val="28"/>
        </w:numPr>
        <w:tabs>
          <w:tab w:val="left" w:pos="1134"/>
        </w:tabs>
        <w:autoSpaceDE w:val="0"/>
        <w:autoSpaceDN w:val="0"/>
        <w:adjustRightInd w:val="0"/>
        <w:spacing w:line="276" w:lineRule="auto"/>
        <w:ind w:left="0" w:firstLine="709"/>
        <w:rPr>
          <w:rFonts w:cs="Times New Roman"/>
          <w:b/>
          <w:szCs w:val="26"/>
        </w:rPr>
      </w:pPr>
      <w:r w:rsidRPr="00694054">
        <w:rPr>
          <w:rFonts w:eastAsia="TimesNewRomanPSMT" w:cs="Times New Roman"/>
          <w:szCs w:val="26"/>
        </w:rPr>
        <w:t>расходы на создание (реконструкцию) тепловых сетей выросли на 175,8% и составили 28 571,74 тыс. руб./Гкал/ч</w:t>
      </w:r>
      <w:r>
        <w:rPr>
          <w:rFonts w:eastAsia="TimesNewRomanPSMT" w:cs="Times New Roman"/>
          <w:szCs w:val="26"/>
        </w:rPr>
        <w:t>.</w:t>
      </w:r>
    </w:p>
    <w:p w14:paraId="4E12BBA8" w14:textId="77777777" w:rsidR="00784807" w:rsidRPr="00694054" w:rsidRDefault="00784807" w:rsidP="00784807">
      <w:pPr>
        <w:spacing w:before="240" w:after="120"/>
        <w:rPr>
          <w:rFonts w:eastAsia="Calibri" w:cs="Times New Roman"/>
          <w:b/>
          <w:szCs w:val="26"/>
          <w:lang w:eastAsia="ru-RU"/>
        </w:rPr>
      </w:pPr>
      <w:r w:rsidRPr="00694054">
        <w:rPr>
          <w:rFonts w:eastAsia="Calibri" w:cs="Times New Roman"/>
          <w:b/>
          <w:szCs w:val="26"/>
          <w:lang w:eastAsia="ru-RU"/>
        </w:rPr>
        <w:t>Плата за услуги по поддержанию резервной тепловой мощности</w:t>
      </w:r>
      <w:r w:rsidRPr="00694054">
        <w:rPr>
          <w:b/>
        </w:rPr>
        <w:t>, в том числе для социально значимых категорий потребителей</w:t>
      </w:r>
    </w:p>
    <w:p w14:paraId="3FB5F174" w14:textId="77777777" w:rsidR="00784807" w:rsidRPr="00694054" w:rsidRDefault="00784807" w:rsidP="00784807">
      <w:pPr>
        <w:autoSpaceDE w:val="0"/>
        <w:autoSpaceDN w:val="0"/>
        <w:adjustRightInd w:val="0"/>
        <w:spacing w:line="276" w:lineRule="auto"/>
        <w:rPr>
          <w:rFonts w:eastAsia="TimesNewRomanPSMT" w:cs="Times New Roman"/>
        </w:rPr>
      </w:pPr>
      <w:r w:rsidRPr="00694054">
        <w:rPr>
          <w:rFonts w:eastAsia="Calibri" w:cs="Times New Roman"/>
          <w:szCs w:val="26"/>
        </w:rPr>
        <w:t xml:space="preserve">Плата по поддержанию резервной мощности, в том числе для социально значимых абонентов в рассматриваемом периоде </w:t>
      </w:r>
      <w:r w:rsidRPr="00694054">
        <w:rPr>
          <w:rFonts w:eastAsia="Calibri" w:cs="Times New Roman"/>
        </w:rPr>
        <w:t>на территории муниципального образования «</w:t>
      </w:r>
      <w:r w:rsidRPr="00694054">
        <w:rPr>
          <w:rFonts w:eastAsia="Calibri" w:cs="Times New Roman"/>
          <w:lang w:eastAsia="ru-RU"/>
        </w:rPr>
        <w:t>город Усолье-Сибирское»</w:t>
      </w:r>
      <w:r w:rsidRPr="00694054">
        <w:rPr>
          <w:rFonts w:cs="Times New Roman"/>
          <w:szCs w:val="26"/>
        </w:rPr>
        <w:t xml:space="preserve">: </w:t>
      </w:r>
      <w:r w:rsidRPr="00694054">
        <w:rPr>
          <w:rFonts w:eastAsia="TimesNewRomanPSMT" w:cs="Times New Roman"/>
        </w:rPr>
        <w:t>не установлена.</w:t>
      </w:r>
    </w:p>
    <w:p w14:paraId="41FCBC51" w14:textId="77777777" w:rsidR="00784807" w:rsidRPr="00694054" w:rsidRDefault="00784807" w:rsidP="00784807"/>
    <w:p w14:paraId="17D14CB7" w14:textId="77777777" w:rsidR="00784807" w:rsidRPr="00694054" w:rsidRDefault="00784807" w:rsidP="00784807">
      <w:pPr>
        <w:pStyle w:val="1"/>
      </w:pPr>
      <w:bookmarkStart w:id="373" w:name="_Toc236397336"/>
      <w:bookmarkStart w:id="374" w:name="_Toc236638253"/>
      <w:bookmarkStart w:id="375" w:name="_Toc236397330"/>
      <w:r w:rsidRPr="00694054">
        <w:lastRenderedPageBreak/>
        <w:t>"Экологическая безопасность теплоснабжения"</w:t>
      </w:r>
      <w:bookmarkEnd w:id="373"/>
      <w:bookmarkEnd w:id="374"/>
      <w:r w:rsidRPr="00694054">
        <w:t xml:space="preserve"> </w:t>
      </w:r>
    </w:p>
    <w:p w14:paraId="5378C16D" w14:textId="77777777" w:rsidR="00784807" w:rsidRPr="00694054" w:rsidRDefault="00784807" w:rsidP="00784807">
      <w:pPr>
        <w:pStyle w:val="20"/>
      </w:pPr>
      <w:bookmarkStart w:id="376" w:name="_Toc234923834"/>
      <w:bookmarkStart w:id="377" w:name="_Toc236638254"/>
      <w:r w:rsidRPr="00694054">
        <w:t>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bookmarkEnd w:id="376"/>
      <w:bookmarkEnd w:id="377"/>
    </w:p>
    <w:p w14:paraId="5AA14E3C" w14:textId="77777777" w:rsidR="00784807" w:rsidRPr="00694054" w:rsidRDefault="00784807" w:rsidP="00784807">
      <w:r w:rsidRPr="00694054">
        <w:t>Электронная карта территории МО «город Усолье-Сибирское» с размещением на ней существующего объекта теплоснабжения представлена на рисунке ниже.</w:t>
      </w:r>
    </w:p>
    <w:p w14:paraId="79433341" w14:textId="77777777" w:rsidR="00784807" w:rsidRPr="00694054" w:rsidRDefault="00784807" w:rsidP="00784807"/>
    <w:p w14:paraId="22122E30" w14:textId="77777777" w:rsidR="00784807" w:rsidRPr="00694054" w:rsidRDefault="00784807" w:rsidP="00784807">
      <w:pPr>
        <w:ind w:firstLine="0"/>
        <w:jc w:val="center"/>
        <w:sectPr w:rsidR="00784807" w:rsidRPr="00694054">
          <w:pgSz w:w="11906" w:h="16838"/>
          <w:pgMar w:top="1134" w:right="850" w:bottom="1134" w:left="1701" w:header="708" w:footer="708" w:gutter="0"/>
          <w:cols w:space="708"/>
          <w:docGrid w:linePitch="360"/>
        </w:sectPr>
      </w:pPr>
    </w:p>
    <w:p w14:paraId="2E82BEBB" w14:textId="77777777" w:rsidR="00784807" w:rsidRPr="00694054" w:rsidRDefault="00784807" w:rsidP="00784807">
      <w:pPr>
        <w:ind w:firstLine="0"/>
        <w:jc w:val="center"/>
        <w:rPr>
          <w:lang w:val="en-US"/>
        </w:rPr>
      </w:pPr>
      <w:r w:rsidRPr="00694054">
        <w:rPr>
          <w:noProof/>
          <w:lang w:eastAsia="ru-RU"/>
        </w:rPr>
        <w:lastRenderedPageBreak/>
        <w:drawing>
          <wp:inline distT="0" distB="0" distL="0" distR="0" wp14:anchorId="05C143EE" wp14:editId="6257BDED">
            <wp:extent cx="12455686" cy="8808398"/>
            <wp:effectExtent l="0" t="0" r="3175" b="0"/>
            <wp:docPr id="201771140" name="Рисунок 20177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473409" cy="8820931"/>
                    </a:xfrm>
                    <a:prstGeom prst="rect">
                      <a:avLst/>
                    </a:prstGeom>
                    <a:noFill/>
                    <a:ln>
                      <a:noFill/>
                    </a:ln>
                  </pic:spPr>
                </pic:pic>
              </a:graphicData>
            </a:graphic>
          </wp:inline>
        </w:drawing>
      </w:r>
    </w:p>
    <w:p w14:paraId="68DBD6DC" w14:textId="76480FFA" w:rsidR="00784807" w:rsidRPr="00694054" w:rsidRDefault="00784807" w:rsidP="00784807">
      <w:pPr>
        <w:pStyle w:val="a8"/>
        <w:ind w:firstLine="0"/>
        <w:jc w:val="center"/>
      </w:pPr>
      <w:bookmarkStart w:id="378" w:name="_Toc234923770"/>
      <w:bookmarkStart w:id="379" w:name="_Toc236638425"/>
      <w:r w:rsidRPr="00694054">
        <w:t xml:space="preserve">Рисунок </w:t>
      </w:r>
      <w:fldSimple w:instr=" STYLEREF 1 \s ">
        <w:r w:rsidRPr="00694054">
          <w:rPr>
            <w:noProof/>
          </w:rPr>
          <w:t>12</w:t>
        </w:r>
      </w:fldSimple>
      <w:r w:rsidRPr="00694054">
        <w:t>.</w:t>
      </w:r>
      <w:fldSimple w:instr=" SEQ Рисунок \* ARABIC \s 1 ">
        <w:r w:rsidRPr="00694054">
          <w:rPr>
            <w:noProof/>
          </w:rPr>
          <w:t>1</w:t>
        </w:r>
      </w:fldSimple>
      <w:r w:rsidRPr="00694054">
        <w:t xml:space="preserve"> Зона действия централизованного источника теплоснабжения.</w:t>
      </w:r>
      <w:bookmarkEnd w:id="378"/>
      <w:bookmarkEnd w:id="379"/>
    </w:p>
    <w:p w14:paraId="54CEA856" w14:textId="77777777" w:rsidR="00784807" w:rsidRPr="00694054" w:rsidRDefault="00784807" w:rsidP="00784807">
      <w:pPr>
        <w:ind w:firstLine="0"/>
        <w:jc w:val="center"/>
      </w:pPr>
    </w:p>
    <w:p w14:paraId="171CD318" w14:textId="77777777" w:rsidR="00784807" w:rsidRPr="00694054" w:rsidRDefault="00784807" w:rsidP="00784807">
      <w:pPr>
        <w:ind w:firstLine="0"/>
        <w:jc w:val="center"/>
        <w:sectPr w:rsidR="00784807" w:rsidRPr="00694054" w:rsidSect="00AA7E7B">
          <w:pgSz w:w="23808" w:h="16840" w:orient="landscape" w:code="8"/>
          <w:pgMar w:top="1134" w:right="539" w:bottom="1134" w:left="567" w:header="709" w:footer="709" w:gutter="0"/>
          <w:cols w:space="708"/>
          <w:docGrid w:linePitch="360"/>
        </w:sectPr>
      </w:pPr>
    </w:p>
    <w:p w14:paraId="47DB101E" w14:textId="77777777" w:rsidR="00784807" w:rsidRPr="00694054" w:rsidRDefault="00784807" w:rsidP="00784807">
      <w:pPr>
        <w:pStyle w:val="20"/>
      </w:pPr>
      <w:bookmarkStart w:id="380" w:name="_Toc234923835"/>
      <w:bookmarkStart w:id="381" w:name="_Toc236638255"/>
      <w:r w:rsidRPr="00694054">
        <w:lastRenderedPageBreak/>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380"/>
      <w:bookmarkEnd w:id="381"/>
    </w:p>
    <w:p w14:paraId="3A0624EB" w14:textId="77777777" w:rsidR="00784807" w:rsidRPr="00694054" w:rsidRDefault="00784807" w:rsidP="00784807">
      <w:r w:rsidRPr="00694054">
        <w:t>Значения фоновых концентраций загрязняющих веществ в месте размещения производственной площадки предоставлены письмом ФГБУ «Иркутского УГМС» и приведены в таблице ниже.</w:t>
      </w:r>
    </w:p>
    <w:p w14:paraId="18C312EE" w14:textId="5491DBB2" w:rsidR="00784807" w:rsidRPr="00694054" w:rsidRDefault="00784807" w:rsidP="00784807">
      <w:pPr>
        <w:pStyle w:val="a8"/>
      </w:pPr>
      <w:bookmarkStart w:id="382" w:name="_Toc236638358"/>
      <w:r w:rsidRPr="00694054">
        <w:t xml:space="preserve">Таблица </w:t>
      </w:r>
      <w:fldSimple w:instr=" STYLEREF 1 \s ">
        <w:r w:rsidRPr="00694054">
          <w:rPr>
            <w:noProof/>
          </w:rPr>
          <w:t>12</w:t>
        </w:r>
      </w:fldSimple>
      <w:r w:rsidRPr="00694054">
        <w:t>.</w:t>
      </w:r>
      <w:fldSimple w:instr=" SEQ Таблица \* ARABIC \s 1 ">
        <w:r w:rsidRPr="00694054">
          <w:rPr>
            <w:noProof/>
          </w:rPr>
          <w:t>1</w:t>
        </w:r>
      </w:fldSimple>
      <w:r w:rsidRPr="00694054">
        <w:t xml:space="preserve"> Фоновые концентрации загрязняющих веществ в атмосферном воздухе, определенные для территории МО «город Усолье-Сибирское»</w:t>
      </w:r>
      <w:bookmarkEnd w:id="382"/>
    </w:p>
    <w:tbl>
      <w:tblPr>
        <w:tblW w:w="5000" w:type="pct"/>
        <w:tblLook w:val="04A0" w:firstRow="1" w:lastRow="0" w:firstColumn="1" w:lastColumn="0" w:noHBand="0" w:noVBand="1"/>
      </w:tblPr>
      <w:tblGrid>
        <w:gridCol w:w="541"/>
        <w:gridCol w:w="2511"/>
        <w:gridCol w:w="1620"/>
        <w:gridCol w:w="1277"/>
        <w:gridCol w:w="849"/>
        <w:gridCol w:w="710"/>
        <w:gridCol w:w="850"/>
        <w:gridCol w:w="987"/>
      </w:tblGrid>
      <w:tr w:rsidR="00784807" w:rsidRPr="00694054" w14:paraId="18954AD4" w14:textId="77777777" w:rsidTr="001E0597">
        <w:trPr>
          <w:trHeight w:val="20"/>
        </w:trPr>
        <w:tc>
          <w:tcPr>
            <w:tcW w:w="2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B9F9D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п/п</w:t>
            </w:r>
          </w:p>
        </w:tc>
        <w:tc>
          <w:tcPr>
            <w:tcW w:w="13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B2B4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Загрязняющее вещество</w:t>
            </w:r>
          </w:p>
        </w:tc>
        <w:tc>
          <w:tcPr>
            <w:tcW w:w="867" w:type="pct"/>
            <w:vMerge w:val="restart"/>
            <w:tcBorders>
              <w:top w:val="single" w:sz="4" w:space="0" w:color="auto"/>
              <w:left w:val="nil"/>
              <w:bottom w:val="single" w:sz="4" w:space="0" w:color="auto"/>
              <w:right w:val="single" w:sz="4" w:space="0" w:color="auto"/>
            </w:tcBorders>
            <w:vAlign w:val="center"/>
          </w:tcPr>
          <w:p w14:paraId="55D4B4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Период наблюдений</w:t>
            </w:r>
          </w:p>
        </w:tc>
        <w:tc>
          <w:tcPr>
            <w:tcW w:w="25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C1123BF" w14:textId="77777777" w:rsidR="00784807" w:rsidRPr="00694054" w:rsidRDefault="00784807" w:rsidP="001E0597">
            <w:pPr>
              <w:ind w:firstLine="0"/>
              <w:jc w:val="center"/>
              <w:rPr>
                <w:rFonts w:eastAsia="Times New Roman" w:cs="Times New Roman"/>
                <w:color w:val="000000"/>
                <w:sz w:val="16"/>
                <w:szCs w:val="16"/>
                <w:vertAlign w:val="superscript"/>
                <w:lang w:eastAsia="ru-RU"/>
              </w:rPr>
            </w:pPr>
            <w:r w:rsidRPr="00694054">
              <w:rPr>
                <w:rFonts w:eastAsia="Times New Roman" w:cs="Times New Roman"/>
                <w:color w:val="000000"/>
                <w:sz w:val="16"/>
                <w:szCs w:val="16"/>
                <w:lang w:eastAsia="ru-RU"/>
              </w:rPr>
              <w:t>Значение концентрации, мг/м</w:t>
            </w:r>
            <w:r w:rsidRPr="00694054">
              <w:rPr>
                <w:rFonts w:eastAsia="Times New Roman" w:cs="Times New Roman"/>
                <w:color w:val="000000"/>
                <w:sz w:val="16"/>
                <w:szCs w:val="16"/>
                <w:vertAlign w:val="superscript"/>
                <w:lang w:eastAsia="ru-RU"/>
              </w:rPr>
              <w:t>3</w:t>
            </w:r>
          </w:p>
        </w:tc>
      </w:tr>
      <w:tr w:rsidR="00784807" w:rsidRPr="00694054" w14:paraId="3D7C54D1" w14:textId="77777777" w:rsidTr="001E0597">
        <w:trPr>
          <w:trHeight w:val="20"/>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326464D5" w14:textId="77777777" w:rsidR="00784807" w:rsidRPr="00694054" w:rsidRDefault="00784807" w:rsidP="001E0597">
            <w:pPr>
              <w:ind w:firstLine="0"/>
              <w:jc w:val="left"/>
              <w:rPr>
                <w:rFonts w:eastAsia="Times New Roman" w:cs="Times New Roman"/>
                <w:color w:val="000000"/>
                <w:sz w:val="16"/>
                <w:szCs w:val="16"/>
                <w:lang w:eastAsia="ru-RU"/>
              </w:rPr>
            </w:pPr>
          </w:p>
        </w:tc>
        <w:tc>
          <w:tcPr>
            <w:tcW w:w="1343" w:type="pct"/>
            <w:vMerge/>
            <w:tcBorders>
              <w:top w:val="single" w:sz="4" w:space="0" w:color="auto"/>
              <w:left w:val="single" w:sz="4" w:space="0" w:color="auto"/>
              <w:bottom w:val="single" w:sz="4" w:space="0" w:color="auto"/>
              <w:right w:val="single" w:sz="4" w:space="0" w:color="auto"/>
            </w:tcBorders>
            <w:vAlign w:val="center"/>
            <w:hideMark/>
          </w:tcPr>
          <w:p w14:paraId="507D1399" w14:textId="77777777" w:rsidR="00784807" w:rsidRPr="00694054" w:rsidRDefault="00784807" w:rsidP="001E0597">
            <w:pPr>
              <w:ind w:firstLine="0"/>
              <w:jc w:val="left"/>
              <w:rPr>
                <w:rFonts w:eastAsia="Times New Roman" w:cs="Times New Roman"/>
                <w:color w:val="000000"/>
                <w:sz w:val="16"/>
                <w:szCs w:val="16"/>
                <w:lang w:eastAsia="ru-RU"/>
              </w:rPr>
            </w:pPr>
          </w:p>
        </w:tc>
        <w:tc>
          <w:tcPr>
            <w:tcW w:w="867" w:type="pct"/>
            <w:vMerge/>
            <w:tcBorders>
              <w:top w:val="single" w:sz="4" w:space="0" w:color="auto"/>
              <w:left w:val="single" w:sz="4" w:space="0" w:color="auto"/>
              <w:bottom w:val="single" w:sz="4" w:space="0" w:color="auto"/>
              <w:right w:val="single" w:sz="4" w:space="0" w:color="auto"/>
            </w:tcBorders>
          </w:tcPr>
          <w:p w14:paraId="6965B4B6" w14:textId="77777777" w:rsidR="00784807" w:rsidRPr="00694054" w:rsidRDefault="00784807" w:rsidP="001E0597">
            <w:pPr>
              <w:ind w:firstLine="0"/>
              <w:jc w:val="center"/>
              <w:rPr>
                <w:rFonts w:eastAsia="Times New Roman" w:cs="Times New Roman"/>
                <w:color w:val="000000"/>
                <w:sz w:val="16"/>
                <w:szCs w:val="16"/>
                <w:lang w:eastAsia="ru-RU"/>
              </w:rPr>
            </w:pPr>
          </w:p>
        </w:tc>
        <w:tc>
          <w:tcPr>
            <w:tcW w:w="683" w:type="pct"/>
            <w:vMerge w:val="restart"/>
            <w:tcBorders>
              <w:top w:val="nil"/>
              <w:left w:val="single" w:sz="4" w:space="0" w:color="auto"/>
              <w:bottom w:val="single" w:sz="4" w:space="0" w:color="auto"/>
              <w:right w:val="single" w:sz="4" w:space="0" w:color="auto"/>
            </w:tcBorders>
            <w:shd w:val="clear" w:color="auto" w:fill="auto"/>
            <w:vAlign w:val="center"/>
            <w:hideMark/>
          </w:tcPr>
          <w:p w14:paraId="7DD2AC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 скорости 0-2 м/с</w:t>
            </w:r>
          </w:p>
        </w:tc>
        <w:tc>
          <w:tcPr>
            <w:tcW w:w="1817" w:type="pct"/>
            <w:gridSpan w:val="4"/>
            <w:tcBorders>
              <w:top w:val="single" w:sz="4" w:space="0" w:color="auto"/>
              <w:left w:val="nil"/>
              <w:bottom w:val="single" w:sz="4" w:space="0" w:color="auto"/>
              <w:right w:val="single" w:sz="4" w:space="0" w:color="auto"/>
            </w:tcBorders>
            <w:shd w:val="clear" w:color="auto" w:fill="auto"/>
            <w:vAlign w:val="center"/>
            <w:hideMark/>
          </w:tcPr>
          <w:p w14:paraId="161EFA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При скорости ветра 3-4 м/с и направлении</w:t>
            </w:r>
          </w:p>
        </w:tc>
      </w:tr>
      <w:tr w:rsidR="00784807" w:rsidRPr="00694054" w14:paraId="3D6D7E20" w14:textId="77777777" w:rsidTr="001E0597">
        <w:trPr>
          <w:trHeight w:val="20"/>
        </w:trPr>
        <w:tc>
          <w:tcPr>
            <w:tcW w:w="289" w:type="pct"/>
            <w:vMerge/>
            <w:tcBorders>
              <w:top w:val="single" w:sz="4" w:space="0" w:color="auto"/>
              <w:left w:val="single" w:sz="4" w:space="0" w:color="auto"/>
              <w:bottom w:val="single" w:sz="4" w:space="0" w:color="auto"/>
              <w:right w:val="single" w:sz="4" w:space="0" w:color="auto"/>
            </w:tcBorders>
            <w:vAlign w:val="center"/>
            <w:hideMark/>
          </w:tcPr>
          <w:p w14:paraId="65CEB3BC" w14:textId="77777777" w:rsidR="00784807" w:rsidRPr="00694054" w:rsidRDefault="00784807" w:rsidP="001E0597">
            <w:pPr>
              <w:ind w:firstLine="0"/>
              <w:jc w:val="left"/>
              <w:rPr>
                <w:rFonts w:eastAsia="Times New Roman" w:cs="Times New Roman"/>
                <w:color w:val="000000"/>
                <w:sz w:val="16"/>
                <w:szCs w:val="16"/>
                <w:lang w:eastAsia="ru-RU"/>
              </w:rPr>
            </w:pPr>
          </w:p>
        </w:tc>
        <w:tc>
          <w:tcPr>
            <w:tcW w:w="1343" w:type="pct"/>
            <w:vMerge/>
            <w:tcBorders>
              <w:top w:val="single" w:sz="4" w:space="0" w:color="auto"/>
              <w:left w:val="single" w:sz="4" w:space="0" w:color="auto"/>
              <w:bottom w:val="single" w:sz="4" w:space="0" w:color="auto"/>
              <w:right w:val="single" w:sz="4" w:space="0" w:color="auto"/>
            </w:tcBorders>
            <w:vAlign w:val="center"/>
            <w:hideMark/>
          </w:tcPr>
          <w:p w14:paraId="45D21D05" w14:textId="77777777" w:rsidR="00784807" w:rsidRPr="00694054" w:rsidRDefault="00784807" w:rsidP="001E0597">
            <w:pPr>
              <w:ind w:firstLine="0"/>
              <w:jc w:val="left"/>
              <w:rPr>
                <w:rFonts w:eastAsia="Times New Roman" w:cs="Times New Roman"/>
                <w:color w:val="000000"/>
                <w:sz w:val="16"/>
                <w:szCs w:val="16"/>
                <w:lang w:eastAsia="ru-RU"/>
              </w:rPr>
            </w:pPr>
          </w:p>
        </w:tc>
        <w:tc>
          <w:tcPr>
            <w:tcW w:w="867" w:type="pct"/>
            <w:vMerge/>
            <w:tcBorders>
              <w:top w:val="single" w:sz="4" w:space="0" w:color="auto"/>
              <w:left w:val="single" w:sz="4" w:space="0" w:color="auto"/>
              <w:bottom w:val="single" w:sz="4" w:space="0" w:color="auto"/>
              <w:right w:val="single" w:sz="4" w:space="0" w:color="auto"/>
            </w:tcBorders>
          </w:tcPr>
          <w:p w14:paraId="28B02DF9" w14:textId="77777777" w:rsidR="00784807" w:rsidRPr="00694054" w:rsidRDefault="00784807" w:rsidP="001E0597">
            <w:pPr>
              <w:ind w:firstLine="0"/>
              <w:jc w:val="left"/>
              <w:rPr>
                <w:rFonts w:eastAsia="Times New Roman" w:cs="Times New Roman"/>
                <w:color w:val="000000"/>
                <w:sz w:val="16"/>
                <w:szCs w:val="16"/>
                <w:lang w:eastAsia="ru-RU"/>
              </w:rPr>
            </w:pPr>
          </w:p>
        </w:tc>
        <w:tc>
          <w:tcPr>
            <w:tcW w:w="683" w:type="pct"/>
            <w:vMerge/>
            <w:tcBorders>
              <w:top w:val="nil"/>
              <w:left w:val="single" w:sz="4" w:space="0" w:color="auto"/>
              <w:bottom w:val="single" w:sz="4" w:space="0" w:color="auto"/>
              <w:right w:val="single" w:sz="4" w:space="0" w:color="auto"/>
            </w:tcBorders>
            <w:vAlign w:val="center"/>
            <w:hideMark/>
          </w:tcPr>
          <w:p w14:paraId="09E0652E" w14:textId="77777777" w:rsidR="00784807" w:rsidRPr="00694054" w:rsidRDefault="00784807" w:rsidP="001E0597">
            <w:pPr>
              <w:ind w:firstLine="0"/>
              <w:jc w:val="left"/>
              <w:rPr>
                <w:rFonts w:eastAsia="Times New Roman" w:cs="Times New Roman"/>
                <w:color w:val="000000"/>
                <w:sz w:val="16"/>
                <w:szCs w:val="16"/>
                <w:lang w:eastAsia="ru-RU"/>
              </w:rPr>
            </w:pPr>
          </w:p>
        </w:tc>
        <w:tc>
          <w:tcPr>
            <w:tcW w:w="454" w:type="pct"/>
            <w:tcBorders>
              <w:top w:val="nil"/>
              <w:left w:val="nil"/>
              <w:bottom w:val="single" w:sz="4" w:space="0" w:color="auto"/>
              <w:right w:val="single" w:sz="4" w:space="0" w:color="auto"/>
            </w:tcBorders>
            <w:shd w:val="clear" w:color="auto" w:fill="auto"/>
            <w:vAlign w:val="center"/>
            <w:hideMark/>
          </w:tcPr>
          <w:p w14:paraId="009640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С</w:t>
            </w:r>
          </w:p>
        </w:tc>
        <w:tc>
          <w:tcPr>
            <w:tcW w:w="380" w:type="pct"/>
            <w:tcBorders>
              <w:top w:val="nil"/>
              <w:left w:val="nil"/>
              <w:bottom w:val="single" w:sz="4" w:space="0" w:color="auto"/>
              <w:right w:val="single" w:sz="4" w:space="0" w:color="auto"/>
            </w:tcBorders>
            <w:shd w:val="clear" w:color="auto" w:fill="auto"/>
            <w:vAlign w:val="center"/>
            <w:hideMark/>
          </w:tcPr>
          <w:p w14:paraId="1F2C778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w:t>
            </w:r>
          </w:p>
        </w:tc>
        <w:tc>
          <w:tcPr>
            <w:tcW w:w="455" w:type="pct"/>
            <w:tcBorders>
              <w:top w:val="nil"/>
              <w:left w:val="nil"/>
              <w:bottom w:val="single" w:sz="4" w:space="0" w:color="auto"/>
              <w:right w:val="single" w:sz="4" w:space="0" w:color="auto"/>
            </w:tcBorders>
            <w:shd w:val="clear" w:color="auto" w:fill="auto"/>
            <w:vAlign w:val="center"/>
            <w:hideMark/>
          </w:tcPr>
          <w:p w14:paraId="07F13A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Ю</w:t>
            </w:r>
          </w:p>
        </w:tc>
        <w:tc>
          <w:tcPr>
            <w:tcW w:w="528" w:type="pct"/>
            <w:tcBorders>
              <w:top w:val="nil"/>
              <w:left w:val="nil"/>
              <w:bottom w:val="single" w:sz="4" w:space="0" w:color="auto"/>
              <w:right w:val="single" w:sz="4" w:space="0" w:color="auto"/>
            </w:tcBorders>
            <w:shd w:val="clear" w:color="auto" w:fill="auto"/>
            <w:vAlign w:val="center"/>
            <w:hideMark/>
          </w:tcPr>
          <w:p w14:paraId="4C60EC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З</w:t>
            </w:r>
          </w:p>
        </w:tc>
      </w:tr>
      <w:tr w:rsidR="00784807" w:rsidRPr="00694054" w14:paraId="001D4CAB" w14:textId="77777777" w:rsidTr="001E0597">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C8C5A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1343" w:type="pct"/>
            <w:tcBorders>
              <w:top w:val="nil"/>
              <w:left w:val="nil"/>
              <w:bottom w:val="single" w:sz="4" w:space="0" w:color="auto"/>
              <w:right w:val="single" w:sz="4" w:space="0" w:color="auto"/>
            </w:tcBorders>
            <w:shd w:val="clear" w:color="auto" w:fill="auto"/>
            <w:noWrap/>
            <w:vAlign w:val="center"/>
            <w:hideMark/>
          </w:tcPr>
          <w:p w14:paraId="1F8282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xml:space="preserve">Взвешенные вещества </w:t>
            </w:r>
          </w:p>
        </w:tc>
        <w:tc>
          <w:tcPr>
            <w:tcW w:w="867" w:type="pct"/>
            <w:vMerge w:val="restart"/>
            <w:tcBorders>
              <w:top w:val="single" w:sz="4" w:space="0" w:color="auto"/>
              <w:left w:val="nil"/>
              <w:right w:val="single" w:sz="4" w:space="0" w:color="auto"/>
            </w:tcBorders>
            <w:vAlign w:val="center"/>
          </w:tcPr>
          <w:p w14:paraId="6CDE8A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2017-2021 гг.</w:t>
            </w: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307B6FB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0,345</w:t>
            </w:r>
          </w:p>
        </w:tc>
        <w:tc>
          <w:tcPr>
            <w:tcW w:w="454" w:type="pct"/>
            <w:tcBorders>
              <w:top w:val="nil"/>
              <w:left w:val="nil"/>
              <w:bottom w:val="single" w:sz="4" w:space="0" w:color="auto"/>
              <w:right w:val="single" w:sz="4" w:space="0" w:color="auto"/>
            </w:tcBorders>
            <w:shd w:val="clear" w:color="auto" w:fill="auto"/>
            <w:noWrap/>
            <w:vAlign w:val="center"/>
            <w:hideMark/>
          </w:tcPr>
          <w:p w14:paraId="0A7950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0,322</w:t>
            </w:r>
          </w:p>
        </w:tc>
        <w:tc>
          <w:tcPr>
            <w:tcW w:w="380" w:type="pct"/>
            <w:tcBorders>
              <w:top w:val="nil"/>
              <w:left w:val="nil"/>
              <w:bottom w:val="single" w:sz="4" w:space="0" w:color="auto"/>
              <w:right w:val="single" w:sz="4" w:space="0" w:color="auto"/>
            </w:tcBorders>
            <w:shd w:val="clear" w:color="auto" w:fill="auto"/>
            <w:noWrap/>
            <w:vAlign w:val="center"/>
            <w:hideMark/>
          </w:tcPr>
          <w:p w14:paraId="6B176D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7CE03E4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0,393</w:t>
            </w:r>
          </w:p>
        </w:tc>
        <w:tc>
          <w:tcPr>
            <w:tcW w:w="528" w:type="pct"/>
            <w:tcBorders>
              <w:top w:val="nil"/>
              <w:left w:val="nil"/>
              <w:bottom w:val="single" w:sz="4" w:space="0" w:color="auto"/>
              <w:right w:val="single" w:sz="4" w:space="0" w:color="auto"/>
            </w:tcBorders>
            <w:shd w:val="clear" w:color="auto" w:fill="auto"/>
            <w:noWrap/>
            <w:vAlign w:val="center"/>
            <w:hideMark/>
          </w:tcPr>
          <w:p w14:paraId="41C365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0,311</w:t>
            </w:r>
          </w:p>
        </w:tc>
      </w:tr>
      <w:tr w:rsidR="00784807" w:rsidRPr="00694054" w14:paraId="42E38974" w14:textId="77777777" w:rsidTr="001E0597">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7F12E4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1343" w:type="pct"/>
            <w:tcBorders>
              <w:top w:val="nil"/>
              <w:left w:val="nil"/>
              <w:bottom w:val="single" w:sz="4" w:space="0" w:color="auto"/>
              <w:right w:val="single" w:sz="4" w:space="0" w:color="auto"/>
            </w:tcBorders>
            <w:shd w:val="clear" w:color="auto" w:fill="auto"/>
            <w:noWrap/>
            <w:vAlign w:val="center"/>
            <w:hideMark/>
          </w:tcPr>
          <w:p w14:paraId="12D245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Диоксид серы</w:t>
            </w:r>
          </w:p>
        </w:tc>
        <w:tc>
          <w:tcPr>
            <w:tcW w:w="867" w:type="pct"/>
            <w:vMerge/>
            <w:tcBorders>
              <w:left w:val="nil"/>
              <w:right w:val="single" w:sz="4" w:space="0" w:color="auto"/>
            </w:tcBorders>
          </w:tcPr>
          <w:p w14:paraId="27C20DC2" w14:textId="77777777" w:rsidR="00784807" w:rsidRPr="00694054" w:rsidRDefault="00784807" w:rsidP="001E0597">
            <w:pPr>
              <w:ind w:firstLine="0"/>
              <w:jc w:val="center"/>
              <w:rPr>
                <w:rFonts w:eastAsia="Times New Roman" w:cs="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5A968A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0,072</w:t>
            </w:r>
          </w:p>
        </w:tc>
        <w:tc>
          <w:tcPr>
            <w:tcW w:w="454" w:type="pct"/>
            <w:tcBorders>
              <w:top w:val="nil"/>
              <w:left w:val="nil"/>
              <w:bottom w:val="single" w:sz="4" w:space="0" w:color="auto"/>
              <w:right w:val="single" w:sz="4" w:space="0" w:color="auto"/>
            </w:tcBorders>
            <w:shd w:val="clear" w:color="auto" w:fill="auto"/>
            <w:noWrap/>
            <w:vAlign w:val="center"/>
            <w:hideMark/>
          </w:tcPr>
          <w:p w14:paraId="5C48F4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0,095</w:t>
            </w:r>
          </w:p>
        </w:tc>
        <w:tc>
          <w:tcPr>
            <w:tcW w:w="380" w:type="pct"/>
            <w:tcBorders>
              <w:top w:val="nil"/>
              <w:left w:val="nil"/>
              <w:bottom w:val="single" w:sz="4" w:space="0" w:color="auto"/>
              <w:right w:val="single" w:sz="4" w:space="0" w:color="auto"/>
            </w:tcBorders>
            <w:shd w:val="clear" w:color="auto" w:fill="auto"/>
            <w:noWrap/>
            <w:hideMark/>
          </w:tcPr>
          <w:p w14:paraId="75D9A7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3A04456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0,187</w:t>
            </w:r>
          </w:p>
        </w:tc>
        <w:tc>
          <w:tcPr>
            <w:tcW w:w="528" w:type="pct"/>
            <w:tcBorders>
              <w:top w:val="nil"/>
              <w:left w:val="nil"/>
              <w:bottom w:val="single" w:sz="4" w:space="0" w:color="auto"/>
              <w:right w:val="single" w:sz="4" w:space="0" w:color="auto"/>
            </w:tcBorders>
            <w:shd w:val="clear" w:color="auto" w:fill="auto"/>
            <w:noWrap/>
            <w:vAlign w:val="center"/>
            <w:hideMark/>
          </w:tcPr>
          <w:p w14:paraId="50E6D7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0,027</w:t>
            </w:r>
          </w:p>
        </w:tc>
      </w:tr>
      <w:tr w:rsidR="00784807" w:rsidRPr="00694054" w14:paraId="127B3964" w14:textId="77777777" w:rsidTr="001E0597">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2E1CEF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1343" w:type="pct"/>
            <w:tcBorders>
              <w:top w:val="nil"/>
              <w:left w:val="nil"/>
              <w:bottom w:val="single" w:sz="4" w:space="0" w:color="auto"/>
              <w:right w:val="single" w:sz="4" w:space="0" w:color="auto"/>
            </w:tcBorders>
            <w:shd w:val="clear" w:color="auto" w:fill="auto"/>
            <w:noWrap/>
            <w:vAlign w:val="center"/>
            <w:hideMark/>
          </w:tcPr>
          <w:p w14:paraId="27208C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Оксид углерода</w:t>
            </w:r>
          </w:p>
        </w:tc>
        <w:tc>
          <w:tcPr>
            <w:tcW w:w="867" w:type="pct"/>
            <w:vMerge/>
            <w:tcBorders>
              <w:left w:val="nil"/>
              <w:right w:val="single" w:sz="4" w:space="0" w:color="auto"/>
            </w:tcBorders>
          </w:tcPr>
          <w:p w14:paraId="26C8AA51" w14:textId="77777777" w:rsidR="00784807" w:rsidRPr="00694054" w:rsidRDefault="00784807" w:rsidP="001E0597">
            <w:pPr>
              <w:ind w:firstLine="0"/>
              <w:jc w:val="center"/>
              <w:rPr>
                <w:rFonts w:eastAsia="Times New Roman" w:cs="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7B3AA9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w:t>
            </w:r>
          </w:p>
        </w:tc>
        <w:tc>
          <w:tcPr>
            <w:tcW w:w="454" w:type="pct"/>
            <w:tcBorders>
              <w:top w:val="nil"/>
              <w:left w:val="nil"/>
              <w:bottom w:val="single" w:sz="4" w:space="0" w:color="auto"/>
              <w:right w:val="single" w:sz="4" w:space="0" w:color="auto"/>
            </w:tcBorders>
            <w:shd w:val="clear" w:color="auto" w:fill="auto"/>
            <w:noWrap/>
            <w:vAlign w:val="center"/>
            <w:hideMark/>
          </w:tcPr>
          <w:p w14:paraId="1483EB0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0,6</w:t>
            </w:r>
          </w:p>
        </w:tc>
        <w:tc>
          <w:tcPr>
            <w:tcW w:w="380" w:type="pct"/>
            <w:tcBorders>
              <w:top w:val="nil"/>
              <w:left w:val="nil"/>
              <w:bottom w:val="single" w:sz="4" w:space="0" w:color="auto"/>
              <w:right w:val="single" w:sz="4" w:space="0" w:color="auto"/>
            </w:tcBorders>
            <w:shd w:val="clear" w:color="auto" w:fill="auto"/>
            <w:noWrap/>
            <w:hideMark/>
          </w:tcPr>
          <w:p w14:paraId="23DB8F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390FCC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0,8</w:t>
            </w:r>
          </w:p>
        </w:tc>
        <w:tc>
          <w:tcPr>
            <w:tcW w:w="528" w:type="pct"/>
            <w:tcBorders>
              <w:top w:val="nil"/>
              <w:left w:val="nil"/>
              <w:bottom w:val="single" w:sz="4" w:space="0" w:color="auto"/>
              <w:right w:val="single" w:sz="4" w:space="0" w:color="auto"/>
            </w:tcBorders>
            <w:shd w:val="clear" w:color="auto" w:fill="auto"/>
            <w:noWrap/>
            <w:vAlign w:val="center"/>
            <w:hideMark/>
          </w:tcPr>
          <w:p w14:paraId="2E306A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0,6</w:t>
            </w:r>
          </w:p>
        </w:tc>
      </w:tr>
      <w:tr w:rsidR="00784807" w:rsidRPr="00694054" w14:paraId="14A51E1D" w14:textId="77777777" w:rsidTr="001E0597">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1C5560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1343" w:type="pct"/>
            <w:tcBorders>
              <w:top w:val="nil"/>
              <w:left w:val="nil"/>
              <w:bottom w:val="single" w:sz="4" w:space="0" w:color="auto"/>
              <w:right w:val="single" w:sz="4" w:space="0" w:color="auto"/>
            </w:tcBorders>
            <w:shd w:val="clear" w:color="auto" w:fill="auto"/>
            <w:noWrap/>
            <w:vAlign w:val="center"/>
            <w:hideMark/>
          </w:tcPr>
          <w:p w14:paraId="125C8C4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Диоксид азота</w:t>
            </w:r>
          </w:p>
        </w:tc>
        <w:tc>
          <w:tcPr>
            <w:tcW w:w="867" w:type="pct"/>
            <w:vMerge/>
            <w:tcBorders>
              <w:left w:val="nil"/>
              <w:right w:val="single" w:sz="4" w:space="0" w:color="auto"/>
            </w:tcBorders>
          </w:tcPr>
          <w:p w14:paraId="037DF72E" w14:textId="77777777" w:rsidR="00784807" w:rsidRPr="00694054" w:rsidRDefault="00784807" w:rsidP="001E0597">
            <w:pPr>
              <w:ind w:firstLine="0"/>
              <w:jc w:val="center"/>
              <w:rPr>
                <w:rFonts w:eastAsia="Times New Roman" w:cs="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1280577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0,101</w:t>
            </w:r>
          </w:p>
        </w:tc>
        <w:tc>
          <w:tcPr>
            <w:tcW w:w="454" w:type="pct"/>
            <w:tcBorders>
              <w:top w:val="nil"/>
              <w:left w:val="nil"/>
              <w:bottom w:val="single" w:sz="4" w:space="0" w:color="auto"/>
              <w:right w:val="single" w:sz="4" w:space="0" w:color="auto"/>
            </w:tcBorders>
            <w:shd w:val="clear" w:color="auto" w:fill="auto"/>
            <w:noWrap/>
            <w:vAlign w:val="center"/>
            <w:hideMark/>
          </w:tcPr>
          <w:p w14:paraId="60A802B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0,038</w:t>
            </w:r>
          </w:p>
        </w:tc>
        <w:tc>
          <w:tcPr>
            <w:tcW w:w="380" w:type="pct"/>
            <w:tcBorders>
              <w:top w:val="nil"/>
              <w:left w:val="nil"/>
              <w:bottom w:val="single" w:sz="4" w:space="0" w:color="auto"/>
              <w:right w:val="single" w:sz="4" w:space="0" w:color="auto"/>
            </w:tcBorders>
            <w:shd w:val="clear" w:color="auto" w:fill="auto"/>
            <w:noWrap/>
            <w:hideMark/>
          </w:tcPr>
          <w:p w14:paraId="287DE1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003A37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0,065</w:t>
            </w:r>
          </w:p>
        </w:tc>
        <w:tc>
          <w:tcPr>
            <w:tcW w:w="528" w:type="pct"/>
            <w:tcBorders>
              <w:top w:val="nil"/>
              <w:left w:val="nil"/>
              <w:bottom w:val="single" w:sz="4" w:space="0" w:color="auto"/>
              <w:right w:val="single" w:sz="4" w:space="0" w:color="auto"/>
            </w:tcBorders>
            <w:shd w:val="clear" w:color="auto" w:fill="auto"/>
            <w:noWrap/>
            <w:vAlign w:val="center"/>
            <w:hideMark/>
          </w:tcPr>
          <w:p w14:paraId="54607C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0,03</w:t>
            </w:r>
          </w:p>
        </w:tc>
      </w:tr>
      <w:tr w:rsidR="00784807" w:rsidRPr="00694054" w14:paraId="6FE196EE" w14:textId="77777777" w:rsidTr="001E0597">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1D80FF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1343" w:type="pct"/>
            <w:tcBorders>
              <w:top w:val="nil"/>
              <w:left w:val="nil"/>
              <w:bottom w:val="single" w:sz="4" w:space="0" w:color="auto"/>
              <w:right w:val="single" w:sz="4" w:space="0" w:color="auto"/>
            </w:tcBorders>
            <w:shd w:val="clear" w:color="auto" w:fill="auto"/>
            <w:noWrap/>
            <w:vAlign w:val="center"/>
            <w:hideMark/>
          </w:tcPr>
          <w:p w14:paraId="78C838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Оксид азота</w:t>
            </w:r>
          </w:p>
        </w:tc>
        <w:tc>
          <w:tcPr>
            <w:tcW w:w="867" w:type="pct"/>
            <w:vMerge/>
            <w:tcBorders>
              <w:left w:val="nil"/>
              <w:right w:val="single" w:sz="4" w:space="0" w:color="auto"/>
            </w:tcBorders>
          </w:tcPr>
          <w:p w14:paraId="341E2B19" w14:textId="77777777" w:rsidR="00784807" w:rsidRPr="00694054" w:rsidRDefault="00784807" w:rsidP="001E0597">
            <w:pPr>
              <w:ind w:firstLine="0"/>
              <w:jc w:val="center"/>
              <w:rPr>
                <w:rFonts w:eastAsia="Times New Roman" w:cs="Times New Roman"/>
                <w:color w:val="000000"/>
                <w:sz w:val="16"/>
                <w:szCs w:val="16"/>
                <w:lang w:eastAsia="ru-RU"/>
              </w:rPr>
            </w:pPr>
          </w:p>
        </w:tc>
        <w:tc>
          <w:tcPr>
            <w:tcW w:w="683" w:type="pct"/>
            <w:tcBorders>
              <w:top w:val="nil"/>
              <w:left w:val="single" w:sz="4" w:space="0" w:color="auto"/>
              <w:bottom w:val="single" w:sz="4" w:space="0" w:color="auto"/>
              <w:right w:val="single" w:sz="4" w:space="0" w:color="auto"/>
            </w:tcBorders>
            <w:shd w:val="clear" w:color="auto" w:fill="auto"/>
            <w:noWrap/>
            <w:vAlign w:val="center"/>
            <w:hideMark/>
          </w:tcPr>
          <w:p w14:paraId="0468212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0,063</w:t>
            </w:r>
          </w:p>
        </w:tc>
        <w:tc>
          <w:tcPr>
            <w:tcW w:w="454" w:type="pct"/>
            <w:tcBorders>
              <w:top w:val="nil"/>
              <w:left w:val="nil"/>
              <w:bottom w:val="single" w:sz="4" w:space="0" w:color="auto"/>
              <w:right w:val="single" w:sz="4" w:space="0" w:color="auto"/>
            </w:tcBorders>
            <w:shd w:val="clear" w:color="auto" w:fill="auto"/>
            <w:noWrap/>
            <w:vAlign w:val="center"/>
            <w:hideMark/>
          </w:tcPr>
          <w:p w14:paraId="29CC51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0,017</w:t>
            </w:r>
          </w:p>
        </w:tc>
        <w:tc>
          <w:tcPr>
            <w:tcW w:w="380" w:type="pct"/>
            <w:tcBorders>
              <w:top w:val="nil"/>
              <w:left w:val="nil"/>
              <w:bottom w:val="single" w:sz="4" w:space="0" w:color="auto"/>
              <w:right w:val="single" w:sz="4" w:space="0" w:color="auto"/>
            </w:tcBorders>
            <w:shd w:val="clear" w:color="auto" w:fill="auto"/>
            <w:noWrap/>
            <w:hideMark/>
          </w:tcPr>
          <w:p w14:paraId="1E67F2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55" w:type="pct"/>
            <w:tcBorders>
              <w:top w:val="nil"/>
              <w:left w:val="nil"/>
              <w:bottom w:val="single" w:sz="4" w:space="0" w:color="auto"/>
              <w:right w:val="single" w:sz="4" w:space="0" w:color="auto"/>
            </w:tcBorders>
            <w:shd w:val="clear" w:color="auto" w:fill="auto"/>
            <w:noWrap/>
            <w:vAlign w:val="center"/>
            <w:hideMark/>
          </w:tcPr>
          <w:p w14:paraId="14CB75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0,018</w:t>
            </w:r>
          </w:p>
        </w:tc>
        <w:tc>
          <w:tcPr>
            <w:tcW w:w="528" w:type="pct"/>
            <w:tcBorders>
              <w:top w:val="nil"/>
              <w:left w:val="nil"/>
              <w:bottom w:val="single" w:sz="4" w:space="0" w:color="auto"/>
              <w:right w:val="single" w:sz="4" w:space="0" w:color="auto"/>
            </w:tcBorders>
            <w:shd w:val="clear" w:color="auto" w:fill="auto"/>
            <w:noWrap/>
            <w:vAlign w:val="center"/>
            <w:hideMark/>
          </w:tcPr>
          <w:p w14:paraId="5C6A2A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0,011</w:t>
            </w:r>
          </w:p>
        </w:tc>
      </w:tr>
      <w:tr w:rsidR="00784807" w:rsidRPr="00694054" w14:paraId="76E9DCF7" w14:textId="77777777" w:rsidTr="001E0597">
        <w:trPr>
          <w:trHeight w:val="20"/>
        </w:trPr>
        <w:tc>
          <w:tcPr>
            <w:tcW w:w="289" w:type="pct"/>
            <w:tcBorders>
              <w:top w:val="nil"/>
              <w:left w:val="single" w:sz="4" w:space="0" w:color="auto"/>
              <w:bottom w:val="single" w:sz="4" w:space="0" w:color="auto"/>
              <w:right w:val="single" w:sz="4" w:space="0" w:color="auto"/>
            </w:tcBorders>
            <w:shd w:val="clear" w:color="auto" w:fill="auto"/>
            <w:noWrap/>
            <w:vAlign w:val="center"/>
            <w:hideMark/>
          </w:tcPr>
          <w:p w14:paraId="3C680F5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1343" w:type="pct"/>
            <w:tcBorders>
              <w:top w:val="nil"/>
              <w:left w:val="nil"/>
              <w:bottom w:val="single" w:sz="4" w:space="0" w:color="auto"/>
              <w:right w:val="single" w:sz="4" w:space="0" w:color="auto"/>
            </w:tcBorders>
            <w:shd w:val="clear" w:color="auto" w:fill="auto"/>
            <w:noWrap/>
            <w:vAlign w:val="center"/>
            <w:hideMark/>
          </w:tcPr>
          <w:p w14:paraId="7F213F3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Бенз(а)пирен</w:t>
            </w:r>
          </w:p>
        </w:tc>
        <w:tc>
          <w:tcPr>
            <w:tcW w:w="867" w:type="pct"/>
            <w:vMerge/>
            <w:tcBorders>
              <w:left w:val="nil"/>
              <w:bottom w:val="single" w:sz="4" w:space="0" w:color="auto"/>
              <w:right w:val="single" w:sz="4" w:space="0" w:color="auto"/>
            </w:tcBorders>
          </w:tcPr>
          <w:p w14:paraId="39830D2D" w14:textId="77777777" w:rsidR="00784807" w:rsidRPr="00694054" w:rsidRDefault="00784807" w:rsidP="001E0597">
            <w:pPr>
              <w:ind w:firstLine="0"/>
              <w:jc w:val="center"/>
              <w:rPr>
                <w:rFonts w:eastAsia="Times New Roman" w:cs="Times New Roman"/>
                <w:color w:val="000000"/>
                <w:sz w:val="16"/>
                <w:szCs w:val="16"/>
                <w:lang w:eastAsia="ru-RU"/>
              </w:rPr>
            </w:pPr>
          </w:p>
        </w:tc>
        <w:tc>
          <w:tcPr>
            <w:tcW w:w="25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39D5C46" w14:textId="77777777" w:rsidR="00784807" w:rsidRPr="00694054" w:rsidRDefault="00784807" w:rsidP="001E0597">
            <w:pPr>
              <w:ind w:firstLine="0"/>
              <w:jc w:val="center"/>
              <w:rPr>
                <w:rFonts w:eastAsia="Times New Roman" w:cs="Times New Roman"/>
                <w:color w:val="000000"/>
                <w:sz w:val="16"/>
                <w:szCs w:val="16"/>
                <w:vertAlign w:val="superscript"/>
                <w:lang w:eastAsia="ru-RU"/>
              </w:rPr>
            </w:pPr>
            <w:r w:rsidRPr="00694054">
              <w:rPr>
                <w:rFonts w:eastAsia="Times New Roman" w:cs="Times New Roman"/>
                <w:color w:val="000000"/>
                <w:sz w:val="16"/>
                <w:szCs w:val="16"/>
                <w:lang w:eastAsia="ru-RU"/>
              </w:rPr>
              <w:t>20,4*10</w:t>
            </w:r>
            <w:r w:rsidRPr="00694054">
              <w:rPr>
                <w:rFonts w:eastAsia="Times New Roman" w:cs="Times New Roman"/>
                <w:color w:val="000000"/>
                <w:sz w:val="16"/>
                <w:szCs w:val="16"/>
                <w:vertAlign w:val="superscript"/>
                <w:lang w:eastAsia="ru-RU"/>
              </w:rPr>
              <w:t>-6</w:t>
            </w:r>
          </w:p>
        </w:tc>
      </w:tr>
    </w:tbl>
    <w:p w14:paraId="04CEF389" w14:textId="77777777" w:rsidR="00784807" w:rsidRPr="00694054" w:rsidRDefault="00784807" w:rsidP="00784807">
      <w:r w:rsidRPr="00694054">
        <w:t>Адрес размещения пунктов наблюдений: г. Усолье – Сибирское, пр-т Комсомольский, в районе д.33.</w:t>
      </w:r>
    </w:p>
    <w:p w14:paraId="12616F5E" w14:textId="77777777" w:rsidR="00784807" w:rsidRPr="00694054" w:rsidRDefault="00784807" w:rsidP="00784807">
      <w:r w:rsidRPr="00694054">
        <w:t>Фоновые концентрации действительны по 2026 год включительно.</w:t>
      </w:r>
    </w:p>
    <w:p w14:paraId="3EFA1D26" w14:textId="77777777" w:rsidR="00784807" w:rsidRPr="00694054" w:rsidRDefault="00784807" w:rsidP="00784807">
      <w:pPr>
        <w:pStyle w:val="20"/>
      </w:pPr>
      <w:bookmarkStart w:id="383" w:name="_Toc234923836"/>
      <w:bookmarkStart w:id="384" w:name="_Toc236638256"/>
      <w:r w:rsidRPr="00694054">
        <w:t>Описание характеристик и объемов сжигаемых видов топлив на каждом объекте теплоснабжени</w:t>
      </w:r>
      <w:bookmarkEnd w:id="383"/>
      <w:r w:rsidRPr="00694054">
        <w:t>я в соответствии с частью 8 главы 1 требований к схемам</w:t>
      </w:r>
      <w:bookmarkEnd w:id="384"/>
    </w:p>
    <w:p w14:paraId="1C3D16E5" w14:textId="77777777" w:rsidR="00784807" w:rsidRPr="00694054" w:rsidRDefault="00784807" w:rsidP="00784807">
      <w:r w:rsidRPr="00694054">
        <w:t>В качестве основного топлива на источнике тепловой энергии используются следующие:</w:t>
      </w:r>
    </w:p>
    <w:p w14:paraId="6EA40BBB" w14:textId="77777777" w:rsidR="00784807" w:rsidRPr="00694054" w:rsidRDefault="00784807" w:rsidP="00784807">
      <w:r w:rsidRPr="00694054">
        <w:t>- Азейский бурый уголь;</w:t>
      </w:r>
    </w:p>
    <w:p w14:paraId="2662FC25" w14:textId="77777777" w:rsidR="00784807" w:rsidRPr="00694054" w:rsidRDefault="00784807" w:rsidP="00784807">
      <w:r w:rsidRPr="00694054">
        <w:t>- Мугунский бурый уголь;</w:t>
      </w:r>
    </w:p>
    <w:p w14:paraId="3E6FF0FB" w14:textId="77777777" w:rsidR="00784807" w:rsidRPr="00694054" w:rsidRDefault="00784807" w:rsidP="00784807">
      <w:r w:rsidRPr="00694054">
        <w:t>- Ирбейский бурый уголь.</w:t>
      </w:r>
    </w:p>
    <w:p w14:paraId="677CA958" w14:textId="77777777" w:rsidR="00784807" w:rsidRPr="00694054" w:rsidRDefault="00784807" w:rsidP="00784807">
      <w:r w:rsidRPr="00694054">
        <w:t>- Черемховский каменный уголь;</w:t>
      </w:r>
    </w:p>
    <w:p w14:paraId="34797ED8" w14:textId="77777777" w:rsidR="00784807" w:rsidRPr="00694054" w:rsidRDefault="00784807" w:rsidP="00784807">
      <w:r w:rsidRPr="00694054">
        <w:t>- Головинский каменный уголь;</w:t>
      </w:r>
    </w:p>
    <w:p w14:paraId="3403F132" w14:textId="77777777" w:rsidR="00784807" w:rsidRPr="00694054" w:rsidRDefault="00784807" w:rsidP="00784807">
      <w:r w:rsidRPr="00694054">
        <w:t>- Курятский каменный уголь.</w:t>
      </w:r>
    </w:p>
    <w:p w14:paraId="1648E502" w14:textId="5AFFE874" w:rsidR="00784807" w:rsidRPr="00694054" w:rsidRDefault="00784807" w:rsidP="00784807">
      <w:pPr>
        <w:pStyle w:val="a8"/>
      </w:pPr>
      <w:bookmarkStart w:id="385" w:name="_Toc236638359"/>
      <w:r w:rsidRPr="00694054">
        <w:t xml:space="preserve">Таблица </w:t>
      </w:r>
      <w:fldSimple w:instr=" STYLEREF 1 \s ">
        <w:r w:rsidRPr="00694054">
          <w:rPr>
            <w:noProof/>
          </w:rPr>
          <w:t>12</w:t>
        </w:r>
      </w:fldSimple>
      <w:r w:rsidRPr="00694054">
        <w:t>.</w:t>
      </w:r>
      <w:fldSimple w:instr=" SEQ Таблица \* ARABIC \s 1 ">
        <w:r w:rsidRPr="00694054">
          <w:rPr>
            <w:noProof/>
          </w:rPr>
          <w:t>2</w:t>
        </w:r>
      </w:fldSimple>
      <w:r w:rsidRPr="00694054">
        <w:t xml:space="preserve"> Вид основного топлива на источниках тепловой энергии.</w:t>
      </w:r>
      <w:bookmarkEnd w:id="385"/>
    </w:p>
    <w:tbl>
      <w:tblPr>
        <w:tblW w:w="5000" w:type="pct"/>
        <w:jc w:val="center"/>
        <w:tblLook w:val="04A0" w:firstRow="1" w:lastRow="0" w:firstColumn="1" w:lastColumn="0" w:noHBand="0" w:noVBand="1"/>
      </w:tblPr>
      <w:tblGrid>
        <w:gridCol w:w="794"/>
        <w:gridCol w:w="5983"/>
        <w:gridCol w:w="2568"/>
      </w:tblGrid>
      <w:tr w:rsidR="00784807" w:rsidRPr="00694054" w14:paraId="5E9AAB83" w14:textId="77777777" w:rsidTr="001E0597">
        <w:trPr>
          <w:trHeight w:val="20"/>
          <w:tblHeader/>
          <w:jc w:val="center"/>
        </w:trPr>
        <w:tc>
          <w:tcPr>
            <w:tcW w:w="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629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 системы</w:t>
            </w:r>
          </w:p>
        </w:tc>
        <w:tc>
          <w:tcPr>
            <w:tcW w:w="5983" w:type="dxa"/>
            <w:tcBorders>
              <w:top w:val="single" w:sz="4" w:space="0" w:color="auto"/>
              <w:left w:val="nil"/>
              <w:bottom w:val="single" w:sz="4" w:space="0" w:color="auto"/>
              <w:right w:val="single" w:sz="4" w:space="0" w:color="auto"/>
            </w:tcBorders>
            <w:shd w:val="clear" w:color="auto" w:fill="auto"/>
            <w:vAlign w:val="center"/>
            <w:hideMark/>
          </w:tcPr>
          <w:p w14:paraId="06E117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Наименование источника</w:t>
            </w:r>
          </w:p>
        </w:tc>
        <w:tc>
          <w:tcPr>
            <w:tcW w:w="2568" w:type="dxa"/>
            <w:tcBorders>
              <w:top w:val="single" w:sz="4" w:space="0" w:color="auto"/>
              <w:left w:val="nil"/>
              <w:bottom w:val="single" w:sz="4" w:space="0" w:color="auto"/>
              <w:right w:val="single" w:sz="4" w:space="0" w:color="auto"/>
            </w:tcBorders>
            <w:shd w:val="clear" w:color="auto" w:fill="auto"/>
            <w:vAlign w:val="center"/>
            <w:hideMark/>
          </w:tcPr>
          <w:p w14:paraId="04557C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Вид основного топлива</w:t>
            </w:r>
          </w:p>
        </w:tc>
      </w:tr>
      <w:tr w:rsidR="00784807" w:rsidRPr="00694054" w14:paraId="2F7781ED" w14:textId="77777777" w:rsidTr="001E0597">
        <w:trPr>
          <w:trHeight w:val="20"/>
          <w:jc w:val="center"/>
        </w:trPr>
        <w:tc>
          <w:tcPr>
            <w:tcW w:w="794" w:type="dxa"/>
            <w:tcBorders>
              <w:top w:val="nil"/>
              <w:left w:val="single" w:sz="4" w:space="0" w:color="auto"/>
              <w:bottom w:val="single" w:sz="4" w:space="0" w:color="auto"/>
              <w:right w:val="single" w:sz="4" w:space="0" w:color="auto"/>
            </w:tcBorders>
            <w:shd w:val="clear" w:color="auto" w:fill="auto"/>
            <w:vAlign w:val="center"/>
            <w:hideMark/>
          </w:tcPr>
          <w:p w14:paraId="6EB2B2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5983" w:type="dxa"/>
            <w:tcBorders>
              <w:top w:val="nil"/>
              <w:left w:val="nil"/>
              <w:bottom w:val="single" w:sz="4" w:space="0" w:color="auto"/>
              <w:right w:val="single" w:sz="4" w:space="0" w:color="auto"/>
            </w:tcBorders>
            <w:shd w:val="clear" w:color="auto" w:fill="auto"/>
            <w:vAlign w:val="center"/>
            <w:hideMark/>
          </w:tcPr>
          <w:p w14:paraId="5887355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ТЭЦ-11</w:t>
            </w:r>
          </w:p>
        </w:tc>
        <w:tc>
          <w:tcPr>
            <w:tcW w:w="2568" w:type="dxa"/>
            <w:tcBorders>
              <w:top w:val="nil"/>
              <w:left w:val="nil"/>
              <w:bottom w:val="single" w:sz="4" w:space="0" w:color="auto"/>
              <w:right w:val="single" w:sz="4" w:space="0" w:color="auto"/>
            </w:tcBorders>
            <w:shd w:val="clear" w:color="auto" w:fill="auto"/>
            <w:vAlign w:val="center"/>
            <w:hideMark/>
          </w:tcPr>
          <w:p w14:paraId="561645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r>
    </w:tbl>
    <w:p w14:paraId="16C0280F" w14:textId="77777777" w:rsidR="00784807" w:rsidRPr="00694054" w:rsidRDefault="00784807" w:rsidP="00784807"/>
    <w:p w14:paraId="64CD7B73" w14:textId="77777777" w:rsidR="00784807" w:rsidRPr="00694054" w:rsidRDefault="00784807" w:rsidP="00784807">
      <w:r w:rsidRPr="00694054">
        <w:t>Ниже представлены сертификаты качества топлива.</w:t>
      </w:r>
    </w:p>
    <w:p w14:paraId="3A05C6DD" w14:textId="77777777" w:rsidR="00784807" w:rsidRPr="00694054" w:rsidRDefault="00784807" w:rsidP="00784807">
      <w:pPr>
        <w:ind w:firstLine="0"/>
      </w:pPr>
      <w:r w:rsidRPr="00694054">
        <w:rPr>
          <w:noProof/>
          <w:lang w:eastAsia="ru-RU"/>
        </w:rPr>
        <w:lastRenderedPageBreak/>
        <w:drawing>
          <wp:inline distT="0" distB="0" distL="0" distR="0" wp14:anchorId="5B1E1D57" wp14:editId="2D587031">
            <wp:extent cx="5940425" cy="7889240"/>
            <wp:effectExtent l="0" t="0" r="3175" b="0"/>
            <wp:docPr id="201771141" name="Рисунок 20177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40425" cy="7889240"/>
                    </a:xfrm>
                    <a:prstGeom prst="rect">
                      <a:avLst/>
                    </a:prstGeom>
                    <a:noFill/>
                    <a:ln>
                      <a:noFill/>
                    </a:ln>
                  </pic:spPr>
                </pic:pic>
              </a:graphicData>
            </a:graphic>
          </wp:inline>
        </w:drawing>
      </w:r>
    </w:p>
    <w:p w14:paraId="0AAAEF32" w14:textId="13308FF5" w:rsidR="00784807" w:rsidRPr="00694054" w:rsidRDefault="00784807" w:rsidP="00784807">
      <w:pPr>
        <w:pStyle w:val="a8"/>
        <w:ind w:firstLine="0"/>
        <w:jc w:val="center"/>
      </w:pPr>
      <w:bookmarkStart w:id="386" w:name="_Toc236638426"/>
      <w:r w:rsidRPr="00694054">
        <w:t xml:space="preserve">Рисунок </w:t>
      </w:r>
      <w:fldSimple w:instr=" STYLEREF 1 \s ">
        <w:r w:rsidRPr="00694054">
          <w:rPr>
            <w:noProof/>
          </w:rPr>
          <w:t>12</w:t>
        </w:r>
      </w:fldSimple>
      <w:r w:rsidRPr="00694054">
        <w:t>.</w:t>
      </w:r>
      <w:fldSimple w:instr=" SEQ Рисунок \* ARABIC \s 1 ">
        <w:r w:rsidRPr="00694054">
          <w:rPr>
            <w:noProof/>
          </w:rPr>
          <w:t>2</w:t>
        </w:r>
      </w:fldSimple>
      <w:r w:rsidRPr="00694054">
        <w:t xml:space="preserve"> Сертификат качества</w:t>
      </w:r>
      <w:bookmarkEnd w:id="386"/>
    </w:p>
    <w:p w14:paraId="5AA6FBA6" w14:textId="77777777" w:rsidR="00784807" w:rsidRPr="00694054" w:rsidRDefault="00784807" w:rsidP="00784807">
      <w:pPr>
        <w:ind w:firstLine="0"/>
        <w:jc w:val="center"/>
      </w:pPr>
    </w:p>
    <w:p w14:paraId="5310E8C5" w14:textId="77777777" w:rsidR="00784807" w:rsidRPr="00694054" w:rsidRDefault="00784807" w:rsidP="00784807">
      <w:pPr>
        <w:pStyle w:val="a8"/>
        <w:ind w:firstLine="0"/>
        <w:jc w:val="center"/>
      </w:pPr>
      <w:r w:rsidRPr="00694054">
        <w:rPr>
          <w:noProof/>
          <w:lang w:eastAsia="ru-RU"/>
        </w:rPr>
        <w:lastRenderedPageBreak/>
        <w:drawing>
          <wp:inline distT="0" distB="0" distL="0" distR="0" wp14:anchorId="34D4DC9F" wp14:editId="65208AEA">
            <wp:extent cx="5940425" cy="8394700"/>
            <wp:effectExtent l="0" t="0" r="3175" b="6350"/>
            <wp:docPr id="201771144" name="Рисунок 20177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4ABEA2C2" w14:textId="08A1A839" w:rsidR="00784807" w:rsidRPr="00694054" w:rsidRDefault="00784807" w:rsidP="00784807">
      <w:pPr>
        <w:pStyle w:val="a8"/>
        <w:ind w:firstLine="0"/>
        <w:jc w:val="center"/>
      </w:pPr>
      <w:bookmarkStart w:id="387" w:name="_Toc236638427"/>
      <w:r w:rsidRPr="00694054">
        <w:t xml:space="preserve">Рисунок </w:t>
      </w:r>
      <w:fldSimple w:instr=" STYLEREF 1 \s ">
        <w:r w:rsidRPr="00694054">
          <w:rPr>
            <w:noProof/>
          </w:rPr>
          <w:t>12</w:t>
        </w:r>
      </w:fldSimple>
      <w:r w:rsidRPr="00694054">
        <w:t>.</w:t>
      </w:r>
      <w:fldSimple w:instr=" SEQ Рисунок \* ARABIC \s 1 ">
        <w:r w:rsidRPr="00694054">
          <w:rPr>
            <w:noProof/>
          </w:rPr>
          <w:t>3</w:t>
        </w:r>
      </w:fldSimple>
      <w:r w:rsidRPr="00694054">
        <w:t xml:space="preserve"> Сертификат качества</w:t>
      </w:r>
      <w:bookmarkEnd w:id="387"/>
    </w:p>
    <w:p w14:paraId="0E76DA7A" w14:textId="77777777" w:rsidR="00784807" w:rsidRPr="00694054" w:rsidRDefault="00784807" w:rsidP="00784807">
      <w:pPr>
        <w:ind w:firstLine="0"/>
        <w:jc w:val="center"/>
      </w:pPr>
    </w:p>
    <w:p w14:paraId="00A82050" w14:textId="77777777" w:rsidR="00784807" w:rsidRPr="00694054" w:rsidRDefault="00784807" w:rsidP="00784807">
      <w:pPr>
        <w:ind w:firstLine="0"/>
        <w:jc w:val="center"/>
      </w:pPr>
    </w:p>
    <w:p w14:paraId="4CEC540F" w14:textId="77777777" w:rsidR="00784807" w:rsidRPr="00694054" w:rsidRDefault="00784807" w:rsidP="00784807">
      <w:pPr>
        <w:pStyle w:val="a8"/>
        <w:ind w:firstLine="0"/>
        <w:jc w:val="center"/>
      </w:pPr>
      <w:r w:rsidRPr="00694054">
        <w:rPr>
          <w:noProof/>
          <w:lang w:eastAsia="ru-RU"/>
        </w:rPr>
        <w:lastRenderedPageBreak/>
        <w:drawing>
          <wp:inline distT="0" distB="0" distL="0" distR="0" wp14:anchorId="2C7E13F7" wp14:editId="7BD0C637">
            <wp:extent cx="5940425" cy="8379460"/>
            <wp:effectExtent l="0" t="0" r="3175" b="2540"/>
            <wp:docPr id="201771145" name="Рисунок 20177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0425" cy="8379460"/>
                    </a:xfrm>
                    <a:prstGeom prst="rect">
                      <a:avLst/>
                    </a:prstGeom>
                    <a:noFill/>
                    <a:ln>
                      <a:noFill/>
                    </a:ln>
                  </pic:spPr>
                </pic:pic>
              </a:graphicData>
            </a:graphic>
          </wp:inline>
        </w:drawing>
      </w:r>
    </w:p>
    <w:p w14:paraId="2161A9BB" w14:textId="4860C059" w:rsidR="00784807" w:rsidRPr="00694054" w:rsidRDefault="00784807" w:rsidP="00784807">
      <w:pPr>
        <w:pStyle w:val="a8"/>
        <w:ind w:firstLine="0"/>
        <w:jc w:val="center"/>
      </w:pPr>
      <w:bookmarkStart w:id="388" w:name="_Toc236638428"/>
      <w:r w:rsidRPr="00694054">
        <w:t xml:space="preserve">Рисунок </w:t>
      </w:r>
      <w:fldSimple w:instr=" STYLEREF 1 \s ">
        <w:r w:rsidRPr="00694054">
          <w:rPr>
            <w:noProof/>
          </w:rPr>
          <w:t>12</w:t>
        </w:r>
      </w:fldSimple>
      <w:r w:rsidRPr="00694054">
        <w:t>.</w:t>
      </w:r>
      <w:fldSimple w:instr=" SEQ Рисунок \* ARABIC \s 1 ">
        <w:r w:rsidRPr="00694054">
          <w:rPr>
            <w:noProof/>
          </w:rPr>
          <w:t>4</w:t>
        </w:r>
      </w:fldSimple>
      <w:r w:rsidRPr="00694054">
        <w:t xml:space="preserve"> Сертификат качества</w:t>
      </w:r>
      <w:bookmarkEnd w:id="388"/>
    </w:p>
    <w:p w14:paraId="3AB9278D" w14:textId="77777777" w:rsidR="00784807" w:rsidRPr="00694054" w:rsidRDefault="00784807" w:rsidP="00784807">
      <w:pPr>
        <w:ind w:firstLine="0"/>
        <w:jc w:val="center"/>
      </w:pPr>
    </w:p>
    <w:p w14:paraId="6C2F2409" w14:textId="77777777" w:rsidR="00784807" w:rsidRPr="00694054" w:rsidRDefault="00784807" w:rsidP="00784807">
      <w:pPr>
        <w:ind w:firstLine="0"/>
        <w:jc w:val="center"/>
      </w:pPr>
      <w:r w:rsidRPr="00694054">
        <w:rPr>
          <w:noProof/>
          <w:lang w:eastAsia="ru-RU"/>
        </w:rPr>
        <w:lastRenderedPageBreak/>
        <w:drawing>
          <wp:inline distT="0" distB="0" distL="0" distR="0" wp14:anchorId="135123DE" wp14:editId="2AD9C71A">
            <wp:extent cx="5940425" cy="8394700"/>
            <wp:effectExtent l="0" t="0" r="3175" b="6350"/>
            <wp:docPr id="201771146" name="Рисунок 20177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678668F9" w14:textId="2072377E" w:rsidR="00784807" w:rsidRPr="00694054" w:rsidRDefault="00784807" w:rsidP="00784807">
      <w:pPr>
        <w:pStyle w:val="a8"/>
        <w:ind w:firstLine="0"/>
        <w:jc w:val="center"/>
      </w:pPr>
      <w:bookmarkStart w:id="389" w:name="_Toc236638429"/>
      <w:r w:rsidRPr="00694054">
        <w:t xml:space="preserve">Рисунок </w:t>
      </w:r>
      <w:fldSimple w:instr=" STYLEREF 1 \s ">
        <w:r w:rsidRPr="00694054">
          <w:rPr>
            <w:noProof/>
          </w:rPr>
          <w:t>12</w:t>
        </w:r>
      </w:fldSimple>
      <w:r w:rsidRPr="00694054">
        <w:t>.</w:t>
      </w:r>
      <w:fldSimple w:instr=" SEQ Рисунок \* ARABIC \s 1 ">
        <w:r w:rsidRPr="00694054">
          <w:rPr>
            <w:noProof/>
          </w:rPr>
          <w:t>5</w:t>
        </w:r>
      </w:fldSimple>
      <w:r w:rsidRPr="00694054">
        <w:t xml:space="preserve"> Сертификат качества</w:t>
      </w:r>
      <w:bookmarkEnd w:id="389"/>
    </w:p>
    <w:p w14:paraId="2A761477" w14:textId="77777777" w:rsidR="00784807" w:rsidRPr="00694054" w:rsidRDefault="00784807" w:rsidP="00784807">
      <w:pPr>
        <w:ind w:firstLine="0"/>
        <w:jc w:val="center"/>
      </w:pPr>
    </w:p>
    <w:p w14:paraId="0EFBE450" w14:textId="77777777" w:rsidR="00784807" w:rsidRPr="00694054" w:rsidRDefault="00784807" w:rsidP="00784807">
      <w:pPr>
        <w:ind w:firstLine="0"/>
        <w:jc w:val="center"/>
      </w:pPr>
      <w:r w:rsidRPr="00694054">
        <w:rPr>
          <w:noProof/>
          <w:lang w:eastAsia="ru-RU"/>
        </w:rPr>
        <w:lastRenderedPageBreak/>
        <w:drawing>
          <wp:inline distT="0" distB="0" distL="0" distR="0" wp14:anchorId="7FB806E9" wp14:editId="51EE0A03">
            <wp:extent cx="5940425" cy="8394700"/>
            <wp:effectExtent l="0" t="0" r="3175" b="6350"/>
            <wp:docPr id="201771147" name="Рисунок 20177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707284AF" w14:textId="69416834" w:rsidR="00784807" w:rsidRPr="00694054" w:rsidRDefault="00784807" w:rsidP="00784807">
      <w:pPr>
        <w:pStyle w:val="a8"/>
        <w:ind w:firstLine="0"/>
        <w:jc w:val="center"/>
      </w:pPr>
      <w:bookmarkStart w:id="390" w:name="_Toc236638430"/>
      <w:r w:rsidRPr="00694054">
        <w:t xml:space="preserve">Рисунок </w:t>
      </w:r>
      <w:fldSimple w:instr=" STYLEREF 1 \s ">
        <w:r w:rsidRPr="00694054">
          <w:rPr>
            <w:noProof/>
          </w:rPr>
          <w:t>12</w:t>
        </w:r>
      </w:fldSimple>
      <w:r w:rsidRPr="00694054">
        <w:t>.</w:t>
      </w:r>
      <w:fldSimple w:instr=" SEQ Рисунок \* ARABIC \s 1 ">
        <w:r w:rsidRPr="00694054">
          <w:rPr>
            <w:noProof/>
          </w:rPr>
          <w:t>6</w:t>
        </w:r>
      </w:fldSimple>
      <w:r w:rsidRPr="00694054">
        <w:t xml:space="preserve"> Сертификат качества</w:t>
      </w:r>
      <w:bookmarkEnd w:id="390"/>
    </w:p>
    <w:p w14:paraId="7459338B" w14:textId="77777777" w:rsidR="00784807" w:rsidRPr="00694054" w:rsidRDefault="00784807" w:rsidP="00784807">
      <w:pPr>
        <w:pStyle w:val="a8"/>
        <w:ind w:firstLine="0"/>
        <w:jc w:val="center"/>
      </w:pPr>
    </w:p>
    <w:p w14:paraId="1D1B5302" w14:textId="77777777" w:rsidR="00784807" w:rsidRPr="00694054" w:rsidRDefault="00784807" w:rsidP="00784807">
      <w:pPr>
        <w:ind w:firstLine="0"/>
        <w:jc w:val="center"/>
      </w:pPr>
    </w:p>
    <w:p w14:paraId="3C4C42C7" w14:textId="77777777" w:rsidR="00784807" w:rsidRPr="00694054" w:rsidRDefault="00784807" w:rsidP="00784807">
      <w:pPr>
        <w:ind w:firstLine="0"/>
        <w:jc w:val="center"/>
      </w:pPr>
      <w:r w:rsidRPr="00694054">
        <w:rPr>
          <w:noProof/>
          <w:lang w:eastAsia="ru-RU"/>
        </w:rPr>
        <w:lastRenderedPageBreak/>
        <w:drawing>
          <wp:inline distT="0" distB="0" distL="0" distR="0" wp14:anchorId="3402E830" wp14:editId="6E923DC5">
            <wp:extent cx="5940425" cy="8394700"/>
            <wp:effectExtent l="0" t="0" r="3175" b="6350"/>
            <wp:docPr id="201771148" name="Рисунок 20177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54AA97F8" w14:textId="6BD7AB01" w:rsidR="00784807" w:rsidRPr="00694054" w:rsidRDefault="00784807" w:rsidP="00784807">
      <w:pPr>
        <w:pStyle w:val="a8"/>
        <w:ind w:firstLine="0"/>
        <w:jc w:val="center"/>
      </w:pPr>
      <w:bookmarkStart w:id="391" w:name="_Toc236638431"/>
      <w:r w:rsidRPr="00694054">
        <w:t xml:space="preserve">Рисунок </w:t>
      </w:r>
      <w:fldSimple w:instr=" STYLEREF 1 \s ">
        <w:r w:rsidRPr="00694054">
          <w:rPr>
            <w:noProof/>
          </w:rPr>
          <w:t>12</w:t>
        </w:r>
      </w:fldSimple>
      <w:r w:rsidRPr="00694054">
        <w:t>.</w:t>
      </w:r>
      <w:fldSimple w:instr=" SEQ Рисунок \* ARABIC \s 1 ">
        <w:r w:rsidRPr="00694054">
          <w:rPr>
            <w:noProof/>
          </w:rPr>
          <w:t>7</w:t>
        </w:r>
      </w:fldSimple>
      <w:r w:rsidRPr="00694054">
        <w:t xml:space="preserve"> Сертификат качества</w:t>
      </w:r>
      <w:bookmarkEnd w:id="391"/>
    </w:p>
    <w:p w14:paraId="2F94F078" w14:textId="77777777" w:rsidR="00784807" w:rsidRPr="00694054" w:rsidRDefault="00784807" w:rsidP="00784807">
      <w:pPr>
        <w:pStyle w:val="a8"/>
        <w:ind w:firstLine="0"/>
        <w:jc w:val="center"/>
      </w:pPr>
    </w:p>
    <w:p w14:paraId="7FD9EA3B" w14:textId="77777777" w:rsidR="00784807" w:rsidRPr="00694054" w:rsidRDefault="00784807" w:rsidP="00784807">
      <w:pPr>
        <w:ind w:firstLine="0"/>
        <w:jc w:val="center"/>
      </w:pPr>
    </w:p>
    <w:p w14:paraId="65FBD3F0" w14:textId="77777777" w:rsidR="00784807" w:rsidRPr="00694054" w:rsidRDefault="00784807" w:rsidP="00784807">
      <w:pPr>
        <w:ind w:firstLine="0"/>
        <w:jc w:val="center"/>
      </w:pPr>
      <w:r w:rsidRPr="00694054">
        <w:rPr>
          <w:noProof/>
          <w:lang w:eastAsia="ru-RU"/>
        </w:rPr>
        <w:lastRenderedPageBreak/>
        <w:drawing>
          <wp:inline distT="0" distB="0" distL="0" distR="0" wp14:anchorId="7B58A194" wp14:editId="123BA414">
            <wp:extent cx="5940425" cy="8389620"/>
            <wp:effectExtent l="0" t="0" r="3175" b="0"/>
            <wp:docPr id="201771149" name="Рисунок 20177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0425" cy="8389620"/>
                    </a:xfrm>
                    <a:prstGeom prst="rect">
                      <a:avLst/>
                    </a:prstGeom>
                    <a:noFill/>
                    <a:ln>
                      <a:noFill/>
                    </a:ln>
                  </pic:spPr>
                </pic:pic>
              </a:graphicData>
            </a:graphic>
          </wp:inline>
        </w:drawing>
      </w:r>
    </w:p>
    <w:p w14:paraId="08FE9DCB" w14:textId="66DB9398" w:rsidR="00784807" w:rsidRPr="00694054" w:rsidRDefault="00784807" w:rsidP="00784807">
      <w:pPr>
        <w:pStyle w:val="a8"/>
        <w:ind w:firstLine="0"/>
        <w:jc w:val="center"/>
      </w:pPr>
      <w:bookmarkStart w:id="392" w:name="_Toc236638432"/>
      <w:r w:rsidRPr="00694054">
        <w:t xml:space="preserve">Рисунок </w:t>
      </w:r>
      <w:fldSimple w:instr=" STYLEREF 1 \s ">
        <w:r w:rsidRPr="00694054">
          <w:rPr>
            <w:noProof/>
          </w:rPr>
          <w:t>12</w:t>
        </w:r>
      </w:fldSimple>
      <w:r w:rsidRPr="00694054">
        <w:t>.</w:t>
      </w:r>
      <w:fldSimple w:instr=" SEQ Рисунок \* ARABIC \s 1 ">
        <w:r w:rsidRPr="00694054">
          <w:rPr>
            <w:noProof/>
          </w:rPr>
          <w:t>8</w:t>
        </w:r>
      </w:fldSimple>
      <w:r w:rsidRPr="00694054">
        <w:t xml:space="preserve"> Сертификат качества</w:t>
      </w:r>
      <w:bookmarkEnd w:id="392"/>
    </w:p>
    <w:p w14:paraId="2AF83509" w14:textId="77777777" w:rsidR="00784807" w:rsidRPr="00694054" w:rsidRDefault="00784807" w:rsidP="00784807">
      <w:pPr>
        <w:pStyle w:val="a8"/>
        <w:ind w:firstLine="0"/>
        <w:jc w:val="center"/>
      </w:pPr>
    </w:p>
    <w:p w14:paraId="0F176E44" w14:textId="77777777" w:rsidR="00784807" w:rsidRPr="00694054" w:rsidRDefault="00784807" w:rsidP="00784807">
      <w:pPr>
        <w:ind w:firstLine="0"/>
        <w:jc w:val="center"/>
      </w:pPr>
    </w:p>
    <w:p w14:paraId="10EDF1EF" w14:textId="77777777" w:rsidR="00784807" w:rsidRPr="00694054" w:rsidRDefault="00784807" w:rsidP="00784807">
      <w:pPr>
        <w:ind w:firstLine="0"/>
        <w:jc w:val="center"/>
      </w:pPr>
      <w:r w:rsidRPr="00694054">
        <w:rPr>
          <w:noProof/>
          <w:lang w:eastAsia="ru-RU"/>
        </w:rPr>
        <w:lastRenderedPageBreak/>
        <w:drawing>
          <wp:inline distT="0" distB="0" distL="0" distR="0" wp14:anchorId="151249BE" wp14:editId="79A3B385">
            <wp:extent cx="5940425" cy="8394700"/>
            <wp:effectExtent l="0" t="0" r="3175" b="6350"/>
            <wp:docPr id="201771150" name="Рисунок 20177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13671F64" w14:textId="50E1565F" w:rsidR="00784807" w:rsidRPr="00694054" w:rsidRDefault="00784807" w:rsidP="00784807">
      <w:pPr>
        <w:pStyle w:val="a8"/>
        <w:ind w:firstLine="0"/>
        <w:jc w:val="center"/>
      </w:pPr>
      <w:bookmarkStart w:id="393" w:name="_Toc236638433"/>
      <w:r w:rsidRPr="00694054">
        <w:t xml:space="preserve">Рисунок </w:t>
      </w:r>
      <w:fldSimple w:instr=" STYLEREF 1 \s ">
        <w:r w:rsidRPr="00694054">
          <w:rPr>
            <w:noProof/>
          </w:rPr>
          <w:t>12</w:t>
        </w:r>
      </w:fldSimple>
      <w:r w:rsidRPr="00694054">
        <w:t>.</w:t>
      </w:r>
      <w:fldSimple w:instr=" SEQ Рисунок \* ARABIC \s 1 ">
        <w:r w:rsidRPr="00694054">
          <w:rPr>
            <w:noProof/>
          </w:rPr>
          <w:t>9</w:t>
        </w:r>
      </w:fldSimple>
      <w:r w:rsidRPr="00694054">
        <w:t xml:space="preserve"> Сертификат качества</w:t>
      </w:r>
      <w:bookmarkEnd w:id="393"/>
    </w:p>
    <w:p w14:paraId="762BF054" w14:textId="77777777" w:rsidR="00784807" w:rsidRPr="00694054" w:rsidRDefault="00784807" w:rsidP="00784807">
      <w:pPr>
        <w:pStyle w:val="a8"/>
        <w:ind w:firstLine="0"/>
        <w:jc w:val="center"/>
      </w:pPr>
    </w:p>
    <w:p w14:paraId="0EAFBEC7" w14:textId="77777777" w:rsidR="00784807" w:rsidRPr="00694054" w:rsidRDefault="00784807" w:rsidP="00784807">
      <w:pPr>
        <w:ind w:firstLine="0"/>
        <w:jc w:val="center"/>
      </w:pPr>
    </w:p>
    <w:p w14:paraId="0736A04E" w14:textId="77777777" w:rsidR="00784807" w:rsidRPr="00694054" w:rsidRDefault="00784807" w:rsidP="00784807">
      <w:pPr>
        <w:ind w:firstLine="0"/>
        <w:jc w:val="center"/>
      </w:pPr>
      <w:r w:rsidRPr="00694054">
        <w:rPr>
          <w:noProof/>
          <w:lang w:eastAsia="ru-RU"/>
        </w:rPr>
        <w:lastRenderedPageBreak/>
        <w:drawing>
          <wp:inline distT="0" distB="0" distL="0" distR="0" wp14:anchorId="182AE9AF" wp14:editId="4153957F">
            <wp:extent cx="5940425" cy="8394700"/>
            <wp:effectExtent l="0" t="0" r="3175" b="6350"/>
            <wp:docPr id="201771151" name="Рисунок 20177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0425" cy="8394700"/>
                    </a:xfrm>
                    <a:prstGeom prst="rect">
                      <a:avLst/>
                    </a:prstGeom>
                    <a:noFill/>
                    <a:ln>
                      <a:noFill/>
                    </a:ln>
                  </pic:spPr>
                </pic:pic>
              </a:graphicData>
            </a:graphic>
          </wp:inline>
        </w:drawing>
      </w:r>
    </w:p>
    <w:p w14:paraId="55B072CD" w14:textId="36EC726B" w:rsidR="00784807" w:rsidRPr="00694054" w:rsidRDefault="00784807" w:rsidP="00784807">
      <w:pPr>
        <w:pStyle w:val="a8"/>
        <w:ind w:firstLine="0"/>
        <w:jc w:val="center"/>
      </w:pPr>
      <w:bookmarkStart w:id="394" w:name="_Toc236638434"/>
      <w:r w:rsidRPr="00694054">
        <w:t xml:space="preserve">Рисунок </w:t>
      </w:r>
      <w:fldSimple w:instr=" STYLEREF 1 \s ">
        <w:r w:rsidRPr="00694054">
          <w:rPr>
            <w:noProof/>
          </w:rPr>
          <w:t>12</w:t>
        </w:r>
      </w:fldSimple>
      <w:r w:rsidRPr="00694054">
        <w:t>.</w:t>
      </w:r>
      <w:fldSimple w:instr=" SEQ Рисунок \* ARABIC \s 1 ">
        <w:r w:rsidRPr="00694054">
          <w:rPr>
            <w:noProof/>
          </w:rPr>
          <w:t>10</w:t>
        </w:r>
      </w:fldSimple>
      <w:r w:rsidRPr="00694054">
        <w:t xml:space="preserve"> Сертификат качества</w:t>
      </w:r>
      <w:bookmarkEnd w:id="394"/>
    </w:p>
    <w:p w14:paraId="6D311197" w14:textId="77777777" w:rsidR="00784807" w:rsidRPr="00694054" w:rsidRDefault="00784807" w:rsidP="00784807">
      <w:pPr>
        <w:pStyle w:val="a8"/>
        <w:ind w:firstLine="0"/>
        <w:jc w:val="center"/>
      </w:pPr>
    </w:p>
    <w:p w14:paraId="0E7CB602" w14:textId="77777777" w:rsidR="00784807" w:rsidRPr="00694054" w:rsidRDefault="00784807" w:rsidP="00784807">
      <w:pPr>
        <w:ind w:firstLine="0"/>
        <w:jc w:val="center"/>
      </w:pPr>
    </w:p>
    <w:p w14:paraId="615F30C8" w14:textId="77777777" w:rsidR="00784807" w:rsidRPr="00694054" w:rsidRDefault="00784807" w:rsidP="00784807">
      <w:pPr>
        <w:ind w:firstLine="0"/>
        <w:jc w:val="center"/>
      </w:pPr>
      <w:r w:rsidRPr="00694054">
        <w:rPr>
          <w:noProof/>
          <w:lang w:eastAsia="ru-RU"/>
        </w:rPr>
        <w:lastRenderedPageBreak/>
        <w:drawing>
          <wp:inline distT="0" distB="0" distL="0" distR="0" wp14:anchorId="3E9B0872" wp14:editId="5C9FD90D">
            <wp:extent cx="5940425" cy="8305165"/>
            <wp:effectExtent l="0" t="0" r="3175" b="635"/>
            <wp:docPr id="201771152" name="Рисунок 20177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940425" cy="8305165"/>
                    </a:xfrm>
                    <a:prstGeom prst="rect">
                      <a:avLst/>
                    </a:prstGeom>
                    <a:noFill/>
                    <a:ln>
                      <a:noFill/>
                    </a:ln>
                  </pic:spPr>
                </pic:pic>
              </a:graphicData>
            </a:graphic>
          </wp:inline>
        </w:drawing>
      </w:r>
    </w:p>
    <w:p w14:paraId="1BDF627E" w14:textId="1888FFFF" w:rsidR="00784807" w:rsidRPr="00694054" w:rsidRDefault="00784807" w:rsidP="00784807">
      <w:pPr>
        <w:pStyle w:val="a8"/>
        <w:ind w:firstLine="0"/>
        <w:jc w:val="center"/>
      </w:pPr>
      <w:bookmarkStart w:id="395" w:name="_Toc236638435"/>
      <w:r w:rsidRPr="00694054">
        <w:t xml:space="preserve">Рисунок </w:t>
      </w:r>
      <w:fldSimple w:instr=" STYLEREF 1 \s ">
        <w:r w:rsidRPr="00694054">
          <w:rPr>
            <w:noProof/>
          </w:rPr>
          <w:t>12</w:t>
        </w:r>
      </w:fldSimple>
      <w:r w:rsidRPr="00694054">
        <w:t>.</w:t>
      </w:r>
      <w:fldSimple w:instr=" SEQ Рисунок \* ARABIC \s 1 ">
        <w:r w:rsidRPr="00694054">
          <w:rPr>
            <w:noProof/>
          </w:rPr>
          <w:t>11</w:t>
        </w:r>
      </w:fldSimple>
      <w:r w:rsidRPr="00694054">
        <w:t xml:space="preserve"> Сертификат качества</w:t>
      </w:r>
      <w:bookmarkEnd w:id="395"/>
    </w:p>
    <w:p w14:paraId="63D23C96" w14:textId="77777777" w:rsidR="00784807" w:rsidRPr="00694054" w:rsidRDefault="00784807" w:rsidP="00784807">
      <w:pPr>
        <w:pStyle w:val="a8"/>
        <w:ind w:firstLine="0"/>
        <w:jc w:val="center"/>
      </w:pPr>
    </w:p>
    <w:p w14:paraId="136B24E8" w14:textId="77777777" w:rsidR="00784807" w:rsidRPr="00694054" w:rsidRDefault="00784807" w:rsidP="00784807">
      <w:pPr>
        <w:ind w:firstLine="0"/>
        <w:jc w:val="center"/>
      </w:pPr>
    </w:p>
    <w:p w14:paraId="107386AA" w14:textId="77777777" w:rsidR="00784807" w:rsidRPr="00694054" w:rsidRDefault="00784807" w:rsidP="00784807">
      <w:pPr>
        <w:ind w:firstLine="0"/>
        <w:jc w:val="center"/>
      </w:pPr>
      <w:r w:rsidRPr="00694054">
        <w:rPr>
          <w:noProof/>
          <w:lang w:eastAsia="ru-RU"/>
        </w:rPr>
        <w:lastRenderedPageBreak/>
        <w:drawing>
          <wp:inline distT="0" distB="0" distL="0" distR="0" wp14:anchorId="7B56A72E" wp14:editId="46587949">
            <wp:extent cx="5940425" cy="8406130"/>
            <wp:effectExtent l="0" t="0" r="3175" b="0"/>
            <wp:docPr id="201771153" name="Рисунок 20177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40425" cy="8406130"/>
                    </a:xfrm>
                    <a:prstGeom prst="rect">
                      <a:avLst/>
                    </a:prstGeom>
                    <a:noFill/>
                    <a:ln>
                      <a:noFill/>
                    </a:ln>
                  </pic:spPr>
                </pic:pic>
              </a:graphicData>
            </a:graphic>
          </wp:inline>
        </w:drawing>
      </w:r>
    </w:p>
    <w:p w14:paraId="3B01EBF1" w14:textId="231AB844" w:rsidR="00784807" w:rsidRPr="00694054" w:rsidRDefault="00784807" w:rsidP="00784807">
      <w:pPr>
        <w:pStyle w:val="a8"/>
        <w:ind w:firstLine="0"/>
        <w:jc w:val="center"/>
      </w:pPr>
      <w:bookmarkStart w:id="396" w:name="_Toc236638436"/>
      <w:r w:rsidRPr="00694054">
        <w:t xml:space="preserve">Рисунок </w:t>
      </w:r>
      <w:fldSimple w:instr=" STYLEREF 1 \s ">
        <w:r w:rsidRPr="00694054">
          <w:rPr>
            <w:noProof/>
          </w:rPr>
          <w:t>12</w:t>
        </w:r>
      </w:fldSimple>
      <w:r w:rsidRPr="00694054">
        <w:t>.</w:t>
      </w:r>
      <w:fldSimple w:instr=" SEQ Рисунок \* ARABIC \s 1 ">
        <w:r w:rsidRPr="00694054">
          <w:rPr>
            <w:noProof/>
          </w:rPr>
          <w:t>12</w:t>
        </w:r>
      </w:fldSimple>
      <w:r w:rsidRPr="00694054">
        <w:t xml:space="preserve"> Сертификат качества</w:t>
      </w:r>
      <w:bookmarkEnd w:id="396"/>
    </w:p>
    <w:p w14:paraId="53C561A1" w14:textId="77777777" w:rsidR="00784807" w:rsidRPr="00694054" w:rsidRDefault="00784807" w:rsidP="00784807">
      <w:pPr>
        <w:pStyle w:val="a8"/>
        <w:ind w:firstLine="0"/>
        <w:jc w:val="center"/>
      </w:pPr>
    </w:p>
    <w:p w14:paraId="563F389A" w14:textId="77777777" w:rsidR="00784807" w:rsidRPr="00694054" w:rsidRDefault="00784807" w:rsidP="00784807">
      <w:pPr>
        <w:ind w:firstLine="0"/>
        <w:jc w:val="center"/>
      </w:pPr>
    </w:p>
    <w:p w14:paraId="526B40FD" w14:textId="77777777" w:rsidR="00784807" w:rsidRPr="00694054" w:rsidRDefault="00784807" w:rsidP="00784807">
      <w:pPr>
        <w:ind w:firstLine="0"/>
        <w:jc w:val="center"/>
      </w:pPr>
      <w:r w:rsidRPr="00694054">
        <w:rPr>
          <w:noProof/>
          <w:lang w:eastAsia="ru-RU"/>
        </w:rPr>
        <w:lastRenderedPageBreak/>
        <w:drawing>
          <wp:inline distT="0" distB="0" distL="0" distR="0" wp14:anchorId="4B31BCD0" wp14:editId="4E25427E">
            <wp:extent cx="5940425" cy="8406130"/>
            <wp:effectExtent l="0" t="0" r="3175" b="0"/>
            <wp:docPr id="201771154" name="Рисунок 20177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40425" cy="8406130"/>
                    </a:xfrm>
                    <a:prstGeom prst="rect">
                      <a:avLst/>
                    </a:prstGeom>
                    <a:noFill/>
                    <a:ln>
                      <a:noFill/>
                    </a:ln>
                  </pic:spPr>
                </pic:pic>
              </a:graphicData>
            </a:graphic>
          </wp:inline>
        </w:drawing>
      </w:r>
    </w:p>
    <w:p w14:paraId="77A909F7" w14:textId="57D92C39" w:rsidR="00784807" w:rsidRPr="00694054" w:rsidRDefault="00784807" w:rsidP="00784807">
      <w:pPr>
        <w:pStyle w:val="a8"/>
        <w:ind w:firstLine="0"/>
        <w:jc w:val="center"/>
      </w:pPr>
      <w:bookmarkStart w:id="397" w:name="_Toc236638437"/>
      <w:r w:rsidRPr="00694054">
        <w:t xml:space="preserve">Рисунок </w:t>
      </w:r>
      <w:fldSimple w:instr=" STYLEREF 1 \s ">
        <w:r w:rsidRPr="00694054">
          <w:rPr>
            <w:noProof/>
          </w:rPr>
          <w:t>12</w:t>
        </w:r>
      </w:fldSimple>
      <w:r w:rsidRPr="00694054">
        <w:t>.</w:t>
      </w:r>
      <w:fldSimple w:instr=" SEQ Рисунок \* ARABIC \s 1 ">
        <w:r w:rsidRPr="00694054">
          <w:rPr>
            <w:noProof/>
          </w:rPr>
          <w:t>13</w:t>
        </w:r>
      </w:fldSimple>
      <w:r w:rsidRPr="00694054">
        <w:t xml:space="preserve"> Сертификат качества</w:t>
      </w:r>
      <w:bookmarkEnd w:id="397"/>
    </w:p>
    <w:p w14:paraId="2AF043B0" w14:textId="77777777" w:rsidR="00784807" w:rsidRPr="00694054" w:rsidRDefault="00784807" w:rsidP="00784807">
      <w:pPr>
        <w:pStyle w:val="a8"/>
        <w:ind w:firstLine="0"/>
        <w:jc w:val="center"/>
      </w:pPr>
    </w:p>
    <w:p w14:paraId="5E61939F" w14:textId="77777777" w:rsidR="00784807" w:rsidRPr="00694054" w:rsidRDefault="00784807" w:rsidP="00784807">
      <w:pPr>
        <w:ind w:firstLine="0"/>
        <w:jc w:val="center"/>
      </w:pPr>
    </w:p>
    <w:p w14:paraId="60692F0C" w14:textId="77777777" w:rsidR="00784807" w:rsidRPr="00694054" w:rsidRDefault="00784807" w:rsidP="00784807">
      <w:pPr>
        <w:ind w:firstLine="0"/>
        <w:jc w:val="center"/>
      </w:pPr>
      <w:r w:rsidRPr="00694054">
        <w:rPr>
          <w:noProof/>
          <w:lang w:eastAsia="ru-RU"/>
        </w:rPr>
        <w:lastRenderedPageBreak/>
        <w:drawing>
          <wp:inline distT="0" distB="0" distL="0" distR="0" wp14:anchorId="0674A7D4" wp14:editId="44573181">
            <wp:extent cx="5940425" cy="8406130"/>
            <wp:effectExtent l="0" t="0" r="3175" b="0"/>
            <wp:docPr id="201771155" name="Рисунок 20177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40425" cy="8406130"/>
                    </a:xfrm>
                    <a:prstGeom prst="rect">
                      <a:avLst/>
                    </a:prstGeom>
                    <a:noFill/>
                    <a:ln>
                      <a:noFill/>
                    </a:ln>
                  </pic:spPr>
                </pic:pic>
              </a:graphicData>
            </a:graphic>
          </wp:inline>
        </w:drawing>
      </w:r>
    </w:p>
    <w:p w14:paraId="3E3EDBF7" w14:textId="0D31D2AF" w:rsidR="00784807" w:rsidRPr="00694054" w:rsidRDefault="00784807" w:rsidP="00784807">
      <w:pPr>
        <w:pStyle w:val="a8"/>
        <w:ind w:firstLine="0"/>
        <w:jc w:val="center"/>
      </w:pPr>
      <w:bookmarkStart w:id="398" w:name="_Toc236638438"/>
      <w:r w:rsidRPr="00694054">
        <w:t xml:space="preserve">Рисунок </w:t>
      </w:r>
      <w:fldSimple w:instr=" STYLEREF 1 \s ">
        <w:r w:rsidRPr="00694054">
          <w:rPr>
            <w:noProof/>
          </w:rPr>
          <w:t>12</w:t>
        </w:r>
      </w:fldSimple>
      <w:r w:rsidRPr="00694054">
        <w:t>.</w:t>
      </w:r>
      <w:fldSimple w:instr=" SEQ Рисунок \* ARABIC \s 1 ">
        <w:r w:rsidRPr="00694054">
          <w:rPr>
            <w:noProof/>
          </w:rPr>
          <w:t>14</w:t>
        </w:r>
      </w:fldSimple>
      <w:r w:rsidRPr="00694054">
        <w:t xml:space="preserve"> Сертификат качества</w:t>
      </w:r>
      <w:bookmarkEnd w:id="398"/>
    </w:p>
    <w:p w14:paraId="0C896F32" w14:textId="77777777" w:rsidR="00784807" w:rsidRPr="00694054" w:rsidRDefault="00784807" w:rsidP="00784807">
      <w:pPr>
        <w:pStyle w:val="a8"/>
        <w:ind w:firstLine="0"/>
        <w:jc w:val="center"/>
      </w:pPr>
    </w:p>
    <w:p w14:paraId="0F7B8A30" w14:textId="77777777" w:rsidR="00784807" w:rsidRPr="00694054" w:rsidRDefault="00784807" w:rsidP="00784807">
      <w:pPr>
        <w:ind w:firstLine="0"/>
        <w:jc w:val="center"/>
      </w:pPr>
    </w:p>
    <w:p w14:paraId="11710FAF" w14:textId="77777777" w:rsidR="00784807" w:rsidRPr="00694054" w:rsidRDefault="00784807" w:rsidP="00784807">
      <w:pPr>
        <w:ind w:firstLine="0"/>
        <w:jc w:val="center"/>
      </w:pPr>
      <w:r w:rsidRPr="00694054">
        <w:rPr>
          <w:noProof/>
          <w:lang w:eastAsia="ru-RU"/>
        </w:rPr>
        <w:lastRenderedPageBreak/>
        <w:drawing>
          <wp:inline distT="0" distB="0" distL="0" distR="0" wp14:anchorId="6012F242" wp14:editId="51E4CA5B">
            <wp:extent cx="5940425" cy="8442325"/>
            <wp:effectExtent l="0" t="0" r="3175" b="0"/>
            <wp:docPr id="201771162" name="Рисунок 20177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40425" cy="8442325"/>
                    </a:xfrm>
                    <a:prstGeom prst="rect">
                      <a:avLst/>
                    </a:prstGeom>
                  </pic:spPr>
                </pic:pic>
              </a:graphicData>
            </a:graphic>
          </wp:inline>
        </w:drawing>
      </w:r>
    </w:p>
    <w:p w14:paraId="3973618D" w14:textId="21A08999" w:rsidR="00784807" w:rsidRPr="00694054" w:rsidRDefault="00784807" w:rsidP="00784807">
      <w:pPr>
        <w:pStyle w:val="a8"/>
        <w:ind w:firstLine="0"/>
        <w:jc w:val="center"/>
      </w:pPr>
      <w:bookmarkStart w:id="399" w:name="_Toc236638439"/>
      <w:r w:rsidRPr="00694054">
        <w:t xml:space="preserve">Рисунок </w:t>
      </w:r>
      <w:fldSimple w:instr=" STYLEREF 1 \s ">
        <w:r w:rsidRPr="00694054">
          <w:rPr>
            <w:noProof/>
          </w:rPr>
          <w:t>12</w:t>
        </w:r>
      </w:fldSimple>
      <w:r w:rsidRPr="00694054">
        <w:t>.</w:t>
      </w:r>
      <w:fldSimple w:instr=" SEQ Рисунок \* ARABIC \s 1 ">
        <w:r w:rsidRPr="00694054">
          <w:rPr>
            <w:noProof/>
          </w:rPr>
          <w:t>15</w:t>
        </w:r>
      </w:fldSimple>
      <w:r w:rsidRPr="00694054">
        <w:t xml:space="preserve"> Сертификат качества</w:t>
      </w:r>
      <w:bookmarkEnd w:id="399"/>
    </w:p>
    <w:p w14:paraId="1A7221D0" w14:textId="77777777" w:rsidR="00784807" w:rsidRPr="00694054" w:rsidRDefault="00784807" w:rsidP="00784807"/>
    <w:p w14:paraId="2787D5E5" w14:textId="77777777" w:rsidR="00784807" w:rsidRPr="00694054" w:rsidRDefault="00784807" w:rsidP="00784807"/>
    <w:p w14:paraId="212587E9" w14:textId="77777777" w:rsidR="00784807" w:rsidRPr="00694054" w:rsidRDefault="00784807" w:rsidP="00784807"/>
    <w:p w14:paraId="37DBC7B1" w14:textId="77777777" w:rsidR="00784807" w:rsidRPr="00694054" w:rsidRDefault="00784807" w:rsidP="00784807">
      <w:r w:rsidRPr="00694054">
        <w:lastRenderedPageBreak/>
        <w:t>К особенностям характеристик используемого топлива относятся:</w:t>
      </w:r>
    </w:p>
    <w:p w14:paraId="0588A72C" w14:textId="77777777" w:rsidR="00784807" w:rsidRPr="00694054" w:rsidRDefault="00784807" w:rsidP="00784807">
      <w:r w:rsidRPr="00694054">
        <w:t>– твердое топливо (бурый уголь):</w:t>
      </w:r>
    </w:p>
    <w:p w14:paraId="6681FC9A" w14:textId="77777777" w:rsidR="00784807" w:rsidRPr="00694054" w:rsidRDefault="00784807" w:rsidP="00784807">
      <w:r w:rsidRPr="00694054">
        <w:t>а.</w:t>
      </w:r>
      <w:r w:rsidRPr="00694054">
        <w:tab/>
        <w:t>зольность: 11 – 22%;</w:t>
      </w:r>
    </w:p>
    <w:p w14:paraId="23C493F0" w14:textId="77777777" w:rsidR="00784807" w:rsidRPr="00694054" w:rsidRDefault="00784807" w:rsidP="00784807">
      <w:r w:rsidRPr="00694054">
        <w:t>б.</w:t>
      </w:r>
      <w:r w:rsidRPr="00694054">
        <w:tab/>
        <w:t>влажность: 23,5 – 29,5%;</w:t>
      </w:r>
    </w:p>
    <w:p w14:paraId="476C188E" w14:textId="77777777" w:rsidR="00784807" w:rsidRPr="00694054" w:rsidRDefault="00784807" w:rsidP="00784807">
      <w:r w:rsidRPr="00694054">
        <w:t>в.</w:t>
      </w:r>
      <w:r w:rsidRPr="00694054">
        <w:tab/>
        <w:t xml:space="preserve">низшая теплота сгорания: 3800 – 4060 ккал/кг. </w:t>
      </w:r>
    </w:p>
    <w:p w14:paraId="18F6EC89" w14:textId="77777777" w:rsidR="00784807" w:rsidRPr="00694054" w:rsidRDefault="00784807" w:rsidP="00784807">
      <w:r w:rsidRPr="00694054">
        <w:t>– твердое топливо (каменный уголь):</w:t>
      </w:r>
    </w:p>
    <w:p w14:paraId="53DCFB4A" w14:textId="77777777" w:rsidR="00784807" w:rsidRPr="00694054" w:rsidRDefault="00784807" w:rsidP="00784807">
      <w:r w:rsidRPr="00694054">
        <w:t>а.</w:t>
      </w:r>
      <w:r w:rsidRPr="00694054">
        <w:tab/>
        <w:t>зольность: 14 – 23 %;</w:t>
      </w:r>
    </w:p>
    <w:p w14:paraId="5FA13693" w14:textId="77777777" w:rsidR="00784807" w:rsidRPr="00694054" w:rsidRDefault="00784807" w:rsidP="00784807">
      <w:r w:rsidRPr="00694054">
        <w:t>б.</w:t>
      </w:r>
      <w:r w:rsidRPr="00694054">
        <w:tab/>
        <w:t>влажность: 12 – 26 %;</w:t>
      </w:r>
    </w:p>
    <w:p w14:paraId="46B7866F" w14:textId="77777777" w:rsidR="00784807" w:rsidRPr="00694054" w:rsidRDefault="00784807" w:rsidP="00784807">
      <w:r w:rsidRPr="00694054">
        <w:t>в.</w:t>
      </w:r>
      <w:r w:rsidRPr="00694054">
        <w:tab/>
        <w:t xml:space="preserve">низшая теплота сгорания: 4300 – 4800 ккал/кг. </w:t>
      </w:r>
    </w:p>
    <w:p w14:paraId="09AD32C9" w14:textId="77777777" w:rsidR="00784807" w:rsidRPr="00694054" w:rsidRDefault="00784807" w:rsidP="00784807">
      <w:r w:rsidRPr="00694054">
        <w:t>– нефтетопливо (мазут):</w:t>
      </w:r>
    </w:p>
    <w:p w14:paraId="5481F00E" w14:textId="77777777" w:rsidR="00784807" w:rsidRPr="00694054" w:rsidRDefault="00784807" w:rsidP="00784807">
      <w:r w:rsidRPr="00694054">
        <w:t>а.</w:t>
      </w:r>
      <w:r w:rsidRPr="00694054">
        <w:tab/>
        <w:t>низшая теплота сгорания: 8781 – 9849 ккал/кг.</w:t>
      </w:r>
    </w:p>
    <w:p w14:paraId="17E33B48" w14:textId="77777777" w:rsidR="00784807" w:rsidRPr="00694054" w:rsidRDefault="00784807" w:rsidP="00784807">
      <w:r w:rsidRPr="00694054">
        <w:t>Характеристики углей, используемых для теплоснабжения МО «город Усолье-Сибирское», представлены в таблице ниже.</w:t>
      </w:r>
    </w:p>
    <w:p w14:paraId="0365E5BE" w14:textId="65FA0964" w:rsidR="00784807" w:rsidRPr="00694054" w:rsidRDefault="00784807" w:rsidP="00784807">
      <w:pPr>
        <w:pStyle w:val="a8"/>
      </w:pPr>
      <w:r w:rsidRPr="00694054">
        <w:t xml:space="preserve">Таблица </w:t>
      </w:r>
      <w:fldSimple w:instr=" STYLEREF 1 \s ">
        <w:r w:rsidRPr="00694054">
          <w:rPr>
            <w:noProof/>
          </w:rPr>
          <w:t>12</w:t>
        </w:r>
      </w:fldSimple>
      <w:r w:rsidRPr="00694054">
        <w:t>.3 Характеристики и расход твердого топлива, сжигаемого на ТЭЦ-11 в зоне деятельности ЕТО №1 ООО «БЭК»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1761"/>
        <w:gridCol w:w="1303"/>
        <w:gridCol w:w="1121"/>
        <w:gridCol w:w="1121"/>
        <w:gridCol w:w="1121"/>
        <w:gridCol w:w="1121"/>
        <w:gridCol w:w="1123"/>
      </w:tblGrid>
      <w:tr w:rsidR="00784807" w:rsidRPr="00694054" w14:paraId="7A22982E" w14:textId="77777777" w:rsidTr="001E0597">
        <w:trPr>
          <w:trHeight w:val="20"/>
          <w:tblHeader/>
        </w:trPr>
        <w:tc>
          <w:tcPr>
            <w:tcW w:w="360" w:type="pct"/>
            <w:vMerge w:val="restart"/>
            <w:shd w:val="clear" w:color="auto" w:fill="auto"/>
            <w:vAlign w:val="center"/>
            <w:hideMark/>
          </w:tcPr>
          <w:p w14:paraId="772B606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w:t>
            </w:r>
          </w:p>
        </w:tc>
        <w:tc>
          <w:tcPr>
            <w:tcW w:w="4640" w:type="pct"/>
            <w:gridSpan w:val="7"/>
            <w:shd w:val="clear" w:color="auto" w:fill="auto"/>
            <w:vAlign w:val="center"/>
            <w:hideMark/>
          </w:tcPr>
          <w:p w14:paraId="561EE42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w:t>
            </w:r>
          </w:p>
        </w:tc>
      </w:tr>
      <w:tr w:rsidR="00784807" w:rsidRPr="00694054" w14:paraId="75BB3096" w14:textId="77777777" w:rsidTr="001E0597">
        <w:trPr>
          <w:trHeight w:val="20"/>
          <w:tblHeader/>
        </w:trPr>
        <w:tc>
          <w:tcPr>
            <w:tcW w:w="360" w:type="pct"/>
            <w:vMerge/>
            <w:vAlign w:val="center"/>
            <w:hideMark/>
          </w:tcPr>
          <w:p w14:paraId="1C3526E2"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942" w:type="pct"/>
            <w:vMerge w:val="restart"/>
            <w:shd w:val="clear" w:color="auto" w:fill="auto"/>
            <w:vAlign w:val="center"/>
            <w:hideMark/>
          </w:tcPr>
          <w:p w14:paraId="3E215D7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Марка угля</w:t>
            </w:r>
          </w:p>
        </w:tc>
        <w:tc>
          <w:tcPr>
            <w:tcW w:w="697" w:type="pct"/>
            <w:vMerge w:val="restart"/>
            <w:shd w:val="clear" w:color="auto" w:fill="auto"/>
            <w:vAlign w:val="center"/>
            <w:hideMark/>
          </w:tcPr>
          <w:p w14:paraId="210C0610"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Калорийность, Q нр, ккал/кг</w:t>
            </w:r>
          </w:p>
        </w:tc>
        <w:tc>
          <w:tcPr>
            <w:tcW w:w="600" w:type="pct"/>
            <w:shd w:val="clear" w:color="auto" w:fill="auto"/>
            <w:vAlign w:val="center"/>
            <w:hideMark/>
          </w:tcPr>
          <w:p w14:paraId="6551472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Зольность,</w:t>
            </w:r>
          </w:p>
        </w:tc>
        <w:tc>
          <w:tcPr>
            <w:tcW w:w="600" w:type="pct"/>
            <w:vMerge w:val="restart"/>
            <w:shd w:val="clear" w:color="auto" w:fill="auto"/>
            <w:vAlign w:val="center"/>
            <w:hideMark/>
          </w:tcPr>
          <w:p w14:paraId="7A22F3C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Влажность, W p, %</w:t>
            </w:r>
          </w:p>
        </w:tc>
        <w:tc>
          <w:tcPr>
            <w:tcW w:w="600" w:type="pct"/>
            <w:vMerge w:val="restart"/>
            <w:shd w:val="clear" w:color="auto" w:fill="auto"/>
            <w:vAlign w:val="center"/>
            <w:hideMark/>
          </w:tcPr>
          <w:p w14:paraId="29F0543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w:t>
            </w:r>
          </w:p>
        </w:tc>
        <w:tc>
          <w:tcPr>
            <w:tcW w:w="600" w:type="pct"/>
            <w:vMerge w:val="restart"/>
            <w:shd w:val="clear" w:color="auto" w:fill="auto"/>
            <w:vAlign w:val="center"/>
            <w:hideMark/>
          </w:tcPr>
          <w:p w14:paraId="03DACFB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 т</w:t>
            </w:r>
          </w:p>
        </w:tc>
        <w:tc>
          <w:tcPr>
            <w:tcW w:w="602" w:type="pct"/>
            <w:vMerge w:val="restart"/>
            <w:shd w:val="clear" w:color="auto" w:fill="auto"/>
            <w:vAlign w:val="center"/>
            <w:hideMark/>
          </w:tcPr>
          <w:p w14:paraId="7C5F793E"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w:t>
            </w:r>
          </w:p>
        </w:tc>
      </w:tr>
      <w:tr w:rsidR="00784807" w:rsidRPr="00694054" w14:paraId="697EF48D" w14:textId="77777777" w:rsidTr="001E0597">
        <w:trPr>
          <w:trHeight w:val="20"/>
          <w:tblHeader/>
        </w:trPr>
        <w:tc>
          <w:tcPr>
            <w:tcW w:w="360" w:type="pct"/>
            <w:vMerge/>
            <w:vAlign w:val="center"/>
            <w:hideMark/>
          </w:tcPr>
          <w:p w14:paraId="2943EE71"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942" w:type="pct"/>
            <w:vMerge/>
            <w:vAlign w:val="center"/>
            <w:hideMark/>
          </w:tcPr>
          <w:p w14:paraId="2E1F39F2"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97" w:type="pct"/>
            <w:vMerge/>
            <w:vAlign w:val="center"/>
            <w:hideMark/>
          </w:tcPr>
          <w:p w14:paraId="7EFECB08"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0" w:type="pct"/>
            <w:shd w:val="clear" w:color="auto" w:fill="auto"/>
            <w:vAlign w:val="center"/>
            <w:hideMark/>
          </w:tcPr>
          <w:p w14:paraId="0FBFF51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А р, %</w:t>
            </w:r>
          </w:p>
        </w:tc>
        <w:tc>
          <w:tcPr>
            <w:tcW w:w="600" w:type="pct"/>
            <w:vMerge/>
            <w:vAlign w:val="center"/>
            <w:hideMark/>
          </w:tcPr>
          <w:p w14:paraId="522AE8BF"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0" w:type="pct"/>
            <w:vMerge/>
            <w:vAlign w:val="center"/>
            <w:hideMark/>
          </w:tcPr>
          <w:p w14:paraId="532FBC5B"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0" w:type="pct"/>
            <w:vMerge/>
            <w:vAlign w:val="center"/>
            <w:hideMark/>
          </w:tcPr>
          <w:p w14:paraId="6959C825"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602" w:type="pct"/>
            <w:vMerge/>
            <w:vAlign w:val="center"/>
            <w:hideMark/>
          </w:tcPr>
          <w:p w14:paraId="34603285" w14:textId="77777777" w:rsidR="00784807" w:rsidRPr="00694054" w:rsidRDefault="00784807" w:rsidP="001E0597">
            <w:pPr>
              <w:ind w:firstLine="0"/>
              <w:jc w:val="center"/>
              <w:rPr>
                <w:rFonts w:eastAsia="Times New Roman" w:cs="Times New Roman"/>
                <w:b/>
                <w:bCs/>
                <w:color w:val="000000"/>
                <w:sz w:val="16"/>
                <w:szCs w:val="16"/>
                <w:lang w:eastAsia="ru-RU"/>
              </w:rPr>
            </w:pPr>
          </w:p>
        </w:tc>
      </w:tr>
      <w:tr w:rsidR="00784807" w:rsidRPr="00694054" w14:paraId="00B4B8CB" w14:textId="77777777" w:rsidTr="001E0597">
        <w:trPr>
          <w:trHeight w:val="20"/>
        </w:trPr>
        <w:tc>
          <w:tcPr>
            <w:tcW w:w="360" w:type="pct"/>
            <w:vMerge w:val="restart"/>
            <w:shd w:val="clear" w:color="auto" w:fill="auto"/>
            <w:vAlign w:val="center"/>
            <w:hideMark/>
          </w:tcPr>
          <w:p w14:paraId="4678B6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942" w:type="pct"/>
            <w:shd w:val="clear" w:color="auto" w:fill="auto"/>
            <w:vAlign w:val="center"/>
            <w:hideMark/>
          </w:tcPr>
          <w:p w14:paraId="1FED72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73593C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4050</w:t>
            </w:r>
          </w:p>
        </w:tc>
        <w:tc>
          <w:tcPr>
            <w:tcW w:w="600" w:type="pct"/>
            <w:shd w:val="clear" w:color="auto" w:fill="auto"/>
            <w:vAlign w:val="center"/>
            <w:hideMark/>
          </w:tcPr>
          <w:p w14:paraId="418105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22,1</w:t>
            </w:r>
          </w:p>
        </w:tc>
        <w:tc>
          <w:tcPr>
            <w:tcW w:w="600" w:type="pct"/>
            <w:shd w:val="clear" w:color="auto" w:fill="auto"/>
            <w:vAlign w:val="center"/>
            <w:hideMark/>
          </w:tcPr>
          <w:p w14:paraId="0DAFE11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2F5C12F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134786</w:t>
            </w:r>
          </w:p>
        </w:tc>
        <w:tc>
          <w:tcPr>
            <w:tcW w:w="600" w:type="pct"/>
            <w:shd w:val="clear" w:color="auto" w:fill="auto"/>
            <w:vAlign w:val="center"/>
            <w:hideMark/>
          </w:tcPr>
          <w:p w14:paraId="7A506A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100854</w:t>
            </w:r>
          </w:p>
        </w:tc>
        <w:tc>
          <w:tcPr>
            <w:tcW w:w="602" w:type="pct"/>
            <w:shd w:val="clear" w:color="auto" w:fill="auto"/>
            <w:vAlign w:val="center"/>
            <w:hideMark/>
          </w:tcPr>
          <w:p w14:paraId="7A03D9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64761</w:t>
            </w:r>
          </w:p>
        </w:tc>
      </w:tr>
      <w:tr w:rsidR="00784807" w:rsidRPr="00694054" w14:paraId="3BC8CE17" w14:textId="77777777" w:rsidTr="001E0597">
        <w:trPr>
          <w:trHeight w:val="20"/>
        </w:trPr>
        <w:tc>
          <w:tcPr>
            <w:tcW w:w="360" w:type="pct"/>
            <w:vMerge/>
            <w:vAlign w:val="center"/>
            <w:hideMark/>
          </w:tcPr>
          <w:p w14:paraId="3021F86C"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2244155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28F267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4094</w:t>
            </w:r>
          </w:p>
        </w:tc>
        <w:tc>
          <w:tcPr>
            <w:tcW w:w="600" w:type="pct"/>
            <w:shd w:val="clear" w:color="auto" w:fill="auto"/>
            <w:vAlign w:val="center"/>
            <w:hideMark/>
          </w:tcPr>
          <w:p w14:paraId="7674D7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20,8</w:t>
            </w:r>
          </w:p>
        </w:tc>
        <w:tc>
          <w:tcPr>
            <w:tcW w:w="600" w:type="pct"/>
            <w:shd w:val="clear" w:color="auto" w:fill="auto"/>
            <w:vAlign w:val="center"/>
            <w:hideMark/>
          </w:tcPr>
          <w:p w14:paraId="7B6D07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23,1</w:t>
            </w:r>
          </w:p>
        </w:tc>
        <w:tc>
          <w:tcPr>
            <w:tcW w:w="600" w:type="pct"/>
            <w:shd w:val="clear" w:color="auto" w:fill="auto"/>
            <w:vAlign w:val="center"/>
            <w:hideMark/>
          </w:tcPr>
          <w:p w14:paraId="20BFF68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186965</w:t>
            </w:r>
          </w:p>
        </w:tc>
        <w:tc>
          <w:tcPr>
            <w:tcW w:w="600" w:type="pct"/>
            <w:shd w:val="clear" w:color="auto" w:fill="auto"/>
            <w:vAlign w:val="center"/>
            <w:hideMark/>
          </w:tcPr>
          <w:p w14:paraId="7F60F2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176001</w:t>
            </w:r>
          </w:p>
        </w:tc>
        <w:tc>
          <w:tcPr>
            <w:tcW w:w="602" w:type="pct"/>
            <w:shd w:val="clear" w:color="auto" w:fill="auto"/>
            <w:vAlign w:val="center"/>
            <w:hideMark/>
          </w:tcPr>
          <w:p w14:paraId="453C77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105004</w:t>
            </w:r>
          </w:p>
        </w:tc>
      </w:tr>
      <w:tr w:rsidR="00784807" w:rsidRPr="00694054" w14:paraId="32D9026D" w14:textId="77777777" w:rsidTr="001E0597">
        <w:trPr>
          <w:trHeight w:val="20"/>
        </w:trPr>
        <w:tc>
          <w:tcPr>
            <w:tcW w:w="360" w:type="pct"/>
            <w:vMerge/>
            <w:vAlign w:val="center"/>
            <w:hideMark/>
          </w:tcPr>
          <w:p w14:paraId="21972DD0"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FC535C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0BAD6D3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174286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6E1BBD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3949D7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92635</w:t>
            </w:r>
          </w:p>
        </w:tc>
        <w:tc>
          <w:tcPr>
            <w:tcW w:w="600" w:type="pct"/>
            <w:shd w:val="clear" w:color="auto" w:fill="auto"/>
            <w:vAlign w:val="center"/>
            <w:hideMark/>
          </w:tcPr>
          <w:p w14:paraId="60E857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104871</w:t>
            </w:r>
          </w:p>
        </w:tc>
        <w:tc>
          <w:tcPr>
            <w:tcW w:w="602" w:type="pct"/>
            <w:shd w:val="clear" w:color="auto" w:fill="auto"/>
            <w:vAlign w:val="center"/>
            <w:hideMark/>
          </w:tcPr>
          <w:p w14:paraId="4C63FC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47936</w:t>
            </w:r>
          </w:p>
        </w:tc>
      </w:tr>
      <w:tr w:rsidR="00784807" w:rsidRPr="00694054" w14:paraId="7171050D" w14:textId="77777777" w:rsidTr="001E0597">
        <w:trPr>
          <w:trHeight w:val="20"/>
        </w:trPr>
        <w:tc>
          <w:tcPr>
            <w:tcW w:w="360" w:type="pct"/>
            <w:vMerge/>
            <w:vAlign w:val="center"/>
            <w:hideMark/>
          </w:tcPr>
          <w:p w14:paraId="4A3ED4FB"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677D82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550A99A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12B5C36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w:t>
            </w:r>
          </w:p>
        </w:tc>
        <w:tc>
          <w:tcPr>
            <w:tcW w:w="600" w:type="pct"/>
            <w:shd w:val="clear" w:color="auto" w:fill="auto"/>
            <w:vAlign w:val="center"/>
            <w:hideMark/>
          </w:tcPr>
          <w:p w14:paraId="6217476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321AF83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219797</w:t>
            </w:r>
          </w:p>
        </w:tc>
        <w:tc>
          <w:tcPr>
            <w:tcW w:w="600" w:type="pct"/>
            <w:shd w:val="clear" w:color="auto" w:fill="auto"/>
            <w:vAlign w:val="center"/>
            <w:hideMark/>
          </w:tcPr>
          <w:p w14:paraId="4FB1EA0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146733</w:t>
            </w:r>
          </w:p>
        </w:tc>
        <w:tc>
          <w:tcPr>
            <w:tcW w:w="602" w:type="pct"/>
            <w:shd w:val="clear" w:color="auto" w:fill="auto"/>
            <w:vAlign w:val="center"/>
            <w:hideMark/>
          </w:tcPr>
          <w:p w14:paraId="776B7B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142581</w:t>
            </w:r>
          </w:p>
        </w:tc>
      </w:tr>
      <w:tr w:rsidR="00784807" w:rsidRPr="00694054" w14:paraId="723744A1" w14:textId="77777777" w:rsidTr="001E0597">
        <w:trPr>
          <w:trHeight w:val="20"/>
        </w:trPr>
        <w:tc>
          <w:tcPr>
            <w:tcW w:w="360" w:type="pct"/>
            <w:vMerge/>
            <w:vAlign w:val="center"/>
            <w:hideMark/>
          </w:tcPr>
          <w:p w14:paraId="17DBC2BB"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64CA2E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3B769C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4700</w:t>
            </w:r>
          </w:p>
        </w:tc>
        <w:tc>
          <w:tcPr>
            <w:tcW w:w="600" w:type="pct"/>
            <w:shd w:val="clear" w:color="auto" w:fill="auto"/>
            <w:vAlign w:val="center"/>
            <w:hideMark/>
          </w:tcPr>
          <w:p w14:paraId="50619D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600" w:type="pct"/>
            <w:shd w:val="clear" w:color="auto" w:fill="auto"/>
            <w:vAlign w:val="center"/>
            <w:hideMark/>
          </w:tcPr>
          <w:p w14:paraId="4BF278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30050C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32886</w:t>
            </w:r>
          </w:p>
        </w:tc>
        <w:tc>
          <w:tcPr>
            <w:tcW w:w="600" w:type="pct"/>
            <w:shd w:val="clear" w:color="auto" w:fill="auto"/>
            <w:vAlign w:val="center"/>
            <w:hideMark/>
          </w:tcPr>
          <w:p w14:paraId="4CB4FA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25269</w:t>
            </w:r>
          </w:p>
        </w:tc>
        <w:tc>
          <w:tcPr>
            <w:tcW w:w="602" w:type="pct"/>
            <w:shd w:val="clear" w:color="auto" w:fill="auto"/>
            <w:vAlign w:val="center"/>
            <w:hideMark/>
          </w:tcPr>
          <w:p w14:paraId="560754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7618</w:t>
            </w:r>
          </w:p>
        </w:tc>
      </w:tr>
      <w:tr w:rsidR="00784807" w:rsidRPr="00694054" w14:paraId="11495251" w14:textId="77777777" w:rsidTr="001E0597">
        <w:trPr>
          <w:trHeight w:val="20"/>
        </w:trPr>
        <w:tc>
          <w:tcPr>
            <w:tcW w:w="360" w:type="pct"/>
            <w:vMerge w:val="restart"/>
            <w:shd w:val="clear" w:color="auto" w:fill="auto"/>
            <w:vAlign w:val="center"/>
            <w:hideMark/>
          </w:tcPr>
          <w:p w14:paraId="4D50D5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942" w:type="pct"/>
            <w:shd w:val="clear" w:color="auto" w:fill="auto"/>
            <w:vAlign w:val="center"/>
            <w:hideMark/>
          </w:tcPr>
          <w:p w14:paraId="311EDA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07B10F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4050</w:t>
            </w:r>
          </w:p>
        </w:tc>
        <w:tc>
          <w:tcPr>
            <w:tcW w:w="600" w:type="pct"/>
            <w:shd w:val="clear" w:color="auto" w:fill="auto"/>
            <w:vAlign w:val="center"/>
            <w:hideMark/>
          </w:tcPr>
          <w:p w14:paraId="2EA8D7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22,1</w:t>
            </w:r>
          </w:p>
        </w:tc>
        <w:tc>
          <w:tcPr>
            <w:tcW w:w="600" w:type="pct"/>
            <w:shd w:val="clear" w:color="auto" w:fill="auto"/>
            <w:vAlign w:val="center"/>
            <w:hideMark/>
          </w:tcPr>
          <w:p w14:paraId="1E5B92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3A1CD3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142442</w:t>
            </w:r>
          </w:p>
        </w:tc>
        <w:tc>
          <w:tcPr>
            <w:tcW w:w="600" w:type="pct"/>
            <w:shd w:val="clear" w:color="auto" w:fill="auto"/>
            <w:vAlign w:val="center"/>
            <w:hideMark/>
          </w:tcPr>
          <w:p w14:paraId="7EDBE24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154898</w:t>
            </w:r>
          </w:p>
        </w:tc>
        <w:tc>
          <w:tcPr>
            <w:tcW w:w="602" w:type="pct"/>
            <w:shd w:val="clear" w:color="auto" w:fill="auto"/>
            <w:vAlign w:val="center"/>
            <w:hideMark/>
          </w:tcPr>
          <w:p w14:paraId="54851A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52306</w:t>
            </w:r>
          </w:p>
        </w:tc>
      </w:tr>
      <w:tr w:rsidR="00784807" w:rsidRPr="00694054" w14:paraId="1C67B775" w14:textId="77777777" w:rsidTr="001E0597">
        <w:trPr>
          <w:trHeight w:val="20"/>
        </w:trPr>
        <w:tc>
          <w:tcPr>
            <w:tcW w:w="360" w:type="pct"/>
            <w:vMerge/>
            <w:vAlign w:val="center"/>
            <w:hideMark/>
          </w:tcPr>
          <w:p w14:paraId="44E7A27A"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0550ECE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0C9C1CF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4094</w:t>
            </w:r>
          </w:p>
        </w:tc>
        <w:tc>
          <w:tcPr>
            <w:tcW w:w="600" w:type="pct"/>
            <w:shd w:val="clear" w:color="auto" w:fill="auto"/>
            <w:vAlign w:val="center"/>
            <w:hideMark/>
          </w:tcPr>
          <w:p w14:paraId="5C0F6C5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20,8</w:t>
            </w:r>
          </w:p>
        </w:tc>
        <w:tc>
          <w:tcPr>
            <w:tcW w:w="600" w:type="pct"/>
            <w:shd w:val="clear" w:color="auto" w:fill="auto"/>
            <w:vAlign w:val="center"/>
            <w:hideMark/>
          </w:tcPr>
          <w:p w14:paraId="56BD47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23,1</w:t>
            </w:r>
          </w:p>
        </w:tc>
        <w:tc>
          <w:tcPr>
            <w:tcW w:w="600" w:type="pct"/>
            <w:shd w:val="clear" w:color="auto" w:fill="auto"/>
            <w:vAlign w:val="center"/>
            <w:hideMark/>
          </w:tcPr>
          <w:p w14:paraId="365B0B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227240</w:t>
            </w:r>
          </w:p>
        </w:tc>
        <w:tc>
          <w:tcPr>
            <w:tcW w:w="600" w:type="pct"/>
            <w:shd w:val="clear" w:color="auto" w:fill="auto"/>
            <w:vAlign w:val="center"/>
            <w:hideMark/>
          </w:tcPr>
          <w:p w14:paraId="5DE432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263222</w:t>
            </w:r>
          </w:p>
        </w:tc>
        <w:tc>
          <w:tcPr>
            <w:tcW w:w="602" w:type="pct"/>
            <w:shd w:val="clear" w:color="auto" w:fill="auto"/>
            <w:vAlign w:val="center"/>
            <w:hideMark/>
          </w:tcPr>
          <w:p w14:paraId="1660D8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69023</w:t>
            </w:r>
          </w:p>
        </w:tc>
      </w:tr>
      <w:tr w:rsidR="00784807" w:rsidRPr="00694054" w14:paraId="781EBB74" w14:textId="77777777" w:rsidTr="001E0597">
        <w:trPr>
          <w:trHeight w:val="20"/>
        </w:trPr>
        <w:tc>
          <w:tcPr>
            <w:tcW w:w="360" w:type="pct"/>
            <w:vMerge/>
            <w:vAlign w:val="center"/>
            <w:hideMark/>
          </w:tcPr>
          <w:p w14:paraId="51F5D37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5EBDDB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34A2B5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6115F3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222D5E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419BFF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55850</w:t>
            </w:r>
          </w:p>
        </w:tc>
        <w:tc>
          <w:tcPr>
            <w:tcW w:w="600" w:type="pct"/>
            <w:shd w:val="clear" w:color="auto" w:fill="auto"/>
            <w:vAlign w:val="center"/>
            <w:hideMark/>
          </w:tcPr>
          <w:p w14:paraId="18B211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80816</w:t>
            </w:r>
          </w:p>
        </w:tc>
        <w:tc>
          <w:tcPr>
            <w:tcW w:w="602" w:type="pct"/>
            <w:shd w:val="clear" w:color="auto" w:fill="auto"/>
            <w:vAlign w:val="center"/>
            <w:hideMark/>
          </w:tcPr>
          <w:p w14:paraId="025453C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22970</w:t>
            </w:r>
          </w:p>
        </w:tc>
      </w:tr>
      <w:tr w:rsidR="00784807" w:rsidRPr="00694054" w14:paraId="1A4FAC42" w14:textId="77777777" w:rsidTr="001E0597">
        <w:trPr>
          <w:trHeight w:val="20"/>
        </w:trPr>
        <w:tc>
          <w:tcPr>
            <w:tcW w:w="360" w:type="pct"/>
            <w:vMerge/>
            <w:vAlign w:val="center"/>
            <w:hideMark/>
          </w:tcPr>
          <w:p w14:paraId="4E0A39E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95BCE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520243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3BDEE9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w:t>
            </w:r>
          </w:p>
        </w:tc>
        <w:tc>
          <w:tcPr>
            <w:tcW w:w="600" w:type="pct"/>
            <w:shd w:val="clear" w:color="auto" w:fill="auto"/>
            <w:vAlign w:val="center"/>
            <w:hideMark/>
          </w:tcPr>
          <w:p w14:paraId="71A44B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46F133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105067</w:t>
            </w:r>
          </w:p>
        </w:tc>
        <w:tc>
          <w:tcPr>
            <w:tcW w:w="600" w:type="pct"/>
            <w:shd w:val="clear" w:color="auto" w:fill="auto"/>
            <w:vAlign w:val="center"/>
            <w:hideMark/>
          </w:tcPr>
          <w:p w14:paraId="2E4E08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222635</w:t>
            </w:r>
          </w:p>
        </w:tc>
        <w:tc>
          <w:tcPr>
            <w:tcW w:w="602" w:type="pct"/>
            <w:shd w:val="clear" w:color="auto" w:fill="auto"/>
            <w:vAlign w:val="center"/>
            <w:hideMark/>
          </w:tcPr>
          <w:p w14:paraId="02B2A4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25013</w:t>
            </w:r>
          </w:p>
        </w:tc>
      </w:tr>
      <w:tr w:rsidR="00784807" w:rsidRPr="00694054" w14:paraId="4CFF1271" w14:textId="77777777" w:rsidTr="001E0597">
        <w:trPr>
          <w:trHeight w:val="20"/>
        </w:trPr>
        <w:tc>
          <w:tcPr>
            <w:tcW w:w="360" w:type="pct"/>
            <w:vMerge/>
            <w:vAlign w:val="center"/>
            <w:hideMark/>
          </w:tcPr>
          <w:p w14:paraId="7D9015C6"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1BA04DC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6FD5C1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4700</w:t>
            </w:r>
          </w:p>
        </w:tc>
        <w:tc>
          <w:tcPr>
            <w:tcW w:w="600" w:type="pct"/>
            <w:shd w:val="clear" w:color="auto" w:fill="auto"/>
            <w:vAlign w:val="center"/>
            <w:hideMark/>
          </w:tcPr>
          <w:p w14:paraId="767AEF9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600" w:type="pct"/>
            <w:shd w:val="clear" w:color="auto" w:fill="auto"/>
            <w:vAlign w:val="center"/>
            <w:hideMark/>
          </w:tcPr>
          <w:p w14:paraId="65461F3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4E29479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8723</w:t>
            </w:r>
          </w:p>
        </w:tc>
        <w:tc>
          <w:tcPr>
            <w:tcW w:w="600" w:type="pct"/>
            <w:shd w:val="clear" w:color="auto" w:fill="auto"/>
            <w:vAlign w:val="center"/>
            <w:hideMark/>
          </w:tcPr>
          <w:p w14:paraId="20AC634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4135</w:t>
            </w:r>
          </w:p>
        </w:tc>
        <w:tc>
          <w:tcPr>
            <w:tcW w:w="602" w:type="pct"/>
            <w:shd w:val="clear" w:color="auto" w:fill="auto"/>
            <w:vAlign w:val="center"/>
            <w:hideMark/>
          </w:tcPr>
          <w:p w14:paraId="1069FC4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12205</w:t>
            </w:r>
          </w:p>
        </w:tc>
      </w:tr>
      <w:tr w:rsidR="00784807" w:rsidRPr="00694054" w14:paraId="5EFEB4B5" w14:textId="77777777" w:rsidTr="001E0597">
        <w:trPr>
          <w:trHeight w:val="20"/>
        </w:trPr>
        <w:tc>
          <w:tcPr>
            <w:tcW w:w="360" w:type="pct"/>
            <w:vMerge w:val="restart"/>
            <w:shd w:val="clear" w:color="auto" w:fill="auto"/>
            <w:vAlign w:val="center"/>
            <w:hideMark/>
          </w:tcPr>
          <w:p w14:paraId="707368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942" w:type="pct"/>
            <w:shd w:val="clear" w:color="auto" w:fill="auto"/>
            <w:vAlign w:val="center"/>
            <w:hideMark/>
          </w:tcPr>
          <w:p w14:paraId="167021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66CC6E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4050</w:t>
            </w:r>
          </w:p>
        </w:tc>
        <w:tc>
          <w:tcPr>
            <w:tcW w:w="600" w:type="pct"/>
            <w:shd w:val="clear" w:color="auto" w:fill="auto"/>
            <w:vAlign w:val="center"/>
            <w:hideMark/>
          </w:tcPr>
          <w:p w14:paraId="4BCAB3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22,1</w:t>
            </w:r>
          </w:p>
        </w:tc>
        <w:tc>
          <w:tcPr>
            <w:tcW w:w="600" w:type="pct"/>
            <w:shd w:val="clear" w:color="auto" w:fill="auto"/>
            <w:vAlign w:val="center"/>
            <w:hideMark/>
          </w:tcPr>
          <w:p w14:paraId="3A5077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3C01FB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149998</w:t>
            </w:r>
          </w:p>
        </w:tc>
        <w:tc>
          <w:tcPr>
            <w:tcW w:w="600" w:type="pct"/>
            <w:shd w:val="clear" w:color="auto" w:fill="auto"/>
            <w:vAlign w:val="center"/>
            <w:hideMark/>
          </w:tcPr>
          <w:p w14:paraId="332A3B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155019</w:t>
            </w:r>
          </w:p>
        </w:tc>
        <w:tc>
          <w:tcPr>
            <w:tcW w:w="602" w:type="pct"/>
            <w:shd w:val="clear" w:color="auto" w:fill="auto"/>
            <w:vAlign w:val="center"/>
            <w:hideMark/>
          </w:tcPr>
          <w:p w14:paraId="762AB21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47284</w:t>
            </w:r>
          </w:p>
        </w:tc>
      </w:tr>
      <w:tr w:rsidR="00784807" w:rsidRPr="00694054" w14:paraId="7A67E93F" w14:textId="77777777" w:rsidTr="001E0597">
        <w:trPr>
          <w:trHeight w:val="20"/>
        </w:trPr>
        <w:tc>
          <w:tcPr>
            <w:tcW w:w="360" w:type="pct"/>
            <w:vMerge/>
            <w:vAlign w:val="center"/>
            <w:hideMark/>
          </w:tcPr>
          <w:p w14:paraId="6C675EF0"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54B21F9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5071B3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4094</w:t>
            </w:r>
          </w:p>
        </w:tc>
        <w:tc>
          <w:tcPr>
            <w:tcW w:w="600" w:type="pct"/>
            <w:shd w:val="clear" w:color="auto" w:fill="auto"/>
            <w:vAlign w:val="center"/>
            <w:hideMark/>
          </w:tcPr>
          <w:p w14:paraId="34F673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20,8</w:t>
            </w:r>
          </w:p>
        </w:tc>
        <w:tc>
          <w:tcPr>
            <w:tcW w:w="600" w:type="pct"/>
            <w:shd w:val="clear" w:color="auto" w:fill="auto"/>
            <w:vAlign w:val="center"/>
            <w:hideMark/>
          </w:tcPr>
          <w:p w14:paraId="6DAF04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23,1</w:t>
            </w:r>
          </w:p>
        </w:tc>
        <w:tc>
          <w:tcPr>
            <w:tcW w:w="600" w:type="pct"/>
            <w:shd w:val="clear" w:color="auto" w:fill="auto"/>
            <w:vAlign w:val="center"/>
            <w:hideMark/>
          </w:tcPr>
          <w:p w14:paraId="6E49EF0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384779</w:t>
            </w:r>
          </w:p>
        </w:tc>
        <w:tc>
          <w:tcPr>
            <w:tcW w:w="600" w:type="pct"/>
            <w:shd w:val="clear" w:color="auto" w:fill="auto"/>
            <w:vAlign w:val="center"/>
            <w:hideMark/>
          </w:tcPr>
          <w:p w14:paraId="25642E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323729</w:t>
            </w:r>
          </w:p>
        </w:tc>
        <w:tc>
          <w:tcPr>
            <w:tcW w:w="602" w:type="pct"/>
            <w:shd w:val="clear" w:color="auto" w:fill="auto"/>
            <w:vAlign w:val="center"/>
            <w:hideMark/>
          </w:tcPr>
          <w:p w14:paraId="0F66EB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130073</w:t>
            </w:r>
          </w:p>
        </w:tc>
      </w:tr>
      <w:tr w:rsidR="00784807" w:rsidRPr="00694054" w14:paraId="070CDEFC" w14:textId="77777777" w:rsidTr="001E0597">
        <w:trPr>
          <w:trHeight w:val="20"/>
        </w:trPr>
        <w:tc>
          <w:tcPr>
            <w:tcW w:w="360" w:type="pct"/>
            <w:vMerge/>
            <w:vAlign w:val="center"/>
            <w:hideMark/>
          </w:tcPr>
          <w:p w14:paraId="7F6C1257"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008889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126C11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56E241B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410121F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6381CC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88133</w:t>
            </w:r>
          </w:p>
        </w:tc>
        <w:tc>
          <w:tcPr>
            <w:tcW w:w="600" w:type="pct"/>
            <w:shd w:val="clear" w:color="auto" w:fill="auto"/>
            <w:vAlign w:val="center"/>
            <w:hideMark/>
          </w:tcPr>
          <w:p w14:paraId="058CC34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71788</w:t>
            </w:r>
          </w:p>
        </w:tc>
        <w:tc>
          <w:tcPr>
            <w:tcW w:w="602" w:type="pct"/>
            <w:shd w:val="clear" w:color="auto" w:fill="auto"/>
            <w:vAlign w:val="center"/>
            <w:hideMark/>
          </w:tcPr>
          <w:p w14:paraId="042B2A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39315</w:t>
            </w:r>
          </w:p>
        </w:tc>
      </w:tr>
      <w:tr w:rsidR="00784807" w:rsidRPr="00694054" w14:paraId="14BF0522" w14:textId="77777777" w:rsidTr="001E0597">
        <w:trPr>
          <w:trHeight w:val="20"/>
        </w:trPr>
        <w:tc>
          <w:tcPr>
            <w:tcW w:w="360" w:type="pct"/>
            <w:vMerge/>
            <w:vAlign w:val="center"/>
            <w:hideMark/>
          </w:tcPr>
          <w:p w14:paraId="13D3290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26D92C2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747FF31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600" w:type="pct"/>
            <w:shd w:val="clear" w:color="auto" w:fill="auto"/>
            <w:vAlign w:val="center"/>
            <w:hideMark/>
          </w:tcPr>
          <w:p w14:paraId="6B9D9D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18A305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411C0CA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176377</w:t>
            </w:r>
          </w:p>
        </w:tc>
        <w:tc>
          <w:tcPr>
            <w:tcW w:w="600" w:type="pct"/>
            <w:shd w:val="clear" w:color="auto" w:fill="auto"/>
            <w:vAlign w:val="center"/>
            <w:hideMark/>
          </w:tcPr>
          <w:p w14:paraId="6C1EB6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181927</w:t>
            </w:r>
          </w:p>
        </w:tc>
        <w:tc>
          <w:tcPr>
            <w:tcW w:w="602" w:type="pct"/>
            <w:shd w:val="clear" w:color="auto" w:fill="auto"/>
            <w:vAlign w:val="center"/>
            <w:hideMark/>
          </w:tcPr>
          <w:p w14:paraId="7148E6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19462</w:t>
            </w:r>
          </w:p>
        </w:tc>
      </w:tr>
      <w:tr w:rsidR="00784807" w:rsidRPr="00694054" w14:paraId="4956599C" w14:textId="77777777" w:rsidTr="001E0597">
        <w:trPr>
          <w:trHeight w:val="20"/>
        </w:trPr>
        <w:tc>
          <w:tcPr>
            <w:tcW w:w="360" w:type="pct"/>
            <w:vMerge/>
            <w:vAlign w:val="center"/>
            <w:hideMark/>
          </w:tcPr>
          <w:p w14:paraId="7F3493FB"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1F1E11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5FA364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4700</w:t>
            </w:r>
          </w:p>
        </w:tc>
        <w:tc>
          <w:tcPr>
            <w:tcW w:w="600" w:type="pct"/>
            <w:shd w:val="clear" w:color="auto" w:fill="auto"/>
            <w:vAlign w:val="center"/>
            <w:hideMark/>
          </w:tcPr>
          <w:p w14:paraId="1A48F3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w:t>
            </w:r>
          </w:p>
        </w:tc>
        <w:tc>
          <w:tcPr>
            <w:tcW w:w="600" w:type="pct"/>
            <w:shd w:val="clear" w:color="auto" w:fill="auto"/>
            <w:vAlign w:val="center"/>
            <w:hideMark/>
          </w:tcPr>
          <w:p w14:paraId="7BBE5E3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5131FE4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28687</w:t>
            </w:r>
          </w:p>
        </w:tc>
        <w:tc>
          <w:tcPr>
            <w:tcW w:w="600" w:type="pct"/>
            <w:shd w:val="clear" w:color="auto" w:fill="auto"/>
            <w:vAlign w:val="center"/>
            <w:hideMark/>
          </w:tcPr>
          <w:p w14:paraId="05F606B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40892</w:t>
            </w:r>
          </w:p>
        </w:tc>
        <w:tc>
          <w:tcPr>
            <w:tcW w:w="602" w:type="pct"/>
            <w:shd w:val="clear" w:color="auto" w:fill="auto"/>
            <w:vAlign w:val="center"/>
            <w:hideMark/>
          </w:tcPr>
          <w:p w14:paraId="4A6CC1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784807" w:rsidRPr="00694054" w14:paraId="23E784BA" w14:textId="77777777" w:rsidTr="001E0597">
        <w:trPr>
          <w:trHeight w:val="20"/>
        </w:trPr>
        <w:tc>
          <w:tcPr>
            <w:tcW w:w="360" w:type="pct"/>
            <w:vMerge/>
            <w:vAlign w:val="center"/>
            <w:hideMark/>
          </w:tcPr>
          <w:p w14:paraId="10B88819"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1249D3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697" w:type="pct"/>
            <w:shd w:val="clear" w:color="auto" w:fill="auto"/>
            <w:vAlign w:val="center"/>
            <w:hideMark/>
          </w:tcPr>
          <w:p w14:paraId="3532FE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005C5D1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726BE41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600" w:type="pct"/>
            <w:shd w:val="clear" w:color="auto" w:fill="auto"/>
            <w:vAlign w:val="center"/>
            <w:hideMark/>
          </w:tcPr>
          <w:p w14:paraId="301B25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600" w:type="pct"/>
            <w:shd w:val="clear" w:color="auto" w:fill="auto"/>
            <w:vAlign w:val="center"/>
            <w:hideMark/>
          </w:tcPr>
          <w:p w14:paraId="1C7C3B3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3173</w:t>
            </w:r>
          </w:p>
        </w:tc>
        <w:tc>
          <w:tcPr>
            <w:tcW w:w="602" w:type="pct"/>
            <w:shd w:val="clear" w:color="auto" w:fill="auto"/>
            <w:vAlign w:val="center"/>
            <w:hideMark/>
          </w:tcPr>
          <w:p w14:paraId="64F847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r w:rsidR="00784807" w:rsidRPr="00694054" w14:paraId="13445305" w14:textId="77777777" w:rsidTr="001E0597">
        <w:trPr>
          <w:trHeight w:val="20"/>
        </w:trPr>
        <w:tc>
          <w:tcPr>
            <w:tcW w:w="360" w:type="pct"/>
            <w:vMerge w:val="restart"/>
            <w:shd w:val="clear" w:color="auto" w:fill="auto"/>
            <w:vAlign w:val="center"/>
            <w:hideMark/>
          </w:tcPr>
          <w:p w14:paraId="03DB93B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942" w:type="pct"/>
            <w:shd w:val="clear" w:color="auto" w:fill="auto"/>
            <w:vAlign w:val="center"/>
            <w:hideMark/>
          </w:tcPr>
          <w:p w14:paraId="19BE73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3A5558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4060</w:t>
            </w:r>
          </w:p>
        </w:tc>
        <w:tc>
          <w:tcPr>
            <w:tcW w:w="600" w:type="pct"/>
            <w:shd w:val="clear" w:color="auto" w:fill="auto"/>
            <w:vAlign w:val="center"/>
            <w:hideMark/>
          </w:tcPr>
          <w:p w14:paraId="773D31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w:t>
            </w:r>
          </w:p>
        </w:tc>
        <w:tc>
          <w:tcPr>
            <w:tcW w:w="600" w:type="pct"/>
            <w:shd w:val="clear" w:color="auto" w:fill="auto"/>
            <w:vAlign w:val="center"/>
            <w:hideMark/>
          </w:tcPr>
          <w:p w14:paraId="019190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486EF64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64970</w:t>
            </w:r>
          </w:p>
        </w:tc>
        <w:tc>
          <w:tcPr>
            <w:tcW w:w="600" w:type="pct"/>
            <w:shd w:val="clear" w:color="auto" w:fill="auto"/>
            <w:vAlign w:val="center"/>
            <w:hideMark/>
          </w:tcPr>
          <w:p w14:paraId="63EBD28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85274</w:t>
            </w:r>
          </w:p>
        </w:tc>
        <w:tc>
          <w:tcPr>
            <w:tcW w:w="602" w:type="pct"/>
            <w:shd w:val="clear" w:color="auto" w:fill="auto"/>
            <w:vAlign w:val="center"/>
            <w:hideMark/>
          </w:tcPr>
          <w:p w14:paraId="68F828D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r>
      <w:tr w:rsidR="00784807" w:rsidRPr="00694054" w14:paraId="2837FDCF" w14:textId="77777777" w:rsidTr="001E0597">
        <w:trPr>
          <w:trHeight w:val="20"/>
        </w:trPr>
        <w:tc>
          <w:tcPr>
            <w:tcW w:w="360" w:type="pct"/>
            <w:vMerge/>
            <w:vAlign w:val="center"/>
            <w:hideMark/>
          </w:tcPr>
          <w:p w14:paraId="3F31AB27"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6F7FC3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1388222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4040</w:t>
            </w:r>
          </w:p>
        </w:tc>
        <w:tc>
          <w:tcPr>
            <w:tcW w:w="600" w:type="pct"/>
            <w:shd w:val="clear" w:color="auto" w:fill="auto"/>
            <w:vAlign w:val="center"/>
            <w:hideMark/>
          </w:tcPr>
          <w:p w14:paraId="689354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772A7C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24,5</w:t>
            </w:r>
          </w:p>
        </w:tc>
        <w:tc>
          <w:tcPr>
            <w:tcW w:w="600" w:type="pct"/>
            <w:shd w:val="clear" w:color="auto" w:fill="auto"/>
            <w:vAlign w:val="center"/>
            <w:hideMark/>
          </w:tcPr>
          <w:p w14:paraId="33FE822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433927</w:t>
            </w:r>
          </w:p>
        </w:tc>
        <w:tc>
          <w:tcPr>
            <w:tcW w:w="600" w:type="pct"/>
            <w:shd w:val="clear" w:color="auto" w:fill="auto"/>
            <w:vAlign w:val="center"/>
            <w:hideMark/>
          </w:tcPr>
          <w:p w14:paraId="45D48CC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356417</w:t>
            </w:r>
          </w:p>
        </w:tc>
        <w:tc>
          <w:tcPr>
            <w:tcW w:w="602" w:type="pct"/>
            <w:shd w:val="clear" w:color="auto" w:fill="auto"/>
            <w:vAlign w:val="center"/>
            <w:hideMark/>
          </w:tcPr>
          <w:p w14:paraId="062A84D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r>
      <w:tr w:rsidR="00784807" w:rsidRPr="00694054" w14:paraId="7840F7DD" w14:textId="77777777" w:rsidTr="001E0597">
        <w:trPr>
          <w:trHeight w:val="20"/>
        </w:trPr>
        <w:tc>
          <w:tcPr>
            <w:tcW w:w="360" w:type="pct"/>
            <w:vMerge/>
            <w:vAlign w:val="center"/>
            <w:hideMark/>
          </w:tcPr>
          <w:p w14:paraId="0710BAC8"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27DA30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7877C8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26437F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068EBCA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2CE71B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88987</w:t>
            </w:r>
          </w:p>
        </w:tc>
        <w:tc>
          <w:tcPr>
            <w:tcW w:w="600" w:type="pct"/>
            <w:shd w:val="clear" w:color="auto" w:fill="auto"/>
            <w:vAlign w:val="center"/>
            <w:hideMark/>
          </w:tcPr>
          <w:p w14:paraId="391E3F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93934</w:t>
            </w:r>
          </w:p>
        </w:tc>
        <w:tc>
          <w:tcPr>
            <w:tcW w:w="602" w:type="pct"/>
            <w:shd w:val="clear" w:color="auto" w:fill="auto"/>
            <w:vAlign w:val="center"/>
            <w:hideMark/>
          </w:tcPr>
          <w:p w14:paraId="58816D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r>
      <w:tr w:rsidR="00784807" w:rsidRPr="00694054" w14:paraId="1C2B70E6" w14:textId="77777777" w:rsidTr="001E0597">
        <w:trPr>
          <w:trHeight w:val="20"/>
        </w:trPr>
        <w:tc>
          <w:tcPr>
            <w:tcW w:w="360" w:type="pct"/>
            <w:vMerge/>
            <w:vAlign w:val="center"/>
            <w:hideMark/>
          </w:tcPr>
          <w:p w14:paraId="6F71D451"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CEB0B2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6017CE6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600" w:type="pct"/>
            <w:shd w:val="clear" w:color="auto" w:fill="auto"/>
            <w:vAlign w:val="center"/>
            <w:hideMark/>
          </w:tcPr>
          <w:p w14:paraId="0C5538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3C7006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30B47A0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222657</w:t>
            </w:r>
          </w:p>
        </w:tc>
        <w:tc>
          <w:tcPr>
            <w:tcW w:w="600" w:type="pct"/>
            <w:shd w:val="clear" w:color="auto" w:fill="auto"/>
            <w:vAlign w:val="center"/>
            <w:hideMark/>
          </w:tcPr>
          <w:p w14:paraId="16B9B8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225583</w:t>
            </w:r>
          </w:p>
        </w:tc>
        <w:tc>
          <w:tcPr>
            <w:tcW w:w="602" w:type="pct"/>
            <w:shd w:val="clear" w:color="auto" w:fill="auto"/>
            <w:vAlign w:val="center"/>
            <w:hideMark/>
          </w:tcPr>
          <w:p w14:paraId="6DDB96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r>
      <w:tr w:rsidR="00784807" w:rsidRPr="00694054" w14:paraId="2CA0675C" w14:textId="77777777" w:rsidTr="001E0597">
        <w:trPr>
          <w:trHeight w:val="20"/>
        </w:trPr>
        <w:tc>
          <w:tcPr>
            <w:tcW w:w="360" w:type="pct"/>
            <w:vMerge/>
            <w:vAlign w:val="center"/>
            <w:hideMark/>
          </w:tcPr>
          <w:p w14:paraId="4996DABB"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B5214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56D9C6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4900</w:t>
            </w:r>
          </w:p>
        </w:tc>
        <w:tc>
          <w:tcPr>
            <w:tcW w:w="600" w:type="pct"/>
            <w:shd w:val="clear" w:color="auto" w:fill="auto"/>
            <w:vAlign w:val="center"/>
            <w:hideMark/>
          </w:tcPr>
          <w:p w14:paraId="7BA481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w:t>
            </w:r>
          </w:p>
        </w:tc>
        <w:tc>
          <w:tcPr>
            <w:tcW w:w="600" w:type="pct"/>
            <w:shd w:val="clear" w:color="auto" w:fill="auto"/>
            <w:vAlign w:val="center"/>
            <w:hideMark/>
          </w:tcPr>
          <w:p w14:paraId="7119FAC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0CB58F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73649</w:t>
            </w:r>
          </w:p>
        </w:tc>
        <w:tc>
          <w:tcPr>
            <w:tcW w:w="600" w:type="pct"/>
            <w:shd w:val="clear" w:color="auto" w:fill="auto"/>
            <w:vAlign w:val="center"/>
            <w:hideMark/>
          </w:tcPr>
          <w:p w14:paraId="2C5CCB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60406</w:t>
            </w:r>
          </w:p>
        </w:tc>
        <w:tc>
          <w:tcPr>
            <w:tcW w:w="602" w:type="pct"/>
            <w:shd w:val="clear" w:color="auto" w:fill="auto"/>
            <w:vAlign w:val="center"/>
            <w:hideMark/>
          </w:tcPr>
          <w:p w14:paraId="7EF233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r>
      <w:tr w:rsidR="00784807" w:rsidRPr="00694054" w14:paraId="054E6641" w14:textId="77777777" w:rsidTr="001E0597">
        <w:trPr>
          <w:trHeight w:val="20"/>
        </w:trPr>
        <w:tc>
          <w:tcPr>
            <w:tcW w:w="360" w:type="pct"/>
            <w:vMerge/>
            <w:vAlign w:val="center"/>
            <w:hideMark/>
          </w:tcPr>
          <w:p w14:paraId="20A9FD54"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4684F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697" w:type="pct"/>
            <w:shd w:val="clear" w:color="auto" w:fill="auto"/>
            <w:vAlign w:val="center"/>
            <w:hideMark/>
          </w:tcPr>
          <w:p w14:paraId="20B4BB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507E0D1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0EC8C7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600" w:type="pct"/>
            <w:shd w:val="clear" w:color="auto" w:fill="auto"/>
            <w:vAlign w:val="center"/>
            <w:hideMark/>
          </w:tcPr>
          <w:p w14:paraId="47874C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140062</w:t>
            </w:r>
          </w:p>
        </w:tc>
        <w:tc>
          <w:tcPr>
            <w:tcW w:w="600" w:type="pct"/>
            <w:shd w:val="clear" w:color="auto" w:fill="auto"/>
            <w:vAlign w:val="center"/>
            <w:hideMark/>
          </w:tcPr>
          <w:p w14:paraId="2C8239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61864</w:t>
            </w:r>
          </w:p>
        </w:tc>
        <w:tc>
          <w:tcPr>
            <w:tcW w:w="602" w:type="pct"/>
            <w:shd w:val="clear" w:color="auto" w:fill="auto"/>
            <w:vAlign w:val="center"/>
            <w:hideMark/>
          </w:tcPr>
          <w:p w14:paraId="1AF35D4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r>
      <w:tr w:rsidR="00784807" w:rsidRPr="00694054" w14:paraId="00DC984B" w14:textId="77777777" w:rsidTr="001E0597">
        <w:trPr>
          <w:trHeight w:val="20"/>
        </w:trPr>
        <w:tc>
          <w:tcPr>
            <w:tcW w:w="360" w:type="pct"/>
            <w:vMerge w:val="restart"/>
            <w:shd w:val="clear" w:color="auto" w:fill="auto"/>
            <w:vAlign w:val="center"/>
            <w:hideMark/>
          </w:tcPr>
          <w:p w14:paraId="2BB58FF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942" w:type="pct"/>
            <w:shd w:val="clear" w:color="auto" w:fill="auto"/>
            <w:vAlign w:val="center"/>
            <w:hideMark/>
          </w:tcPr>
          <w:p w14:paraId="6F6029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697" w:type="pct"/>
            <w:shd w:val="clear" w:color="auto" w:fill="auto"/>
            <w:vAlign w:val="center"/>
            <w:hideMark/>
          </w:tcPr>
          <w:p w14:paraId="5735625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c>
          <w:tcPr>
            <w:tcW w:w="600" w:type="pct"/>
            <w:shd w:val="clear" w:color="auto" w:fill="auto"/>
            <w:vAlign w:val="center"/>
            <w:hideMark/>
          </w:tcPr>
          <w:p w14:paraId="360A2C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w:t>
            </w:r>
          </w:p>
        </w:tc>
        <w:tc>
          <w:tcPr>
            <w:tcW w:w="600" w:type="pct"/>
            <w:shd w:val="clear" w:color="auto" w:fill="auto"/>
            <w:vAlign w:val="center"/>
            <w:hideMark/>
          </w:tcPr>
          <w:p w14:paraId="3F665B3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23,5</w:t>
            </w:r>
          </w:p>
        </w:tc>
        <w:tc>
          <w:tcPr>
            <w:tcW w:w="600" w:type="pct"/>
            <w:shd w:val="clear" w:color="auto" w:fill="auto"/>
            <w:vAlign w:val="center"/>
            <w:hideMark/>
          </w:tcPr>
          <w:p w14:paraId="54C7230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79001</w:t>
            </w:r>
          </w:p>
        </w:tc>
        <w:tc>
          <w:tcPr>
            <w:tcW w:w="600" w:type="pct"/>
            <w:shd w:val="clear" w:color="auto" w:fill="auto"/>
            <w:vAlign w:val="center"/>
            <w:hideMark/>
          </w:tcPr>
          <w:p w14:paraId="7697A4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602" w:type="pct"/>
            <w:shd w:val="clear" w:color="auto" w:fill="auto"/>
            <w:noWrap/>
            <w:vAlign w:val="center"/>
            <w:hideMark/>
          </w:tcPr>
          <w:p w14:paraId="32945DB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49997</w:t>
            </w:r>
          </w:p>
        </w:tc>
      </w:tr>
      <w:tr w:rsidR="00784807" w:rsidRPr="00694054" w14:paraId="2FED8E56" w14:textId="77777777" w:rsidTr="001E0597">
        <w:trPr>
          <w:trHeight w:val="20"/>
        </w:trPr>
        <w:tc>
          <w:tcPr>
            <w:tcW w:w="360" w:type="pct"/>
            <w:vMerge/>
            <w:vAlign w:val="center"/>
            <w:hideMark/>
          </w:tcPr>
          <w:p w14:paraId="29CB220E"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0E63E6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697" w:type="pct"/>
            <w:shd w:val="clear" w:color="auto" w:fill="auto"/>
            <w:vAlign w:val="center"/>
            <w:hideMark/>
          </w:tcPr>
          <w:p w14:paraId="4BF4565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c>
          <w:tcPr>
            <w:tcW w:w="600" w:type="pct"/>
            <w:shd w:val="clear" w:color="auto" w:fill="auto"/>
            <w:vAlign w:val="center"/>
            <w:hideMark/>
          </w:tcPr>
          <w:p w14:paraId="77A1E95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19820B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24,5</w:t>
            </w:r>
          </w:p>
        </w:tc>
        <w:tc>
          <w:tcPr>
            <w:tcW w:w="600" w:type="pct"/>
            <w:shd w:val="clear" w:color="auto" w:fill="auto"/>
            <w:vAlign w:val="center"/>
            <w:hideMark/>
          </w:tcPr>
          <w:p w14:paraId="2CEE8D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340951</w:t>
            </w:r>
          </w:p>
        </w:tc>
        <w:tc>
          <w:tcPr>
            <w:tcW w:w="600" w:type="pct"/>
            <w:shd w:val="clear" w:color="auto" w:fill="auto"/>
            <w:vAlign w:val="center"/>
            <w:hideMark/>
          </w:tcPr>
          <w:p w14:paraId="56C38F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602" w:type="pct"/>
            <w:shd w:val="clear" w:color="auto" w:fill="auto"/>
            <w:noWrap/>
            <w:vAlign w:val="center"/>
            <w:hideMark/>
          </w:tcPr>
          <w:p w14:paraId="2766DB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124336</w:t>
            </w:r>
          </w:p>
        </w:tc>
      </w:tr>
      <w:tr w:rsidR="00784807" w:rsidRPr="00694054" w14:paraId="0FF769CE" w14:textId="77777777" w:rsidTr="001E0597">
        <w:trPr>
          <w:trHeight w:val="20"/>
        </w:trPr>
        <w:tc>
          <w:tcPr>
            <w:tcW w:w="360" w:type="pct"/>
            <w:vMerge/>
            <w:vAlign w:val="center"/>
            <w:hideMark/>
          </w:tcPr>
          <w:p w14:paraId="477A3735"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6A4CE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697" w:type="pct"/>
            <w:shd w:val="clear" w:color="auto" w:fill="auto"/>
            <w:vAlign w:val="center"/>
            <w:hideMark/>
          </w:tcPr>
          <w:p w14:paraId="6B8F6A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3800</w:t>
            </w:r>
          </w:p>
        </w:tc>
        <w:tc>
          <w:tcPr>
            <w:tcW w:w="600" w:type="pct"/>
            <w:shd w:val="clear" w:color="auto" w:fill="auto"/>
            <w:vAlign w:val="center"/>
            <w:hideMark/>
          </w:tcPr>
          <w:p w14:paraId="77E3B7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w:t>
            </w:r>
          </w:p>
        </w:tc>
        <w:tc>
          <w:tcPr>
            <w:tcW w:w="600" w:type="pct"/>
            <w:shd w:val="clear" w:color="auto" w:fill="auto"/>
            <w:vAlign w:val="center"/>
            <w:hideMark/>
          </w:tcPr>
          <w:p w14:paraId="7606A0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29,5</w:t>
            </w:r>
          </w:p>
        </w:tc>
        <w:tc>
          <w:tcPr>
            <w:tcW w:w="600" w:type="pct"/>
            <w:shd w:val="clear" w:color="auto" w:fill="auto"/>
            <w:vAlign w:val="center"/>
            <w:hideMark/>
          </w:tcPr>
          <w:p w14:paraId="774B125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140948</w:t>
            </w:r>
          </w:p>
        </w:tc>
        <w:tc>
          <w:tcPr>
            <w:tcW w:w="600" w:type="pct"/>
            <w:shd w:val="clear" w:color="auto" w:fill="auto"/>
            <w:vAlign w:val="center"/>
            <w:hideMark/>
          </w:tcPr>
          <w:p w14:paraId="160ADB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602" w:type="pct"/>
            <w:shd w:val="clear" w:color="auto" w:fill="auto"/>
            <w:noWrap/>
            <w:vAlign w:val="center"/>
            <w:hideMark/>
          </w:tcPr>
          <w:p w14:paraId="399E7B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61126</w:t>
            </w:r>
          </w:p>
        </w:tc>
      </w:tr>
      <w:tr w:rsidR="00784807" w:rsidRPr="00694054" w14:paraId="1A58CD62" w14:textId="77777777" w:rsidTr="001E0597">
        <w:trPr>
          <w:trHeight w:val="20"/>
        </w:trPr>
        <w:tc>
          <w:tcPr>
            <w:tcW w:w="360" w:type="pct"/>
            <w:vMerge/>
            <w:vAlign w:val="center"/>
            <w:hideMark/>
          </w:tcPr>
          <w:p w14:paraId="21A2CE8B"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7DDA61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697" w:type="pct"/>
            <w:shd w:val="clear" w:color="auto" w:fill="auto"/>
            <w:vAlign w:val="center"/>
            <w:hideMark/>
          </w:tcPr>
          <w:p w14:paraId="3DE0C4C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600" w:type="pct"/>
            <w:shd w:val="clear" w:color="auto" w:fill="auto"/>
            <w:vAlign w:val="center"/>
            <w:hideMark/>
          </w:tcPr>
          <w:p w14:paraId="72EA6F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22</w:t>
            </w:r>
          </w:p>
        </w:tc>
        <w:tc>
          <w:tcPr>
            <w:tcW w:w="600" w:type="pct"/>
            <w:shd w:val="clear" w:color="auto" w:fill="auto"/>
            <w:vAlign w:val="center"/>
            <w:hideMark/>
          </w:tcPr>
          <w:p w14:paraId="26B4D34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w:t>
            </w:r>
          </w:p>
        </w:tc>
        <w:tc>
          <w:tcPr>
            <w:tcW w:w="600" w:type="pct"/>
            <w:shd w:val="clear" w:color="auto" w:fill="auto"/>
            <w:vAlign w:val="center"/>
            <w:hideMark/>
          </w:tcPr>
          <w:p w14:paraId="0219D91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250411</w:t>
            </w:r>
          </w:p>
        </w:tc>
        <w:tc>
          <w:tcPr>
            <w:tcW w:w="600" w:type="pct"/>
            <w:shd w:val="clear" w:color="auto" w:fill="auto"/>
            <w:vAlign w:val="center"/>
            <w:hideMark/>
          </w:tcPr>
          <w:p w14:paraId="34AAAEE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602" w:type="pct"/>
            <w:shd w:val="clear" w:color="auto" w:fill="auto"/>
            <w:noWrap/>
            <w:vAlign w:val="center"/>
            <w:hideMark/>
          </w:tcPr>
          <w:p w14:paraId="1303F8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52514</w:t>
            </w:r>
          </w:p>
        </w:tc>
      </w:tr>
      <w:tr w:rsidR="00784807" w:rsidRPr="00694054" w14:paraId="1477D67C" w14:textId="77777777" w:rsidTr="001E0597">
        <w:trPr>
          <w:trHeight w:val="20"/>
        </w:trPr>
        <w:tc>
          <w:tcPr>
            <w:tcW w:w="360" w:type="pct"/>
            <w:vMerge/>
            <w:vAlign w:val="center"/>
            <w:hideMark/>
          </w:tcPr>
          <w:p w14:paraId="5BCBD94E"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365C61B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697" w:type="pct"/>
            <w:shd w:val="clear" w:color="auto" w:fill="auto"/>
            <w:vAlign w:val="center"/>
            <w:hideMark/>
          </w:tcPr>
          <w:p w14:paraId="111DCE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4800</w:t>
            </w:r>
          </w:p>
        </w:tc>
        <w:tc>
          <w:tcPr>
            <w:tcW w:w="600" w:type="pct"/>
            <w:shd w:val="clear" w:color="auto" w:fill="auto"/>
            <w:vAlign w:val="center"/>
            <w:hideMark/>
          </w:tcPr>
          <w:p w14:paraId="3F8C90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23</w:t>
            </w:r>
          </w:p>
        </w:tc>
        <w:tc>
          <w:tcPr>
            <w:tcW w:w="600" w:type="pct"/>
            <w:shd w:val="clear" w:color="auto" w:fill="auto"/>
            <w:vAlign w:val="center"/>
            <w:hideMark/>
          </w:tcPr>
          <w:p w14:paraId="0E8FE66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4185B7F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600" w:type="pct"/>
            <w:shd w:val="clear" w:color="auto" w:fill="auto"/>
            <w:vAlign w:val="center"/>
            <w:hideMark/>
          </w:tcPr>
          <w:p w14:paraId="41F000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602" w:type="pct"/>
            <w:shd w:val="clear" w:color="auto" w:fill="auto"/>
            <w:noWrap/>
            <w:vAlign w:val="center"/>
            <w:hideMark/>
          </w:tcPr>
          <w:p w14:paraId="2F4F68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r>
      <w:tr w:rsidR="00784807" w:rsidRPr="00694054" w14:paraId="06356E74" w14:textId="77777777" w:rsidTr="001E0597">
        <w:trPr>
          <w:trHeight w:val="20"/>
        </w:trPr>
        <w:tc>
          <w:tcPr>
            <w:tcW w:w="360" w:type="pct"/>
            <w:vMerge/>
            <w:vAlign w:val="center"/>
            <w:hideMark/>
          </w:tcPr>
          <w:p w14:paraId="546C1CDA" w14:textId="77777777" w:rsidR="00784807" w:rsidRPr="00694054" w:rsidRDefault="00784807" w:rsidP="001E0597">
            <w:pPr>
              <w:ind w:firstLine="0"/>
              <w:jc w:val="center"/>
              <w:rPr>
                <w:rFonts w:eastAsia="Times New Roman" w:cs="Times New Roman"/>
                <w:color w:val="000000"/>
                <w:sz w:val="16"/>
                <w:szCs w:val="16"/>
                <w:lang w:eastAsia="ru-RU"/>
              </w:rPr>
            </w:pPr>
          </w:p>
        </w:tc>
        <w:tc>
          <w:tcPr>
            <w:tcW w:w="942" w:type="pct"/>
            <w:shd w:val="clear" w:color="auto" w:fill="auto"/>
            <w:vAlign w:val="center"/>
            <w:hideMark/>
          </w:tcPr>
          <w:p w14:paraId="529BAD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697" w:type="pct"/>
            <w:shd w:val="clear" w:color="auto" w:fill="auto"/>
            <w:vAlign w:val="center"/>
            <w:hideMark/>
          </w:tcPr>
          <w:p w14:paraId="3967DD8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600" w:type="pct"/>
            <w:shd w:val="clear" w:color="auto" w:fill="auto"/>
            <w:vAlign w:val="center"/>
            <w:hideMark/>
          </w:tcPr>
          <w:p w14:paraId="60A968A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w:t>
            </w:r>
          </w:p>
        </w:tc>
        <w:tc>
          <w:tcPr>
            <w:tcW w:w="600" w:type="pct"/>
            <w:shd w:val="clear" w:color="auto" w:fill="auto"/>
            <w:vAlign w:val="center"/>
            <w:hideMark/>
          </w:tcPr>
          <w:p w14:paraId="5E2040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w:t>
            </w:r>
          </w:p>
        </w:tc>
        <w:tc>
          <w:tcPr>
            <w:tcW w:w="600" w:type="pct"/>
            <w:shd w:val="clear" w:color="auto" w:fill="auto"/>
            <w:vAlign w:val="center"/>
            <w:hideMark/>
          </w:tcPr>
          <w:p w14:paraId="164649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16893</w:t>
            </w:r>
          </w:p>
        </w:tc>
        <w:tc>
          <w:tcPr>
            <w:tcW w:w="600" w:type="pct"/>
            <w:shd w:val="clear" w:color="auto" w:fill="auto"/>
            <w:vAlign w:val="center"/>
            <w:hideMark/>
          </w:tcPr>
          <w:p w14:paraId="217239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602" w:type="pct"/>
            <w:shd w:val="clear" w:color="auto" w:fill="auto"/>
            <w:noWrap/>
            <w:vAlign w:val="center"/>
            <w:hideMark/>
          </w:tcPr>
          <w:p w14:paraId="360F5B7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r>
    </w:tbl>
    <w:p w14:paraId="4ADB19C7" w14:textId="77777777" w:rsidR="00784807" w:rsidRPr="00694054" w:rsidRDefault="00784807" w:rsidP="00784807"/>
    <w:p w14:paraId="5278C5A0" w14:textId="77777777" w:rsidR="00784807" w:rsidRPr="00694054" w:rsidRDefault="00784807" w:rsidP="00784807">
      <w:r w:rsidRPr="00694054">
        <w:t>На ТЭЦ-11 отсутствует резервное и аварийное топливо. Мазут используется в технологическом процессе в качестве растопочного топлива.</w:t>
      </w:r>
    </w:p>
    <w:p w14:paraId="7E427F43" w14:textId="7C5393F4" w:rsidR="00784807" w:rsidRPr="00694054" w:rsidRDefault="00784807" w:rsidP="00784807">
      <w:pPr>
        <w:pStyle w:val="a8"/>
      </w:pPr>
      <w:r w:rsidRPr="00694054">
        <w:t xml:space="preserve">Таблица </w:t>
      </w:r>
      <w:fldSimple w:instr=" STYLEREF 1 \s ">
        <w:r w:rsidRPr="00694054">
          <w:rPr>
            <w:noProof/>
          </w:rPr>
          <w:t>12</w:t>
        </w:r>
      </w:fldSimple>
      <w:r w:rsidRPr="00694054">
        <w:t>.4 Характеристики и расход жидкого топлива, сжигаемого на ТЭЦ-11 в зоне деятельности ЕТО №1 ООО «БЭК»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1943"/>
        <w:gridCol w:w="1854"/>
        <w:gridCol w:w="1658"/>
        <w:gridCol w:w="1658"/>
        <w:gridCol w:w="1660"/>
      </w:tblGrid>
      <w:tr w:rsidR="00784807" w:rsidRPr="00694054" w14:paraId="7D940376" w14:textId="77777777" w:rsidTr="001E0597">
        <w:trPr>
          <w:trHeight w:val="20"/>
          <w:tblHeader/>
        </w:trPr>
        <w:tc>
          <w:tcPr>
            <w:tcW w:w="855" w:type="dxa"/>
            <w:vMerge w:val="restart"/>
            <w:shd w:val="clear" w:color="auto" w:fill="auto"/>
            <w:vAlign w:val="center"/>
            <w:hideMark/>
          </w:tcPr>
          <w:p w14:paraId="58191C0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w:t>
            </w:r>
          </w:p>
        </w:tc>
        <w:tc>
          <w:tcPr>
            <w:tcW w:w="8773" w:type="dxa"/>
            <w:gridSpan w:val="5"/>
            <w:shd w:val="clear" w:color="auto" w:fill="auto"/>
            <w:vAlign w:val="center"/>
            <w:hideMark/>
          </w:tcPr>
          <w:p w14:paraId="56545D8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Мазут</w:t>
            </w:r>
          </w:p>
        </w:tc>
      </w:tr>
      <w:tr w:rsidR="00784807" w:rsidRPr="00694054" w14:paraId="52F9D34D" w14:textId="77777777" w:rsidTr="001E0597">
        <w:trPr>
          <w:trHeight w:val="20"/>
          <w:tblHeader/>
        </w:trPr>
        <w:tc>
          <w:tcPr>
            <w:tcW w:w="855" w:type="dxa"/>
            <w:vMerge/>
            <w:shd w:val="clear" w:color="auto" w:fill="auto"/>
            <w:vAlign w:val="center"/>
            <w:hideMark/>
          </w:tcPr>
          <w:p w14:paraId="3255D1C2" w14:textId="77777777" w:rsidR="00784807" w:rsidRPr="00694054" w:rsidRDefault="00784807" w:rsidP="001E0597">
            <w:pPr>
              <w:ind w:firstLine="0"/>
              <w:jc w:val="center"/>
              <w:rPr>
                <w:rFonts w:eastAsia="Times New Roman" w:cs="Times New Roman"/>
                <w:b/>
                <w:bCs/>
                <w:color w:val="000000"/>
                <w:sz w:val="16"/>
                <w:szCs w:val="16"/>
                <w:lang w:eastAsia="ru-RU"/>
              </w:rPr>
            </w:pPr>
          </w:p>
        </w:tc>
        <w:tc>
          <w:tcPr>
            <w:tcW w:w="1943" w:type="dxa"/>
            <w:shd w:val="clear" w:color="auto" w:fill="auto"/>
            <w:vAlign w:val="center"/>
            <w:hideMark/>
          </w:tcPr>
          <w:p w14:paraId="215CDE1D"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Калорийность, средняя за год Q нр, ккал/кг</w:t>
            </w:r>
          </w:p>
        </w:tc>
        <w:tc>
          <w:tcPr>
            <w:tcW w:w="1854" w:type="dxa"/>
            <w:shd w:val="clear" w:color="auto" w:fill="auto"/>
            <w:vAlign w:val="center"/>
            <w:hideMark/>
          </w:tcPr>
          <w:p w14:paraId="02C1C1D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Влажность, средняя за год, W p, %</w:t>
            </w:r>
          </w:p>
        </w:tc>
        <w:tc>
          <w:tcPr>
            <w:tcW w:w="1658" w:type="dxa"/>
            <w:shd w:val="clear" w:color="auto" w:fill="auto"/>
            <w:vAlign w:val="center"/>
            <w:hideMark/>
          </w:tcPr>
          <w:p w14:paraId="5E35737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w:t>
            </w:r>
          </w:p>
        </w:tc>
        <w:tc>
          <w:tcPr>
            <w:tcW w:w="1658" w:type="dxa"/>
            <w:shd w:val="clear" w:color="auto" w:fill="auto"/>
            <w:vAlign w:val="center"/>
            <w:hideMark/>
          </w:tcPr>
          <w:p w14:paraId="439BCF2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Расход, т</w:t>
            </w:r>
          </w:p>
        </w:tc>
        <w:tc>
          <w:tcPr>
            <w:tcW w:w="1660" w:type="dxa"/>
            <w:shd w:val="clear" w:color="auto" w:fill="auto"/>
            <w:vAlign w:val="center"/>
            <w:hideMark/>
          </w:tcPr>
          <w:p w14:paraId="4B673F72"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w:t>
            </w:r>
          </w:p>
        </w:tc>
      </w:tr>
      <w:tr w:rsidR="00784807" w:rsidRPr="00694054" w14:paraId="64ABF0A9" w14:textId="77777777" w:rsidTr="001E0597">
        <w:trPr>
          <w:trHeight w:val="20"/>
        </w:trPr>
        <w:tc>
          <w:tcPr>
            <w:tcW w:w="855" w:type="dxa"/>
            <w:shd w:val="clear" w:color="auto" w:fill="auto"/>
            <w:vAlign w:val="center"/>
            <w:hideMark/>
          </w:tcPr>
          <w:p w14:paraId="552C17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2021</w:t>
            </w:r>
          </w:p>
        </w:tc>
        <w:tc>
          <w:tcPr>
            <w:tcW w:w="1943" w:type="dxa"/>
            <w:shd w:val="clear" w:color="auto" w:fill="auto"/>
            <w:vAlign w:val="center"/>
            <w:hideMark/>
          </w:tcPr>
          <w:p w14:paraId="178D696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9821</w:t>
            </w:r>
          </w:p>
        </w:tc>
        <w:tc>
          <w:tcPr>
            <w:tcW w:w="1854" w:type="dxa"/>
            <w:shd w:val="clear" w:color="auto" w:fill="auto"/>
            <w:vAlign w:val="center"/>
            <w:hideMark/>
          </w:tcPr>
          <w:p w14:paraId="271081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3F4CE3E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575</w:t>
            </w:r>
          </w:p>
        </w:tc>
        <w:tc>
          <w:tcPr>
            <w:tcW w:w="1658" w:type="dxa"/>
            <w:shd w:val="clear" w:color="auto" w:fill="auto"/>
            <w:vAlign w:val="center"/>
            <w:hideMark/>
          </w:tcPr>
          <w:p w14:paraId="03D0FFE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524</w:t>
            </w:r>
          </w:p>
        </w:tc>
        <w:tc>
          <w:tcPr>
            <w:tcW w:w="1660" w:type="dxa"/>
            <w:shd w:val="clear" w:color="auto" w:fill="auto"/>
            <w:vAlign w:val="center"/>
            <w:hideMark/>
          </w:tcPr>
          <w:p w14:paraId="03F4E2C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440</w:t>
            </w:r>
          </w:p>
        </w:tc>
      </w:tr>
      <w:tr w:rsidR="00784807" w:rsidRPr="00694054" w14:paraId="735A4E0D" w14:textId="77777777" w:rsidTr="001E0597">
        <w:trPr>
          <w:trHeight w:val="20"/>
        </w:trPr>
        <w:tc>
          <w:tcPr>
            <w:tcW w:w="855" w:type="dxa"/>
            <w:shd w:val="clear" w:color="auto" w:fill="auto"/>
            <w:vAlign w:val="center"/>
            <w:hideMark/>
          </w:tcPr>
          <w:p w14:paraId="333C68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2022</w:t>
            </w:r>
          </w:p>
        </w:tc>
        <w:tc>
          <w:tcPr>
            <w:tcW w:w="1943" w:type="dxa"/>
            <w:shd w:val="clear" w:color="auto" w:fill="auto"/>
            <w:vAlign w:val="center"/>
            <w:hideMark/>
          </w:tcPr>
          <w:p w14:paraId="2F80C5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9849</w:t>
            </w:r>
          </w:p>
        </w:tc>
        <w:tc>
          <w:tcPr>
            <w:tcW w:w="1854" w:type="dxa"/>
            <w:shd w:val="clear" w:color="auto" w:fill="auto"/>
            <w:vAlign w:val="center"/>
            <w:hideMark/>
          </w:tcPr>
          <w:p w14:paraId="7A1518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165CEC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443</w:t>
            </w:r>
          </w:p>
        </w:tc>
        <w:tc>
          <w:tcPr>
            <w:tcW w:w="1658" w:type="dxa"/>
            <w:shd w:val="clear" w:color="auto" w:fill="auto"/>
            <w:vAlign w:val="center"/>
            <w:hideMark/>
          </w:tcPr>
          <w:p w14:paraId="05DDC22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493</w:t>
            </w:r>
          </w:p>
        </w:tc>
        <w:tc>
          <w:tcPr>
            <w:tcW w:w="1660" w:type="dxa"/>
            <w:shd w:val="clear" w:color="auto" w:fill="auto"/>
            <w:vAlign w:val="center"/>
            <w:hideMark/>
          </w:tcPr>
          <w:p w14:paraId="276F49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390</w:t>
            </w:r>
          </w:p>
        </w:tc>
      </w:tr>
      <w:tr w:rsidR="00784807" w:rsidRPr="00694054" w14:paraId="07A57A05" w14:textId="77777777" w:rsidTr="001E0597">
        <w:trPr>
          <w:trHeight w:val="20"/>
        </w:trPr>
        <w:tc>
          <w:tcPr>
            <w:tcW w:w="855" w:type="dxa"/>
            <w:shd w:val="clear" w:color="auto" w:fill="auto"/>
            <w:vAlign w:val="center"/>
            <w:hideMark/>
          </w:tcPr>
          <w:p w14:paraId="6A714A3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2023</w:t>
            </w:r>
          </w:p>
        </w:tc>
        <w:tc>
          <w:tcPr>
            <w:tcW w:w="1943" w:type="dxa"/>
            <w:shd w:val="clear" w:color="auto" w:fill="auto"/>
            <w:vAlign w:val="center"/>
            <w:hideMark/>
          </w:tcPr>
          <w:p w14:paraId="17385B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8888</w:t>
            </w:r>
          </w:p>
        </w:tc>
        <w:tc>
          <w:tcPr>
            <w:tcW w:w="1854" w:type="dxa"/>
            <w:shd w:val="clear" w:color="auto" w:fill="auto"/>
            <w:vAlign w:val="center"/>
            <w:hideMark/>
          </w:tcPr>
          <w:p w14:paraId="681DD01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5AC523A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605</w:t>
            </w:r>
          </w:p>
        </w:tc>
        <w:tc>
          <w:tcPr>
            <w:tcW w:w="1658" w:type="dxa"/>
            <w:shd w:val="clear" w:color="auto" w:fill="auto"/>
            <w:vAlign w:val="center"/>
            <w:hideMark/>
          </w:tcPr>
          <w:p w14:paraId="57F680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553</w:t>
            </w:r>
          </w:p>
        </w:tc>
        <w:tc>
          <w:tcPr>
            <w:tcW w:w="1660" w:type="dxa"/>
            <w:shd w:val="clear" w:color="auto" w:fill="auto"/>
            <w:vAlign w:val="center"/>
            <w:hideMark/>
          </w:tcPr>
          <w:p w14:paraId="26AAF5D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442</w:t>
            </w:r>
          </w:p>
        </w:tc>
      </w:tr>
      <w:tr w:rsidR="00784807" w:rsidRPr="00694054" w14:paraId="056EC136" w14:textId="77777777" w:rsidTr="001E0597">
        <w:trPr>
          <w:trHeight w:val="20"/>
        </w:trPr>
        <w:tc>
          <w:tcPr>
            <w:tcW w:w="855" w:type="dxa"/>
            <w:shd w:val="clear" w:color="auto" w:fill="auto"/>
            <w:vAlign w:val="center"/>
            <w:hideMark/>
          </w:tcPr>
          <w:p w14:paraId="7246C78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2024</w:t>
            </w:r>
          </w:p>
        </w:tc>
        <w:tc>
          <w:tcPr>
            <w:tcW w:w="1943" w:type="dxa"/>
            <w:shd w:val="clear" w:color="auto" w:fill="auto"/>
            <w:vAlign w:val="center"/>
            <w:hideMark/>
          </w:tcPr>
          <w:p w14:paraId="2061DC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9166</w:t>
            </w:r>
          </w:p>
        </w:tc>
        <w:tc>
          <w:tcPr>
            <w:tcW w:w="1854" w:type="dxa"/>
            <w:shd w:val="clear" w:color="auto" w:fill="auto"/>
            <w:vAlign w:val="center"/>
            <w:hideMark/>
          </w:tcPr>
          <w:p w14:paraId="65433C7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5F7414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546</w:t>
            </w:r>
          </w:p>
        </w:tc>
        <w:tc>
          <w:tcPr>
            <w:tcW w:w="1658" w:type="dxa"/>
            <w:shd w:val="clear" w:color="auto" w:fill="auto"/>
            <w:vAlign w:val="center"/>
            <w:hideMark/>
          </w:tcPr>
          <w:p w14:paraId="0335CB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541</w:t>
            </w:r>
          </w:p>
        </w:tc>
        <w:tc>
          <w:tcPr>
            <w:tcW w:w="1660" w:type="dxa"/>
            <w:shd w:val="clear" w:color="auto" w:fill="auto"/>
            <w:vAlign w:val="center"/>
            <w:hideMark/>
          </w:tcPr>
          <w:p w14:paraId="41B986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r>
      <w:tr w:rsidR="00784807" w:rsidRPr="00694054" w14:paraId="022C9A30" w14:textId="77777777" w:rsidTr="001E0597">
        <w:trPr>
          <w:trHeight w:val="20"/>
        </w:trPr>
        <w:tc>
          <w:tcPr>
            <w:tcW w:w="855" w:type="dxa"/>
            <w:shd w:val="clear" w:color="auto" w:fill="auto"/>
            <w:vAlign w:val="center"/>
            <w:hideMark/>
          </w:tcPr>
          <w:p w14:paraId="04F6DC4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c>
          <w:tcPr>
            <w:tcW w:w="1943" w:type="dxa"/>
            <w:shd w:val="clear" w:color="auto" w:fill="auto"/>
            <w:vAlign w:val="center"/>
            <w:hideMark/>
          </w:tcPr>
          <w:p w14:paraId="0D6C86D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c>
          <w:tcPr>
            <w:tcW w:w="1854" w:type="dxa"/>
            <w:shd w:val="clear" w:color="auto" w:fill="auto"/>
            <w:vAlign w:val="center"/>
            <w:hideMark/>
          </w:tcPr>
          <w:p w14:paraId="177D24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отсутствует</w:t>
            </w:r>
          </w:p>
        </w:tc>
        <w:tc>
          <w:tcPr>
            <w:tcW w:w="1658" w:type="dxa"/>
            <w:shd w:val="clear" w:color="auto" w:fill="auto"/>
            <w:vAlign w:val="center"/>
            <w:hideMark/>
          </w:tcPr>
          <w:p w14:paraId="370104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1658" w:type="dxa"/>
            <w:shd w:val="clear" w:color="auto" w:fill="auto"/>
            <w:vAlign w:val="center"/>
            <w:hideMark/>
          </w:tcPr>
          <w:p w14:paraId="3D0485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1660" w:type="dxa"/>
            <w:shd w:val="clear" w:color="auto" w:fill="auto"/>
            <w:vAlign w:val="center"/>
            <w:hideMark/>
          </w:tcPr>
          <w:p w14:paraId="719528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r>
    </w:tbl>
    <w:p w14:paraId="0423E59A" w14:textId="77777777" w:rsidR="00784807" w:rsidRPr="00694054" w:rsidRDefault="00784807" w:rsidP="00784807">
      <w:pPr>
        <w:pStyle w:val="20"/>
      </w:pPr>
      <w:bookmarkStart w:id="400" w:name="_Toc234923837"/>
      <w:bookmarkStart w:id="401" w:name="_Toc236638257"/>
      <w:r w:rsidRPr="00694054">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bookmarkEnd w:id="400"/>
      <w:bookmarkEnd w:id="401"/>
    </w:p>
    <w:p w14:paraId="702C0755" w14:textId="77777777" w:rsidR="00784807" w:rsidRPr="00694054" w:rsidRDefault="00784807" w:rsidP="00784807">
      <w:r w:rsidRPr="00694054">
        <w:t>В таблице ниже представлены характеристики дымовых труб ТЭЦ-11.</w:t>
      </w:r>
    </w:p>
    <w:p w14:paraId="6422362A" w14:textId="77777777" w:rsidR="00784807" w:rsidRPr="00694054" w:rsidRDefault="00784807" w:rsidP="00784807"/>
    <w:p w14:paraId="0F84C25A" w14:textId="77777777" w:rsidR="00784807" w:rsidRPr="00694054" w:rsidRDefault="00784807" w:rsidP="00784807">
      <w:pPr>
        <w:sectPr w:rsidR="00784807" w:rsidRPr="00694054">
          <w:pgSz w:w="11906" w:h="16838"/>
          <w:pgMar w:top="1134" w:right="850" w:bottom="1134" w:left="1701" w:header="708" w:footer="708" w:gutter="0"/>
          <w:cols w:space="708"/>
          <w:docGrid w:linePitch="360"/>
        </w:sectPr>
      </w:pPr>
    </w:p>
    <w:p w14:paraId="7320A90B" w14:textId="56EA5D3F" w:rsidR="00784807" w:rsidRPr="00694054" w:rsidRDefault="00784807" w:rsidP="00784807">
      <w:pPr>
        <w:pStyle w:val="a8"/>
      </w:pPr>
      <w:bookmarkStart w:id="402" w:name="_Toc234923703"/>
      <w:r w:rsidRPr="00694054">
        <w:lastRenderedPageBreak/>
        <w:t xml:space="preserve">Таблица </w:t>
      </w:r>
      <w:fldSimple w:instr=" STYLEREF 1 \s ">
        <w:r w:rsidRPr="00694054">
          <w:rPr>
            <w:noProof/>
          </w:rPr>
          <w:t>12</w:t>
        </w:r>
      </w:fldSimple>
      <w:r w:rsidRPr="00694054">
        <w:rPr>
          <w:noProof/>
        </w:rPr>
        <w:t>.</w:t>
      </w:r>
      <w:r w:rsidRPr="00694054">
        <w:t>5 Характеристика дымовых труб ТЭЦ-1</w:t>
      </w:r>
      <w:bookmarkEnd w:id="402"/>
      <w:r w:rsidRPr="00694054">
        <w:t>1</w:t>
      </w:r>
    </w:p>
    <w:tbl>
      <w:tblPr>
        <w:tblW w:w="5000" w:type="pct"/>
        <w:tblLook w:val="04A0" w:firstRow="1" w:lastRow="0" w:firstColumn="1" w:lastColumn="0" w:noHBand="0" w:noVBand="1"/>
      </w:tblPr>
      <w:tblGrid>
        <w:gridCol w:w="2054"/>
        <w:gridCol w:w="1109"/>
        <w:gridCol w:w="1208"/>
        <w:gridCol w:w="2644"/>
        <w:gridCol w:w="1370"/>
        <w:gridCol w:w="1750"/>
        <w:gridCol w:w="1342"/>
        <w:gridCol w:w="1386"/>
        <w:gridCol w:w="1358"/>
        <w:gridCol w:w="1352"/>
      </w:tblGrid>
      <w:tr w:rsidR="00784807" w:rsidRPr="00694054" w14:paraId="382E3DF4" w14:textId="77777777" w:rsidTr="001E0597">
        <w:trPr>
          <w:trHeight w:val="20"/>
        </w:trPr>
        <w:tc>
          <w:tcPr>
            <w:tcW w:w="65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7020D9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Марка котла</w:t>
            </w:r>
          </w:p>
        </w:tc>
        <w:tc>
          <w:tcPr>
            <w:tcW w:w="35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D0712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Ст. N</w:t>
            </w:r>
          </w:p>
        </w:tc>
        <w:tc>
          <w:tcPr>
            <w:tcW w:w="38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911B4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Год ввода</w:t>
            </w:r>
          </w:p>
        </w:tc>
        <w:tc>
          <w:tcPr>
            <w:tcW w:w="849"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8D0BBFA"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Производительность, т/ч</w:t>
            </w:r>
          </w:p>
        </w:tc>
        <w:tc>
          <w:tcPr>
            <w:tcW w:w="1002" w:type="pct"/>
            <w:gridSpan w:val="2"/>
            <w:tcBorders>
              <w:top w:val="single" w:sz="8" w:space="0" w:color="auto"/>
              <w:left w:val="nil"/>
              <w:bottom w:val="single" w:sz="8" w:space="0" w:color="auto"/>
              <w:right w:val="single" w:sz="8" w:space="0" w:color="000000"/>
            </w:tcBorders>
            <w:shd w:val="clear" w:color="auto" w:fill="auto"/>
            <w:vAlign w:val="center"/>
            <w:hideMark/>
          </w:tcPr>
          <w:p w14:paraId="0AC8345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Параметры острого пара</w:t>
            </w:r>
          </w:p>
        </w:tc>
        <w:tc>
          <w:tcPr>
            <w:tcW w:w="876" w:type="pct"/>
            <w:gridSpan w:val="2"/>
            <w:tcBorders>
              <w:top w:val="single" w:sz="8" w:space="0" w:color="auto"/>
              <w:left w:val="nil"/>
              <w:bottom w:val="single" w:sz="8" w:space="0" w:color="auto"/>
              <w:right w:val="single" w:sz="8" w:space="0" w:color="000000"/>
            </w:tcBorders>
            <w:shd w:val="clear" w:color="auto" w:fill="auto"/>
            <w:vAlign w:val="center"/>
            <w:hideMark/>
          </w:tcPr>
          <w:p w14:paraId="3D8CFB9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Вид сжигаемого топлива</w:t>
            </w:r>
          </w:p>
        </w:tc>
        <w:tc>
          <w:tcPr>
            <w:tcW w:w="43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49CD81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Высота дымовой трубы, м</w:t>
            </w:r>
          </w:p>
        </w:tc>
        <w:tc>
          <w:tcPr>
            <w:tcW w:w="43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01A334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Диаметр Устья дымовой трубы, м</w:t>
            </w:r>
          </w:p>
        </w:tc>
      </w:tr>
      <w:tr w:rsidR="00784807" w:rsidRPr="00694054" w14:paraId="6EEEA479" w14:textId="77777777" w:rsidTr="001E0597">
        <w:trPr>
          <w:trHeight w:val="20"/>
        </w:trPr>
        <w:tc>
          <w:tcPr>
            <w:tcW w:w="659" w:type="pct"/>
            <w:vMerge/>
            <w:tcBorders>
              <w:top w:val="single" w:sz="8" w:space="0" w:color="auto"/>
              <w:left w:val="single" w:sz="8" w:space="0" w:color="auto"/>
              <w:bottom w:val="single" w:sz="8" w:space="0" w:color="000000"/>
              <w:right w:val="single" w:sz="8" w:space="0" w:color="auto"/>
            </w:tcBorders>
            <w:vAlign w:val="center"/>
            <w:hideMark/>
          </w:tcPr>
          <w:p w14:paraId="610B8996"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356" w:type="pct"/>
            <w:vMerge/>
            <w:tcBorders>
              <w:top w:val="single" w:sz="8" w:space="0" w:color="auto"/>
              <w:left w:val="single" w:sz="8" w:space="0" w:color="auto"/>
              <w:bottom w:val="single" w:sz="8" w:space="0" w:color="000000"/>
              <w:right w:val="single" w:sz="8" w:space="0" w:color="auto"/>
            </w:tcBorders>
            <w:vAlign w:val="center"/>
            <w:hideMark/>
          </w:tcPr>
          <w:p w14:paraId="12AA386E"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388" w:type="pct"/>
            <w:vMerge/>
            <w:tcBorders>
              <w:top w:val="single" w:sz="8" w:space="0" w:color="auto"/>
              <w:left w:val="single" w:sz="8" w:space="0" w:color="auto"/>
              <w:bottom w:val="single" w:sz="8" w:space="0" w:color="000000"/>
              <w:right w:val="single" w:sz="8" w:space="0" w:color="auto"/>
            </w:tcBorders>
            <w:vAlign w:val="center"/>
            <w:hideMark/>
          </w:tcPr>
          <w:p w14:paraId="27438DE2"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849" w:type="pct"/>
            <w:vMerge/>
            <w:tcBorders>
              <w:top w:val="single" w:sz="8" w:space="0" w:color="auto"/>
              <w:left w:val="single" w:sz="8" w:space="0" w:color="auto"/>
              <w:bottom w:val="single" w:sz="8" w:space="0" w:color="000000"/>
              <w:right w:val="single" w:sz="8" w:space="0" w:color="auto"/>
            </w:tcBorders>
            <w:vAlign w:val="center"/>
            <w:hideMark/>
          </w:tcPr>
          <w:p w14:paraId="65A6DA3C"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40" w:type="pct"/>
            <w:tcBorders>
              <w:top w:val="nil"/>
              <w:left w:val="nil"/>
              <w:bottom w:val="single" w:sz="8" w:space="0" w:color="auto"/>
              <w:right w:val="single" w:sz="8" w:space="0" w:color="auto"/>
            </w:tcBorders>
            <w:shd w:val="clear" w:color="auto" w:fill="auto"/>
            <w:vAlign w:val="center"/>
            <w:hideMark/>
          </w:tcPr>
          <w:p w14:paraId="4D0F266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давление, кгс/см</w:t>
            </w:r>
            <w:r w:rsidRPr="00694054">
              <w:rPr>
                <w:rFonts w:eastAsia="Times New Roman" w:cs="Times New Roman"/>
                <w:b/>
                <w:bCs/>
                <w:color w:val="000000"/>
                <w:sz w:val="16"/>
                <w:szCs w:val="16"/>
                <w:vertAlign w:val="superscript"/>
                <w:lang w:eastAsia="ru-RU"/>
              </w:rPr>
              <w:t>2</w:t>
            </w:r>
          </w:p>
        </w:tc>
        <w:tc>
          <w:tcPr>
            <w:tcW w:w="562" w:type="pct"/>
            <w:tcBorders>
              <w:top w:val="nil"/>
              <w:left w:val="nil"/>
              <w:bottom w:val="single" w:sz="8" w:space="0" w:color="auto"/>
              <w:right w:val="single" w:sz="8" w:space="0" w:color="auto"/>
            </w:tcBorders>
            <w:shd w:val="clear" w:color="auto" w:fill="auto"/>
            <w:vAlign w:val="center"/>
            <w:hideMark/>
          </w:tcPr>
          <w:p w14:paraId="59415239"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температура, °С</w:t>
            </w:r>
          </w:p>
        </w:tc>
        <w:tc>
          <w:tcPr>
            <w:tcW w:w="431" w:type="pct"/>
            <w:tcBorders>
              <w:top w:val="nil"/>
              <w:left w:val="nil"/>
              <w:bottom w:val="single" w:sz="8" w:space="0" w:color="auto"/>
              <w:right w:val="single" w:sz="8" w:space="0" w:color="auto"/>
            </w:tcBorders>
            <w:shd w:val="clear" w:color="auto" w:fill="auto"/>
            <w:vAlign w:val="center"/>
            <w:hideMark/>
          </w:tcPr>
          <w:p w14:paraId="39FC4AD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основное</w:t>
            </w:r>
          </w:p>
        </w:tc>
        <w:tc>
          <w:tcPr>
            <w:tcW w:w="445" w:type="pct"/>
            <w:tcBorders>
              <w:top w:val="nil"/>
              <w:left w:val="nil"/>
              <w:bottom w:val="single" w:sz="8" w:space="0" w:color="auto"/>
              <w:right w:val="single" w:sz="8" w:space="0" w:color="auto"/>
            </w:tcBorders>
            <w:shd w:val="clear" w:color="auto" w:fill="auto"/>
            <w:vAlign w:val="center"/>
            <w:hideMark/>
          </w:tcPr>
          <w:p w14:paraId="1ED111A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резервное</w:t>
            </w:r>
          </w:p>
        </w:tc>
        <w:tc>
          <w:tcPr>
            <w:tcW w:w="436" w:type="pct"/>
            <w:vMerge/>
            <w:tcBorders>
              <w:top w:val="single" w:sz="8" w:space="0" w:color="auto"/>
              <w:left w:val="single" w:sz="8" w:space="0" w:color="auto"/>
              <w:bottom w:val="single" w:sz="8" w:space="0" w:color="000000"/>
              <w:right w:val="single" w:sz="8" w:space="0" w:color="auto"/>
            </w:tcBorders>
            <w:vAlign w:val="center"/>
            <w:hideMark/>
          </w:tcPr>
          <w:p w14:paraId="559ECF77"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34" w:type="pct"/>
            <w:vMerge/>
            <w:tcBorders>
              <w:top w:val="single" w:sz="8" w:space="0" w:color="auto"/>
              <w:left w:val="single" w:sz="8" w:space="0" w:color="auto"/>
              <w:bottom w:val="single" w:sz="8" w:space="0" w:color="000000"/>
              <w:right w:val="single" w:sz="8" w:space="0" w:color="auto"/>
            </w:tcBorders>
            <w:vAlign w:val="center"/>
            <w:hideMark/>
          </w:tcPr>
          <w:p w14:paraId="4889F0FB"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7FC17C95"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5428A73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БКЗ -160-100ФБ</w:t>
            </w:r>
          </w:p>
        </w:tc>
        <w:tc>
          <w:tcPr>
            <w:tcW w:w="356" w:type="pct"/>
            <w:tcBorders>
              <w:top w:val="nil"/>
              <w:left w:val="nil"/>
              <w:bottom w:val="single" w:sz="8" w:space="0" w:color="auto"/>
              <w:right w:val="single" w:sz="8" w:space="0" w:color="auto"/>
            </w:tcBorders>
            <w:shd w:val="clear" w:color="auto" w:fill="auto"/>
            <w:vAlign w:val="center"/>
            <w:hideMark/>
          </w:tcPr>
          <w:p w14:paraId="36A50E4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w:t>
            </w:r>
          </w:p>
        </w:tc>
        <w:tc>
          <w:tcPr>
            <w:tcW w:w="388" w:type="pct"/>
            <w:tcBorders>
              <w:top w:val="nil"/>
              <w:left w:val="nil"/>
              <w:bottom w:val="single" w:sz="8" w:space="0" w:color="auto"/>
              <w:right w:val="single" w:sz="8" w:space="0" w:color="auto"/>
            </w:tcBorders>
            <w:shd w:val="clear" w:color="auto" w:fill="auto"/>
            <w:vAlign w:val="center"/>
            <w:hideMark/>
          </w:tcPr>
          <w:p w14:paraId="752287D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1959</w:t>
            </w:r>
          </w:p>
        </w:tc>
        <w:tc>
          <w:tcPr>
            <w:tcW w:w="849" w:type="pct"/>
            <w:tcBorders>
              <w:top w:val="nil"/>
              <w:left w:val="nil"/>
              <w:bottom w:val="single" w:sz="8" w:space="0" w:color="auto"/>
              <w:right w:val="single" w:sz="8" w:space="0" w:color="auto"/>
            </w:tcBorders>
            <w:shd w:val="clear" w:color="auto" w:fill="auto"/>
            <w:vAlign w:val="center"/>
            <w:hideMark/>
          </w:tcPr>
          <w:p w14:paraId="48C17A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160</w:t>
            </w:r>
          </w:p>
        </w:tc>
        <w:tc>
          <w:tcPr>
            <w:tcW w:w="440" w:type="pct"/>
            <w:tcBorders>
              <w:top w:val="nil"/>
              <w:left w:val="nil"/>
              <w:bottom w:val="single" w:sz="8" w:space="0" w:color="auto"/>
              <w:right w:val="single" w:sz="8" w:space="0" w:color="auto"/>
            </w:tcBorders>
            <w:shd w:val="clear" w:color="auto" w:fill="auto"/>
            <w:vAlign w:val="center"/>
            <w:hideMark/>
          </w:tcPr>
          <w:p w14:paraId="41741A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562" w:type="pct"/>
            <w:tcBorders>
              <w:top w:val="nil"/>
              <w:left w:val="nil"/>
              <w:bottom w:val="single" w:sz="8" w:space="0" w:color="auto"/>
              <w:right w:val="single" w:sz="8" w:space="0" w:color="auto"/>
            </w:tcBorders>
            <w:shd w:val="clear" w:color="auto" w:fill="auto"/>
            <w:vAlign w:val="center"/>
            <w:hideMark/>
          </w:tcPr>
          <w:p w14:paraId="1E35927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540</w:t>
            </w:r>
          </w:p>
        </w:tc>
        <w:tc>
          <w:tcPr>
            <w:tcW w:w="431" w:type="pct"/>
            <w:tcBorders>
              <w:top w:val="nil"/>
              <w:left w:val="nil"/>
              <w:bottom w:val="single" w:sz="8" w:space="0" w:color="auto"/>
              <w:right w:val="single" w:sz="8" w:space="0" w:color="auto"/>
            </w:tcBorders>
            <w:shd w:val="clear" w:color="auto" w:fill="auto"/>
            <w:vAlign w:val="center"/>
            <w:hideMark/>
          </w:tcPr>
          <w:p w14:paraId="08402D6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211AAA4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val="restart"/>
            <w:tcBorders>
              <w:top w:val="nil"/>
              <w:left w:val="single" w:sz="8" w:space="0" w:color="auto"/>
              <w:bottom w:val="single" w:sz="8" w:space="0" w:color="000000"/>
              <w:right w:val="single" w:sz="8" w:space="0" w:color="auto"/>
            </w:tcBorders>
            <w:shd w:val="clear" w:color="auto" w:fill="auto"/>
            <w:vAlign w:val="center"/>
            <w:hideMark/>
          </w:tcPr>
          <w:p w14:paraId="170321D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434" w:type="pct"/>
            <w:vMerge w:val="restart"/>
            <w:tcBorders>
              <w:top w:val="nil"/>
              <w:left w:val="single" w:sz="8" w:space="0" w:color="auto"/>
              <w:bottom w:val="single" w:sz="8" w:space="0" w:color="000000"/>
              <w:right w:val="single" w:sz="8" w:space="0" w:color="auto"/>
            </w:tcBorders>
            <w:shd w:val="clear" w:color="auto" w:fill="auto"/>
            <w:vAlign w:val="center"/>
            <w:hideMark/>
          </w:tcPr>
          <w:p w14:paraId="6E34EEF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w:t>
            </w:r>
          </w:p>
        </w:tc>
      </w:tr>
      <w:tr w:rsidR="00784807" w:rsidRPr="00694054" w14:paraId="40AAE896"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3CD559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БКЗ -160-100ФБ</w:t>
            </w:r>
          </w:p>
        </w:tc>
        <w:tc>
          <w:tcPr>
            <w:tcW w:w="356" w:type="pct"/>
            <w:tcBorders>
              <w:top w:val="nil"/>
              <w:left w:val="nil"/>
              <w:bottom w:val="single" w:sz="8" w:space="0" w:color="auto"/>
              <w:right w:val="single" w:sz="8" w:space="0" w:color="auto"/>
            </w:tcBorders>
            <w:shd w:val="clear" w:color="auto" w:fill="auto"/>
            <w:vAlign w:val="center"/>
            <w:hideMark/>
          </w:tcPr>
          <w:p w14:paraId="5FC97B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w:t>
            </w:r>
          </w:p>
        </w:tc>
        <w:tc>
          <w:tcPr>
            <w:tcW w:w="388" w:type="pct"/>
            <w:tcBorders>
              <w:top w:val="nil"/>
              <w:left w:val="nil"/>
              <w:bottom w:val="single" w:sz="8" w:space="0" w:color="auto"/>
              <w:right w:val="single" w:sz="8" w:space="0" w:color="auto"/>
            </w:tcBorders>
            <w:shd w:val="clear" w:color="auto" w:fill="auto"/>
            <w:vAlign w:val="center"/>
            <w:hideMark/>
          </w:tcPr>
          <w:p w14:paraId="4F821A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1960</w:t>
            </w:r>
          </w:p>
        </w:tc>
        <w:tc>
          <w:tcPr>
            <w:tcW w:w="849" w:type="pct"/>
            <w:tcBorders>
              <w:top w:val="nil"/>
              <w:left w:val="nil"/>
              <w:bottom w:val="single" w:sz="8" w:space="0" w:color="auto"/>
              <w:right w:val="single" w:sz="8" w:space="0" w:color="auto"/>
            </w:tcBorders>
            <w:shd w:val="clear" w:color="auto" w:fill="auto"/>
            <w:vAlign w:val="center"/>
            <w:hideMark/>
          </w:tcPr>
          <w:p w14:paraId="4D51DBA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160</w:t>
            </w:r>
          </w:p>
        </w:tc>
        <w:tc>
          <w:tcPr>
            <w:tcW w:w="440" w:type="pct"/>
            <w:tcBorders>
              <w:top w:val="nil"/>
              <w:left w:val="nil"/>
              <w:bottom w:val="single" w:sz="8" w:space="0" w:color="auto"/>
              <w:right w:val="single" w:sz="8" w:space="0" w:color="auto"/>
            </w:tcBorders>
            <w:shd w:val="clear" w:color="auto" w:fill="auto"/>
            <w:vAlign w:val="center"/>
            <w:hideMark/>
          </w:tcPr>
          <w:p w14:paraId="5865B3D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100</w:t>
            </w:r>
          </w:p>
        </w:tc>
        <w:tc>
          <w:tcPr>
            <w:tcW w:w="562" w:type="pct"/>
            <w:tcBorders>
              <w:top w:val="nil"/>
              <w:left w:val="nil"/>
              <w:bottom w:val="single" w:sz="8" w:space="0" w:color="auto"/>
              <w:right w:val="single" w:sz="8" w:space="0" w:color="auto"/>
            </w:tcBorders>
            <w:shd w:val="clear" w:color="auto" w:fill="auto"/>
            <w:vAlign w:val="center"/>
            <w:hideMark/>
          </w:tcPr>
          <w:p w14:paraId="50B2500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540</w:t>
            </w:r>
          </w:p>
        </w:tc>
        <w:tc>
          <w:tcPr>
            <w:tcW w:w="431" w:type="pct"/>
            <w:tcBorders>
              <w:top w:val="nil"/>
              <w:left w:val="nil"/>
              <w:bottom w:val="single" w:sz="8" w:space="0" w:color="auto"/>
              <w:right w:val="single" w:sz="8" w:space="0" w:color="auto"/>
            </w:tcBorders>
            <w:shd w:val="clear" w:color="auto" w:fill="auto"/>
            <w:vAlign w:val="center"/>
            <w:hideMark/>
          </w:tcPr>
          <w:p w14:paraId="63B5B4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4CDF36E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2A4A9237" w14:textId="77777777" w:rsidR="00784807" w:rsidRPr="00694054" w:rsidRDefault="00784807" w:rsidP="001E0597">
            <w:pPr>
              <w:ind w:firstLine="0"/>
              <w:jc w:val="left"/>
              <w:rPr>
                <w:rFonts w:eastAsia="Times New Roman" w:cs="Times New Roman"/>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09D80E57" w14:textId="77777777" w:rsidR="00784807" w:rsidRPr="00694054" w:rsidRDefault="00784807" w:rsidP="001E0597">
            <w:pPr>
              <w:ind w:firstLine="0"/>
              <w:jc w:val="left"/>
              <w:rPr>
                <w:rFonts w:eastAsia="Times New Roman" w:cs="Times New Roman"/>
                <w:color w:val="000000"/>
                <w:sz w:val="16"/>
                <w:szCs w:val="16"/>
                <w:lang w:eastAsia="ru-RU"/>
              </w:rPr>
            </w:pPr>
          </w:p>
        </w:tc>
      </w:tr>
      <w:tr w:rsidR="00784807" w:rsidRPr="00694054" w14:paraId="4E512B63"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77A9992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БКЗ -210-140Ф</w:t>
            </w:r>
          </w:p>
        </w:tc>
        <w:tc>
          <w:tcPr>
            <w:tcW w:w="356" w:type="pct"/>
            <w:tcBorders>
              <w:top w:val="nil"/>
              <w:left w:val="nil"/>
              <w:bottom w:val="single" w:sz="8" w:space="0" w:color="auto"/>
              <w:right w:val="single" w:sz="8" w:space="0" w:color="auto"/>
            </w:tcBorders>
            <w:shd w:val="clear" w:color="auto" w:fill="auto"/>
            <w:vAlign w:val="center"/>
            <w:hideMark/>
          </w:tcPr>
          <w:p w14:paraId="40667F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w:t>
            </w:r>
          </w:p>
        </w:tc>
        <w:tc>
          <w:tcPr>
            <w:tcW w:w="388" w:type="pct"/>
            <w:tcBorders>
              <w:top w:val="nil"/>
              <w:left w:val="nil"/>
              <w:bottom w:val="single" w:sz="8" w:space="0" w:color="auto"/>
              <w:right w:val="single" w:sz="8" w:space="0" w:color="auto"/>
            </w:tcBorders>
            <w:shd w:val="clear" w:color="auto" w:fill="auto"/>
            <w:vAlign w:val="center"/>
            <w:hideMark/>
          </w:tcPr>
          <w:p w14:paraId="3748AD3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1961</w:t>
            </w:r>
          </w:p>
        </w:tc>
        <w:tc>
          <w:tcPr>
            <w:tcW w:w="849" w:type="pct"/>
            <w:tcBorders>
              <w:top w:val="nil"/>
              <w:left w:val="nil"/>
              <w:bottom w:val="single" w:sz="8" w:space="0" w:color="auto"/>
              <w:right w:val="single" w:sz="8" w:space="0" w:color="auto"/>
            </w:tcBorders>
            <w:shd w:val="clear" w:color="auto" w:fill="auto"/>
            <w:vAlign w:val="center"/>
            <w:hideMark/>
          </w:tcPr>
          <w:p w14:paraId="7A2988B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210</w:t>
            </w:r>
          </w:p>
        </w:tc>
        <w:tc>
          <w:tcPr>
            <w:tcW w:w="440" w:type="pct"/>
            <w:tcBorders>
              <w:top w:val="nil"/>
              <w:left w:val="nil"/>
              <w:bottom w:val="single" w:sz="8" w:space="0" w:color="auto"/>
              <w:right w:val="single" w:sz="8" w:space="0" w:color="auto"/>
            </w:tcBorders>
            <w:shd w:val="clear" w:color="auto" w:fill="auto"/>
            <w:vAlign w:val="center"/>
            <w:hideMark/>
          </w:tcPr>
          <w:p w14:paraId="266FCD9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562" w:type="pct"/>
            <w:tcBorders>
              <w:top w:val="nil"/>
              <w:left w:val="nil"/>
              <w:bottom w:val="single" w:sz="8" w:space="0" w:color="auto"/>
              <w:right w:val="single" w:sz="8" w:space="0" w:color="auto"/>
            </w:tcBorders>
            <w:shd w:val="clear" w:color="auto" w:fill="auto"/>
            <w:vAlign w:val="center"/>
            <w:hideMark/>
          </w:tcPr>
          <w:p w14:paraId="2A2F21B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555</w:t>
            </w:r>
          </w:p>
        </w:tc>
        <w:tc>
          <w:tcPr>
            <w:tcW w:w="431" w:type="pct"/>
            <w:tcBorders>
              <w:top w:val="nil"/>
              <w:left w:val="nil"/>
              <w:bottom w:val="single" w:sz="8" w:space="0" w:color="auto"/>
              <w:right w:val="single" w:sz="8" w:space="0" w:color="auto"/>
            </w:tcBorders>
            <w:shd w:val="clear" w:color="auto" w:fill="auto"/>
            <w:vAlign w:val="center"/>
            <w:hideMark/>
          </w:tcPr>
          <w:p w14:paraId="6D2CB5E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674C467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74396AA6" w14:textId="77777777" w:rsidR="00784807" w:rsidRPr="00694054" w:rsidRDefault="00784807" w:rsidP="001E0597">
            <w:pPr>
              <w:ind w:firstLine="0"/>
              <w:jc w:val="left"/>
              <w:rPr>
                <w:rFonts w:eastAsia="Times New Roman" w:cs="Times New Roman"/>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59BD4D73" w14:textId="77777777" w:rsidR="00784807" w:rsidRPr="00694054" w:rsidRDefault="00784807" w:rsidP="001E0597">
            <w:pPr>
              <w:ind w:firstLine="0"/>
              <w:jc w:val="left"/>
              <w:rPr>
                <w:rFonts w:eastAsia="Times New Roman" w:cs="Times New Roman"/>
                <w:color w:val="000000"/>
                <w:sz w:val="16"/>
                <w:szCs w:val="16"/>
                <w:lang w:eastAsia="ru-RU"/>
              </w:rPr>
            </w:pPr>
          </w:p>
        </w:tc>
      </w:tr>
      <w:tr w:rsidR="00784807" w:rsidRPr="00694054" w14:paraId="1CDA2DE9"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1AFA636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БКЗ -210-140Ф</w:t>
            </w:r>
          </w:p>
        </w:tc>
        <w:tc>
          <w:tcPr>
            <w:tcW w:w="356" w:type="pct"/>
            <w:tcBorders>
              <w:top w:val="nil"/>
              <w:left w:val="nil"/>
              <w:bottom w:val="single" w:sz="8" w:space="0" w:color="auto"/>
              <w:right w:val="single" w:sz="8" w:space="0" w:color="auto"/>
            </w:tcBorders>
            <w:shd w:val="clear" w:color="auto" w:fill="auto"/>
            <w:vAlign w:val="center"/>
            <w:hideMark/>
          </w:tcPr>
          <w:p w14:paraId="12C482F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w:t>
            </w:r>
          </w:p>
        </w:tc>
        <w:tc>
          <w:tcPr>
            <w:tcW w:w="388" w:type="pct"/>
            <w:tcBorders>
              <w:top w:val="nil"/>
              <w:left w:val="nil"/>
              <w:bottom w:val="single" w:sz="8" w:space="0" w:color="auto"/>
              <w:right w:val="single" w:sz="8" w:space="0" w:color="auto"/>
            </w:tcBorders>
            <w:shd w:val="clear" w:color="auto" w:fill="auto"/>
            <w:vAlign w:val="center"/>
            <w:hideMark/>
          </w:tcPr>
          <w:p w14:paraId="17E0428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1962</w:t>
            </w:r>
          </w:p>
        </w:tc>
        <w:tc>
          <w:tcPr>
            <w:tcW w:w="849" w:type="pct"/>
            <w:tcBorders>
              <w:top w:val="nil"/>
              <w:left w:val="nil"/>
              <w:bottom w:val="single" w:sz="8" w:space="0" w:color="auto"/>
              <w:right w:val="single" w:sz="8" w:space="0" w:color="auto"/>
            </w:tcBorders>
            <w:shd w:val="clear" w:color="auto" w:fill="auto"/>
            <w:vAlign w:val="center"/>
            <w:hideMark/>
          </w:tcPr>
          <w:p w14:paraId="1165DD6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210</w:t>
            </w:r>
          </w:p>
        </w:tc>
        <w:tc>
          <w:tcPr>
            <w:tcW w:w="440" w:type="pct"/>
            <w:tcBorders>
              <w:top w:val="nil"/>
              <w:left w:val="nil"/>
              <w:bottom w:val="single" w:sz="8" w:space="0" w:color="auto"/>
              <w:right w:val="single" w:sz="8" w:space="0" w:color="auto"/>
            </w:tcBorders>
            <w:shd w:val="clear" w:color="auto" w:fill="auto"/>
            <w:vAlign w:val="center"/>
            <w:hideMark/>
          </w:tcPr>
          <w:p w14:paraId="0BEAE15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562" w:type="pct"/>
            <w:tcBorders>
              <w:top w:val="nil"/>
              <w:left w:val="nil"/>
              <w:bottom w:val="single" w:sz="8" w:space="0" w:color="auto"/>
              <w:right w:val="single" w:sz="8" w:space="0" w:color="auto"/>
            </w:tcBorders>
            <w:shd w:val="clear" w:color="auto" w:fill="auto"/>
            <w:vAlign w:val="center"/>
            <w:hideMark/>
          </w:tcPr>
          <w:p w14:paraId="4CD410F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555</w:t>
            </w:r>
          </w:p>
        </w:tc>
        <w:tc>
          <w:tcPr>
            <w:tcW w:w="431" w:type="pct"/>
            <w:tcBorders>
              <w:top w:val="nil"/>
              <w:left w:val="nil"/>
              <w:bottom w:val="single" w:sz="8" w:space="0" w:color="auto"/>
              <w:right w:val="single" w:sz="8" w:space="0" w:color="auto"/>
            </w:tcBorders>
            <w:shd w:val="clear" w:color="auto" w:fill="auto"/>
            <w:vAlign w:val="center"/>
            <w:hideMark/>
          </w:tcPr>
          <w:p w14:paraId="7E9C84D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55A0F8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1B5CFE76" w14:textId="77777777" w:rsidR="00784807" w:rsidRPr="00694054" w:rsidRDefault="00784807" w:rsidP="001E0597">
            <w:pPr>
              <w:ind w:firstLine="0"/>
              <w:jc w:val="left"/>
              <w:rPr>
                <w:rFonts w:eastAsia="Times New Roman" w:cs="Times New Roman"/>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599AA5DE" w14:textId="77777777" w:rsidR="00784807" w:rsidRPr="00694054" w:rsidRDefault="00784807" w:rsidP="001E0597">
            <w:pPr>
              <w:ind w:firstLine="0"/>
              <w:jc w:val="left"/>
              <w:rPr>
                <w:rFonts w:eastAsia="Times New Roman" w:cs="Times New Roman"/>
                <w:color w:val="000000"/>
                <w:sz w:val="16"/>
                <w:szCs w:val="16"/>
                <w:lang w:eastAsia="ru-RU"/>
              </w:rPr>
            </w:pPr>
          </w:p>
        </w:tc>
      </w:tr>
      <w:tr w:rsidR="00784807" w:rsidRPr="00694054" w14:paraId="2BD8EF87"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79200B9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ТП-85*</w:t>
            </w:r>
          </w:p>
        </w:tc>
        <w:tc>
          <w:tcPr>
            <w:tcW w:w="356" w:type="pct"/>
            <w:tcBorders>
              <w:top w:val="nil"/>
              <w:left w:val="nil"/>
              <w:bottom w:val="single" w:sz="8" w:space="0" w:color="auto"/>
              <w:right w:val="single" w:sz="8" w:space="0" w:color="auto"/>
            </w:tcBorders>
            <w:shd w:val="clear" w:color="auto" w:fill="auto"/>
            <w:vAlign w:val="center"/>
            <w:hideMark/>
          </w:tcPr>
          <w:p w14:paraId="5D68EE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w:t>
            </w:r>
          </w:p>
        </w:tc>
        <w:tc>
          <w:tcPr>
            <w:tcW w:w="388" w:type="pct"/>
            <w:tcBorders>
              <w:top w:val="nil"/>
              <w:left w:val="nil"/>
              <w:bottom w:val="single" w:sz="8" w:space="0" w:color="auto"/>
              <w:right w:val="single" w:sz="8" w:space="0" w:color="auto"/>
            </w:tcBorders>
            <w:shd w:val="clear" w:color="auto" w:fill="auto"/>
            <w:vAlign w:val="center"/>
            <w:hideMark/>
          </w:tcPr>
          <w:p w14:paraId="1D9763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1964</w:t>
            </w:r>
          </w:p>
        </w:tc>
        <w:tc>
          <w:tcPr>
            <w:tcW w:w="849" w:type="pct"/>
            <w:tcBorders>
              <w:top w:val="nil"/>
              <w:left w:val="nil"/>
              <w:bottom w:val="single" w:sz="8" w:space="0" w:color="auto"/>
              <w:right w:val="single" w:sz="8" w:space="0" w:color="auto"/>
            </w:tcBorders>
            <w:shd w:val="clear" w:color="auto" w:fill="auto"/>
            <w:vAlign w:val="center"/>
            <w:hideMark/>
          </w:tcPr>
          <w:p w14:paraId="53CEAE6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40" w:type="pct"/>
            <w:tcBorders>
              <w:top w:val="nil"/>
              <w:left w:val="nil"/>
              <w:bottom w:val="single" w:sz="8" w:space="0" w:color="auto"/>
              <w:right w:val="single" w:sz="8" w:space="0" w:color="auto"/>
            </w:tcBorders>
            <w:shd w:val="clear" w:color="auto" w:fill="auto"/>
            <w:vAlign w:val="center"/>
            <w:hideMark/>
          </w:tcPr>
          <w:p w14:paraId="3B069DA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562" w:type="pct"/>
            <w:tcBorders>
              <w:top w:val="nil"/>
              <w:left w:val="nil"/>
              <w:bottom w:val="single" w:sz="8" w:space="0" w:color="auto"/>
              <w:right w:val="single" w:sz="8" w:space="0" w:color="auto"/>
            </w:tcBorders>
            <w:shd w:val="clear" w:color="auto" w:fill="auto"/>
            <w:vAlign w:val="center"/>
            <w:hideMark/>
          </w:tcPr>
          <w:p w14:paraId="07DA2A5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31" w:type="pct"/>
            <w:tcBorders>
              <w:top w:val="nil"/>
              <w:left w:val="nil"/>
              <w:bottom w:val="single" w:sz="8" w:space="0" w:color="auto"/>
              <w:right w:val="single" w:sz="8" w:space="0" w:color="auto"/>
            </w:tcBorders>
            <w:shd w:val="clear" w:color="auto" w:fill="auto"/>
            <w:vAlign w:val="center"/>
            <w:hideMark/>
          </w:tcPr>
          <w:p w14:paraId="57981BC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45" w:type="pct"/>
            <w:tcBorders>
              <w:top w:val="nil"/>
              <w:left w:val="nil"/>
              <w:bottom w:val="single" w:sz="8" w:space="0" w:color="auto"/>
              <w:right w:val="single" w:sz="8" w:space="0" w:color="auto"/>
            </w:tcBorders>
            <w:shd w:val="clear" w:color="auto" w:fill="auto"/>
            <w:vAlign w:val="center"/>
            <w:hideMark/>
          </w:tcPr>
          <w:p w14:paraId="016FAED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36" w:type="pct"/>
            <w:vMerge w:val="restart"/>
            <w:tcBorders>
              <w:top w:val="nil"/>
              <w:left w:val="single" w:sz="8" w:space="0" w:color="auto"/>
              <w:bottom w:val="single" w:sz="8" w:space="0" w:color="000000"/>
              <w:right w:val="single" w:sz="8" w:space="0" w:color="auto"/>
            </w:tcBorders>
            <w:shd w:val="clear" w:color="auto" w:fill="auto"/>
            <w:vAlign w:val="center"/>
            <w:hideMark/>
          </w:tcPr>
          <w:p w14:paraId="349425E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180</w:t>
            </w:r>
          </w:p>
        </w:tc>
        <w:tc>
          <w:tcPr>
            <w:tcW w:w="434" w:type="pct"/>
            <w:vMerge w:val="restart"/>
            <w:tcBorders>
              <w:top w:val="nil"/>
              <w:left w:val="single" w:sz="8" w:space="0" w:color="auto"/>
              <w:bottom w:val="single" w:sz="8" w:space="0" w:color="000000"/>
              <w:right w:val="single" w:sz="8" w:space="0" w:color="auto"/>
            </w:tcBorders>
            <w:shd w:val="clear" w:color="auto" w:fill="auto"/>
            <w:vAlign w:val="center"/>
            <w:hideMark/>
          </w:tcPr>
          <w:p w14:paraId="327E218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7,0</w:t>
            </w:r>
          </w:p>
        </w:tc>
      </w:tr>
      <w:tr w:rsidR="00784807" w:rsidRPr="00694054" w14:paraId="5DE42CD6"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3C69E81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ТП-85</w:t>
            </w:r>
          </w:p>
        </w:tc>
        <w:tc>
          <w:tcPr>
            <w:tcW w:w="356" w:type="pct"/>
            <w:tcBorders>
              <w:top w:val="nil"/>
              <w:left w:val="nil"/>
              <w:bottom w:val="single" w:sz="8" w:space="0" w:color="auto"/>
              <w:right w:val="single" w:sz="8" w:space="0" w:color="auto"/>
            </w:tcBorders>
            <w:shd w:val="clear" w:color="auto" w:fill="auto"/>
            <w:vAlign w:val="center"/>
            <w:hideMark/>
          </w:tcPr>
          <w:p w14:paraId="45F8CA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w:t>
            </w:r>
          </w:p>
        </w:tc>
        <w:tc>
          <w:tcPr>
            <w:tcW w:w="388" w:type="pct"/>
            <w:tcBorders>
              <w:top w:val="nil"/>
              <w:left w:val="nil"/>
              <w:bottom w:val="single" w:sz="8" w:space="0" w:color="auto"/>
              <w:right w:val="single" w:sz="8" w:space="0" w:color="auto"/>
            </w:tcBorders>
            <w:shd w:val="clear" w:color="auto" w:fill="auto"/>
            <w:vAlign w:val="center"/>
            <w:hideMark/>
          </w:tcPr>
          <w:p w14:paraId="747B801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1965</w:t>
            </w:r>
          </w:p>
        </w:tc>
        <w:tc>
          <w:tcPr>
            <w:tcW w:w="849" w:type="pct"/>
            <w:tcBorders>
              <w:top w:val="nil"/>
              <w:left w:val="nil"/>
              <w:bottom w:val="single" w:sz="8" w:space="0" w:color="auto"/>
              <w:right w:val="single" w:sz="8" w:space="0" w:color="auto"/>
            </w:tcBorders>
            <w:shd w:val="clear" w:color="auto" w:fill="auto"/>
            <w:vAlign w:val="center"/>
            <w:hideMark/>
          </w:tcPr>
          <w:p w14:paraId="40ED8B7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420</w:t>
            </w:r>
          </w:p>
        </w:tc>
        <w:tc>
          <w:tcPr>
            <w:tcW w:w="440" w:type="pct"/>
            <w:tcBorders>
              <w:top w:val="nil"/>
              <w:left w:val="nil"/>
              <w:bottom w:val="single" w:sz="8" w:space="0" w:color="auto"/>
              <w:right w:val="single" w:sz="8" w:space="0" w:color="auto"/>
            </w:tcBorders>
            <w:shd w:val="clear" w:color="auto" w:fill="auto"/>
            <w:vAlign w:val="center"/>
            <w:hideMark/>
          </w:tcPr>
          <w:p w14:paraId="740BDBA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562" w:type="pct"/>
            <w:tcBorders>
              <w:top w:val="nil"/>
              <w:left w:val="nil"/>
              <w:bottom w:val="single" w:sz="8" w:space="0" w:color="auto"/>
              <w:right w:val="single" w:sz="8" w:space="0" w:color="auto"/>
            </w:tcBorders>
            <w:shd w:val="clear" w:color="auto" w:fill="auto"/>
            <w:vAlign w:val="center"/>
            <w:hideMark/>
          </w:tcPr>
          <w:p w14:paraId="05F6487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555</w:t>
            </w:r>
          </w:p>
        </w:tc>
        <w:tc>
          <w:tcPr>
            <w:tcW w:w="431" w:type="pct"/>
            <w:tcBorders>
              <w:top w:val="nil"/>
              <w:left w:val="nil"/>
              <w:bottom w:val="single" w:sz="8" w:space="0" w:color="auto"/>
              <w:right w:val="single" w:sz="8" w:space="0" w:color="auto"/>
            </w:tcBorders>
            <w:shd w:val="clear" w:color="auto" w:fill="auto"/>
            <w:vAlign w:val="center"/>
            <w:hideMark/>
          </w:tcPr>
          <w:p w14:paraId="5447036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435B52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217E9348"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0FE4F6FE"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6483E6C2"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1599014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ТП-81</w:t>
            </w:r>
          </w:p>
        </w:tc>
        <w:tc>
          <w:tcPr>
            <w:tcW w:w="356" w:type="pct"/>
            <w:tcBorders>
              <w:top w:val="nil"/>
              <w:left w:val="nil"/>
              <w:bottom w:val="single" w:sz="8" w:space="0" w:color="auto"/>
              <w:right w:val="single" w:sz="8" w:space="0" w:color="auto"/>
            </w:tcBorders>
            <w:shd w:val="clear" w:color="auto" w:fill="auto"/>
            <w:vAlign w:val="center"/>
            <w:hideMark/>
          </w:tcPr>
          <w:p w14:paraId="29D3047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w:t>
            </w:r>
          </w:p>
        </w:tc>
        <w:tc>
          <w:tcPr>
            <w:tcW w:w="388" w:type="pct"/>
            <w:tcBorders>
              <w:top w:val="nil"/>
              <w:left w:val="nil"/>
              <w:bottom w:val="single" w:sz="8" w:space="0" w:color="auto"/>
              <w:right w:val="single" w:sz="8" w:space="0" w:color="auto"/>
            </w:tcBorders>
            <w:shd w:val="clear" w:color="auto" w:fill="auto"/>
            <w:vAlign w:val="center"/>
            <w:hideMark/>
          </w:tcPr>
          <w:p w14:paraId="1F5E425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1967</w:t>
            </w:r>
          </w:p>
        </w:tc>
        <w:tc>
          <w:tcPr>
            <w:tcW w:w="849" w:type="pct"/>
            <w:tcBorders>
              <w:top w:val="nil"/>
              <w:left w:val="nil"/>
              <w:bottom w:val="single" w:sz="8" w:space="0" w:color="auto"/>
              <w:right w:val="single" w:sz="8" w:space="0" w:color="auto"/>
            </w:tcBorders>
            <w:shd w:val="clear" w:color="auto" w:fill="auto"/>
            <w:vAlign w:val="center"/>
            <w:hideMark/>
          </w:tcPr>
          <w:p w14:paraId="7E249F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420</w:t>
            </w:r>
          </w:p>
        </w:tc>
        <w:tc>
          <w:tcPr>
            <w:tcW w:w="440" w:type="pct"/>
            <w:tcBorders>
              <w:top w:val="nil"/>
              <w:left w:val="nil"/>
              <w:bottom w:val="single" w:sz="8" w:space="0" w:color="auto"/>
              <w:right w:val="single" w:sz="8" w:space="0" w:color="auto"/>
            </w:tcBorders>
            <w:shd w:val="clear" w:color="auto" w:fill="auto"/>
            <w:vAlign w:val="center"/>
            <w:hideMark/>
          </w:tcPr>
          <w:p w14:paraId="5DF6E1E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562" w:type="pct"/>
            <w:tcBorders>
              <w:top w:val="nil"/>
              <w:left w:val="nil"/>
              <w:bottom w:val="single" w:sz="8" w:space="0" w:color="auto"/>
              <w:right w:val="single" w:sz="8" w:space="0" w:color="auto"/>
            </w:tcBorders>
            <w:shd w:val="clear" w:color="auto" w:fill="auto"/>
            <w:vAlign w:val="center"/>
            <w:hideMark/>
          </w:tcPr>
          <w:p w14:paraId="63456B0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555</w:t>
            </w:r>
          </w:p>
        </w:tc>
        <w:tc>
          <w:tcPr>
            <w:tcW w:w="431" w:type="pct"/>
            <w:tcBorders>
              <w:top w:val="nil"/>
              <w:left w:val="nil"/>
              <w:bottom w:val="single" w:sz="8" w:space="0" w:color="auto"/>
              <w:right w:val="single" w:sz="8" w:space="0" w:color="auto"/>
            </w:tcBorders>
            <w:shd w:val="clear" w:color="auto" w:fill="auto"/>
            <w:vAlign w:val="center"/>
            <w:hideMark/>
          </w:tcPr>
          <w:p w14:paraId="7926EA8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64FFAC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3F77A644"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6C32661A"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6F6B6184"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33388F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ТП-81</w:t>
            </w:r>
          </w:p>
        </w:tc>
        <w:tc>
          <w:tcPr>
            <w:tcW w:w="356" w:type="pct"/>
            <w:tcBorders>
              <w:top w:val="nil"/>
              <w:left w:val="nil"/>
              <w:bottom w:val="single" w:sz="8" w:space="0" w:color="auto"/>
              <w:right w:val="single" w:sz="8" w:space="0" w:color="auto"/>
            </w:tcBorders>
            <w:shd w:val="clear" w:color="auto" w:fill="auto"/>
            <w:vAlign w:val="center"/>
            <w:hideMark/>
          </w:tcPr>
          <w:p w14:paraId="1BDE22E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w:t>
            </w:r>
          </w:p>
        </w:tc>
        <w:tc>
          <w:tcPr>
            <w:tcW w:w="388" w:type="pct"/>
            <w:tcBorders>
              <w:top w:val="nil"/>
              <w:left w:val="nil"/>
              <w:bottom w:val="single" w:sz="8" w:space="0" w:color="auto"/>
              <w:right w:val="single" w:sz="8" w:space="0" w:color="auto"/>
            </w:tcBorders>
            <w:shd w:val="clear" w:color="auto" w:fill="auto"/>
            <w:vAlign w:val="center"/>
            <w:hideMark/>
          </w:tcPr>
          <w:p w14:paraId="33ED34D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1968</w:t>
            </w:r>
          </w:p>
        </w:tc>
        <w:tc>
          <w:tcPr>
            <w:tcW w:w="849" w:type="pct"/>
            <w:tcBorders>
              <w:top w:val="nil"/>
              <w:left w:val="nil"/>
              <w:bottom w:val="single" w:sz="8" w:space="0" w:color="auto"/>
              <w:right w:val="single" w:sz="8" w:space="0" w:color="auto"/>
            </w:tcBorders>
            <w:shd w:val="clear" w:color="auto" w:fill="auto"/>
            <w:vAlign w:val="center"/>
            <w:hideMark/>
          </w:tcPr>
          <w:p w14:paraId="2E119F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420</w:t>
            </w:r>
          </w:p>
        </w:tc>
        <w:tc>
          <w:tcPr>
            <w:tcW w:w="440" w:type="pct"/>
            <w:tcBorders>
              <w:top w:val="nil"/>
              <w:left w:val="nil"/>
              <w:bottom w:val="single" w:sz="8" w:space="0" w:color="auto"/>
              <w:right w:val="single" w:sz="8" w:space="0" w:color="auto"/>
            </w:tcBorders>
            <w:shd w:val="clear" w:color="auto" w:fill="auto"/>
            <w:vAlign w:val="center"/>
            <w:hideMark/>
          </w:tcPr>
          <w:p w14:paraId="7532512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562" w:type="pct"/>
            <w:tcBorders>
              <w:top w:val="nil"/>
              <w:left w:val="nil"/>
              <w:bottom w:val="single" w:sz="8" w:space="0" w:color="auto"/>
              <w:right w:val="single" w:sz="8" w:space="0" w:color="auto"/>
            </w:tcBorders>
            <w:shd w:val="clear" w:color="auto" w:fill="auto"/>
            <w:vAlign w:val="center"/>
            <w:hideMark/>
          </w:tcPr>
          <w:p w14:paraId="265FDB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555</w:t>
            </w:r>
          </w:p>
        </w:tc>
        <w:tc>
          <w:tcPr>
            <w:tcW w:w="431" w:type="pct"/>
            <w:tcBorders>
              <w:top w:val="nil"/>
              <w:left w:val="nil"/>
              <w:bottom w:val="single" w:sz="8" w:space="0" w:color="auto"/>
              <w:right w:val="single" w:sz="8" w:space="0" w:color="auto"/>
            </w:tcBorders>
            <w:shd w:val="clear" w:color="auto" w:fill="auto"/>
            <w:vAlign w:val="center"/>
            <w:hideMark/>
          </w:tcPr>
          <w:p w14:paraId="467FF58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35FC174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2315348B"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7F8D6BBE"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1FBE6AB0"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0588EAC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ТП-81</w:t>
            </w:r>
          </w:p>
        </w:tc>
        <w:tc>
          <w:tcPr>
            <w:tcW w:w="356" w:type="pct"/>
            <w:tcBorders>
              <w:top w:val="nil"/>
              <w:left w:val="nil"/>
              <w:bottom w:val="single" w:sz="8" w:space="0" w:color="auto"/>
              <w:right w:val="single" w:sz="8" w:space="0" w:color="auto"/>
            </w:tcBorders>
            <w:shd w:val="clear" w:color="auto" w:fill="auto"/>
            <w:vAlign w:val="center"/>
            <w:hideMark/>
          </w:tcPr>
          <w:p w14:paraId="70A3CE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w:t>
            </w:r>
          </w:p>
        </w:tc>
        <w:tc>
          <w:tcPr>
            <w:tcW w:w="388" w:type="pct"/>
            <w:tcBorders>
              <w:top w:val="nil"/>
              <w:left w:val="nil"/>
              <w:bottom w:val="single" w:sz="8" w:space="0" w:color="auto"/>
              <w:right w:val="single" w:sz="8" w:space="0" w:color="auto"/>
            </w:tcBorders>
            <w:shd w:val="clear" w:color="auto" w:fill="auto"/>
            <w:vAlign w:val="center"/>
            <w:hideMark/>
          </w:tcPr>
          <w:p w14:paraId="574167A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1986</w:t>
            </w:r>
          </w:p>
        </w:tc>
        <w:tc>
          <w:tcPr>
            <w:tcW w:w="849" w:type="pct"/>
            <w:tcBorders>
              <w:top w:val="nil"/>
              <w:left w:val="nil"/>
              <w:bottom w:val="single" w:sz="8" w:space="0" w:color="auto"/>
              <w:right w:val="single" w:sz="8" w:space="0" w:color="auto"/>
            </w:tcBorders>
            <w:shd w:val="clear" w:color="auto" w:fill="auto"/>
            <w:vAlign w:val="center"/>
            <w:hideMark/>
          </w:tcPr>
          <w:p w14:paraId="0331B80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420</w:t>
            </w:r>
          </w:p>
        </w:tc>
        <w:tc>
          <w:tcPr>
            <w:tcW w:w="440" w:type="pct"/>
            <w:tcBorders>
              <w:top w:val="nil"/>
              <w:left w:val="nil"/>
              <w:bottom w:val="single" w:sz="8" w:space="0" w:color="auto"/>
              <w:right w:val="single" w:sz="8" w:space="0" w:color="auto"/>
            </w:tcBorders>
            <w:shd w:val="clear" w:color="auto" w:fill="auto"/>
            <w:vAlign w:val="center"/>
            <w:hideMark/>
          </w:tcPr>
          <w:p w14:paraId="256E8A6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w:t>
            </w:r>
          </w:p>
        </w:tc>
        <w:tc>
          <w:tcPr>
            <w:tcW w:w="562" w:type="pct"/>
            <w:tcBorders>
              <w:top w:val="nil"/>
              <w:left w:val="nil"/>
              <w:bottom w:val="single" w:sz="8" w:space="0" w:color="auto"/>
              <w:right w:val="single" w:sz="8" w:space="0" w:color="auto"/>
            </w:tcBorders>
            <w:shd w:val="clear" w:color="auto" w:fill="auto"/>
            <w:vAlign w:val="center"/>
            <w:hideMark/>
          </w:tcPr>
          <w:p w14:paraId="1CC0C7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555</w:t>
            </w:r>
          </w:p>
        </w:tc>
        <w:tc>
          <w:tcPr>
            <w:tcW w:w="431" w:type="pct"/>
            <w:tcBorders>
              <w:top w:val="nil"/>
              <w:left w:val="nil"/>
              <w:bottom w:val="single" w:sz="8" w:space="0" w:color="auto"/>
              <w:right w:val="single" w:sz="8" w:space="0" w:color="auto"/>
            </w:tcBorders>
            <w:shd w:val="clear" w:color="auto" w:fill="auto"/>
            <w:vAlign w:val="center"/>
            <w:hideMark/>
          </w:tcPr>
          <w:p w14:paraId="2AA3CD1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45" w:type="pct"/>
            <w:tcBorders>
              <w:top w:val="nil"/>
              <w:left w:val="nil"/>
              <w:bottom w:val="single" w:sz="8" w:space="0" w:color="auto"/>
              <w:right w:val="single" w:sz="8" w:space="0" w:color="auto"/>
            </w:tcBorders>
            <w:shd w:val="clear" w:color="auto" w:fill="auto"/>
            <w:vAlign w:val="center"/>
            <w:hideMark/>
          </w:tcPr>
          <w:p w14:paraId="690013F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уголь</w:t>
            </w:r>
          </w:p>
        </w:tc>
        <w:tc>
          <w:tcPr>
            <w:tcW w:w="436" w:type="pct"/>
            <w:vMerge/>
            <w:tcBorders>
              <w:top w:val="nil"/>
              <w:left w:val="single" w:sz="8" w:space="0" w:color="auto"/>
              <w:bottom w:val="single" w:sz="8" w:space="0" w:color="000000"/>
              <w:right w:val="single" w:sz="8" w:space="0" w:color="auto"/>
            </w:tcBorders>
            <w:vAlign w:val="center"/>
            <w:hideMark/>
          </w:tcPr>
          <w:p w14:paraId="4309F8EA"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34" w:type="pct"/>
            <w:vMerge/>
            <w:tcBorders>
              <w:top w:val="nil"/>
              <w:left w:val="single" w:sz="8" w:space="0" w:color="auto"/>
              <w:bottom w:val="single" w:sz="8" w:space="0" w:color="000000"/>
              <w:right w:val="single" w:sz="8" w:space="0" w:color="auto"/>
            </w:tcBorders>
            <w:vAlign w:val="center"/>
            <w:hideMark/>
          </w:tcPr>
          <w:p w14:paraId="709F0637"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13A58454" w14:textId="77777777" w:rsidTr="001E0597">
        <w:trPr>
          <w:trHeight w:val="20"/>
        </w:trPr>
        <w:tc>
          <w:tcPr>
            <w:tcW w:w="659" w:type="pct"/>
            <w:tcBorders>
              <w:top w:val="nil"/>
              <w:left w:val="single" w:sz="8" w:space="0" w:color="auto"/>
              <w:bottom w:val="single" w:sz="8" w:space="0" w:color="auto"/>
              <w:right w:val="single" w:sz="8" w:space="0" w:color="auto"/>
            </w:tcBorders>
            <w:shd w:val="clear" w:color="auto" w:fill="auto"/>
            <w:vAlign w:val="center"/>
            <w:hideMark/>
          </w:tcPr>
          <w:p w14:paraId="670F9B6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356" w:type="pct"/>
            <w:tcBorders>
              <w:top w:val="nil"/>
              <w:left w:val="nil"/>
              <w:bottom w:val="single" w:sz="8" w:space="0" w:color="auto"/>
              <w:right w:val="single" w:sz="8" w:space="0" w:color="auto"/>
            </w:tcBorders>
            <w:shd w:val="clear" w:color="auto" w:fill="auto"/>
            <w:vAlign w:val="center"/>
            <w:hideMark/>
          </w:tcPr>
          <w:p w14:paraId="5CC9CAD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388" w:type="pct"/>
            <w:tcBorders>
              <w:top w:val="nil"/>
              <w:left w:val="nil"/>
              <w:bottom w:val="single" w:sz="8" w:space="0" w:color="auto"/>
              <w:right w:val="single" w:sz="8" w:space="0" w:color="auto"/>
            </w:tcBorders>
            <w:shd w:val="clear" w:color="auto" w:fill="auto"/>
            <w:vAlign w:val="center"/>
            <w:hideMark/>
          </w:tcPr>
          <w:p w14:paraId="4477365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849" w:type="pct"/>
            <w:tcBorders>
              <w:top w:val="nil"/>
              <w:left w:val="nil"/>
              <w:bottom w:val="single" w:sz="8" w:space="0" w:color="auto"/>
              <w:right w:val="single" w:sz="8" w:space="0" w:color="auto"/>
            </w:tcBorders>
            <w:shd w:val="clear" w:color="auto" w:fill="auto"/>
            <w:vAlign w:val="center"/>
            <w:hideMark/>
          </w:tcPr>
          <w:p w14:paraId="2C6D06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2420</w:t>
            </w:r>
          </w:p>
        </w:tc>
        <w:tc>
          <w:tcPr>
            <w:tcW w:w="440" w:type="pct"/>
            <w:tcBorders>
              <w:top w:val="nil"/>
              <w:left w:val="nil"/>
              <w:bottom w:val="single" w:sz="8" w:space="0" w:color="auto"/>
              <w:right w:val="single" w:sz="8" w:space="0" w:color="auto"/>
            </w:tcBorders>
            <w:shd w:val="clear" w:color="auto" w:fill="auto"/>
            <w:vAlign w:val="center"/>
            <w:hideMark/>
          </w:tcPr>
          <w:p w14:paraId="6DAE3DC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562" w:type="pct"/>
            <w:tcBorders>
              <w:top w:val="nil"/>
              <w:left w:val="nil"/>
              <w:bottom w:val="single" w:sz="8" w:space="0" w:color="auto"/>
              <w:right w:val="single" w:sz="8" w:space="0" w:color="auto"/>
            </w:tcBorders>
            <w:shd w:val="clear" w:color="auto" w:fill="auto"/>
            <w:vAlign w:val="center"/>
            <w:hideMark/>
          </w:tcPr>
          <w:p w14:paraId="508408A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31" w:type="pct"/>
            <w:tcBorders>
              <w:top w:val="nil"/>
              <w:left w:val="nil"/>
              <w:bottom w:val="single" w:sz="8" w:space="0" w:color="auto"/>
              <w:right w:val="single" w:sz="8" w:space="0" w:color="auto"/>
            </w:tcBorders>
            <w:shd w:val="clear" w:color="auto" w:fill="auto"/>
            <w:vAlign w:val="center"/>
            <w:hideMark/>
          </w:tcPr>
          <w:p w14:paraId="744CCC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45" w:type="pct"/>
            <w:tcBorders>
              <w:top w:val="nil"/>
              <w:left w:val="nil"/>
              <w:bottom w:val="single" w:sz="8" w:space="0" w:color="auto"/>
              <w:right w:val="single" w:sz="8" w:space="0" w:color="auto"/>
            </w:tcBorders>
            <w:shd w:val="clear" w:color="auto" w:fill="auto"/>
            <w:vAlign w:val="center"/>
            <w:hideMark/>
          </w:tcPr>
          <w:p w14:paraId="413EEEB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w:t>
            </w:r>
          </w:p>
        </w:tc>
        <w:tc>
          <w:tcPr>
            <w:tcW w:w="436" w:type="pct"/>
            <w:tcBorders>
              <w:top w:val="nil"/>
              <w:left w:val="nil"/>
              <w:bottom w:val="single" w:sz="8" w:space="0" w:color="auto"/>
              <w:right w:val="single" w:sz="8" w:space="0" w:color="auto"/>
            </w:tcBorders>
            <w:shd w:val="clear" w:color="auto" w:fill="auto"/>
            <w:noWrap/>
            <w:vAlign w:val="bottom"/>
            <w:hideMark/>
          </w:tcPr>
          <w:p w14:paraId="2657CFD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34" w:type="pct"/>
            <w:tcBorders>
              <w:top w:val="nil"/>
              <w:left w:val="nil"/>
              <w:bottom w:val="single" w:sz="8" w:space="0" w:color="auto"/>
              <w:right w:val="single" w:sz="8" w:space="0" w:color="auto"/>
            </w:tcBorders>
            <w:shd w:val="clear" w:color="auto" w:fill="auto"/>
            <w:noWrap/>
            <w:vAlign w:val="bottom"/>
            <w:hideMark/>
          </w:tcPr>
          <w:p w14:paraId="11CD7F9E"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bl>
    <w:p w14:paraId="4FD23945" w14:textId="77777777" w:rsidR="00784807" w:rsidRPr="00694054" w:rsidRDefault="00784807" w:rsidP="00784807"/>
    <w:p w14:paraId="4EEBF318" w14:textId="77777777" w:rsidR="00784807" w:rsidRPr="00694054" w:rsidRDefault="00784807" w:rsidP="00784807">
      <w:pPr>
        <w:spacing w:after="160" w:line="259" w:lineRule="auto"/>
        <w:ind w:firstLine="0"/>
        <w:jc w:val="left"/>
      </w:pPr>
    </w:p>
    <w:p w14:paraId="4CD9B031" w14:textId="77777777" w:rsidR="00784807" w:rsidRPr="00694054" w:rsidRDefault="00784807" w:rsidP="00784807">
      <w:pPr>
        <w:sectPr w:rsidR="00784807" w:rsidRPr="00694054" w:rsidSect="0084479E">
          <w:pgSz w:w="16838" w:h="11906" w:orient="landscape"/>
          <w:pgMar w:top="1134" w:right="678" w:bottom="1134" w:left="567" w:header="708" w:footer="708" w:gutter="0"/>
          <w:cols w:space="708"/>
          <w:docGrid w:linePitch="360"/>
        </w:sectPr>
      </w:pPr>
    </w:p>
    <w:p w14:paraId="564924C9" w14:textId="77777777" w:rsidR="00784807" w:rsidRPr="00694054" w:rsidRDefault="00784807" w:rsidP="00784807">
      <w:r w:rsidRPr="00694054">
        <w:lastRenderedPageBreak/>
        <w:t>Очистка дымовых газов от твердых частиц осуществляется в золоулавливающих установках за котлами №1-№9 Скрубберами с трубой Вентури МПВТИо.</w:t>
      </w:r>
    </w:p>
    <w:p w14:paraId="4F151CD1" w14:textId="77777777" w:rsidR="00784807" w:rsidRPr="00694054" w:rsidRDefault="00784807" w:rsidP="00784807">
      <w:r w:rsidRPr="00694054">
        <w:t>Характеристики и паспорта устройств очистки продуктов сгорания от вредных выбросов представлены в Приложении 1.1.</w:t>
      </w:r>
    </w:p>
    <w:p w14:paraId="77FF6A0B" w14:textId="77777777" w:rsidR="00784807" w:rsidRPr="00694054" w:rsidRDefault="00784807" w:rsidP="00784807">
      <w:pPr>
        <w:pStyle w:val="20"/>
      </w:pPr>
      <w:bookmarkStart w:id="403" w:name="_Toc234923838"/>
      <w:bookmarkStart w:id="404" w:name="_Toc236638258"/>
      <w:r w:rsidRPr="00694054">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403"/>
      <w:bookmarkEnd w:id="404"/>
    </w:p>
    <w:p w14:paraId="1C942C52" w14:textId="77777777" w:rsidR="00784807" w:rsidRPr="00694054" w:rsidRDefault="00784807" w:rsidP="00784807">
      <w:r w:rsidRPr="00694054">
        <w:t>Расчет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бензопирен, мазутную золу в пересчете на ванадий, твердые частицы выполнен на основании данных, предоставленных ресурсоснабжающими организациями, в соответствии с «Методикой определения выбросов загрязняющих веществ в атмосферу при сжигании топлива в котлах (с учетом методического письма НИИ Атмосфера № 335/33-07 от 17 мая 2000 г.)», Москва, 1999 года и представлены в документе «Обосновывающие материалы к схеме теплоснабжения МО «город Усолье-Сибирское». Глава 19 «Оценка экологической безопасности теплоснабжения».</w:t>
      </w:r>
    </w:p>
    <w:p w14:paraId="7B75173C" w14:textId="77777777" w:rsidR="00784807" w:rsidRPr="00694054" w:rsidRDefault="00784807" w:rsidP="00784807">
      <w:pPr>
        <w:pStyle w:val="20"/>
      </w:pPr>
      <w:bookmarkStart w:id="405" w:name="_Toc234923839"/>
      <w:bookmarkStart w:id="406" w:name="_Toc236638259"/>
      <w:r w:rsidRPr="00694054">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405"/>
      <w:bookmarkEnd w:id="406"/>
    </w:p>
    <w:p w14:paraId="560943A5" w14:textId="77777777" w:rsidR="00784807" w:rsidRPr="00694054" w:rsidRDefault="00784807" w:rsidP="00784807">
      <w:r w:rsidRPr="00694054">
        <w:t xml:space="preserve">Расчеты средних за год концентраций вредных (загрязняющих) веществ в приземном слое атмосферного воздуха от объектов теплоснабжения выполнены на основании данных, предоставленных РСО, в соответствии с «Методикой определения выбросов загрязняющих веществ в атмосферу при сжигании топлива в котлах (с учетом методического письма НИИ Атмосфера № 335/33-07 от 17 мая 2000 г.)», Москва, 1999 года и представлены в </w:t>
      </w:r>
      <w:bookmarkStart w:id="407" w:name="_Toc234923717"/>
      <w:r w:rsidRPr="00694054">
        <w:t>в документе «Обосновывающие материалы к схеме теплоснабжения МО «город Усолье-Сибирское». Глава 19 «Оценка экологической безопасности теплоснабжения».</w:t>
      </w:r>
    </w:p>
    <w:bookmarkEnd w:id="407"/>
    <w:p w14:paraId="3C74EBAE" w14:textId="77777777" w:rsidR="00784807" w:rsidRPr="00694054" w:rsidRDefault="00784807" w:rsidP="00784807">
      <w:r w:rsidRPr="00694054">
        <w:t>Описание результатов расчетов средних за год концентраций вредных (загрязняющих) веществ в приземном слое атмосферного воздуха от источников теплоснабжения приведено в документе «Обосновывающие материалы к схеме теплоснабжения МО «город Усолье-Сибирское». Глава 19 «Оценка экологической безопасности теплоснабжения».</w:t>
      </w:r>
    </w:p>
    <w:p w14:paraId="6C824AC6" w14:textId="77777777" w:rsidR="00784807" w:rsidRPr="00694054" w:rsidRDefault="00784807" w:rsidP="00784807">
      <w:pPr>
        <w:pStyle w:val="20"/>
      </w:pPr>
      <w:bookmarkStart w:id="408" w:name="_Toc234923840"/>
      <w:bookmarkStart w:id="409" w:name="_Toc236638260"/>
      <w:r w:rsidRPr="00694054">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408"/>
      <w:bookmarkEnd w:id="409"/>
    </w:p>
    <w:p w14:paraId="5D7B8297" w14:textId="77777777" w:rsidR="00784807" w:rsidRPr="00694054" w:rsidRDefault="00784807" w:rsidP="00784807">
      <w:r w:rsidRPr="00694054">
        <w:t>На существующее положение максимальные выбросы от дымовых труб основного источника теплоснабжения при совместном расчете рассеивания не создают расчетные максимальные приземные концентрации более ПДК.</w:t>
      </w:r>
    </w:p>
    <w:p w14:paraId="664DD403" w14:textId="77777777" w:rsidR="00784807" w:rsidRPr="00694054" w:rsidRDefault="00784807" w:rsidP="00784807">
      <w:r w:rsidRPr="00694054">
        <w:t>Подробное описание результатов расчетов максимальных разовых концентраций вредных (загрязняющих) веществ в приземном слое атмосферного воздуха от источников теплоснабжения приведено в документе «Обосновывающие материалы к схеме теплоснабжения МО «город Усолье-Сибирское». Глава 19 «Оценка экологической безопасности теплоснабжения».</w:t>
      </w:r>
    </w:p>
    <w:p w14:paraId="52CB6C47" w14:textId="77777777" w:rsidR="00784807" w:rsidRPr="00694054" w:rsidRDefault="00784807" w:rsidP="00784807">
      <w:pPr>
        <w:pStyle w:val="20"/>
      </w:pPr>
      <w:bookmarkStart w:id="410" w:name="_Toc234923841"/>
      <w:bookmarkStart w:id="411" w:name="_Toc236638261"/>
      <w:r w:rsidRPr="00694054">
        <w:t>Описание объема (массы) образования и размещения отходов сжигания топлива</w:t>
      </w:r>
      <w:bookmarkEnd w:id="410"/>
      <w:bookmarkEnd w:id="411"/>
    </w:p>
    <w:p w14:paraId="6105BCED" w14:textId="77777777" w:rsidR="00784807" w:rsidRPr="00694054" w:rsidRDefault="00784807" w:rsidP="00784807">
      <w:r w:rsidRPr="00694054">
        <w:t>Описание объема (массы) образования и размещения отходов сжигания топлива приведено в документе «Обосновывающие материалы к схеме теплоснабжения МО «город Усолье-Сибирское». Глава 19 «Оценка экологической безопасности теплоснабжения»</w:t>
      </w:r>
    </w:p>
    <w:p w14:paraId="342DC7D6" w14:textId="77777777" w:rsidR="00784807" w:rsidRPr="00694054" w:rsidRDefault="00784807" w:rsidP="00784807">
      <w:r w:rsidRPr="00694054">
        <w:lastRenderedPageBreak/>
        <w:t>Золошлакоотвал ТЭЦ-11 введен в эксплуатацию в 1959 году.</w:t>
      </w:r>
    </w:p>
    <w:p w14:paraId="5B581A42" w14:textId="77777777" w:rsidR="00784807" w:rsidRPr="00694054" w:rsidRDefault="00784807" w:rsidP="00784807">
      <w:r w:rsidRPr="00694054">
        <w:t>Зола на золошлакоотвал поступает в виде пульпы по трубопроводу. Территория золошлакоотвала разделена на секции и защищена по контуру ограждающей дамбой. Тип золошлакоотвала – пойменный, трехсекционный. Три секции (1,2,4) общей площадью 195 га. Работы по секциям золошлакоотвала осуществляются следующим образом: первая и вторая секция в эксплуатации, в нее производится смыв золошлаковой пульпы; с третьей секции производится выборка золошлаковой смеси. Периодичность перехода по картам (секциям) определяется временем заполнения работающей секции. Для устранения пыления неработающих карт при необходимости уровень воды поднимается до максимально возможного по проекту.</w:t>
      </w:r>
    </w:p>
    <w:p w14:paraId="5DF434AF" w14:textId="77777777" w:rsidR="00784807" w:rsidRPr="00694054" w:rsidRDefault="00784807" w:rsidP="00784807">
      <w:r w:rsidRPr="00694054">
        <w:t>Общая площадь золошлакоотвала составляет 1958351 м2 .Общий объем заполнения золошлакоотвала 1023400 м3 (1023400 тонн).</w:t>
      </w:r>
    </w:p>
    <w:p w14:paraId="7C960E30" w14:textId="77777777" w:rsidR="00784807" w:rsidRPr="00694054" w:rsidRDefault="00784807" w:rsidP="00784807">
      <w:r w:rsidRPr="00694054">
        <w:t>Золошлакоотвал расположен на участке с кадастровым номером 38:31:000002:7 МО «город Усолье-Сибирское», в северо–восточном направлении на расстоянии 2,5 км от промплощадки ТЭЦ-11, с восточной стороны на территории свалки ТБО и промышленных отходов. Золошлакоотвал удален на 3 км от источников питьевого и хозяйственного назначения, сельскохозяйственных угодий, транзитных дорог, лесных массивов и лесопосадок, приурочен к 4 надпойменной террасе р. Ангара и расположен в непосредственной близости к отстойникам и шламохранилищам ООО «УсольеХимпром».</w:t>
      </w:r>
    </w:p>
    <w:p w14:paraId="23AB47DE" w14:textId="77777777" w:rsidR="00784807" w:rsidRPr="00694054" w:rsidRDefault="00784807" w:rsidP="00784807">
      <w:r w:rsidRPr="00694054">
        <w:t>Жилая застройка по отношению к золошлакоотвалу расположена на расстоянии:</w:t>
      </w:r>
    </w:p>
    <w:p w14:paraId="7CF0D002" w14:textId="77777777" w:rsidR="00784807" w:rsidRPr="00694054" w:rsidRDefault="00784807" w:rsidP="00784807">
      <w:r w:rsidRPr="00694054">
        <w:t>- 1,1 км в восточном направлении пос. «Бережки»,</w:t>
      </w:r>
    </w:p>
    <w:p w14:paraId="3D68DE0E" w14:textId="77777777" w:rsidR="00784807" w:rsidRPr="00694054" w:rsidRDefault="00784807" w:rsidP="00784807">
      <w:r w:rsidRPr="00694054">
        <w:t>- 2,4 км в юго-восточном направлении СНТ «Солевар»,</w:t>
      </w:r>
    </w:p>
    <w:p w14:paraId="7B1B8657" w14:textId="77777777" w:rsidR="00784807" w:rsidRPr="00694054" w:rsidRDefault="00784807" w:rsidP="00784807">
      <w:r w:rsidRPr="00694054">
        <w:t>- 2,9 км в южном направлении г. Усолье-Сибирское.</w:t>
      </w:r>
    </w:p>
    <w:p w14:paraId="69FDADD7" w14:textId="77777777" w:rsidR="00784807" w:rsidRPr="00694054" w:rsidRDefault="00784807" w:rsidP="00784807">
      <w:r w:rsidRPr="00694054">
        <w:t>Ситуационный план расположения объекта ОНВ с указанием расчетных точек и карта-схема территории объекта ОНВ с указанием размещения стационарных источников выбросов на производственной площадке представлены в Приложениях 1,2 настоящего тома. Координаты источников определены в системе координат МСК-38: ось ОХ направлена на восток, ось ОУ – на север.</w:t>
      </w:r>
    </w:p>
    <w:p w14:paraId="44030339" w14:textId="77777777" w:rsidR="00784807" w:rsidRPr="00694054" w:rsidRDefault="00784807" w:rsidP="00784807">
      <w:r w:rsidRPr="00694054">
        <w:t>Граница СЗЗ ТЭЦ-11 определена в «Проекте организации санитарно-защитной зоны ТЭЦ-11», разработанном ООО «ЕвроСибЭнерго-инжиниринг» в 2008 году и согласована в установленном порядке (санитарно-эпидемиологическое заключение № 38.ИЦ.04.000.Т.000083.01.08 от 28.01.2008 г.).</w:t>
      </w:r>
    </w:p>
    <w:p w14:paraId="429F6DAF" w14:textId="77777777" w:rsidR="00784807" w:rsidRPr="00694054" w:rsidRDefault="00784807" w:rsidP="00784807">
      <w:r w:rsidRPr="00694054">
        <w:t>Согласно данным проекта организации СЗЗ и СанПиН 2.2.1./2.l.1.1200-03 «Санитарно-защитные зоны и санитарная классификация предприятий, сооружений и иных объектов» п. 7.1.10 промплощадка ТЭЦ-11 (теплосиловое производство) относится к предприятиям второго класса опасности по санитарной классификации. Размер СЗЗ принят 500 м от границы промплощадки.</w:t>
      </w:r>
    </w:p>
    <w:p w14:paraId="793FB374" w14:textId="77777777" w:rsidR="00784807" w:rsidRPr="00694054" w:rsidRDefault="00784807" w:rsidP="00784807">
      <w:r w:rsidRPr="00694054">
        <w:t>В пределах территории СЗЗ промплощадки (500 м) отсутствуют населенные пункты, садовые участки и другие объекты, расположение которых запрещено федеральным законодательством. Основная часть нормативной СЗЗ промплощадки ТЭЦ-11 приходится на территорию ОАО «Усольехимпром», непосредственно окружена производственными группами данного предприятия с северо-восточной, восточной, юго-восточной, южной, юго-западной, и западной сторон.</w:t>
      </w:r>
    </w:p>
    <w:p w14:paraId="1BD46407" w14:textId="77777777" w:rsidR="00784807" w:rsidRPr="00694054" w:rsidRDefault="00784807" w:rsidP="00784807">
      <w:r w:rsidRPr="00694054">
        <w:t>Золошлакоотвал относится к предприятиям третьего класса опасности. Размер СЗЗ составляет 300 м от границы дамбы золошлакоотвала.</w:t>
      </w:r>
    </w:p>
    <w:p w14:paraId="3E0E0FD3" w14:textId="77777777" w:rsidR="00784807" w:rsidRPr="00694054" w:rsidRDefault="00784807" w:rsidP="00784807">
      <w:r w:rsidRPr="00694054">
        <w:t>В соответствии с нормами технологического проектирования вновь вводимая в эксплуатацию электрическая станция должна располагать емкостью золоотвала, рассчитанной на срок не менее 5 лет работы (после ввода станции на полную проектную мощность). Емкость нового золоотвала действующей станции проектируется также на 5 лет работы станции.</w:t>
      </w:r>
    </w:p>
    <w:p w14:paraId="3C81DCBB" w14:textId="77777777" w:rsidR="00784807" w:rsidRPr="00694054" w:rsidRDefault="00784807" w:rsidP="00784807">
      <w:r w:rsidRPr="00694054">
        <w:lastRenderedPageBreak/>
        <w:t>В особых случаях, при неблагоприятных топографических, гидрологических и других местных условиях, разрешается с соответствующим обоснованием проектировать золоотвал исходя из десятилетнего срока его заполнения.</w:t>
      </w:r>
    </w:p>
    <w:p w14:paraId="5CFDCBEC" w14:textId="77777777" w:rsidR="00784807" w:rsidRPr="00694054" w:rsidRDefault="00784807" w:rsidP="00784807">
      <w:r w:rsidRPr="00694054">
        <w:t>В проекте должны быть приведены технические соображения о складировании золошлакового материала в течение 25 лет.</w:t>
      </w:r>
    </w:p>
    <w:p w14:paraId="0F84FC59" w14:textId="77777777" w:rsidR="00784807" w:rsidRPr="00694054" w:rsidRDefault="00784807" w:rsidP="00784807">
      <w:r w:rsidRPr="00694054">
        <w:t>В районах перспективной застройки рекомендуется резервирование площадей для золоотвалов на весь срок возможной амортизации основного оборудования ТЭЦ (до 50 лет).</w:t>
      </w:r>
    </w:p>
    <w:p w14:paraId="7BD18D1D" w14:textId="77777777" w:rsidR="00784807" w:rsidRPr="00694054" w:rsidRDefault="00784807" w:rsidP="00784807">
      <w:r w:rsidRPr="00694054">
        <w:t>При определенных условиях, например при наличии потребителей золошлакового материала и при соответствующем обосновании, допускается уменьшение емкости проектируемого золоотвала.</w:t>
      </w:r>
    </w:p>
    <w:p w14:paraId="311F86E0" w14:textId="77777777" w:rsidR="00784807" w:rsidRPr="00694054" w:rsidRDefault="00784807" w:rsidP="00784807">
      <w:r w:rsidRPr="00694054">
        <w:t>Необходимая емкость золоотвала для заполнения в течение каждого года эксплуатации станции вычисляется по формуле:</w:t>
      </w:r>
    </w:p>
    <w:p w14:paraId="2186043C" w14:textId="77777777" w:rsidR="00784807" w:rsidRPr="00694054" w:rsidRDefault="00784807" w:rsidP="00784807">
      <w:pPr>
        <w:rPr>
          <w:rFonts w:eastAsiaTheme="minorEastAsia"/>
        </w:rPr>
      </w:pPr>
      <m:oMathPara>
        <m:oMath>
          <m:r>
            <m:rPr>
              <m:sty m:val="p"/>
            </m:rPr>
            <w:rPr>
              <w:rFonts w:ascii="Cambria Math" w:hAnsi="Cambria Math" w:cs="Cambria Math"/>
            </w:rPr>
            <m:t>W=</m:t>
          </m:r>
          <m:f>
            <m:fPr>
              <m:ctrlPr>
                <w:rPr>
                  <w:rFonts w:ascii="Cambria Math" w:hAnsi="Cambria Math"/>
                </w:rPr>
              </m:ctrlPr>
            </m:fPr>
            <m:num>
              <m:sSub>
                <m:sSubPr>
                  <m:ctrlPr>
                    <w:rPr>
                      <w:rFonts w:ascii="Cambria Math" w:hAnsi="Cambria Math"/>
                      <w:i/>
                    </w:rPr>
                  </m:ctrlPr>
                </m:sSubPr>
                <m:e>
                  <m:r>
                    <w:rPr>
                      <w:rFonts w:ascii="Cambria Math" w:hAnsi="Cambria Math"/>
                    </w:rPr>
                    <m:t>A</m:t>
                  </m:r>
                </m:e>
                <m:sub>
                  <m:r>
                    <w:rPr>
                      <w:rFonts w:ascii="Cambria Math" w:hAnsi="Cambria Math"/>
                    </w:rPr>
                    <m:t>зш</m:t>
                  </m:r>
                </m:sub>
              </m:sSub>
            </m:num>
            <m:den>
              <m:sSub>
                <m:sSubPr>
                  <m:ctrlPr>
                    <w:rPr>
                      <w:rFonts w:ascii="Cambria Math" w:hAnsi="Cambria Math"/>
                      <w:i/>
                    </w:rPr>
                  </m:ctrlPr>
                </m:sSubPr>
                <m:e>
                  <m:r>
                    <w:rPr>
                      <w:rFonts w:ascii="Cambria Math" w:hAnsi="Cambria Math"/>
                    </w:rPr>
                    <m:t>γ</m:t>
                  </m:r>
                </m:e>
                <m:sub>
                  <m:r>
                    <w:rPr>
                      <w:rFonts w:ascii="Cambria Math" w:hAnsi="Cambria Math"/>
                      <w:lang w:val="en-US"/>
                    </w:rPr>
                    <m:t>i</m:t>
                  </m:r>
                  <m:r>
                    <w:rPr>
                      <w:rFonts w:ascii="Cambria Math" w:hAnsi="Cambria Math"/>
                    </w:rPr>
                    <m:t>з</m:t>
                  </m:r>
                </m:sub>
              </m:sSub>
              <m:sSub>
                <m:sSubPr>
                  <m:ctrlPr>
                    <w:rPr>
                      <w:rFonts w:ascii="Cambria Math" w:hAnsi="Cambria Math"/>
                      <w:i/>
                    </w:rPr>
                  </m:ctrlPr>
                </m:sSubPr>
                <m:e>
                  <m:r>
                    <w:rPr>
                      <w:rFonts w:ascii="Cambria Math" w:hAnsi="Cambria Math"/>
                    </w:rPr>
                    <m:t>τ</m:t>
                  </m:r>
                </m:e>
                <m:sub>
                  <m:r>
                    <w:rPr>
                      <w:rFonts w:ascii="Cambria Math" w:hAnsi="Cambria Math"/>
                    </w:rPr>
                    <m:t>ск</m:t>
                  </m:r>
                </m:sub>
              </m:sSub>
            </m:den>
          </m:f>
        </m:oMath>
      </m:oMathPara>
    </w:p>
    <w:p w14:paraId="2D5D48DD" w14:textId="77777777" w:rsidR="00784807" w:rsidRPr="00694054" w:rsidRDefault="00784807" w:rsidP="00784807">
      <w:r w:rsidRPr="00694054">
        <w:t>где W — емкость золоотвала, м3; — годовой выход золошлакового материала, т, — коэффициент заполнения золоотвала; для небольших (менее 5 млн. м3) золоотвалов = 0,75—0,80, для золоотвалов большей емкости = 0,85—0,90; — осредненный объемный вес скелета золошлакового материала, намытого в отвал, т м3.</w:t>
      </w:r>
    </w:p>
    <w:p w14:paraId="6EC122AB" w14:textId="77777777" w:rsidR="00784807" w:rsidRPr="00694054" w:rsidRDefault="00784807" w:rsidP="00784807">
      <w:r w:rsidRPr="00694054">
        <w:t>Результаты расчетов представлены в таблице.</w:t>
      </w:r>
    </w:p>
    <w:p w14:paraId="025BF8E7" w14:textId="77777777" w:rsidR="00784807" w:rsidRPr="00694054" w:rsidRDefault="00784807" w:rsidP="00784807"/>
    <w:p w14:paraId="1D687649" w14:textId="77777777" w:rsidR="00784807" w:rsidRPr="00694054" w:rsidRDefault="00784807" w:rsidP="00784807">
      <w:pPr>
        <w:sectPr w:rsidR="00784807" w:rsidRPr="00694054">
          <w:pgSz w:w="11906" w:h="16838"/>
          <w:pgMar w:top="1134" w:right="850" w:bottom="1134" w:left="1701" w:header="708" w:footer="708" w:gutter="0"/>
          <w:cols w:space="708"/>
          <w:docGrid w:linePitch="360"/>
        </w:sectPr>
      </w:pPr>
    </w:p>
    <w:p w14:paraId="4B8E831F" w14:textId="6C2E129B" w:rsidR="00784807" w:rsidRPr="00694054" w:rsidRDefault="00784807" w:rsidP="00784807">
      <w:pPr>
        <w:pStyle w:val="a8"/>
      </w:pPr>
      <w:bookmarkStart w:id="412" w:name="_Toc234923720"/>
      <w:r w:rsidRPr="00694054">
        <w:lastRenderedPageBreak/>
        <w:t xml:space="preserve">Таблица </w:t>
      </w:r>
      <w:fldSimple w:instr=" STYLEREF 1 \s ">
        <w:r w:rsidRPr="00694054">
          <w:rPr>
            <w:noProof/>
          </w:rPr>
          <w:t>12</w:t>
        </w:r>
      </w:fldSimple>
      <w:r w:rsidRPr="00694054">
        <w:t xml:space="preserve">.6 Объем (масса) образования отходов сжигания топлива </w:t>
      </w:r>
      <w:bookmarkEnd w:id="412"/>
      <w:r w:rsidRPr="00694054">
        <w:t>ТЭЦ-11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1796"/>
        <w:gridCol w:w="1796"/>
        <w:gridCol w:w="1796"/>
        <w:gridCol w:w="1843"/>
        <w:gridCol w:w="1403"/>
        <w:gridCol w:w="1796"/>
        <w:gridCol w:w="1481"/>
        <w:gridCol w:w="1878"/>
      </w:tblGrid>
      <w:tr w:rsidR="00784807" w:rsidRPr="00694054" w14:paraId="343E8428" w14:textId="77777777" w:rsidTr="001E0597">
        <w:trPr>
          <w:trHeight w:val="20"/>
        </w:trPr>
        <w:tc>
          <w:tcPr>
            <w:tcW w:w="616" w:type="pct"/>
            <w:vMerge w:val="restart"/>
            <w:shd w:val="clear" w:color="auto" w:fill="auto"/>
            <w:vAlign w:val="center"/>
            <w:hideMark/>
          </w:tcPr>
          <w:p w14:paraId="35491A5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Баланс топлива за год</w:t>
            </w:r>
          </w:p>
        </w:tc>
        <w:tc>
          <w:tcPr>
            <w:tcW w:w="571" w:type="pct"/>
            <w:vMerge w:val="restart"/>
            <w:shd w:val="clear" w:color="000000" w:fill="FFFFFF"/>
            <w:vAlign w:val="center"/>
            <w:hideMark/>
          </w:tcPr>
          <w:p w14:paraId="50858DB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на начало года, т. натурального топлива, тыс. м</w:t>
            </w:r>
            <w:r w:rsidRPr="00694054">
              <w:rPr>
                <w:rFonts w:eastAsia="Times New Roman" w:cs="Times New Roman"/>
                <w:b/>
                <w:bCs/>
                <w:color w:val="000000"/>
                <w:sz w:val="16"/>
                <w:szCs w:val="16"/>
                <w:vertAlign w:val="superscript"/>
                <w:lang w:eastAsia="ru-RU"/>
              </w:rPr>
              <w:t>3</w:t>
            </w:r>
          </w:p>
        </w:tc>
        <w:tc>
          <w:tcPr>
            <w:tcW w:w="571" w:type="pct"/>
            <w:vMerge w:val="restart"/>
            <w:shd w:val="clear" w:color="000000" w:fill="FFFFFF"/>
            <w:vAlign w:val="center"/>
            <w:hideMark/>
          </w:tcPr>
          <w:p w14:paraId="2E9BAD0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Приход топлива за год, т. натурального топлива, тыс. м</w:t>
            </w:r>
            <w:r w:rsidRPr="00694054">
              <w:rPr>
                <w:rFonts w:eastAsia="Times New Roman" w:cs="Times New Roman"/>
                <w:b/>
                <w:bCs/>
                <w:color w:val="000000"/>
                <w:sz w:val="16"/>
                <w:szCs w:val="16"/>
                <w:vertAlign w:val="superscript"/>
                <w:lang w:eastAsia="ru-RU"/>
              </w:rPr>
              <w:t>3</w:t>
            </w:r>
          </w:p>
        </w:tc>
        <w:tc>
          <w:tcPr>
            <w:tcW w:w="1603" w:type="pct"/>
            <w:gridSpan w:val="3"/>
            <w:shd w:val="clear" w:color="000000" w:fill="FFFFFF"/>
            <w:vAlign w:val="center"/>
            <w:hideMark/>
          </w:tcPr>
          <w:p w14:paraId="254AD5AB"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Израсходовано топлива за год</w:t>
            </w:r>
          </w:p>
        </w:tc>
        <w:tc>
          <w:tcPr>
            <w:tcW w:w="571" w:type="pct"/>
            <w:vMerge w:val="restart"/>
            <w:shd w:val="clear" w:color="000000" w:fill="FFFFFF"/>
            <w:vAlign w:val="center"/>
            <w:hideMark/>
          </w:tcPr>
          <w:p w14:paraId="42F3C3F5"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Остаток топлива, т. натурального топлива, тыс. м3</w:t>
            </w:r>
          </w:p>
        </w:tc>
        <w:tc>
          <w:tcPr>
            <w:tcW w:w="471" w:type="pct"/>
            <w:vMerge w:val="restart"/>
            <w:shd w:val="clear" w:color="000000" w:fill="FFFFFF"/>
            <w:vAlign w:val="center"/>
            <w:hideMark/>
          </w:tcPr>
          <w:p w14:paraId="1CB168BF"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Низшая теплота сгорания, ккал/кг (ккал/нм3)</w:t>
            </w:r>
          </w:p>
        </w:tc>
        <w:tc>
          <w:tcPr>
            <w:tcW w:w="597" w:type="pct"/>
            <w:vMerge w:val="restart"/>
            <w:shd w:val="clear" w:color="000000" w:fill="FFFFFF"/>
            <w:vAlign w:val="center"/>
            <w:hideMark/>
          </w:tcPr>
          <w:p w14:paraId="5D0C1996"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Количество золы и шлака, образующихся при сжигании угля, т/год</w:t>
            </w:r>
          </w:p>
        </w:tc>
      </w:tr>
      <w:tr w:rsidR="00784807" w:rsidRPr="00694054" w14:paraId="462F9744" w14:textId="77777777" w:rsidTr="001E0597">
        <w:trPr>
          <w:trHeight w:val="20"/>
        </w:trPr>
        <w:tc>
          <w:tcPr>
            <w:tcW w:w="616" w:type="pct"/>
            <w:vMerge/>
            <w:vAlign w:val="center"/>
            <w:hideMark/>
          </w:tcPr>
          <w:p w14:paraId="5D60C540"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71" w:type="pct"/>
            <w:vMerge/>
            <w:vAlign w:val="center"/>
            <w:hideMark/>
          </w:tcPr>
          <w:p w14:paraId="647C1678"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71" w:type="pct"/>
            <w:vMerge/>
            <w:vAlign w:val="center"/>
            <w:hideMark/>
          </w:tcPr>
          <w:p w14:paraId="0776DADB"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71" w:type="pct"/>
            <w:vMerge w:val="restart"/>
            <w:shd w:val="clear" w:color="auto" w:fill="auto"/>
            <w:vAlign w:val="center"/>
            <w:hideMark/>
          </w:tcPr>
          <w:p w14:paraId="75B6AE31"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Всего, т. натурального топлива, тыс. м</w:t>
            </w:r>
            <w:r w:rsidRPr="00694054">
              <w:rPr>
                <w:rFonts w:eastAsia="Times New Roman" w:cs="Times New Roman"/>
                <w:b/>
                <w:bCs/>
                <w:color w:val="000000"/>
                <w:sz w:val="16"/>
                <w:szCs w:val="16"/>
                <w:vertAlign w:val="superscript"/>
                <w:lang w:eastAsia="ru-RU"/>
              </w:rPr>
              <w:t>3</w:t>
            </w:r>
          </w:p>
        </w:tc>
        <w:tc>
          <w:tcPr>
            <w:tcW w:w="1032" w:type="pct"/>
            <w:gridSpan w:val="2"/>
            <w:shd w:val="clear" w:color="auto" w:fill="auto"/>
            <w:vAlign w:val="center"/>
            <w:hideMark/>
          </w:tcPr>
          <w:p w14:paraId="7C457533"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в том числе, на отпуск электрической и тепловой энергии</w:t>
            </w:r>
          </w:p>
        </w:tc>
        <w:tc>
          <w:tcPr>
            <w:tcW w:w="571" w:type="pct"/>
            <w:vMerge/>
            <w:vAlign w:val="center"/>
            <w:hideMark/>
          </w:tcPr>
          <w:p w14:paraId="0FAE18D8"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71" w:type="pct"/>
            <w:vMerge/>
            <w:vAlign w:val="center"/>
            <w:hideMark/>
          </w:tcPr>
          <w:p w14:paraId="24FBDEED"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97" w:type="pct"/>
            <w:vMerge/>
            <w:vAlign w:val="center"/>
            <w:hideMark/>
          </w:tcPr>
          <w:p w14:paraId="6DA3F65F"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1C5502D5" w14:textId="77777777" w:rsidTr="001E0597">
        <w:trPr>
          <w:trHeight w:val="20"/>
        </w:trPr>
        <w:tc>
          <w:tcPr>
            <w:tcW w:w="616" w:type="pct"/>
            <w:vMerge/>
            <w:vAlign w:val="center"/>
            <w:hideMark/>
          </w:tcPr>
          <w:p w14:paraId="2ACAF62E"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71" w:type="pct"/>
            <w:vMerge/>
            <w:vAlign w:val="center"/>
            <w:hideMark/>
          </w:tcPr>
          <w:p w14:paraId="4752FA75"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71" w:type="pct"/>
            <w:vMerge/>
            <w:vAlign w:val="center"/>
            <w:hideMark/>
          </w:tcPr>
          <w:p w14:paraId="555F39BD"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71" w:type="pct"/>
            <w:vMerge/>
            <w:vAlign w:val="center"/>
            <w:hideMark/>
          </w:tcPr>
          <w:p w14:paraId="4136DC54"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86" w:type="pct"/>
            <w:shd w:val="clear" w:color="auto" w:fill="auto"/>
            <w:vAlign w:val="center"/>
            <w:hideMark/>
          </w:tcPr>
          <w:p w14:paraId="70AF6618"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Натурального</w:t>
            </w:r>
          </w:p>
        </w:tc>
        <w:tc>
          <w:tcPr>
            <w:tcW w:w="446" w:type="pct"/>
            <w:shd w:val="clear" w:color="auto" w:fill="auto"/>
            <w:vAlign w:val="center"/>
            <w:hideMark/>
          </w:tcPr>
          <w:p w14:paraId="13EC8FE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val="en-US" w:eastAsia="ru-RU"/>
              </w:rPr>
              <w:t>E</w:t>
            </w:r>
            <w:r w:rsidRPr="00694054">
              <w:rPr>
                <w:rFonts w:eastAsia="Times New Roman" w:cs="Times New Roman"/>
                <w:b/>
                <w:bCs/>
                <w:color w:val="000000"/>
                <w:sz w:val="16"/>
                <w:szCs w:val="16"/>
                <w:lang w:eastAsia="ru-RU"/>
              </w:rPr>
              <w:t>словного</w:t>
            </w:r>
          </w:p>
        </w:tc>
        <w:tc>
          <w:tcPr>
            <w:tcW w:w="571" w:type="pct"/>
            <w:vMerge/>
            <w:vAlign w:val="center"/>
            <w:hideMark/>
          </w:tcPr>
          <w:p w14:paraId="755A051B"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471" w:type="pct"/>
            <w:vMerge/>
            <w:vAlign w:val="center"/>
            <w:hideMark/>
          </w:tcPr>
          <w:p w14:paraId="1982DBBD" w14:textId="77777777" w:rsidR="00784807" w:rsidRPr="00694054" w:rsidRDefault="00784807" w:rsidP="001E0597">
            <w:pPr>
              <w:ind w:firstLine="0"/>
              <w:jc w:val="left"/>
              <w:rPr>
                <w:rFonts w:eastAsia="Times New Roman" w:cs="Times New Roman"/>
                <w:b/>
                <w:bCs/>
                <w:color w:val="000000"/>
                <w:sz w:val="16"/>
                <w:szCs w:val="16"/>
                <w:lang w:eastAsia="ru-RU"/>
              </w:rPr>
            </w:pPr>
          </w:p>
        </w:tc>
        <w:tc>
          <w:tcPr>
            <w:tcW w:w="597" w:type="pct"/>
            <w:vMerge/>
            <w:vAlign w:val="center"/>
            <w:hideMark/>
          </w:tcPr>
          <w:p w14:paraId="4C34B01C" w14:textId="77777777" w:rsidR="00784807" w:rsidRPr="00694054" w:rsidRDefault="00784807" w:rsidP="001E0597">
            <w:pPr>
              <w:ind w:firstLine="0"/>
              <w:jc w:val="left"/>
              <w:rPr>
                <w:rFonts w:eastAsia="Times New Roman" w:cs="Times New Roman"/>
                <w:b/>
                <w:bCs/>
                <w:color w:val="000000"/>
                <w:sz w:val="16"/>
                <w:szCs w:val="16"/>
                <w:lang w:eastAsia="ru-RU"/>
              </w:rPr>
            </w:pPr>
          </w:p>
        </w:tc>
      </w:tr>
      <w:tr w:rsidR="00784807" w:rsidRPr="00694054" w14:paraId="1AE14648" w14:textId="77777777" w:rsidTr="001E0597">
        <w:trPr>
          <w:trHeight w:val="20"/>
        </w:trPr>
        <w:tc>
          <w:tcPr>
            <w:tcW w:w="5000" w:type="pct"/>
            <w:gridSpan w:val="9"/>
            <w:shd w:val="clear" w:color="auto" w:fill="auto"/>
            <w:vAlign w:val="center"/>
            <w:hideMark/>
          </w:tcPr>
          <w:p w14:paraId="045A64F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2025</w:t>
            </w:r>
          </w:p>
        </w:tc>
      </w:tr>
      <w:tr w:rsidR="00784807" w:rsidRPr="00694054" w14:paraId="7E103166" w14:textId="77777777" w:rsidTr="001E0597">
        <w:trPr>
          <w:trHeight w:val="20"/>
        </w:trPr>
        <w:tc>
          <w:tcPr>
            <w:tcW w:w="616" w:type="pct"/>
            <w:shd w:val="clear" w:color="auto" w:fill="auto"/>
            <w:vAlign w:val="center"/>
            <w:hideMark/>
          </w:tcPr>
          <w:p w14:paraId="4F52021C"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Уголь, в том числе:</w:t>
            </w:r>
          </w:p>
        </w:tc>
        <w:tc>
          <w:tcPr>
            <w:tcW w:w="571" w:type="pct"/>
            <w:shd w:val="clear" w:color="auto" w:fill="auto"/>
            <w:vAlign w:val="center"/>
            <w:hideMark/>
          </w:tcPr>
          <w:p w14:paraId="1827D0BA"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571" w:type="pct"/>
            <w:shd w:val="clear" w:color="auto" w:fill="auto"/>
            <w:vAlign w:val="center"/>
            <w:hideMark/>
          </w:tcPr>
          <w:p w14:paraId="4A7F4045"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571" w:type="pct"/>
            <w:shd w:val="clear" w:color="auto" w:fill="auto"/>
            <w:vAlign w:val="center"/>
            <w:hideMark/>
          </w:tcPr>
          <w:p w14:paraId="0ED16299"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586" w:type="pct"/>
            <w:shd w:val="clear" w:color="auto" w:fill="auto"/>
            <w:vAlign w:val="center"/>
            <w:hideMark/>
          </w:tcPr>
          <w:p w14:paraId="11C03EA8"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446" w:type="pct"/>
            <w:shd w:val="clear" w:color="auto" w:fill="auto"/>
            <w:vAlign w:val="center"/>
            <w:hideMark/>
          </w:tcPr>
          <w:p w14:paraId="173079EB"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571" w:type="pct"/>
            <w:shd w:val="clear" w:color="auto" w:fill="auto"/>
            <w:vAlign w:val="center"/>
            <w:hideMark/>
          </w:tcPr>
          <w:p w14:paraId="39C1D967"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471" w:type="pct"/>
            <w:shd w:val="clear" w:color="auto" w:fill="auto"/>
            <w:vAlign w:val="center"/>
            <w:hideMark/>
          </w:tcPr>
          <w:p w14:paraId="5CBE24A0"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c>
          <w:tcPr>
            <w:tcW w:w="597" w:type="pct"/>
            <w:shd w:val="clear" w:color="auto" w:fill="auto"/>
            <w:vAlign w:val="center"/>
            <w:hideMark/>
          </w:tcPr>
          <w:p w14:paraId="058FF0A9" w14:textId="77777777" w:rsidR="00784807" w:rsidRPr="00694054" w:rsidRDefault="00784807" w:rsidP="001E0597">
            <w:pPr>
              <w:ind w:firstLine="0"/>
              <w:jc w:val="left"/>
              <w:rPr>
                <w:rFonts w:eastAsia="Times New Roman" w:cs="Times New Roman"/>
                <w:color w:val="000000"/>
                <w:sz w:val="16"/>
                <w:szCs w:val="16"/>
                <w:vertAlign w:val="subscript"/>
                <w:lang w:eastAsia="ru-RU"/>
              </w:rPr>
            </w:pPr>
            <w:r w:rsidRPr="00694054">
              <w:rPr>
                <w:rFonts w:eastAsia="Times New Roman" w:cs="Times New Roman"/>
                <w:color w:val="000000"/>
                <w:sz w:val="16"/>
                <w:szCs w:val="16"/>
                <w:vertAlign w:val="subscript"/>
                <w:lang w:eastAsia="ru-RU"/>
              </w:rPr>
              <w:t> </w:t>
            </w:r>
          </w:p>
        </w:tc>
      </w:tr>
      <w:tr w:rsidR="00784807" w:rsidRPr="00694054" w14:paraId="5D7FFDA7" w14:textId="77777777" w:rsidTr="001E0597">
        <w:trPr>
          <w:trHeight w:val="20"/>
        </w:trPr>
        <w:tc>
          <w:tcPr>
            <w:tcW w:w="616" w:type="pct"/>
            <w:shd w:val="clear" w:color="auto" w:fill="auto"/>
            <w:vAlign w:val="center"/>
            <w:hideMark/>
          </w:tcPr>
          <w:p w14:paraId="4E44042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Азейский бурый уголь</w:t>
            </w:r>
          </w:p>
        </w:tc>
        <w:tc>
          <w:tcPr>
            <w:tcW w:w="571" w:type="pct"/>
            <w:shd w:val="clear" w:color="auto" w:fill="auto"/>
            <w:vAlign w:val="center"/>
            <w:hideMark/>
          </w:tcPr>
          <w:p w14:paraId="225F13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26980</w:t>
            </w:r>
          </w:p>
        </w:tc>
        <w:tc>
          <w:tcPr>
            <w:tcW w:w="571" w:type="pct"/>
            <w:shd w:val="clear" w:color="auto" w:fill="auto"/>
            <w:vAlign w:val="center"/>
            <w:hideMark/>
          </w:tcPr>
          <w:p w14:paraId="3469870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79001</w:t>
            </w:r>
          </w:p>
        </w:tc>
        <w:tc>
          <w:tcPr>
            <w:tcW w:w="571" w:type="pct"/>
            <w:shd w:val="clear" w:color="auto" w:fill="auto"/>
            <w:vAlign w:val="center"/>
            <w:hideMark/>
          </w:tcPr>
          <w:p w14:paraId="4F6DD3B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586" w:type="pct"/>
            <w:shd w:val="clear" w:color="auto" w:fill="auto"/>
            <w:vAlign w:val="center"/>
            <w:hideMark/>
          </w:tcPr>
          <w:p w14:paraId="435FC17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55983</w:t>
            </w:r>
          </w:p>
        </w:tc>
        <w:tc>
          <w:tcPr>
            <w:tcW w:w="446" w:type="pct"/>
            <w:shd w:val="clear" w:color="auto" w:fill="auto"/>
            <w:vAlign w:val="center"/>
            <w:hideMark/>
          </w:tcPr>
          <w:p w14:paraId="4B8EA01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32307</w:t>
            </w:r>
          </w:p>
        </w:tc>
        <w:tc>
          <w:tcPr>
            <w:tcW w:w="571" w:type="pct"/>
            <w:shd w:val="clear" w:color="auto" w:fill="auto"/>
            <w:vAlign w:val="center"/>
            <w:hideMark/>
          </w:tcPr>
          <w:p w14:paraId="39A172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49997</w:t>
            </w:r>
          </w:p>
        </w:tc>
        <w:tc>
          <w:tcPr>
            <w:tcW w:w="471" w:type="pct"/>
            <w:shd w:val="clear" w:color="auto" w:fill="auto"/>
            <w:vAlign w:val="center"/>
            <w:hideMark/>
          </w:tcPr>
          <w:p w14:paraId="01A7A79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4 060</w:t>
            </w:r>
          </w:p>
        </w:tc>
        <w:tc>
          <w:tcPr>
            <w:tcW w:w="597" w:type="pct"/>
            <w:shd w:val="clear" w:color="auto" w:fill="auto"/>
            <w:vAlign w:val="center"/>
            <w:hideMark/>
          </w:tcPr>
          <w:p w14:paraId="17D4E5C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5855D099" w14:textId="77777777" w:rsidTr="001E0597">
        <w:trPr>
          <w:trHeight w:val="20"/>
        </w:trPr>
        <w:tc>
          <w:tcPr>
            <w:tcW w:w="616" w:type="pct"/>
            <w:shd w:val="clear" w:color="auto" w:fill="auto"/>
            <w:vAlign w:val="center"/>
            <w:hideMark/>
          </w:tcPr>
          <w:p w14:paraId="1232C66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Мугунский бурый уголь</w:t>
            </w:r>
          </w:p>
        </w:tc>
        <w:tc>
          <w:tcPr>
            <w:tcW w:w="571" w:type="pct"/>
            <w:shd w:val="clear" w:color="auto" w:fill="auto"/>
            <w:vAlign w:val="center"/>
            <w:hideMark/>
          </w:tcPr>
          <w:p w14:paraId="40F2073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207582</w:t>
            </w:r>
          </w:p>
        </w:tc>
        <w:tc>
          <w:tcPr>
            <w:tcW w:w="571" w:type="pct"/>
            <w:shd w:val="clear" w:color="auto" w:fill="auto"/>
            <w:vAlign w:val="center"/>
            <w:hideMark/>
          </w:tcPr>
          <w:p w14:paraId="200C238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340951</w:t>
            </w:r>
          </w:p>
        </w:tc>
        <w:tc>
          <w:tcPr>
            <w:tcW w:w="571" w:type="pct"/>
            <w:shd w:val="clear" w:color="auto" w:fill="auto"/>
            <w:vAlign w:val="center"/>
            <w:hideMark/>
          </w:tcPr>
          <w:p w14:paraId="0CBC85C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586" w:type="pct"/>
            <w:shd w:val="clear" w:color="auto" w:fill="auto"/>
            <w:vAlign w:val="center"/>
            <w:hideMark/>
          </w:tcPr>
          <w:p w14:paraId="37650DEB"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424197</w:t>
            </w:r>
          </w:p>
        </w:tc>
        <w:tc>
          <w:tcPr>
            <w:tcW w:w="446" w:type="pct"/>
            <w:shd w:val="clear" w:color="auto" w:fill="auto"/>
            <w:vAlign w:val="center"/>
            <w:hideMark/>
          </w:tcPr>
          <w:p w14:paraId="3AD3B60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246973</w:t>
            </w:r>
          </w:p>
        </w:tc>
        <w:tc>
          <w:tcPr>
            <w:tcW w:w="571" w:type="pct"/>
            <w:shd w:val="clear" w:color="auto" w:fill="auto"/>
            <w:vAlign w:val="center"/>
            <w:hideMark/>
          </w:tcPr>
          <w:p w14:paraId="66FC0E1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124336</w:t>
            </w:r>
          </w:p>
        </w:tc>
        <w:tc>
          <w:tcPr>
            <w:tcW w:w="471" w:type="pct"/>
            <w:shd w:val="clear" w:color="auto" w:fill="auto"/>
            <w:vAlign w:val="center"/>
            <w:hideMark/>
          </w:tcPr>
          <w:p w14:paraId="6EB4EAAE"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4 040</w:t>
            </w:r>
          </w:p>
        </w:tc>
        <w:tc>
          <w:tcPr>
            <w:tcW w:w="597" w:type="pct"/>
            <w:shd w:val="clear" w:color="auto" w:fill="auto"/>
            <w:vAlign w:val="center"/>
            <w:hideMark/>
          </w:tcPr>
          <w:p w14:paraId="2D9C181D"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7AB008E9" w14:textId="77777777" w:rsidTr="001E0597">
        <w:trPr>
          <w:trHeight w:val="20"/>
        </w:trPr>
        <w:tc>
          <w:tcPr>
            <w:tcW w:w="616" w:type="pct"/>
            <w:shd w:val="clear" w:color="auto" w:fill="auto"/>
            <w:vAlign w:val="center"/>
            <w:hideMark/>
          </w:tcPr>
          <w:p w14:paraId="6F30630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Ирбейский бурый уголь</w:t>
            </w:r>
          </w:p>
        </w:tc>
        <w:tc>
          <w:tcPr>
            <w:tcW w:w="571" w:type="pct"/>
            <w:shd w:val="clear" w:color="auto" w:fill="auto"/>
            <w:vAlign w:val="center"/>
            <w:hideMark/>
          </w:tcPr>
          <w:p w14:paraId="2E5427D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34368</w:t>
            </w:r>
          </w:p>
        </w:tc>
        <w:tc>
          <w:tcPr>
            <w:tcW w:w="571" w:type="pct"/>
            <w:shd w:val="clear" w:color="auto" w:fill="auto"/>
            <w:vAlign w:val="center"/>
            <w:hideMark/>
          </w:tcPr>
          <w:p w14:paraId="6D8A09C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140948</w:t>
            </w:r>
          </w:p>
        </w:tc>
        <w:tc>
          <w:tcPr>
            <w:tcW w:w="571" w:type="pct"/>
            <w:shd w:val="clear" w:color="auto" w:fill="auto"/>
            <w:vAlign w:val="center"/>
            <w:hideMark/>
          </w:tcPr>
          <w:p w14:paraId="63A6C00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586" w:type="pct"/>
            <w:shd w:val="clear" w:color="auto" w:fill="auto"/>
            <w:vAlign w:val="center"/>
            <w:hideMark/>
          </w:tcPr>
          <w:p w14:paraId="0F20F1F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114189</w:t>
            </w:r>
          </w:p>
        </w:tc>
        <w:tc>
          <w:tcPr>
            <w:tcW w:w="446" w:type="pct"/>
            <w:shd w:val="clear" w:color="auto" w:fill="auto"/>
            <w:vAlign w:val="center"/>
            <w:hideMark/>
          </w:tcPr>
          <w:p w14:paraId="7DEF06B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62225</w:t>
            </w:r>
          </w:p>
        </w:tc>
        <w:tc>
          <w:tcPr>
            <w:tcW w:w="571" w:type="pct"/>
            <w:shd w:val="clear" w:color="auto" w:fill="auto"/>
            <w:vAlign w:val="center"/>
            <w:hideMark/>
          </w:tcPr>
          <w:p w14:paraId="55E0811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61126</w:t>
            </w:r>
          </w:p>
        </w:tc>
        <w:tc>
          <w:tcPr>
            <w:tcW w:w="471" w:type="pct"/>
            <w:shd w:val="clear" w:color="auto" w:fill="auto"/>
            <w:vAlign w:val="center"/>
            <w:hideMark/>
          </w:tcPr>
          <w:p w14:paraId="20C5A35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3 800</w:t>
            </w:r>
          </w:p>
        </w:tc>
        <w:tc>
          <w:tcPr>
            <w:tcW w:w="597" w:type="pct"/>
            <w:shd w:val="clear" w:color="auto" w:fill="auto"/>
            <w:vAlign w:val="center"/>
            <w:hideMark/>
          </w:tcPr>
          <w:p w14:paraId="5917A209"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26FE2C8A" w14:textId="77777777" w:rsidTr="001E0597">
        <w:trPr>
          <w:trHeight w:val="20"/>
        </w:trPr>
        <w:tc>
          <w:tcPr>
            <w:tcW w:w="616" w:type="pct"/>
            <w:shd w:val="clear" w:color="auto" w:fill="auto"/>
            <w:vAlign w:val="center"/>
            <w:hideMark/>
          </w:tcPr>
          <w:p w14:paraId="4E52C41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Черемховский каменный уголь</w:t>
            </w:r>
          </w:p>
        </w:tc>
        <w:tc>
          <w:tcPr>
            <w:tcW w:w="571" w:type="pct"/>
            <w:shd w:val="clear" w:color="auto" w:fill="auto"/>
            <w:vAlign w:val="center"/>
            <w:hideMark/>
          </w:tcPr>
          <w:p w14:paraId="58395A2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16536</w:t>
            </w:r>
          </w:p>
        </w:tc>
        <w:tc>
          <w:tcPr>
            <w:tcW w:w="571" w:type="pct"/>
            <w:shd w:val="clear" w:color="auto" w:fill="auto"/>
            <w:vAlign w:val="center"/>
            <w:hideMark/>
          </w:tcPr>
          <w:p w14:paraId="2B43918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250411</w:t>
            </w:r>
          </w:p>
        </w:tc>
        <w:tc>
          <w:tcPr>
            <w:tcW w:w="571" w:type="pct"/>
            <w:shd w:val="clear" w:color="auto" w:fill="auto"/>
            <w:vAlign w:val="center"/>
            <w:hideMark/>
          </w:tcPr>
          <w:p w14:paraId="5A32FDA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586" w:type="pct"/>
            <w:shd w:val="clear" w:color="auto" w:fill="auto"/>
            <w:vAlign w:val="center"/>
            <w:hideMark/>
          </w:tcPr>
          <w:p w14:paraId="713AA59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214433</w:t>
            </w:r>
          </w:p>
        </w:tc>
        <w:tc>
          <w:tcPr>
            <w:tcW w:w="446" w:type="pct"/>
            <w:shd w:val="clear" w:color="auto" w:fill="auto"/>
            <w:vAlign w:val="center"/>
            <w:hideMark/>
          </w:tcPr>
          <w:p w14:paraId="71EEB61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82435</w:t>
            </w:r>
          </w:p>
        </w:tc>
        <w:tc>
          <w:tcPr>
            <w:tcW w:w="571" w:type="pct"/>
            <w:shd w:val="clear" w:color="auto" w:fill="auto"/>
            <w:vAlign w:val="center"/>
            <w:hideMark/>
          </w:tcPr>
          <w:p w14:paraId="6DCB96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52514</w:t>
            </w:r>
          </w:p>
        </w:tc>
        <w:tc>
          <w:tcPr>
            <w:tcW w:w="471" w:type="pct"/>
            <w:shd w:val="clear" w:color="auto" w:fill="auto"/>
            <w:vAlign w:val="center"/>
            <w:hideMark/>
          </w:tcPr>
          <w:p w14:paraId="3668BE9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4 800</w:t>
            </w:r>
          </w:p>
        </w:tc>
        <w:tc>
          <w:tcPr>
            <w:tcW w:w="597" w:type="pct"/>
            <w:shd w:val="clear" w:color="auto" w:fill="auto"/>
            <w:vAlign w:val="center"/>
            <w:hideMark/>
          </w:tcPr>
          <w:p w14:paraId="6B654468"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036DFE1A" w14:textId="77777777" w:rsidTr="001E0597">
        <w:trPr>
          <w:trHeight w:val="20"/>
        </w:trPr>
        <w:tc>
          <w:tcPr>
            <w:tcW w:w="616" w:type="pct"/>
            <w:shd w:val="clear" w:color="auto" w:fill="auto"/>
            <w:vAlign w:val="center"/>
            <w:hideMark/>
          </w:tcPr>
          <w:p w14:paraId="7FFF6D3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Головинский каменный уголь</w:t>
            </w:r>
          </w:p>
        </w:tc>
        <w:tc>
          <w:tcPr>
            <w:tcW w:w="571" w:type="pct"/>
            <w:shd w:val="clear" w:color="auto" w:fill="auto"/>
            <w:vAlign w:val="center"/>
            <w:hideMark/>
          </w:tcPr>
          <w:p w14:paraId="050CE07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571" w:type="pct"/>
            <w:shd w:val="clear" w:color="auto" w:fill="auto"/>
            <w:vAlign w:val="center"/>
            <w:hideMark/>
          </w:tcPr>
          <w:p w14:paraId="5A0B41C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571" w:type="pct"/>
            <w:shd w:val="clear" w:color="auto" w:fill="auto"/>
            <w:vAlign w:val="center"/>
            <w:hideMark/>
          </w:tcPr>
          <w:p w14:paraId="7CE6D98F"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586" w:type="pct"/>
            <w:shd w:val="clear" w:color="auto" w:fill="auto"/>
            <w:vAlign w:val="center"/>
            <w:hideMark/>
          </w:tcPr>
          <w:p w14:paraId="3F354F9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13244</w:t>
            </w:r>
          </w:p>
        </w:tc>
        <w:tc>
          <w:tcPr>
            <w:tcW w:w="446" w:type="pct"/>
            <w:shd w:val="clear" w:color="auto" w:fill="auto"/>
            <w:vAlign w:val="center"/>
            <w:hideMark/>
          </w:tcPr>
          <w:p w14:paraId="7B3B2B7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8918</w:t>
            </w:r>
          </w:p>
        </w:tc>
        <w:tc>
          <w:tcPr>
            <w:tcW w:w="571" w:type="pct"/>
            <w:shd w:val="clear" w:color="auto" w:fill="auto"/>
            <w:vAlign w:val="center"/>
            <w:hideMark/>
          </w:tcPr>
          <w:p w14:paraId="27FE9B3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11696</w:t>
            </w:r>
          </w:p>
        </w:tc>
        <w:tc>
          <w:tcPr>
            <w:tcW w:w="471" w:type="pct"/>
            <w:shd w:val="clear" w:color="auto" w:fill="auto"/>
            <w:vAlign w:val="center"/>
            <w:hideMark/>
          </w:tcPr>
          <w:p w14:paraId="6D956EE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4 300</w:t>
            </w:r>
          </w:p>
        </w:tc>
        <w:tc>
          <w:tcPr>
            <w:tcW w:w="597" w:type="pct"/>
            <w:shd w:val="clear" w:color="auto" w:fill="auto"/>
            <w:vAlign w:val="center"/>
            <w:hideMark/>
          </w:tcPr>
          <w:p w14:paraId="18CCC9F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4B4972DD" w14:textId="77777777" w:rsidTr="001E0597">
        <w:trPr>
          <w:trHeight w:val="20"/>
        </w:trPr>
        <w:tc>
          <w:tcPr>
            <w:tcW w:w="616" w:type="pct"/>
            <w:shd w:val="clear" w:color="auto" w:fill="auto"/>
            <w:vAlign w:val="center"/>
            <w:hideMark/>
          </w:tcPr>
          <w:p w14:paraId="2DB9E35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Курятский каменный уголь</w:t>
            </w:r>
          </w:p>
        </w:tc>
        <w:tc>
          <w:tcPr>
            <w:tcW w:w="571" w:type="pct"/>
            <w:shd w:val="clear" w:color="auto" w:fill="auto"/>
            <w:vAlign w:val="center"/>
            <w:hideMark/>
          </w:tcPr>
          <w:p w14:paraId="4F536DC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78198</w:t>
            </w:r>
          </w:p>
        </w:tc>
        <w:tc>
          <w:tcPr>
            <w:tcW w:w="571" w:type="pct"/>
            <w:shd w:val="clear" w:color="auto" w:fill="auto"/>
            <w:vAlign w:val="center"/>
            <w:hideMark/>
          </w:tcPr>
          <w:p w14:paraId="4EA737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16893</w:t>
            </w:r>
          </w:p>
        </w:tc>
        <w:tc>
          <w:tcPr>
            <w:tcW w:w="571" w:type="pct"/>
            <w:shd w:val="clear" w:color="auto" w:fill="auto"/>
            <w:vAlign w:val="center"/>
            <w:hideMark/>
          </w:tcPr>
          <w:p w14:paraId="0011722D"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586" w:type="pct"/>
            <w:shd w:val="clear" w:color="auto" w:fill="auto"/>
            <w:vAlign w:val="center"/>
            <w:hideMark/>
          </w:tcPr>
          <w:p w14:paraId="3855E42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95091</w:t>
            </w:r>
          </w:p>
        </w:tc>
        <w:tc>
          <w:tcPr>
            <w:tcW w:w="446" w:type="pct"/>
            <w:shd w:val="clear" w:color="auto" w:fill="auto"/>
            <w:vAlign w:val="center"/>
            <w:hideMark/>
          </w:tcPr>
          <w:p w14:paraId="521E10F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58336</w:t>
            </w:r>
          </w:p>
        </w:tc>
        <w:tc>
          <w:tcPr>
            <w:tcW w:w="571" w:type="pct"/>
            <w:shd w:val="clear" w:color="auto" w:fill="auto"/>
            <w:vAlign w:val="center"/>
            <w:hideMark/>
          </w:tcPr>
          <w:p w14:paraId="667DE40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0</w:t>
            </w:r>
          </w:p>
        </w:tc>
        <w:tc>
          <w:tcPr>
            <w:tcW w:w="471" w:type="pct"/>
            <w:shd w:val="clear" w:color="auto" w:fill="auto"/>
            <w:vAlign w:val="center"/>
            <w:hideMark/>
          </w:tcPr>
          <w:p w14:paraId="06A24DB2"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4300</w:t>
            </w:r>
          </w:p>
        </w:tc>
        <w:tc>
          <w:tcPr>
            <w:tcW w:w="597" w:type="pct"/>
            <w:shd w:val="clear" w:color="auto" w:fill="auto"/>
            <w:vAlign w:val="center"/>
            <w:hideMark/>
          </w:tcPr>
          <w:p w14:paraId="1B8B550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7C1AC8F9" w14:textId="77777777" w:rsidTr="001E0597">
        <w:trPr>
          <w:trHeight w:val="20"/>
        </w:trPr>
        <w:tc>
          <w:tcPr>
            <w:tcW w:w="616" w:type="pct"/>
            <w:shd w:val="clear" w:color="auto" w:fill="auto"/>
            <w:vAlign w:val="center"/>
            <w:hideMark/>
          </w:tcPr>
          <w:p w14:paraId="5BC85E27"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Нефтетопливо, в том числе:</w:t>
            </w:r>
          </w:p>
        </w:tc>
        <w:tc>
          <w:tcPr>
            <w:tcW w:w="571" w:type="pct"/>
            <w:shd w:val="clear" w:color="auto" w:fill="auto"/>
            <w:vAlign w:val="center"/>
            <w:hideMark/>
          </w:tcPr>
          <w:p w14:paraId="30D0DE2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571" w:type="pct"/>
            <w:shd w:val="clear" w:color="auto" w:fill="auto"/>
            <w:vAlign w:val="center"/>
            <w:hideMark/>
          </w:tcPr>
          <w:p w14:paraId="57E74BC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571" w:type="pct"/>
            <w:shd w:val="clear" w:color="auto" w:fill="auto"/>
            <w:vAlign w:val="center"/>
            <w:hideMark/>
          </w:tcPr>
          <w:p w14:paraId="5F538B7A"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586" w:type="pct"/>
            <w:shd w:val="clear" w:color="auto" w:fill="auto"/>
            <w:vAlign w:val="center"/>
            <w:hideMark/>
          </w:tcPr>
          <w:p w14:paraId="231AB445"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46" w:type="pct"/>
            <w:shd w:val="clear" w:color="auto" w:fill="auto"/>
            <w:vAlign w:val="center"/>
            <w:hideMark/>
          </w:tcPr>
          <w:p w14:paraId="52827296"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571" w:type="pct"/>
            <w:shd w:val="clear" w:color="auto" w:fill="auto"/>
            <w:vAlign w:val="center"/>
            <w:hideMark/>
          </w:tcPr>
          <w:p w14:paraId="7172D52F"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471" w:type="pct"/>
            <w:shd w:val="clear" w:color="auto" w:fill="auto"/>
            <w:vAlign w:val="center"/>
            <w:hideMark/>
          </w:tcPr>
          <w:p w14:paraId="5D694D1B"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597" w:type="pct"/>
            <w:shd w:val="clear" w:color="auto" w:fill="auto"/>
            <w:vAlign w:val="center"/>
            <w:hideMark/>
          </w:tcPr>
          <w:p w14:paraId="2BBFE757"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3F4260AF" w14:textId="77777777" w:rsidTr="001E0597">
        <w:trPr>
          <w:trHeight w:val="20"/>
        </w:trPr>
        <w:tc>
          <w:tcPr>
            <w:tcW w:w="616" w:type="pct"/>
            <w:shd w:val="clear" w:color="auto" w:fill="auto"/>
            <w:vAlign w:val="center"/>
            <w:hideMark/>
          </w:tcPr>
          <w:p w14:paraId="2A9CE687"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Мазут</w:t>
            </w:r>
          </w:p>
        </w:tc>
        <w:tc>
          <w:tcPr>
            <w:tcW w:w="571" w:type="pct"/>
            <w:shd w:val="clear" w:color="auto" w:fill="auto"/>
            <w:vAlign w:val="center"/>
            <w:hideMark/>
          </w:tcPr>
          <w:p w14:paraId="60449C7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446</w:t>
            </w:r>
          </w:p>
        </w:tc>
        <w:tc>
          <w:tcPr>
            <w:tcW w:w="571" w:type="pct"/>
            <w:shd w:val="clear" w:color="auto" w:fill="auto"/>
            <w:vAlign w:val="center"/>
            <w:hideMark/>
          </w:tcPr>
          <w:p w14:paraId="433254E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513</w:t>
            </w:r>
          </w:p>
        </w:tc>
        <w:tc>
          <w:tcPr>
            <w:tcW w:w="571" w:type="pct"/>
            <w:shd w:val="clear" w:color="auto" w:fill="auto"/>
            <w:vAlign w:val="center"/>
            <w:hideMark/>
          </w:tcPr>
          <w:p w14:paraId="7CEFB7B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586" w:type="pct"/>
            <w:shd w:val="clear" w:color="auto" w:fill="auto"/>
            <w:vAlign w:val="center"/>
            <w:hideMark/>
          </w:tcPr>
          <w:p w14:paraId="13680894"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488</w:t>
            </w:r>
          </w:p>
        </w:tc>
        <w:tc>
          <w:tcPr>
            <w:tcW w:w="446" w:type="pct"/>
            <w:shd w:val="clear" w:color="auto" w:fill="auto"/>
            <w:vAlign w:val="center"/>
            <w:hideMark/>
          </w:tcPr>
          <w:p w14:paraId="191DDDA0"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609</w:t>
            </w:r>
          </w:p>
        </w:tc>
        <w:tc>
          <w:tcPr>
            <w:tcW w:w="571" w:type="pct"/>
            <w:shd w:val="clear" w:color="auto" w:fill="auto"/>
            <w:vAlign w:val="center"/>
            <w:hideMark/>
          </w:tcPr>
          <w:p w14:paraId="29CBFE05"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471</w:t>
            </w:r>
          </w:p>
        </w:tc>
        <w:tc>
          <w:tcPr>
            <w:tcW w:w="471" w:type="pct"/>
            <w:shd w:val="clear" w:color="auto" w:fill="auto"/>
            <w:vAlign w:val="center"/>
            <w:hideMark/>
          </w:tcPr>
          <w:p w14:paraId="11DCD6D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8781</w:t>
            </w:r>
          </w:p>
        </w:tc>
        <w:tc>
          <w:tcPr>
            <w:tcW w:w="597" w:type="pct"/>
            <w:shd w:val="clear" w:color="auto" w:fill="auto"/>
            <w:vAlign w:val="center"/>
            <w:hideMark/>
          </w:tcPr>
          <w:p w14:paraId="6029D0F6"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r>
      <w:tr w:rsidR="00784807" w:rsidRPr="00694054" w14:paraId="3E23B1A9" w14:textId="77777777" w:rsidTr="001E0597">
        <w:trPr>
          <w:trHeight w:val="20"/>
        </w:trPr>
        <w:tc>
          <w:tcPr>
            <w:tcW w:w="616" w:type="pct"/>
            <w:shd w:val="clear" w:color="auto" w:fill="auto"/>
            <w:vAlign w:val="center"/>
            <w:hideMark/>
          </w:tcPr>
          <w:p w14:paraId="7083E1F4" w14:textId="77777777" w:rsidR="00784807" w:rsidRPr="00694054" w:rsidRDefault="00784807" w:rsidP="001E0597">
            <w:pPr>
              <w:ind w:firstLine="0"/>
              <w:jc w:val="center"/>
              <w:rPr>
                <w:rFonts w:eastAsia="Times New Roman" w:cs="Times New Roman"/>
                <w:b/>
                <w:bCs/>
                <w:color w:val="000000"/>
                <w:sz w:val="16"/>
                <w:szCs w:val="16"/>
                <w:lang w:eastAsia="ru-RU"/>
              </w:rPr>
            </w:pPr>
            <w:r w:rsidRPr="00694054">
              <w:rPr>
                <w:rFonts w:eastAsia="Times New Roman" w:cs="Times New Roman"/>
                <w:b/>
                <w:bCs/>
                <w:color w:val="000000"/>
                <w:sz w:val="16"/>
                <w:szCs w:val="16"/>
                <w:lang w:eastAsia="ru-RU"/>
              </w:rPr>
              <w:t>Итого</w:t>
            </w:r>
          </w:p>
        </w:tc>
        <w:tc>
          <w:tcPr>
            <w:tcW w:w="571" w:type="pct"/>
            <w:shd w:val="clear" w:color="auto" w:fill="auto"/>
            <w:vAlign w:val="center"/>
            <w:hideMark/>
          </w:tcPr>
          <w:p w14:paraId="0E803951"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377354</w:t>
            </w:r>
          </w:p>
        </w:tc>
        <w:tc>
          <w:tcPr>
            <w:tcW w:w="571" w:type="pct"/>
            <w:shd w:val="clear" w:color="auto" w:fill="auto"/>
            <w:vAlign w:val="center"/>
            <w:hideMark/>
          </w:tcPr>
          <w:p w14:paraId="68238CA6"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840412</w:t>
            </w:r>
          </w:p>
        </w:tc>
        <w:tc>
          <w:tcPr>
            <w:tcW w:w="571" w:type="pct"/>
            <w:shd w:val="clear" w:color="auto" w:fill="auto"/>
            <w:vAlign w:val="center"/>
            <w:hideMark/>
          </w:tcPr>
          <w:p w14:paraId="36D7AD4C"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586" w:type="pct"/>
            <w:shd w:val="clear" w:color="auto" w:fill="auto"/>
            <w:vAlign w:val="center"/>
            <w:hideMark/>
          </w:tcPr>
          <w:p w14:paraId="0B201328"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917625</w:t>
            </w:r>
          </w:p>
        </w:tc>
        <w:tc>
          <w:tcPr>
            <w:tcW w:w="446" w:type="pct"/>
            <w:shd w:val="clear" w:color="auto" w:fill="auto"/>
            <w:vAlign w:val="center"/>
            <w:hideMark/>
          </w:tcPr>
          <w:p w14:paraId="688B9123"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491803</w:t>
            </w:r>
          </w:p>
        </w:tc>
        <w:tc>
          <w:tcPr>
            <w:tcW w:w="571" w:type="pct"/>
            <w:shd w:val="clear" w:color="auto" w:fill="auto"/>
            <w:vAlign w:val="center"/>
            <w:hideMark/>
          </w:tcPr>
          <w:p w14:paraId="4D4BE0FA"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300140,14</w:t>
            </w:r>
          </w:p>
        </w:tc>
        <w:tc>
          <w:tcPr>
            <w:tcW w:w="471" w:type="pct"/>
            <w:shd w:val="clear" w:color="auto" w:fill="auto"/>
            <w:vAlign w:val="center"/>
            <w:hideMark/>
          </w:tcPr>
          <w:p w14:paraId="7302BAEC" w14:textId="77777777" w:rsidR="00784807" w:rsidRPr="00694054" w:rsidRDefault="00784807" w:rsidP="001E0597">
            <w:pPr>
              <w:ind w:firstLine="0"/>
              <w:jc w:val="left"/>
              <w:rPr>
                <w:rFonts w:eastAsia="Times New Roman" w:cs="Times New Roman"/>
                <w:color w:val="000000"/>
                <w:sz w:val="16"/>
                <w:szCs w:val="16"/>
                <w:lang w:eastAsia="ru-RU"/>
              </w:rPr>
            </w:pPr>
            <w:r w:rsidRPr="00694054">
              <w:rPr>
                <w:rFonts w:eastAsia="Times New Roman" w:cs="Times New Roman"/>
                <w:color w:val="000000"/>
                <w:sz w:val="16"/>
                <w:szCs w:val="16"/>
                <w:lang w:eastAsia="ru-RU"/>
              </w:rPr>
              <w:t> </w:t>
            </w:r>
          </w:p>
        </w:tc>
        <w:tc>
          <w:tcPr>
            <w:tcW w:w="597" w:type="pct"/>
            <w:shd w:val="clear" w:color="auto" w:fill="auto"/>
            <w:vAlign w:val="center"/>
            <w:hideMark/>
          </w:tcPr>
          <w:p w14:paraId="4AC9E359" w14:textId="77777777" w:rsidR="00784807" w:rsidRPr="00694054" w:rsidRDefault="00784807" w:rsidP="001E0597">
            <w:pPr>
              <w:ind w:firstLine="0"/>
              <w:jc w:val="center"/>
              <w:rPr>
                <w:rFonts w:eastAsia="Times New Roman" w:cs="Times New Roman"/>
                <w:color w:val="000000"/>
                <w:sz w:val="16"/>
                <w:szCs w:val="16"/>
                <w:lang w:eastAsia="ru-RU"/>
              </w:rPr>
            </w:pPr>
            <w:r w:rsidRPr="00694054">
              <w:rPr>
                <w:rFonts w:eastAsia="Times New Roman" w:cs="Times New Roman"/>
                <w:color w:val="000000"/>
                <w:sz w:val="16"/>
                <w:szCs w:val="16"/>
                <w:lang w:eastAsia="ru-RU"/>
              </w:rPr>
              <w:t>110817,103</w:t>
            </w:r>
          </w:p>
        </w:tc>
      </w:tr>
    </w:tbl>
    <w:p w14:paraId="7A63828C" w14:textId="77777777" w:rsidR="00784807" w:rsidRPr="00694054" w:rsidRDefault="00784807" w:rsidP="00784807"/>
    <w:p w14:paraId="5694331D" w14:textId="77777777" w:rsidR="00784807" w:rsidRPr="00694054" w:rsidRDefault="00784807" w:rsidP="00784807">
      <w:pPr>
        <w:sectPr w:rsidR="00784807" w:rsidRPr="00694054" w:rsidSect="0084479E">
          <w:pgSz w:w="16838" w:h="11906" w:orient="landscape"/>
          <w:pgMar w:top="1134" w:right="536" w:bottom="1134" w:left="567" w:header="708" w:footer="708" w:gutter="0"/>
          <w:cols w:space="708"/>
          <w:docGrid w:linePitch="360"/>
        </w:sectPr>
      </w:pPr>
    </w:p>
    <w:p w14:paraId="0E79BBED" w14:textId="77777777" w:rsidR="00784807" w:rsidRPr="00694054" w:rsidRDefault="00784807" w:rsidP="00784807">
      <w:pPr>
        <w:pStyle w:val="20"/>
      </w:pPr>
      <w:bookmarkStart w:id="413" w:name="_Toc234923842"/>
      <w:bookmarkStart w:id="414" w:name="_Toc236638262"/>
      <w:r w:rsidRPr="00694054">
        <w:lastRenderedPageBreak/>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413"/>
      <w:bookmarkEnd w:id="414"/>
    </w:p>
    <w:p w14:paraId="6F2B2526" w14:textId="77777777" w:rsidR="00784807" w:rsidRPr="00694054" w:rsidRDefault="00784807" w:rsidP="00784807">
      <w:r w:rsidRPr="00694054">
        <w:t>Данные расчетов рассеивания вредных (загрязняющих) веществ от существующего объекта теплоснабжения, представленные на карте-схеме МО «город Усолье-Сибирское» приведены в документе «Обосновывающие материалы к схеме теплоснабжения МО «город Усолье-Сибирское». Глава 19 «Оценка экологической безопасности теплоснабжения».</w:t>
      </w:r>
    </w:p>
    <w:p w14:paraId="653D0988" w14:textId="77777777" w:rsidR="00784807" w:rsidRPr="00694054" w:rsidRDefault="00784807" w:rsidP="00784807"/>
    <w:p w14:paraId="71A38171" w14:textId="77777777" w:rsidR="00784807" w:rsidRPr="00694054" w:rsidRDefault="00784807" w:rsidP="00784807"/>
    <w:p w14:paraId="28A9C07E" w14:textId="77777777" w:rsidR="00784807" w:rsidRPr="00694054" w:rsidRDefault="00784807" w:rsidP="00784807"/>
    <w:p w14:paraId="134A5FBE" w14:textId="77777777" w:rsidR="00784807" w:rsidRPr="00694054" w:rsidRDefault="00784807" w:rsidP="00784807"/>
    <w:p w14:paraId="2747B7D1" w14:textId="77777777" w:rsidR="00784807" w:rsidRPr="00694054" w:rsidRDefault="00784807" w:rsidP="00784807"/>
    <w:p w14:paraId="0563A4D2" w14:textId="77777777" w:rsidR="00784807" w:rsidRPr="00694054" w:rsidRDefault="00784807" w:rsidP="00784807"/>
    <w:p w14:paraId="5AB6C23C" w14:textId="77777777" w:rsidR="00784807" w:rsidRPr="00694054" w:rsidRDefault="00784807" w:rsidP="00784807"/>
    <w:p w14:paraId="30466F9C" w14:textId="77777777" w:rsidR="00784807" w:rsidRPr="00694054" w:rsidRDefault="00784807" w:rsidP="00784807"/>
    <w:p w14:paraId="19347829" w14:textId="77777777" w:rsidR="00784807" w:rsidRPr="00694054" w:rsidRDefault="00784807" w:rsidP="00784807"/>
    <w:p w14:paraId="0CF2711F" w14:textId="77777777" w:rsidR="00784807" w:rsidRPr="00694054" w:rsidRDefault="00784807" w:rsidP="00784807"/>
    <w:p w14:paraId="4BEA7CE4" w14:textId="77777777" w:rsidR="00784807" w:rsidRPr="00694054" w:rsidRDefault="00784807" w:rsidP="00784807"/>
    <w:p w14:paraId="7DC60D5E" w14:textId="77777777" w:rsidR="00784807" w:rsidRPr="00694054" w:rsidRDefault="00784807" w:rsidP="00784807"/>
    <w:p w14:paraId="31FBC77C" w14:textId="77777777" w:rsidR="00784807" w:rsidRPr="00694054" w:rsidRDefault="00784807" w:rsidP="00784807"/>
    <w:p w14:paraId="2320AF19" w14:textId="77777777" w:rsidR="00784807" w:rsidRPr="00694054" w:rsidRDefault="00784807" w:rsidP="00784807"/>
    <w:p w14:paraId="37EA1DC3" w14:textId="77777777" w:rsidR="00784807" w:rsidRPr="00694054" w:rsidRDefault="00784807" w:rsidP="00784807"/>
    <w:p w14:paraId="2B8486DA" w14:textId="77777777" w:rsidR="00784807" w:rsidRPr="00694054" w:rsidRDefault="00784807" w:rsidP="00784807"/>
    <w:p w14:paraId="163617D7" w14:textId="77777777" w:rsidR="00784807" w:rsidRPr="00694054" w:rsidRDefault="00784807" w:rsidP="00784807"/>
    <w:p w14:paraId="343D40E3" w14:textId="77777777" w:rsidR="00784807" w:rsidRPr="00694054" w:rsidRDefault="00784807" w:rsidP="00784807"/>
    <w:p w14:paraId="2CEF1DA2" w14:textId="77777777" w:rsidR="00784807" w:rsidRPr="00694054" w:rsidRDefault="00784807" w:rsidP="00784807"/>
    <w:p w14:paraId="6C50892B" w14:textId="77777777" w:rsidR="00784807" w:rsidRPr="00694054" w:rsidRDefault="00784807" w:rsidP="00784807"/>
    <w:p w14:paraId="68AB3519" w14:textId="77777777" w:rsidR="00784807" w:rsidRPr="00694054" w:rsidRDefault="00784807" w:rsidP="00784807"/>
    <w:p w14:paraId="0B20F14D" w14:textId="77777777" w:rsidR="00784807" w:rsidRPr="00694054" w:rsidRDefault="00784807" w:rsidP="00784807"/>
    <w:p w14:paraId="09D5DC0F" w14:textId="77777777" w:rsidR="00784807" w:rsidRPr="00694054" w:rsidRDefault="00784807" w:rsidP="00784807"/>
    <w:p w14:paraId="6C67F10E" w14:textId="77777777" w:rsidR="00784807" w:rsidRPr="00694054" w:rsidRDefault="00784807" w:rsidP="00784807"/>
    <w:p w14:paraId="6A979C78" w14:textId="77777777" w:rsidR="00784807" w:rsidRPr="00694054" w:rsidRDefault="00784807" w:rsidP="00784807"/>
    <w:p w14:paraId="555AA77F" w14:textId="77777777" w:rsidR="00784807" w:rsidRPr="00694054" w:rsidRDefault="00784807" w:rsidP="00784807"/>
    <w:p w14:paraId="11D88F4D" w14:textId="77777777" w:rsidR="00784807" w:rsidRPr="00694054" w:rsidRDefault="00784807" w:rsidP="00784807"/>
    <w:p w14:paraId="3BFE407C" w14:textId="77777777" w:rsidR="00784807" w:rsidRPr="00694054" w:rsidRDefault="00784807" w:rsidP="00784807"/>
    <w:p w14:paraId="23FCA1C7" w14:textId="77777777" w:rsidR="00784807" w:rsidRPr="00694054" w:rsidRDefault="00784807" w:rsidP="00784807"/>
    <w:p w14:paraId="2DD702C5" w14:textId="77777777" w:rsidR="00784807" w:rsidRPr="00694054" w:rsidRDefault="00784807" w:rsidP="00784807"/>
    <w:p w14:paraId="2C92113D" w14:textId="77777777" w:rsidR="00784807" w:rsidRPr="00694054" w:rsidRDefault="00784807" w:rsidP="00784807"/>
    <w:p w14:paraId="7AAC2A8C" w14:textId="77777777" w:rsidR="00784807" w:rsidRPr="00694054" w:rsidRDefault="00784807" w:rsidP="00784807"/>
    <w:p w14:paraId="39E93173" w14:textId="77777777" w:rsidR="00784807" w:rsidRPr="00694054" w:rsidRDefault="00784807" w:rsidP="00784807"/>
    <w:p w14:paraId="421AD488" w14:textId="77777777" w:rsidR="00784807" w:rsidRPr="00694054" w:rsidRDefault="00784807" w:rsidP="00784807"/>
    <w:p w14:paraId="1A583163" w14:textId="77777777" w:rsidR="00784807" w:rsidRPr="00694054" w:rsidRDefault="00784807" w:rsidP="00784807"/>
    <w:p w14:paraId="446B5D7C" w14:textId="77777777" w:rsidR="00784807" w:rsidRPr="00694054" w:rsidRDefault="00784807" w:rsidP="00784807"/>
    <w:p w14:paraId="65EE3290" w14:textId="77777777" w:rsidR="00784807" w:rsidRPr="00694054" w:rsidRDefault="00784807" w:rsidP="00784807"/>
    <w:p w14:paraId="7E16BA51" w14:textId="77777777" w:rsidR="00784807" w:rsidRPr="00694054" w:rsidRDefault="00784807" w:rsidP="00784807"/>
    <w:p w14:paraId="48F6A6DE" w14:textId="77777777" w:rsidR="00784807" w:rsidRPr="00694054" w:rsidRDefault="00784807" w:rsidP="00784807"/>
    <w:p w14:paraId="396C6CCA" w14:textId="77777777" w:rsidR="00784807" w:rsidRPr="00694054" w:rsidRDefault="00784807" w:rsidP="00784807"/>
    <w:p w14:paraId="0F964891" w14:textId="77777777" w:rsidR="00784807" w:rsidRPr="00694054" w:rsidRDefault="00784807" w:rsidP="00784807"/>
    <w:p w14:paraId="136AAB96" w14:textId="77777777" w:rsidR="00784807" w:rsidRPr="00694054" w:rsidRDefault="00784807" w:rsidP="00784807"/>
    <w:p w14:paraId="7E4542D9" w14:textId="77777777" w:rsidR="00784807" w:rsidRPr="00694054" w:rsidRDefault="00784807" w:rsidP="00784807"/>
    <w:p w14:paraId="4222893A" w14:textId="77777777" w:rsidR="00784807" w:rsidRPr="00694054" w:rsidRDefault="00784807" w:rsidP="00784807"/>
    <w:p w14:paraId="41F73C6E" w14:textId="77777777" w:rsidR="00784807" w:rsidRPr="00694054" w:rsidRDefault="00784807" w:rsidP="00784807">
      <w:pPr>
        <w:pStyle w:val="1"/>
      </w:pPr>
      <w:bookmarkStart w:id="415" w:name="_Toc236638263"/>
      <w:r w:rsidRPr="00694054">
        <w:lastRenderedPageBreak/>
        <w:t>"Описание существующих технических и технологических проблем в системах теплоснабжения поселения, городского округа, города федерального значения"</w:t>
      </w:r>
      <w:bookmarkEnd w:id="375"/>
      <w:bookmarkEnd w:id="415"/>
    </w:p>
    <w:p w14:paraId="44D610F1" w14:textId="77777777" w:rsidR="00784807" w:rsidRPr="00694054" w:rsidRDefault="00784807" w:rsidP="00784807">
      <w:pPr>
        <w:pStyle w:val="20"/>
      </w:pPr>
      <w:bookmarkStart w:id="416" w:name="_Toc236397331"/>
      <w:bookmarkStart w:id="417" w:name="_Toc236638264"/>
      <w:r w:rsidRPr="00694054">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416"/>
      <w:bookmarkEnd w:id="417"/>
    </w:p>
    <w:p w14:paraId="6354C43E" w14:textId="77777777" w:rsidR="00784807" w:rsidRPr="00694054" w:rsidRDefault="00784807" w:rsidP="00784807">
      <w:r w:rsidRPr="00694054">
        <w:t xml:space="preserve">К основным существующим проблемам в системах теплоснабжения относятся: </w:t>
      </w:r>
    </w:p>
    <w:p w14:paraId="45F95E6E" w14:textId="77777777" w:rsidR="00784807" w:rsidRPr="00694054" w:rsidRDefault="00784807" w:rsidP="00784807">
      <w:r w:rsidRPr="00694054">
        <w:t>1) изношенность тепловых сетей и низкая интенсивность их реконструкции и (или) модернизации;</w:t>
      </w:r>
    </w:p>
    <w:p w14:paraId="0AA88EFC" w14:textId="77777777" w:rsidR="00784807" w:rsidRPr="00694054" w:rsidRDefault="00784807" w:rsidP="00784807">
      <w:r w:rsidRPr="00694054">
        <w:t>2) низкий остаточный ресурс оборудования;</w:t>
      </w:r>
    </w:p>
    <w:p w14:paraId="7F821809" w14:textId="77777777" w:rsidR="00784807" w:rsidRPr="00694054" w:rsidRDefault="00784807" w:rsidP="00784807">
      <w:r w:rsidRPr="00694054">
        <w:t>3) наличие участков тепловых сетей с ветхой тепловой изоляцией со сроком эксплуатации более 25 лет;</w:t>
      </w:r>
    </w:p>
    <w:p w14:paraId="3CE0FDD7" w14:textId="77777777" w:rsidR="00784807" w:rsidRPr="00694054" w:rsidRDefault="00784807" w:rsidP="00784807">
      <w:r w:rsidRPr="00694054">
        <w:t>4) наличие участков тепловых сетей с несоответствием диаметров трубопроводов и существующих нагрузок.</w:t>
      </w:r>
    </w:p>
    <w:p w14:paraId="1E770297" w14:textId="77777777" w:rsidR="00784807" w:rsidRPr="00694054" w:rsidRDefault="00784807" w:rsidP="00784807">
      <w:pPr>
        <w:pStyle w:val="20"/>
      </w:pPr>
      <w:bookmarkStart w:id="418" w:name="_Toc236397332"/>
      <w:bookmarkStart w:id="419" w:name="_Toc236638265"/>
      <w:r w:rsidRPr="00694054">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418"/>
      <w:bookmarkEnd w:id="419"/>
    </w:p>
    <w:p w14:paraId="56AB1A65" w14:textId="0287FB08" w:rsidR="00784807" w:rsidRPr="00694054" w:rsidRDefault="00515541" w:rsidP="00784807">
      <w:r w:rsidRPr="00515541">
        <w:t>В настоящий момент наблюдается разбалансировка системы, имеются большие отклонения температур в обратно трубопроводе от утвержденных значений температурного графика. Необходимо провести наладочные работы на теплопотребляющих установках потребителей и сетях теплоснабжения.</w:t>
      </w:r>
    </w:p>
    <w:p w14:paraId="7D206FBA" w14:textId="77777777" w:rsidR="00784807" w:rsidRPr="00694054" w:rsidRDefault="00784807" w:rsidP="00784807"/>
    <w:p w14:paraId="606B2702" w14:textId="77777777" w:rsidR="00784807" w:rsidRPr="00694054" w:rsidRDefault="00784807" w:rsidP="00784807">
      <w:pPr>
        <w:pStyle w:val="20"/>
      </w:pPr>
      <w:bookmarkStart w:id="420" w:name="_Toc236397333"/>
      <w:bookmarkStart w:id="421" w:name="_Toc236638266"/>
      <w:r w:rsidRPr="00694054">
        <w:t>Описание существующих проблем развития систем теплоснабжения</w:t>
      </w:r>
      <w:bookmarkEnd w:id="420"/>
      <w:bookmarkEnd w:id="421"/>
    </w:p>
    <w:p w14:paraId="09C45C0F" w14:textId="77777777" w:rsidR="00784807" w:rsidRPr="00694054" w:rsidRDefault="00784807" w:rsidP="00784807">
      <w:r w:rsidRPr="00694054">
        <w:t>Описание существующих проблем развития систем теплоснабжения представлено в п. 12.1.</w:t>
      </w:r>
    </w:p>
    <w:p w14:paraId="4D0C673E" w14:textId="77777777" w:rsidR="00784807" w:rsidRPr="00694054" w:rsidRDefault="00784807" w:rsidP="00784807"/>
    <w:p w14:paraId="6FE18D69" w14:textId="77777777" w:rsidR="00784807" w:rsidRPr="00694054" w:rsidRDefault="00784807" w:rsidP="00784807">
      <w:pPr>
        <w:pStyle w:val="20"/>
      </w:pPr>
      <w:bookmarkStart w:id="422" w:name="_Toc236397334"/>
      <w:bookmarkStart w:id="423" w:name="_Toc236638267"/>
      <w:r w:rsidRPr="00694054">
        <w:t>Описание существующих проблем надежного и эффективного снабжения топливом действующих систем теплоснабжения</w:t>
      </w:r>
      <w:bookmarkEnd w:id="422"/>
      <w:bookmarkEnd w:id="423"/>
    </w:p>
    <w:p w14:paraId="3AFAF7D2" w14:textId="77777777" w:rsidR="00784807" w:rsidRPr="00694054" w:rsidRDefault="00784807" w:rsidP="00784807">
      <w:r w:rsidRPr="00694054">
        <w:t>Поставка топлива для источников тепловой энергии осуществляется железнодорожным и автомобильным транспортом. Нарушений в поставке топлива за 2025 г. не выявлено.</w:t>
      </w:r>
    </w:p>
    <w:p w14:paraId="490204BC" w14:textId="77777777" w:rsidR="00784807" w:rsidRPr="00694054" w:rsidRDefault="00784807" w:rsidP="00784807">
      <w:pPr>
        <w:pStyle w:val="20"/>
      </w:pPr>
      <w:bookmarkStart w:id="424" w:name="_Toc236397335"/>
      <w:bookmarkStart w:id="425" w:name="_Toc236638268"/>
      <w:r w:rsidRPr="00694054">
        <w:t>Анализ предписаний надзорных органов об устранении нарушений, влияющих на безопасность и надежность системы теплоснабжения</w:t>
      </w:r>
      <w:bookmarkEnd w:id="424"/>
      <w:bookmarkEnd w:id="425"/>
    </w:p>
    <w:p w14:paraId="6D7C8B24" w14:textId="77777777" w:rsidR="00784807" w:rsidRPr="00694054" w:rsidRDefault="00784807" w:rsidP="00784807">
      <w:r w:rsidRPr="00694054">
        <w:t>Предписания надзорных органов, влияющие на безопасность и надежность системы теплоснабжения, отсутствуют.</w:t>
      </w:r>
    </w:p>
    <w:p w14:paraId="5DF2E507" w14:textId="77777777" w:rsidR="00784807" w:rsidRPr="00694054" w:rsidRDefault="00784807" w:rsidP="00784807">
      <w:pPr>
        <w:sectPr w:rsidR="00784807" w:rsidRPr="00694054" w:rsidSect="003B06B1">
          <w:pgSz w:w="11906" w:h="16838"/>
          <w:pgMar w:top="1134" w:right="567" w:bottom="567" w:left="1701" w:header="709" w:footer="709" w:gutter="0"/>
          <w:cols w:space="708"/>
          <w:docGrid w:linePitch="360"/>
        </w:sectPr>
      </w:pPr>
    </w:p>
    <w:p w14:paraId="4A492E9C" w14:textId="77777777" w:rsidR="00784807" w:rsidRPr="00694054" w:rsidRDefault="00784807" w:rsidP="00784807">
      <w:pPr>
        <w:pStyle w:val="1"/>
      </w:pPr>
      <w:bookmarkStart w:id="426" w:name="_Toc236397346"/>
      <w:bookmarkStart w:id="427" w:name="_Toc236638269"/>
      <w:r w:rsidRPr="00694054">
        <w:lastRenderedPageBreak/>
        <w:t>"</w:t>
      </w:r>
      <w:r w:rsidRPr="00694054">
        <w:rPr>
          <w:rFonts w:eastAsia="Calibri"/>
        </w:rPr>
        <w:t xml:space="preserve"> Ценовые (тарифные) последствия</w:t>
      </w:r>
      <w:r w:rsidRPr="00694054">
        <w:t xml:space="preserve"> "</w:t>
      </w:r>
      <w:bookmarkEnd w:id="426"/>
      <w:bookmarkEnd w:id="427"/>
    </w:p>
    <w:p w14:paraId="748DF42E" w14:textId="77777777" w:rsidR="00784807" w:rsidRPr="00694054" w:rsidRDefault="00784807" w:rsidP="00784807">
      <w:pPr>
        <w:pStyle w:val="20"/>
        <w:tabs>
          <w:tab w:val="clear" w:pos="993"/>
        </w:tabs>
        <w:ind w:firstLine="709"/>
      </w:pPr>
      <w:bookmarkStart w:id="428" w:name="_Toc236397347"/>
      <w:bookmarkStart w:id="429" w:name="_Toc236638270"/>
      <w:r w:rsidRPr="00694054">
        <w:t>Общие положения</w:t>
      </w:r>
      <w:bookmarkEnd w:id="428"/>
      <w:bookmarkEnd w:id="429"/>
      <w:r w:rsidRPr="00694054">
        <w:t xml:space="preserve"> </w:t>
      </w:r>
    </w:p>
    <w:p w14:paraId="04DD7CEE" w14:textId="77777777" w:rsidR="00784807" w:rsidRPr="00694054" w:rsidRDefault="00784807" w:rsidP="00784807">
      <w:pPr>
        <w:pStyle w:val="affff1"/>
        <w:spacing w:line="276" w:lineRule="auto"/>
        <w:ind w:firstLine="709"/>
        <w:rPr>
          <w:b w:val="0"/>
        </w:rPr>
      </w:pPr>
      <w:r w:rsidRPr="00694054">
        <w:rPr>
          <w:b w:val="0"/>
        </w:rPr>
        <w:t xml:space="preserve">В соответствии с распоряжением Правительства РФ от 20.11.2020 № 3048-р, муниципальное образование «город Усолье-Сибирское» отнесено к ценовой зоне теплоснабжения. </w:t>
      </w:r>
    </w:p>
    <w:p w14:paraId="400E5F72" w14:textId="77777777" w:rsidR="00784807" w:rsidRPr="00694054" w:rsidRDefault="00784807" w:rsidP="00784807">
      <w:pPr>
        <w:pStyle w:val="affff1"/>
        <w:spacing w:line="276" w:lineRule="auto"/>
        <w:ind w:firstLine="709"/>
        <w:rPr>
          <w:b w:val="0"/>
        </w:rPr>
      </w:pPr>
      <w:r w:rsidRPr="00694054">
        <w:rPr>
          <w:b w:val="0"/>
        </w:rPr>
        <w:t xml:space="preserve">В этом случае согласно Федеральному закону от 27.07.2010 г. № 190-ФЗ «О теплоснабжении» (далее – Закон о теплоснабжении) после окончания переходного периода в ценовых зонах теплоснабжения к ценам на товары, услуги в сфере теплоснабжения, не подлежащим регулированию относятся: </w:t>
      </w:r>
    </w:p>
    <w:p w14:paraId="02707FF8" w14:textId="77777777" w:rsidR="00784807" w:rsidRPr="00694054" w:rsidRDefault="00784807" w:rsidP="00784807">
      <w:pPr>
        <w:pStyle w:val="affff1"/>
        <w:spacing w:line="276" w:lineRule="auto"/>
        <w:ind w:firstLine="709"/>
        <w:rPr>
          <w:b w:val="0"/>
        </w:rPr>
      </w:pPr>
      <w:r w:rsidRPr="00694054">
        <w:rPr>
          <w:b w:val="0"/>
        </w:rPr>
        <w:t xml:space="preserve">1) цены на тепловую энергию (мощность), поставляемую потребителям; </w:t>
      </w:r>
    </w:p>
    <w:p w14:paraId="30EA019F" w14:textId="77777777" w:rsidR="00784807" w:rsidRPr="00694054" w:rsidRDefault="00784807" w:rsidP="00784807">
      <w:pPr>
        <w:pStyle w:val="affff1"/>
        <w:spacing w:line="276" w:lineRule="auto"/>
        <w:ind w:firstLine="709"/>
        <w:rPr>
          <w:b w:val="0"/>
        </w:rPr>
      </w:pPr>
      <w:r w:rsidRPr="00694054">
        <w:rPr>
          <w:b w:val="0"/>
        </w:rPr>
        <w:t xml:space="preserve">2) цены на услуги по передаче тепловой энергии, теплоносителя. </w:t>
      </w:r>
    </w:p>
    <w:p w14:paraId="1C4CF0E8" w14:textId="77777777" w:rsidR="00784807" w:rsidRPr="00694054" w:rsidRDefault="00784807" w:rsidP="00784807">
      <w:pPr>
        <w:pStyle w:val="affff1"/>
        <w:spacing w:line="276" w:lineRule="auto"/>
        <w:ind w:firstLine="709"/>
        <w:rPr>
          <w:b w:val="0"/>
        </w:rPr>
      </w:pPr>
      <w:r w:rsidRPr="00694054">
        <w:rPr>
          <w:b w:val="0"/>
        </w:rPr>
        <w:t xml:space="preserve">3) цены на производимую тепловую энергию (мощность), в том числе производимую в режиме комбинированной выработки электрической и тепловой энергии; </w:t>
      </w:r>
    </w:p>
    <w:p w14:paraId="4EC2AAFA" w14:textId="77777777" w:rsidR="00784807" w:rsidRPr="00694054" w:rsidRDefault="00784807" w:rsidP="00784807">
      <w:pPr>
        <w:pStyle w:val="affff1"/>
        <w:spacing w:line="276" w:lineRule="auto"/>
        <w:ind w:firstLine="709"/>
        <w:rPr>
          <w:b w:val="0"/>
        </w:rPr>
      </w:pPr>
      <w:r w:rsidRPr="00694054">
        <w:rPr>
          <w:b w:val="0"/>
        </w:rPr>
        <w:t xml:space="preserve">4) цены на теплоноситель в виде воды, поставляемый теплоснабжающими организациями потребителям, другим теплоснабжающим организациям с использованием закрытых систем горячего водоснабжения; </w:t>
      </w:r>
    </w:p>
    <w:p w14:paraId="1D262997" w14:textId="77777777" w:rsidR="00784807" w:rsidRPr="00694054" w:rsidRDefault="00784807" w:rsidP="00784807">
      <w:pPr>
        <w:pStyle w:val="affff1"/>
        <w:spacing w:line="276" w:lineRule="auto"/>
        <w:ind w:firstLine="709"/>
        <w:rPr>
          <w:b w:val="0"/>
        </w:rPr>
      </w:pPr>
      <w:r w:rsidRPr="00694054">
        <w:rPr>
          <w:b w:val="0"/>
        </w:rPr>
        <w:t xml:space="preserve">5) цены на теплоноситель в виде пара, поставляемый теплоснабжающими организациями потребителям, другим теплоснабжающим организациям; </w:t>
      </w:r>
    </w:p>
    <w:p w14:paraId="5C16477E" w14:textId="77777777" w:rsidR="00784807" w:rsidRPr="00694054" w:rsidRDefault="00784807" w:rsidP="00784807">
      <w:pPr>
        <w:pStyle w:val="affff1"/>
        <w:spacing w:line="276" w:lineRule="auto"/>
        <w:ind w:firstLine="709"/>
        <w:rPr>
          <w:b w:val="0"/>
        </w:rPr>
      </w:pPr>
      <w:r w:rsidRPr="00694054">
        <w:rPr>
          <w:b w:val="0"/>
        </w:rPr>
        <w:t xml:space="preserve">6) цены на теплоноситель в виде воды с использованием открытых систем теплоснабжения (горячего водоснабжения), поставляемый теплоснабжающей организацией, владеющей на праве собственности или ином законном основании источником тепловой энергии, потребителю, теплопотребляющие установки которого технологически соединены с этим источником тепловой энергии непосредственно или через тепловую сеть, принадлежащую на праве собственности и (или) ином законном основании указанной теплоснабжающей организации или указанному потребителю, если такие теплопотребляющие установки и такая тепловая сеть не имеют иного технологического соединения с системой теплоснабжения и к тепловым сетям указанного потребителя не присоединены теплопотребляющие установки иных потребителей. </w:t>
      </w:r>
    </w:p>
    <w:p w14:paraId="5DC18B1B" w14:textId="77777777" w:rsidR="00784807" w:rsidRPr="00694054" w:rsidRDefault="00784807" w:rsidP="00784807">
      <w:pPr>
        <w:pStyle w:val="affff1"/>
        <w:spacing w:line="276" w:lineRule="auto"/>
        <w:ind w:firstLine="709"/>
        <w:rPr>
          <w:b w:val="0"/>
        </w:rPr>
      </w:pPr>
      <w:r w:rsidRPr="00694054">
        <w:rPr>
          <w:b w:val="0"/>
        </w:rPr>
        <w:t>Согласно Закона о теплоснабжении исключением, при котором сохраняется регулирование тарифов при переходе в ценовую зону являются случаи, указанные в частях 12.1 - 12.4 статьи 10, относятся государственное регулирование цен (тарифов) в сфере теплоснабжения, утвержденных на основе долгосрочных параметров государственного регулирования цен (тарифов) в сфере теплоснабжения (долгосрочных параметров регулирования деятельности концессионера), установленных концессионным соглашением или договором аренды, объектом которых являются объекты теплоснабжения, находящиеся в государственной или муниципальной собственности.</w:t>
      </w:r>
    </w:p>
    <w:p w14:paraId="65027EF2" w14:textId="77777777" w:rsidR="00784807" w:rsidRPr="00694054" w:rsidRDefault="00784807" w:rsidP="00784807">
      <w:pPr>
        <w:pStyle w:val="affff1"/>
        <w:spacing w:line="276" w:lineRule="auto"/>
        <w:rPr>
          <w:b w:val="0"/>
        </w:rPr>
      </w:pPr>
      <w:r w:rsidRPr="00694054">
        <w:rPr>
          <w:b w:val="0"/>
        </w:rPr>
        <w:t xml:space="preserve">Поскольку мероприятия, планируемые для организаций муниципального образования «города Усолье-Сибирское» в рамках актуализации схемы </w:t>
      </w:r>
      <w:r w:rsidRPr="00694054">
        <w:rPr>
          <w:b w:val="0"/>
        </w:rPr>
        <w:lastRenderedPageBreak/>
        <w:t xml:space="preserve">теплоснабжения после перехода муниципального образования в ценовую зону теплоснабжения, не содержат мероприятий, относимых и финансируемых за счет регулируемых тарифов, их реализация в соответствии с Требованиями к схемам теплоснабжения в настоящем разделе не отражается. </w:t>
      </w:r>
    </w:p>
    <w:p w14:paraId="2BCCF896" w14:textId="77777777" w:rsidR="00784807" w:rsidRPr="00073790" w:rsidRDefault="00784807" w:rsidP="00784807">
      <w:pPr>
        <w:pStyle w:val="affff1"/>
        <w:spacing w:line="276" w:lineRule="auto"/>
        <w:rPr>
          <w:b w:val="0"/>
        </w:rPr>
      </w:pPr>
      <w:r w:rsidRPr="00694054">
        <w:rPr>
          <w:b w:val="0"/>
        </w:rPr>
        <w:t>Таким образом, в связи с переходом муниципального образования «города Усолье-Сибирское» в ценовую зону теплоснабжения в соответствии с Требованиями к схемам теплоснабжения ценовые (тарифные) последствия, возникшие при осуществлении регулируемых видов деятельности в сфере теплоснабжения и которые должны быть отражены в данном разделе, отсутствуют.</w:t>
      </w:r>
      <w:r w:rsidRPr="00073790">
        <w:rPr>
          <w:b w:val="0"/>
        </w:rPr>
        <w:t xml:space="preserve"> </w:t>
      </w:r>
    </w:p>
    <w:p w14:paraId="716950D4" w14:textId="77777777" w:rsidR="00784807" w:rsidRDefault="00784807" w:rsidP="00784807"/>
    <w:p w14:paraId="704EDA03" w14:textId="77777777" w:rsidR="00784807" w:rsidRDefault="00784807" w:rsidP="00784807"/>
    <w:p w14:paraId="1C0E8ED1" w14:textId="77777777" w:rsidR="00784807" w:rsidRDefault="00784807" w:rsidP="00784807"/>
    <w:p w14:paraId="7589A6CA" w14:textId="77777777" w:rsidR="00784807" w:rsidRDefault="00784807" w:rsidP="00784807"/>
    <w:p w14:paraId="3CD07C6F" w14:textId="77777777" w:rsidR="00784807" w:rsidRDefault="00784807" w:rsidP="00784807"/>
    <w:p w14:paraId="70626D28" w14:textId="77777777" w:rsidR="003042A8" w:rsidRPr="00F22B91" w:rsidRDefault="003042A8" w:rsidP="00E35101"/>
    <w:sectPr w:rsidR="003042A8" w:rsidRPr="00F22B91">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D53B38" w14:textId="77777777" w:rsidR="00CD4379" w:rsidRDefault="00CD4379" w:rsidP="00604E7D">
      <w:r>
        <w:separator/>
      </w:r>
    </w:p>
    <w:p w14:paraId="3F4DD977" w14:textId="77777777" w:rsidR="00CD4379" w:rsidRDefault="00CD4379" w:rsidP="00604E7D"/>
    <w:p w14:paraId="289C8977" w14:textId="77777777" w:rsidR="00CD4379" w:rsidRDefault="00CD4379" w:rsidP="00604E7D"/>
    <w:p w14:paraId="18526EE7" w14:textId="77777777" w:rsidR="00CD4379" w:rsidRDefault="00CD4379" w:rsidP="00604E7D"/>
  </w:endnote>
  <w:endnote w:type="continuationSeparator" w:id="0">
    <w:p w14:paraId="08B66E8E" w14:textId="77777777" w:rsidR="00CD4379" w:rsidRDefault="00CD4379" w:rsidP="00604E7D">
      <w:r>
        <w:continuationSeparator/>
      </w:r>
    </w:p>
    <w:p w14:paraId="59BBF1F6" w14:textId="77777777" w:rsidR="00CD4379" w:rsidRDefault="00CD4379" w:rsidP="00604E7D"/>
    <w:p w14:paraId="1A3E42EF" w14:textId="77777777" w:rsidR="00CD4379" w:rsidRDefault="00CD4379" w:rsidP="00604E7D"/>
    <w:p w14:paraId="619A991F" w14:textId="77777777" w:rsidR="00CD4379" w:rsidRDefault="00CD4379" w:rsidP="00604E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200247B" w:usb2="00000009" w:usb3="00000000" w:csb0="000001FF" w:csb1="00000000"/>
  </w:font>
  <w:font w:name="ArialMT">
    <w:altName w:val="Times New Roman"/>
    <w:panose1 w:val="00000000000000000000"/>
    <w:charset w:val="00"/>
    <w:family w:val="roman"/>
    <w:notTrueType/>
    <w:pitch w:val="default"/>
  </w:font>
  <w:font w:name="Arial-BoldItalicMT">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 w:name="Microsoft Sans Serif">
    <w:panose1 w:val="020B0604020202020204"/>
    <w:charset w:val="CC"/>
    <w:family w:val="swiss"/>
    <w:pitch w:val="variable"/>
    <w:sig w:usb0="E5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TimesNewRomanPSMT">
    <w:altName w:val="MS Gothic"/>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4226484"/>
      <w:docPartObj>
        <w:docPartGallery w:val="Page Numbers (Bottom of Page)"/>
        <w:docPartUnique/>
      </w:docPartObj>
    </w:sdtPr>
    <w:sdtEndPr/>
    <w:sdtContent>
      <w:p w14:paraId="26BA9511" w14:textId="51DCE9AA" w:rsidR="00CD4379" w:rsidRDefault="00CD4379" w:rsidP="00116C38">
        <w:pPr>
          <w:pStyle w:val="a6"/>
          <w:jc w:val="right"/>
        </w:pPr>
        <w:r>
          <w:fldChar w:fldCharType="begin"/>
        </w:r>
        <w:r>
          <w:instrText>PAGE   \* MERGEFORMAT</w:instrText>
        </w:r>
        <w:r>
          <w:fldChar w:fldCharType="separate"/>
        </w:r>
        <w:r w:rsidR="00C169E4">
          <w:rPr>
            <w:noProof/>
          </w:rPr>
          <w:t>121</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D04C3" w14:textId="06491F7E" w:rsidR="00CD4379" w:rsidRDefault="00CD4379" w:rsidP="00604E7D">
    <w:pPr>
      <w:pStyle w:val="a6"/>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3504537"/>
      <w:docPartObj>
        <w:docPartGallery w:val="Page Numbers (Bottom of Page)"/>
        <w:docPartUnique/>
      </w:docPartObj>
    </w:sdtPr>
    <w:sdtEndPr/>
    <w:sdtContent>
      <w:p w14:paraId="0B085F94" w14:textId="3AEF1733" w:rsidR="00784807" w:rsidRDefault="00784807" w:rsidP="00116C38">
        <w:pPr>
          <w:pStyle w:val="a6"/>
          <w:jc w:val="right"/>
        </w:pPr>
        <w:r>
          <w:fldChar w:fldCharType="begin"/>
        </w:r>
        <w:r>
          <w:instrText>PAGE   \* MERGEFORMAT</w:instrText>
        </w:r>
        <w:r>
          <w:fldChar w:fldCharType="separate"/>
        </w:r>
        <w:r w:rsidR="00373787">
          <w:rPr>
            <w:noProof/>
          </w:rPr>
          <w:t>198</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73E7A" w14:textId="77777777" w:rsidR="00784807" w:rsidRDefault="00784807" w:rsidP="00604E7D">
    <w:pPr>
      <w:pStyle w:val="a6"/>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084173"/>
      <w:docPartObj>
        <w:docPartGallery w:val="Page Numbers (Bottom of Page)"/>
        <w:docPartUnique/>
      </w:docPartObj>
    </w:sdtPr>
    <w:sdtEndPr/>
    <w:sdtContent>
      <w:p w14:paraId="2FD38C97" w14:textId="77777777" w:rsidR="00784807" w:rsidRDefault="00784807" w:rsidP="00F546F6">
        <w:pPr>
          <w:ind w:left="-1247"/>
          <w:jc w:val="center"/>
        </w:pPr>
        <w:r w:rsidRPr="00D907F8">
          <w:t>г. Санкт-Петербург</w:t>
        </w:r>
      </w:p>
      <w:p w14:paraId="61C558DE" w14:textId="77777777" w:rsidR="00784807" w:rsidRDefault="00784807" w:rsidP="00F546F6">
        <w:pPr>
          <w:ind w:left="-1247"/>
          <w:jc w:val="center"/>
        </w:pPr>
        <w:r>
          <w:t>2023</w:t>
        </w:r>
        <w:r w:rsidRPr="00D907F8">
          <w:t xml:space="preserve"> год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9BAB7" w14:textId="77777777" w:rsidR="00CD4379" w:rsidRDefault="00CD4379" w:rsidP="00604E7D">
      <w:r>
        <w:separator/>
      </w:r>
    </w:p>
    <w:p w14:paraId="59BCF0AC" w14:textId="77777777" w:rsidR="00CD4379" w:rsidRDefault="00CD4379" w:rsidP="00604E7D"/>
    <w:p w14:paraId="4069C96E" w14:textId="77777777" w:rsidR="00CD4379" w:rsidRDefault="00CD4379" w:rsidP="00604E7D"/>
    <w:p w14:paraId="35615DB9" w14:textId="77777777" w:rsidR="00CD4379" w:rsidRDefault="00CD4379" w:rsidP="00604E7D"/>
  </w:footnote>
  <w:footnote w:type="continuationSeparator" w:id="0">
    <w:p w14:paraId="2BFB5291" w14:textId="77777777" w:rsidR="00CD4379" w:rsidRDefault="00CD4379" w:rsidP="00604E7D">
      <w:r>
        <w:continuationSeparator/>
      </w:r>
    </w:p>
    <w:p w14:paraId="639B6183" w14:textId="77777777" w:rsidR="00CD4379" w:rsidRDefault="00CD4379" w:rsidP="00604E7D"/>
    <w:p w14:paraId="5AF8BA73" w14:textId="77777777" w:rsidR="00CD4379" w:rsidRDefault="00CD4379" w:rsidP="00604E7D"/>
    <w:p w14:paraId="1315C225" w14:textId="77777777" w:rsidR="00CD4379" w:rsidRDefault="00CD4379" w:rsidP="00604E7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D3787"/>
    <w:multiLevelType w:val="hybridMultilevel"/>
    <w:tmpl w:val="F708755C"/>
    <w:lvl w:ilvl="0" w:tplc="04190003">
      <w:start w:val="1"/>
      <w:numFmt w:val="bullet"/>
      <w:lvlText w:val="o"/>
      <w:lvlJc w:val="left"/>
      <w:pPr>
        <w:ind w:left="1400" w:hanging="360"/>
      </w:pPr>
      <w:rPr>
        <w:rFonts w:ascii="Courier New" w:hAnsi="Courier New" w:cs="Courier New"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 w15:restartNumberingAfterBreak="0">
    <w:nsid w:val="06004D24"/>
    <w:multiLevelType w:val="multilevel"/>
    <w:tmpl w:val="939E96F0"/>
    <w:styleLink w:val="a"/>
    <w:lvl w:ilvl="0">
      <w:start w:val="1"/>
      <w:numFmt w:val="decimal"/>
      <w:pStyle w:val="-01"/>
      <w:suff w:val="space"/>
      <w:lvlText w:val="Глава %1."/>
      <w:lvlJc w:val="left"/>
      <w:pPr>
        <w:ind w:left="0" w:firstLine="0"/>
      </w:pPr>
    </w:lvl>
    <w:lvl w:ilvl="1">
      <w:start w:val="1"/>
      <w:numFmt w:val="decimal"/>
      <w:pStyle w:val="-02"/>
      <w:suff w:val="space"/>
      <w:lvlText w:val="Часть %2."/>
      <w:lvlJc w:val="left"/>
      <w:pPr>
        <w:ind w:left="0" w:firstLine="0"/>
      </w:pPr>
    </w:lvl>
    <w:lvl w:ilvl="2">
      <w:start w:val="1"/>
      <w:numFmt w:val="decimal"/>
      <w:pStyle w:val="-03"/>
      <w:suff w:val="space"/>
      <w:lvlText w:val="%1.%2.%3"/>
      <w:lvlJc w:val="left"/>
      <w:pPr>
        <w:ind w:left="0" w:firstLine="0"/>
      </w:pPr>
    </w:lvl>
    <w:lvl w:ilvl="3">
      <w:start w:val="1"/>
      <w:numFmt w:val="decimal"/>
      <w:lvlRestart w:val="0"/>
      <w:pStyle w:val="-"/>
      <w:suff w:val="space"/>
      <w:lvlText w:val="Рисунок %4."/>
      <w:lvlJc w:val="left"/>
      <w:pPr>
        <w:ind w:left="0" w:firstLine="0"/>
      </w:pPr>
    </w:lvl>
    <w:lvl w:ilvl="4">
      <w:start w:val="1"/>
      <w:numFmt w:val="decimal"/>
      <w:lvlRestart w:val="0"/>
      <w:pStyle w:val="-0"/>
      <w:suff w:val="space"/>
      <w:lvlText w:val="Таблица %5."/>
      <w:lvlJc w:val="left"/>
      <w:pPr>
        <w:ind w:left="0" w:firstLine="0"/>
      </w:pPr>
    </w:lvl>
    <w:lvl w:ilvl="5">
      <w:start w:val="1"/>
      <w:numFmt w:val="decimal"/>
      <w:lvlRestart w:val="1"/>
      <w:pStyle w:val="2"/>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2F87A01"/>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A097D6D"/>
    <w:multiLevelType w:val="hybridMultilevel"/>
    <w:tmpl w:val="39422278"/>
    <w:lvl w:ilvl="0" w:tplc="04190003">
      <w:start w:val="1"/>
      <w:numFmt w:val="bullet"/>
      <w:lvlText w:val="o"/>
      <w:lvlJc w:val="left"/>
      <w:pPr>
        <w:ind w:left="1400" w:hanging="360"/>
      </w:pPr>
      <w:rPr>
        <w:rFonts w:ascii="Courier New" w:hAnsi="Courier New" w:cs="Courier New" w:hint="default"/>
      </w:rPr>
    </w:lvl>
    <w:lvl w:ilvl="1" w:tplc="04190003">
      <w:start w:val="1"/>
      <w:numFmt w:val="bullet"/>
      <w:lvlText w:val="o"/>
      <w:lvlJc w:val="left"/>
      <w:pPr>
        <w:ind w:left="2120" w:hanging="360"/>
      </w:pPr>
      <w:rPr>
        <w:rFonts w:ascii="Courier New" w:hAnsi="Courier New" w:cs="Courier New" w:hint="default"/>
      </w:rPr>
    </w:lvl>
    <w:lvl w:ilvl="2" w:tplc="04190005">
      <w:start w:val="1"/>
      <w:numFmt w:val="bullet"/>
      <w:lvlText w:val=""/>
      <w:lvlJc w:val="left"/>
      <w:pPr>
        <w:ind w:left="2840" w:hanging="360"/>
      </w:pPr>
      <w:rPr>
        <w:rFonts w:ascii="Wingdings" w:hAnsi="Wingdings" w:hint="default"/>
      </w:rPr>
    </w:lvl>
    <w:lvl w:ilvl="3" w:tplc="04190001">
      <w:start w:val="1"/>
      <w:numFmt w:val="bullet"/>
      <w:lvlText w:val=""/>
      <w:lvlJc w:val="left"/>
      <w:pPr>
        <w:ind w:left="3560" w:hanging="360"/>
      </w:pPr>
      <w:rPr>
        <w:rFonts w:ascii="Symbol" w:hAnsi="Symbol" w:hint="default"/>
      </w:rPr>
    </w:lvl>
    <w:lvl w:ilvl="4" w:tplc="04190001">
      <w:start w:val="1"/>
      <w:numFmt w:val="bullet"/>
      <w:lvlText w:val=""/>
      <w:lvlJc w:val="left"/>
      <w:pPr>
        <w:ind w:left="1495" w:hanging="360"/>
      </w:pPr>
      <w:rPr>
        <w:rFonts w:ascii="Symbol" w:hAnsi="Symbol"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4" w15:restartNumberingAfterBreak="0">
    <w:nsid w:val="24A64026"/>
    <w:multiLevelType w:val="hybridMultilevel"/>
    <w:tmpl w:val="478E8F92"/>
    <w:lvl w:ilvl="0" w:tplc="04190003">
      <w:start w:val="1"/>
      <w:numFmt w:val="bullet"/>
      <w:lvlText w:val="o"/>
      <w:lvlJc w:val="left"/>
      <w:pPr>
        <w:ind w:left="1622" w:hanging="360"/>
      </w:pPr>
      <w:rPr>
        <w:rFonts w:ascii="Courier New" w:hAnsi="Courier New" w:cs="Courier New" w:hint="default"/>
      </w:rPr>
    </w:lvl>
    <w:lvl w:ilvl="1" w:tplc="04190019" w:tentative="1">
      <w:start w:val="1"/>
      <w:numFmt w:val="lowerLetter"/>
      <w:lvlText w:val="%2."/>
      <w:lvlJc w:val="left"/>
      <w:pPr>
        <w:ind w:left="2342" w:hanging="360"/>
      </w:pPr>
    </w:lvl>
    <w:lvl w:ilvl="2" w:tplc="0419001B" w:tentative="1">
      <w:start w:val="1"/>
      <w:numFmt w:val="lowerRoman"/>
      <w:lvlText w:val="%3."/>
      <w:lvlJc w:val="right"/>
      <w:pPr>
        <w:ind w:left="3062" w:hanging="180"/>
      </w:pPr>
    </w:lvl>
    <w:lvl w:ilvl="3" w:tplc="0419000F" w:tentative="1">
      <w:start w:val="1"/>
      <w:numFmt w:val="decimal"/>
      <w:lvlText w:val="%4."/>
      <w:lvlJc w:val="left"/>
      <w:pPr>
        <w:ind w:left="3782" w:hanging="360"/>
      </w:pPr>
    </w:lvl>
    <w:lvl w:ilvl="4" w:tplc="04190019" w:tentative="1">
      <w:start w:val="1"/>
      <w:numFmt w:val="lowerLetter"/>
      <w:lvlText w:val="%5."/>
      <w:lvlJc w:val="left"/>
      <w:pPr>
        <w:ind w:left="4502" w:hanging="360"/>
      </w:pPr>
    </w:lvl>
    <w:lvl w:ilvl="5" w:tplc="0419001B" w:tentative="1">
      <w:start w:val="1"/>
      <w:numFmt w:val="lowerRoman"/>
      <w:lvlText w:val="%6."/>
      <w:lvlJc w:val="right"/>
      <w:pPr>
        <w:ind w:left="5222" w:hanging="180"/>
      </w:pPr>
    </w:lvl>
    <w:lvl w:ilvl="6" w:tplc="0419000F" w:tentative="1">
      <w:start w:val="1"/>
      <w:numFmt w:val="decimal"/>
      <w:lvlText w:val="%7."/>
      <w:lvlJc w:val="left"/>
      <w:pPr>
        <w:ind w:left="5942" w:hanging="360"/>
      </w:pPr>
    </w:lvl>
    <w:lvl w:ilvl="7" w:tplc="04190019" w:tentative="1">
      <w:start w:val="1"/>
      <w:numFmt w:val="lowerLetter"/>
      <w:lvlText w:val="%8."/>
      <w:lvlJc w:val="left"/>
      <w:pPr>
        <w:ind w:left="6662" w:hanging="360"/>
      </w:pPr>
    </w:lvl>
    <w:lvl w:ilvl="8" w:tplc="0419001B" w:tentative="1">
      <w:start w:val="1"/>
      <w:numFmt w:val="lowerRoman"/>
      <w:lvlText w:val="%9."/>
      <w:lvlJc w:val="right"/>
      <w:pPr>
        <w:ind w:left="7382" w:hanging="180"/>
      </w:pPr>
    </w:lvl>
  </w:abstractNum>
  <w:abstractNum w:abstractNumId="5" w15:restartNumberingAfterBreak="0">
    <w:nsid w:val="31F30756"/>
    <w:multiLevelType w:val="hybridMultilevel"/>
    <w:tmpl w:val="53425FE2"/>
    <w:lvl w:ilvl="0" w:tplc="04190001">
      <w:start w:val="1"/>
      <w:numFmt w:val="bullet"/>
      <w:lvlText w:val=""/>
      <w:lvlJc w:val="left"/>
      <w:pPr>
        <w:ind w:left="319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8299"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 w15:restartNumberingAfterBreak="0">
    <w:nsid w:val="359E2605"/>
    <w:multiLevelType w:val="hybridMultilevel"/>
    <w:tmpl w:val="1DA80606"/>
    <w:lvl w:ilvl="0" w:tplc="91D8794E">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6A216B3"/>
    <w:multiLevelType w:val="multilevel"/>
    <w:tmpl w:val="B2EA5582"/>
    <w:lvl w:ilvl="0">
      <w:start w:val="1"/>
      <w:numFmt w:val="decimal"/>
      <w:suff w:val="space"/>
      <w:lvlText w:val="ГЛАВА %1."/>
      <w:lvlJc w:val="left"/>
      <w:pPr>
        <w:ind w:left="0" w:firstLine="0"/>
      </w:pPr>
      <w:rPr>
        <w:rFonts w:hint="default"/>
      </w:rPr>
    </w:lvl>
    <w:lvl w:ilvl="1">
      <w:start w:val="10"/>
      <w:numFmt w:val="decimal"/>
      <w:suff w:val="space"/>
      <w:lvlText w:val="%1.%2."/>
      <w:lvlJc w:val="left"/>
      <w:pPr>
        <w:ind w:left="7656" w:hanging="709"/>
      </w:pPr>
      <w:rPr>
        <w:rFonts w:hint="default"/>
      </w:rPr>
    </w:lvl>
    <w:lvl w:ilvl="2">
      <w:start w:val="1"/>
      <w:numFmt w:val="decimal"/>
      <w:suff w:val="space"/>
      <w:lvlText w:val="%1.%2.%3."/>
      <w:lvlJc w:val="left"/>
      <w:pPr>
        <w:ind w:left="1560" w:hanging="709"/>
      </w:pPr>
      <w:rPr>
        <w:rFonts w:hint="default"/>
      </w:rPr>
    </w:lvl>
    <w:lvl w:ilvl="3">
      <w:start w:val="1"/>
      <w:numFmt w:val="decimal"/>
      <w:lvlRestart w:val="2"/>
      <w:suff w:val="space"/>
      <w:lvlText w:val="%1.%2.%3.%4."/>
      <w:lvlJc w:val="left"/>
      <w:pPr>
        <w:ind w:left="1277" w:hanging="709"/>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2"/>
      <w:suff w:val="space"/>
      <w:lvlText w:val="Рисунок %1.%2.%5."/>
      <w:lvlJc w:val="left"/>
      <w:pPr>
        <w:ind w:left="993" w:firstLine="0"/>
      </w:pPr>
      <w:rPr>
        <w:rFonts w:hint="default"/>
        <w:sz w:val="24"/>
        <w:szCs w:val="24"/>
      </w:rPr>
    </w:lvl>
    <w:lvl w:ilvl="5">
      <w:start w:val="1"/>
      <w:numFmt w:val="decimal"/>
      <w:lvlRestart w:val="2"/>
      <w:suff w:val="space"/>
      <w:lvlText w:val="Таблица %1.%2.%6."/>
      <w:lvlJc w:val="left"/>
      <w:pPr>
        <w:ind w:left="1418" w:firstLine="0"/>
      </w:pPr>
      <w:rPr>
        <w:rFonts w:hint="default"/>
        <w:sz w:val="24"/>
        <w:szCs w:val="24"/>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397C7DE8"/>
    <w:multiLevelType w:val="hybridMultilevel"/>
    <w:tmpl w:val="C5724D6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C3C0661"/>
    <w:multiLevelType w:val="multilevel"/>
    <w:tmpl w:val="2C3A2CD6"/>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45C42C1A"/>
    <w:multiLevelType w:val="multilevel"/>
    <w:tmpl w:val="180ABDE8"/>
    <w:lvl w:ilvl="0">
      <w:start w:val="1"/>
      <w:numFmt w:val="decimal"/>
      <w:pStyle w:val="1"/>
      <w:lvlText w:val="Часть %1."/>
      <w:lvlJc w:val="left"/>
      <w:pPr>
        <w:ind w:left="0" w:firstLine="0"/>
      </w:pPr>
      <w:rPr>
        <w:rFonts w:hint="default"/>
      </w:rPr>
    </w:lvl>
    <w:lvl w:ilvl="1">
      <w:start w:val="1"/>
      <w:numFmt w:val="decimal"/>
      <w:pStyle w:val="20"/>
      <w:lvlText w:val="%1.%2."/>
      <w:lvlJc w:val="left"/>
      <w:pPr>
        <w:ind w:left="0" w:firstLine="284"/>
      </w:pPr>
      <w:rPr>
        <w:rFonts w:hint="default"/>
      </w:rPr>
    </w:lvl>
    <w:lvl w:ilvl="2">
      <w:start w:val="1"/>
      <w:numFmt w:val="decimal"/>
      <w:pStyle w:val="3"/>
      <w:lvlText w:val="%1.%2.%3."/>
      <w:lvlJc w:val="left"/>
      <w:pPr>
        <w:ind w:left="0" w:firstLine="567"/>
      </w:pPr>
      <w:rPr>
        <w:rFonts w:hint="default"/>
      </w:rPr>
    </w:lvl>
    <w:lvl w:ilvl="3">
      <w:start w:val="1"/>
      <w:numFmt w:val="decimal"/>
      <w:pStyle w:val="4"/>
      <w:lvlText w:val="%1.%2.%3.%4."/>
      <w:lvlJc w:val="left"/>
      <w:pPr>
        <w:ind w:left="0" w:firstLine="567"/>
      </w:pPr>
      <w:rPr>
        <w:rFonts w:hint="default"/>
      </w:rPr>
    </w:lvl>
    <w:lvl w:ilvl="4">
      <w:start w:val="1"/>
      <w:numFmt w:val="decimal"/>
      <w:pStyle w:val="5"/>
      <w:lvlText w:val="%1.%2.%3.%4.%5."/>
      <w:lvlJc w:val="left"/>
      <w:pPr>
        <w:ind w:left="0" w:firstLine="567"/>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A2F2D3E"/>
    <w:multiLevelType w:val="multilevel"/>
    <w:tmpl w:val="0EE851B6"/>
    <w:lvl w:ilvl="0">
      <w:start w:val="1"/>
      <w:numFmt w:val="decimal"/>
      <w:lvlText w:val="%1."/>
      <w:lvlJc w:val="left"/>
      <w:pPr>
        <w:ind w:left="720" w:hanging="360"/>
      </w:pPr>
      <w:rPr>
        <w:rFonts w:hint="default"/>
      </w:rPr>
    </w:lvl>
    <w:lvl w:ilvl="1">
      <w:start w:val="1"/>
      <w:numFmt w:val="decimal"/>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12" w15:restartNumberingAfterBreak="0">
    <w:nsid w:val="57924F28"/>
    <w:multiLevelType w:val="hybridMultilevel"/>
    <w:tmpl w:val="E0745242"/>
    <w:lvl w:ilvl="0" w:tplc="04190001">
      <w:start w:val="1"/>
      <w:numFmt w:val="bullet"/>
      <w:lvlText w:val=""/>
      <w:lvlJc w:val="left"/>
      <w:pPr>
        <w:ind w:left="1400" w:hanging="360"/>
      </w:pPr>
      <w:rPr>
        <w:rFonts w:ascii="Symbol" w:hAnsi="Symbol" w:hint="default"/>
      </w:rPr>
    </w:lvl>
    <w:lvl w:ilvl="1" w:tplc="04190003">
      <w:start w:val="1"/>
      <w:numFmt w:val="bullet"/>
      <w:lvlText w:val="o"/>
      <w:lvlJc w:val="left"/>
      <w:pPr>
        <w:ind w:left="2120" w:hanging="360"/>
      </w:pPr>
      <w:rPr>
        <w:rFonts w:ascii="Courier New" w:hAnsi="Courier New" w:cs="Courier New" w:hint="default"/>
      </w:rPr>
    </w:lvl>
    <w:lvl w:ilvl="2" w:tplc="04190005">
      <w:start w:val="1"/>
      <w:numFmt w:val="bullet"/>
      <w:lvlText w:val=""/>
      <w:lvlJc w:val="left"/>
      <w:pPr>
        <w:ind w:left="2840" w:hanging="360"/>
      </w:pPr>
      <w:rPr>
        <w:rFonts w:ascii="Wingdings" w:hAnsi="Wingdings" w:hint="default"/>
      </w:rPr>
    </w:lvl>
    <w:lvl w:ilvl="3" w:tplc="04190001">
      <w:start w:val="1"/>
      <w:numFmt w:val="bullet"/>
      <w:lvlText w:val=""/>
      <w:lvlJc w:val="left"/>
      <w:pPr>
        <w:ind w:left="3560" w:hanging="360"/>
      </w:pPr>
      <w:rPr>
        <w:rFonts w:ascii="Symbol" w:hAnsi="Symbol" w:hint="default"/>
      </w:rPr>
    </w:lvl>
    <w:lvl w:ilvl="4" w:tplc="04190003">
      <w:start w:val="1"/>
      <w:numFmt w:val="bullet"/>
      <w:lvlText w:val="o"/>
      <w:lvlJc w:val="left"/>
      <w:pPr>
        <w:ind w:left="1495"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3" w15:restartNumberingAfterBreak="0">
    <w:nsid w:val="65FF46B2"/>
    <w:multiLevelType w:val="hybridMultilevel"/>
    <w:tmpl w:val="B32ACEFC"/>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6E644587"/>
    <w:multiLevelType w:val="hybridMultilevel"/>
    <w:tmpl w:val="37CE38A2"/>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75E4761A"/>
    <w:multiLevelType w:val="hybridMultilevel"/>
    <w:tmpl w:val="40B6120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2"/>
  </w:num>
  <w:num w:numId="8">
    <w:abstractNumId w:val="10"/>
  </w:num>
  <w:num w:numId="9">
    <w:abstractNumId w:val="10"/>
  </w:num>
  <w:num w:numId="10">
    <w:abstractNumId w:val="10"/>
  </w:num>
  <w:num w:numId="11">
    <w:abstractNumId w:val="10"/>
  </w:num>
  <w:num w:numId="12">
    <w:abstractNumId w:val="10"/>
  </w:num>
  <w:num w:numId="13">
    <w:abstractNumId w:val="10"/>
  </w:num>
  <w:num w:numId="14">
    <w:abstractNumId w:val="10"/>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num>
  <w:num w:numId="18">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1"/>
  </w:num>
  <w:num w:numId="21">
    <w:abstractNumId w:val="12"/>
  </w:num>
  <w:num w:numId="22">
    <w:abstractNumId w:val="15"/>
  </w:num>
  <w:num w:numId="23">
    <w:abstractNumId w:val="5"/>
  </w:num>
  <w:num w:numId="24">
    <w:abstractNumId w:val="8"/>
  </w:num>
  <w:num w:numId="25">
    <w:abstractNumId w:val="3"/>
  </w:num>
  <w:num w:numId="26">
    <w:abstractNumId w:val="0"/>
  </w:num>
  <w:num w:numId="27">
    <w:abstractNumId w:val="4"/>
  </w:num>
  <w:num w:numId="28">
    <w:abstractNumId w:val="14"/>
  </w:num>
  <w:num w:numId="29">
    <w:abstractNumId w:val="11"/>
  </w:num>
  <w:num w:numId="30">
    <w:abstractNumId w:val="13"/>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visionView w:inkAnnotation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168D"/>
    <w:rsid w:val="0000100B"/>
    <w:rsid w:val="00001A38"/>
    <w:rsid w:val="0000507B"/>
    <w:rsid w:val="00005A2D"/>
    <w:rsid w:val="00005AAF"/>
    <w:rsid w:val="00011752"/>
    <w:rsid w:val="00012D77"/>
    <w:rsid w:val="00012F8E"/>
    <w:rsid w:val="000140EC"/>
    <w:rsid w:val="00014E39"/>
    <w:rsid w:val="00017F6C"/>
    <w:rsid w:val="0002176F"/>
    <w:rsid w:val="00023988"/>
    <w:rsid w:val="00023F3C"/>
    <w:rsid w:val="00027655"/>
    <w:rsid w:val="00027BBB"/>
    <w:rsid w:val="00030A6B"/>
    <w:rsid w:val="00031089"/>
    <w:rsid w:val="00031590"/>
    <w:rsid w:val="00031A84"/>
    <w:rsid w:val="00031E8B"/>
    <w:rsid w:val="00032386"/>
    <w:rsid w:val="0003448A"/>
    <w:rsid w:val="00036C3E"/>
    <w:rsid w:val="000372B9"/>
    <w:rsid w:val="000429BE"/>
    <w:rsid w:val="00045C46"/>
    <w:rsid w:val="00045E11"/>
    <w:rsid w:val="000513D2"/>
    <w:rsid w:val="000523E8"/>
    <w:rsid w:val="00052986"/>
    <w:rsid w:val="00055CDE"/>
    <w:rsid w:val="00056742"/>
    <w:rsid w:val="000568EC"/>
    <w:rsid w:val="000603E9"/>
    <w:rsid w:val="00060C3D"/>
    <w:rsid w:val="00061D6B"/>
    <w:rsid w:val="00063843"/>
    <w:rsid w:val="00065ED8"/>
    <w:rsid w:val="0006668D"/>
    <w:rsid w:val="00066BD2"/>
    <w:rsid w:val="00067B8D"/>
    <w:rsid w:val="00067C7E"/>
    <w:rsid w:val="00070DA3"/>
    <w:rsid w:val="000711A8"/>
    <w:rsid w:val="00073598"/>
    <w:rsid w:val="00074285"/>
    <w:rsid w:val="00076223"/>
    <w:rsid w:val="00080266"/>
    <w:rsid w:val="0008311D"/>
    <w:rsid w:val="00083BA5"/>
    <w:rsid w:val="000859FE"/>
    <w:rsid w:val="000872EB"/>
    <w:rsid w:val="0008734A"/>
    <w:rsid w:val="000912B0"/>
    <w:rsid w:val="0009157E"/>
    <w:rsid w:val="00093154"/>
    <w:rsid w:val="00093AEC"/>
    <w:rsid w:val="00093FF9"/>
    <w:rsid w:val="000949AB"/>
    <w:rsid w:val="00094AE7"/>
    <w:rsid w:val="00095A3B"/>
    <w:rsid w:val="000968E9"/>
    <w:rsid w:val="000A07C6"/>
    <w:rsid w:val="000A1A7C"/>
    <w:rsid w:val="000A37AB"/>
    <w:rsid w:val="000A3DE5"/>
    <w:rsid w:val="000A4AFB"/>
    <w:rsid w:val="000A791E"/>
    <w:rsid w:val="000B0EFA"/>
    <w:rsid w:val="000B0F48"/>
    <w:rsid w:val="000B1CE0"/>
    <w:rsid w:val="000B26CD"/>
    <w:rsid w:val="000B2EE4"/>
    <w:rsid w:val="000B578C"/>
    <w:rsid w:val="000B6C7E"/>
    <w:rsid w:val="000C02F3"/>
    <w:rsid w:val="000C19AD"/>
    <w:rsid w:val="000C5476"/>
    <w:rsid w:val="000C75DD"/>
    <w:rsid w:val="000D020A"/>
    <w:rsid w:val="000D0359"/>
    <w:rsid w:val="000D07BA"/>
    <w:rsid w:val="000D0C92"/>
    <w:rsid w:val="000D452F"/>
    <w:rsid w:val="000D4892"/>
    <w:rsid w:val="000D53BE"/>
    <w:rsid w:val="000D72EC"/>
    <w:rsid w:val="000E104D"/>
    <w:rsid w:val="000E342F"/>
    <w:rsid w:val="000E4EFB"/>
    <w:rsid w:val="000E56AB"/>
    <w:rsid w:val="000E58D1"/>
    <w:rsid w:val="000E5DDE"/>
    <w:rsid w:val="000E669D"/>
    <w:rsid w:val="000E681D"/>
    <w:rsid w:val="000F0227"/>
    <w:rsid w:val="000F074B"/>
    <w:rsid w:val="000F0859"/>
    <w:rsid w:val="000F2003"/>
    <w:rsid w:val="000F2945"/>
    <w:rsid w:val="000F299E"/>
    <w:rsid w:val="000F34ED"/>
    <w:rsid w:val="000F4701"/>
    <w:rsid w:val="000F4705"/>
    <w:rsid w:val="000F6958"/>
    <w:rsid w:val="000F7472"/>
    <w:rsid w:val="001000A3"/>
    <w:rsid w:val="00100364"/>
    <w:rsid w:val="00100F49"/>
    <w:rsid w:val="001010F1"/>
    <w:rsid w:val="00101A7D"/>
    <w:rsid w:val="00101D1B"/>
    <w:rsid w:val="00102AF8"/>
    <w:rsid w:val="00102E96"/>
    <w:rsid w:val="0010444B"/>
    <w:rsid w:val="001046A3"/>
    <w:rsid w:val="00107452"/>
    <w:rsid w:val="0010798E"/>
    <w:rsid w:val="00107AFA"/>
    <w:rsid w:val="001124CC"/>
    <w:rsid w:val="0011281B"/>
    <w:rsid w:val="001151D5"/>
    <w:rsid w:val="00115725"/>
    <w:rsid w:val="00116C38"/>
    <w:rsid w:val="00116E23"/>
    <w:rsid w:val="001203B8"/>
    <w:rsid w:val="00120EC8"/>
    <w:rsid w:val="00121458"/>
    <w:rsid w:val="00121B9B"/>
    <w:rsid w:val="001227B3"/>
    <w:rsid w:val="0012288E"/>
    <w:rsid w:val="001245F5"/>
    <w:rsid w:val="0012469B"/>
    <w:rsid w:val="00127458"/>
    <w:rsid w:val="001276A5"/>
    <w:rsid w:val="00127C78"/>
    <w:rsid w:val="00130415"/>
    <w:rsid w:val="0013095C"/>
    <w:rsid w:val="001321ED"/>
    <w:rsid w:val="00132238"/>
    <w:rsid w:val="001349BF"/>
    <w:rsid w:val="00137082"/>
    <w:rsid w:val="0013749D"/>
    <w:rsid w:val="0014009C"/>
    <w:rsid w:val="0014013C"/>
    <w:rsid w:val="00140B29"/>
    <w:rsid w:val="00142A8D"/>
    <w:rsid w:val="00143563"/>
    <w:rsid w:val="00145DCB"/>
    <w:rsid w:val="00151D17"/>
    <w:rsid w:val="0015244F"/>
    <w:rsid w:val="00154920"/>
    <w:rsid w:val="0015521A"/>
    <w:rsid w:val="00155747"/>
    <w:rsid w:val="001569B6"/>
    <w:rsid w:val="0015736A"/>
    <w:rsid w:val="001575E6"/>
    <w:rsid w:val="0015775A"/>
    <w:rsid w:val="001578B9"/>
    <w:rsid w:val="00160846"/>
    <w:rsid w:val="00160B5B"/>
    <w:rsid w:val="0016458A"/>
    <w:rsid w:val="0016506B"/>
    <w:rsid w:val="001653B3"/>
    <w:rsid w:val="00174F7D"/>
    <w:rsid w:val="001766A5"/>
    <w:rsid w:val="0017677B"/>
    <w:rsid w:val="00180638"/>
    <w:rsid w:val="00181BEF"/>
    <w:rsid w:val="00184682"/>
    <w:rsid w:val="00184C42"/>
    <w:rsid w:val="001873FD"/>
    <w:rsid w:val="001874FD"/>
    <w:rsid w:val="00187794"/>
    <w:rsid w:val="00191BC1"/>
    <w:rsid w:val="00191D87"/>
    <w:rsid w:val="00191E16"/>
    <w:rsid w:val="001938C6"/>
    <w:rsid w:val="0019638E"/>
    <w:rsid w:val="00196989"/>
    <w:rsid w:val="001A0E6A"/>
    <w:rsid w:val="001A1E07"/>
    <w:rsid w:val="001A2FAC"/>
    <w:rsid w:val="001A3EA8"/>
    <w:rsid w:val="001A554F"/>
    <w:rsid w:val="001A6102"/>
    <w:rsid w:val="001A6386"/>
    <w:rsid w:val="001B0F7A"/>
    <w:rsid w:val="001B15C8"/>
    <w:rsid w:val="001B15E9"/>
    <w:rsid w:val="001B23D6"/>
    <w:rsid w:val="001B4798"/>
    <w:rsid w:val="001B4F75"/>
    <w:rsid w:val="001B54A7"/>
    <w:rsid w:val="001B7BD0"/>
    <w:rsid w:val="001C1347"/>
    <w:rsid w:val="001C16E8"/>
    <w:rsid w:val="001C4752"/>
    <w:rsid w:val="001C4934"/>
    <w:rsid w:val="001C4AE8"/>
    <w:rsid w:val="001C73BA"/>
    <w:rsid w:val="001C776A"/>
    <w:rsid w:val="001D00BF"/>
    <w:rsid w:val="001D1DD0"/>
    <w:rsid w:val="001D2D13"/>
    <w:rsid w:val="001D3003"/>
    <w:rsid w:val="001D51BC"/>
    <w:rsid w:val="001D5D13"/>
    <w:rsid w:val="001D60A5"/>
    <w:rsid w:val="001D65AD"/>
    <w:rsid w:val="001D65B6"/>
    <w:rsid w:val="001D693C"/>
    <w:rsid w:val="001D6DE3"/>
    <w:rsid w:val="001E025C"/>
    <w:rsid w:val="001E09D1"/>
    <w:rsid w:val="001E270A"/>
    <w:rsid w:val="001E38FD"/>
    <w:rsid w:val="001E4118"/>
    <w:rsid w:val="001E48B7"/>
    <w:rsid w:val="001E5C76"/>
    <w:rsid w:val="001E671F"/>
    <w:rsid w:val="001E6A3A"/>
    <w:rsid w:val="001F0BDE"/>
    <w:rsid w:val="001F1B09"/>
    <w:rsid w:val="001F279F"/>
    <w:rsid w:val="001F39FF"/>
    <w:rsid w:val="001F53EE"/>
    <w:rsid w:val="001F77AC"/>
    <w:rsid w:val="001F7EE5"/>
    <w:rsid w:val="002011BC"/>
    <w:rsid w:val="00201ACF"/>
    <w:rsid w:val="00202540"/>
    <w:rsid w:val="00203026"/>
    <w:rsid w:val="002037DA"/>
    <w:rsid w:val="002049AF"/>
    <w:rsid w:val="00204A0B"/>
    <w:rsid w:val="002063C6"/>
    <w:rsid w:val="002067B4"/>
    <w:rsid w:val="00206F1C"/>
    <w:rsid w:val="00207CF0"/>
    <w:rsid w:val="00211D08"/>
    <w:rsid w:val="00213B8D"/>
    <w:rsid w:val="00213EA0"/>
    <w:rsid w:val="00214E8D"/>
    <w:rsid w:val="00220C68"/>
    <w:rsid w:val="00222EEC"/>
    <w:rsid w:val="002233C0"/>
    <w:rsid w:val="002244E5"/>
    <w:rsid w:val="002247B9"/>
    <w:rsid w:val="0022535E"/>
    <w:rsid w:val="002256E7"/>
    <w:rsid w:val="0022588E"/>
    <w:rsid w:val="00226261"/>
    <w:rsid w:val="002272F6"/>
    <w:rsid w:val="00227B3B"/>
    <w:rsid w:val="00230ACB"/>
    <w:rsid w:val="00233511"/>
    <w:rsid w:val="00233A74"/>
    <w:rsid w:val="00235C4D"/>
    <w:rsid w:val="00237346"/>
    <w:rsid w:val="00242147"/>
    <w:rsid w:val="00242A46"/>
    <w:rsid w:val="00244D04"/>
    <w:rsid w:val="0024630D"/>
    <w:rsid w:val="00250528"/>
    <w:rsid w:val="002545DA"/>
    <w:rsid w:val="00255935"/>
    <w:rsid w:val="00256750"/>
    <w:rsid w:val="00261434"/>
    <w:rsid w:val="00261C90"/>
    <w:rsid w:val="00261E12"/>
    <w:rsid w:val="00261FE0"/>
    <w:rsid w:val="002626F0"/>
    <w:rsid w:val="00263832"/>
    <w:rsid w:val="0026419E"/>
    <w:rsid w:val="00264F99"/>
    <w:rsid w:val="002662B1"/>
    <w:rsid w:val="00266A77"/>
    <w:rsid w:val="00267148"/>
    <w:rsid w:val="0026754C"/>
    <w:rsid w:val="002708C6"/>
    <w:rsid w:val="00270A3A"/>
    <w:rsid w:val="00270F05"/>
    <w:rsid w:val="00272763"/>
    <w:rsid w:val="00274639"/>
    <w:rsid w:val="00277E0E"/>
    <w:rsid w:val="0028026A"/>
    <w:rsid w:val="00281B3A"/>
    <w:rsid w:val="00281C59"/>
    <w:rsid w:val="00281E65"/>
    <w:rsid w:val="00282AE7"/>
    <w:rsid w:val="00282E5E"/>
    <w:rsid w:val="00285A1B"/>
    <w:rsid w:val="00285A6B"/>
    <w:rsid w:val="0028686C"/>
    <w:rsid w:val="00290AE7"/>
    <w:rsid w:val="002914C3"/>
    <w:rsid w:val="00292410"/>
    <w:rsid w:val="002936F3"/>
    <w:rsid w:val="0029430B"/>
    <w:rsid w:val="00294BD7"/>
    <w:rsid w:val="0029632A"/>
    <w:rsid w:val="002A00D8"/>
    <w:rsid w:val="002A09F9"/>
    <w:rsid w:val="002A0FB9"/>
    <w:rsid w:val="002A1A39"/>
    <w:rsid w:val="002A27FD"/>
    <w:rsid w:val="002A4268"/>
    <w:rsid w:val="002A551E"/>
    <w:rsid w:val="002A60AD"/>
    <w:rsid w:val="002A6C44"/>
    <w:rsid w:val="002B14AE"/>
    <w:rsid w:val="002B16D3"/>
    <w:rsid w:val="002B3AC4"/>
    <w:rsid w:val="002B3B95"/>
    <w:rsid w:val="002B4427"/>
    <w:rsid w:val="002B46D9"/>
    <w:rsid w:val="002B4DDE"/>
    <w:rsid w:val="002B4E69"/>
    <w:rsid w:val="002B54D8"/>
    <w:rsid w:val="002B7E97"/>
    <w:rsid w:val="002B7F3C"/>
    <w:rsid w:val="002C014B"/>
    <w:rsid w:val="002C031C"/>
    <w:rsid w:val="002C0A9D"/>
    <w:rsid w:val="002C1605"/>
    <w:rsid w:val="002C18A9"/>
    <w:rsid w:val="002C224E"/>
    <w:rsid w:val="002C2740"/>
    <w:rsid w:val="002C39E9"/>
    <w:rsid w:val="002C3BEE"/>
    <w:rsid w:val="002C617C"/>
    <w:rsid w:val="002C7315"/>
    <w:rsid w:val="002D0E26"/>
    <w:rsid w:val="002D2A13"/>
    <w:rsid w:val="002D35F8"/>
    <w:rsid w:val="002D514B"/>
    <w:rsid w:val="002D5161"/>
    <w:rsid w:val="002D69DB"/>
    <w:rsid w:val="002D71F3"/>
    <w:rsid w:val="002E0AC2"/>
    <w:rsid w:val="002E15C0"/>
    <w:rsid w:val="002E1E39"/>
    <w:rsid w:val="002E2210"/>
    <w:rsid w:val="002E2630"/>
    <w:rsid w:val="002E2C8A"/>
    <w:rsid w:val="002E6270"/>
    <w:rsid w:val="002F1F2F"/>
    <w:rsid w:val="002F48BF"/>
    <w:rsid w:val="002F4E18"/>
    <w:rsid w:val="002F61B5"/>
    <w:rsid w:val="0030002C"/>
    <w:rsid w:val="003003CE"/>
    <w:rsid w:val="003005FF"/>
    <w:rsid w:val="00301BEF"/>
    <w:rsid w:val="00303F8D"/>
    <w:rsid w:val="003042A8"/>
    <w:rsid w:val="0030535D"/>
    <w:rsid w:val="003058EE"/>
    <w:rsid w:val="00305BBE"/>
    <w:rsid w:val="003067A8"/>
    <w:rsid w:val="003075C1"/>
    <w:rsid w:val="003105B6"/>
    <w:rsid w:val="0031146B"/>
    <w:rsid w:val="003115C3"/>
    <w:rsid w:val="003132A4"/>
    <w:rsid w:val="003162C8"/>
    <w:rsid w:val="00317080"/>
    <w:rsid w:val="00320A3C"/>
    <w:rsid w:val="003214A1"/>
    <w:rsid w:val="0032212F"/>
    <w:rsid w:val="003259B3"/>
    <w:rsid w:val="00326455"/>
    <w:rsid w:val="00327144"/>
    <w:rsid w:val="003301D3"/>
    <w:rsid w:val="003312F1"/>
    <w:rsid w:val="00331D54"/>
    <w:rsid w:val="0033340C"/>
    <w:rsid w:val="00333BE8"/>
    <w:rsid w:val="0033484A"/>
    <w:rsid w:val="0033554A"/>
    <w:rsid w:val="00336201"/>
    <w:rsid w:val="00337581"/>
    <w:rsid w:val="00340935"/>
    <w:rsid w:val="00344A71"/>
    <w:rsid w:val="00344B6B"/>
    <w:rsid w:val="00345932"/>
    <w:rsid w:val="00346EA6"/>
    <w:rsid w:val="0035071D"/>
    <w:rsid w:val="00360DFD"/>
    <w:rsid w:val="00361612"/>
    <w:rsid w:val="00363183"/>
    <w:rsid w:val="00363B98"/>
    <w:rsid w:val="0036448F"/>
    <w:rsid w:val="003653BC"/>
    <w:rsid w:val="003666DB"/>
    <w:rsid w:val="00367D86"/>
    <w:rsid w:val="003704B4"/>
    <w:rsid w:val="003708F3"/>
    <w:rsid w:val="00370AE2"/>
    <w:rsid w:val="00371CDA"/>
    <w:rsid w:val="00372846"/>
    <w:rsid w:val="00372955"/>
    <w:rsid w:val="00373787"/>
    <w:rsid w:val="003743CB"/>
    <w:rsid w:val="00374AEE"/>
    <w:rsid w:val="00374B7A"/>
    <w:rsid w:val="003768D5"/>
    <w:rsid w:val="00381BE9"/>
    <w:rsid w:val="00382AE8"/>
    <w:rsid w:val="003851FD"/>
    <w:rsid w:val="00386575"/>
    <w:rsid w:val="003873D1"/>
    <w:rsid w:val="003876C5"/>
    <w:rsid w:val="00387F3C"/>
    <w:rsid w:val="003903A4"/>
    <w:rsid w:val="00390F40"/>
    <w:rsid w:val="00391CDB"/>
    <w:rsid w:val="003934AF"/>
    <w:rsid w:val="0039350B"/>
    <w:rsid w:val="00393570"/>
    <w:rsid w:val="003936B9"/>
    <w:rsid w:val="00393DBD"/>
    <w:rsid w:val="0039572A"/>
    <w:rsid w:val="00396268"/>
    <w:rsid w:val="003962DD"/>
    <w:rsid w:val="00397AC9"/>
    <w:rsid w:val="00397C4C"/>
    <w:rsid w:val="003A14A8"/>
    <w:rsid w:val="003A1792"/>
    <w:rsid w:val="003A1B70"/>
    <w:rsid w:val="003A21AA"/>
    <w:rsid w:val="003A2926"/>
    <w:rsid w:val="003A2A6C"/>
    <w:rsid w:val="003A2BFA"/>
    <w:rsid w:val="003A3E10"/>
    <w:rsid w:val="003A4F41"/>
    <w:rsid w:val="003A6A70"/>
    <w:rsid w:val="003A745E"/>
    <w:rsid w:val="003B0EEB"/>
    <w:rsid w:val="003B11D6"/>
    <w:rsid w:val="003B2D3D"/>
    <w:rsid w:val="003B40C1"/>
    <w:rsid w:val="003B5F38"/>
    <w:rsid w:val="003B6B50"/>
    <w:rsid w:val="003B6C62"/>
    <w:rsid w:val="003B78EB"/>
    <w:rsid w:val="003C37E8"/>
    <w:rsid w:val="003C38AA"/>
    <w:rsid w:val="003C3D22"/>
    <w:rsid w:val="003C4459"/>
    <w:rsid w:val="003D008B"/>
    <w:rsid w:val="003D033F"/>
    <w:rsid w:val="003D2B21"/>
    <w:rsid w:val="003D3EBA"/>
    <w:rsid w:val="003D5555"/>
    <w:rsid w:val="003D5648"/>
    <w:rsid w:val="003D5BE9"/>
    <w:rsid w:val="003D7787"/>
    <w:rsid w:val="003E0525"/>
    <w:rsid w:val="003E11C6"/>
    <w:rsid w:val="003E1730"/>
    <w:rsid w:val="003E20EF"/>
    <w:rsid w:val="003E2FE5"/>
    <w:rsid w:val="003E4B14"/>
    <w:rsid w:val="003E563F"/>
    <w:rsid w:val="003E5D1F"/>
    <w:rsid w:val="003E6B65"/>
    <w:rsid w:val="003F01EE"/>
    <w:rsid w:val="003F07D5"/>
    <w:rsid w:val="003F0F04"/>
    <w:rsid w:val="003F1F29"/>
    <w:rsid w:val="003F2338"/>
    <w:rsid w:val="003F24A3"/>
    <w:rsid w:val="003F2B8D"/>
    <w:rsid w:val="003F4A94"/>
    <w:rsid w:val="003F5ADE"/>
    <w:rsid w:val="004005F9"/>
    <w:rsid w:val="00401027"/>
    <w:rsid w:val="004021ED"/>
    <w:rsid w:val="00403456"/>
    <w:rsid w:val="004040B1"/>
    <w:rsid w:val="00404F8F"/>
    <w:rsid w:val="004061AB"/>
    <w:rsid w:val="00406267"/>
    <w:rsid w:val="004068A3"/>
    <w:rsid w:val="00410C45"/>
    <w:rsid w:val="004112FD"/>
    <w:rsid w:val="00411362"/>
    <w:rsid w:val="004119D1"/>
    <w:rsid w:val="00414145"/>
    <w:rsid w:val="00416003"/>
    <w:rsid w:val="00417BA1"/>
    <w:rsid w:val="0042048B"/>
    <w:rsid w:val="004205D5"/>
    <w:rsid w:val="0042185A"/>
    <w:rsid w:val="004249D8"/>
    <w:rsid w:val="00432CAF"/>
    <w:rsid w:val="00433C80"/>
    <w:rsid w:val="0043427C"/>
    <w:rsid w:val="00434725"/>
    <w:rsid w:val="004353C3"/>
    <w:rsid w:val="00436A7E"/>
    <w:rsid w:val="00440A3B"/>
    <w:rsid w:val="00441719"/>
    <w:rsid w:val="004418F8"/>
    <w:rsid w:val="00443328"/>
    <w:rsid w:val="00444632"/>
    <w:rsid w:val="00450AFE"/>
    <w:rsid w:val="00451454"/>
    <w:rsid w:val="00453FE4"/>
    <w:rsid w:val="004550B8"/>
    <w:rsid w:val="004571F9"/>
    <w:rsid w:val="00457231"/>
    <w:rsid w:val="004601D2"/>
    <w:rsid w:val="004603E3"/>
    <w:rsid w:val="004618A7"/>
    <w:rsid w:val="00461C45"/>
    <w:rsid w:val="00464C1C"/>
    <w:rsid w:val="004665A3"/>
    <w:rsid w:val="00470697"/>
    <w:rsid w:val="00471527"/>
    <w:rsid w:val="0047209B"/>
    <w:rsid w:val="004738F5"/>
    <w:rsid w:val="0047429B"/>
    <w:rsid w:val="00474441"/>
    <w:rsid w:val="004755FA"/>
    <w:rsid w:val="004804A2"/>
    <w:rsid w:val="004810C9"/>
    <w:rsid w:val="00481BE6"/>
    <w:rsid w:val="00481FA8"/>
    <w:rsid w:val="004823F5"/>
    <w:rsid w:val="004840B8"/>
    <w:rsid w:val="00484ED8"/>
    <w:rsid w:val="00484FD3"/>
    <w:rsid w:val="00485F3E"/>
    <w:rsid w:val="004862EA"/>
    <w:rsid w:val="00486FAF"/>
    <w:rsid w:val="0049003B"/>
    <w:rsid w:val="004912B4"/>
    <w:rsid w:val="00491774"/>
    <w:rsid w:val="00495B4B"/>
    <w:rsid w:val="004972E8"/>
    <w:rsid w:val="004A126A"/>
    <w:rsid w:val="004A3F6E"/>
    <w:rsid w:val="004A3F94"/>
    <w:rsid w:val="004A58D3"/>
    <w:rsid w:val="004A60DD"/>
    <w:rsid w:val="004A7DF1"/>
    <w:rsid w:val="004B2750"/>
    <w:rsid w:val="004B3CFD"/>
    <w:rsid w:val="004B79AA"/>
    <w:rsid w:val="004C3DE0"/>
    <w:rsid w:val="004C4D18"/>
    <w:rsid w:val="004C57DE"/>
    <w:rsid w:val="004C5A98"/>
    <w:rsid w:val="004C5ABD"/>
    <w:rsid w:val="004C6F52"/>
    <w:rsid w:val="004D1BDB"/>
    <w:rsid w:val="004D208F"/>
    <w:rsid w:val="004D28A2"/>
    <w:rsid w:val="004D508F"/>
    <w:rsid w:val="004D69FF"/>
    <w:rsid w:val="004D7C58"/>
    <w:rsid w:val="004E04B9"/>
    <w:rsid w:val="004E059A"/>
    <w:rsid w:val="004E0930"/>
    <w:rsid w:val="004E0AD9"/>
    <w:rsid w:val="004E0E33"/>
    <w:rsid w:val="004E1134"/>
    <w:rsid w:val="004E228C"/>
    <w:rsid w:val="004E2416"/>
    <w:rsid w:val="004E321D"/>
    <w:rsid w:val="004E3BD5"/>
    <w:rsid w:val="004E419F"/>
    <w:rsid w:val="004E41C2"/>
    <w:rsid w:val="004E4330"/>
    <w:rsid w:val="004E5C66"/>
    <w:rsid w:val="004E6306"/>
    <w:rsid w:val="004E6894"/>
    <w:rsid w:val="004E6A5B"/>
    <w:rsid w:val="004E7874"/>
    <w:rsid w:val="004F0BA9"/>
    <w:rsid w:val="004F168D"/>
    <w:rsid w:val="004F1952"/>
    <w:rsid w:val="004F2017"/>
    <w:rsid w:val="004F373D"/>
    <w:rsid w:val="004F6445"/>
    <w:rsid w:val="00500D62"/>
    <w:rsid w:val="00501C01"/>
    <w:rsid w:val="005020D4"/>
    <w:rsid w:val="00502A8E"/>
    <w:rsid w:val="00503911"/>
    <w:rsid w:val="00504211"/>
    <w:rsid w:val="00504374"/>
    <w:rsid w:val="005047C7"/>
    <w:rsid w:val="00504A80"/>
    <w:rsid w:val="00505127"/>
    <w:rsid w:val="00505827"/>
    <w:rsid w:val="005066ED"/>
    <w:rsid w:val="00507918"/>
    <w:rsid w:val="00513212"/>
    <w:rsid w:val="005144C7"/>
    <w:rsid w:val="005144F7"/>
    <w:rsid w:val="00514A23"/>
    <w:rsid w:val="00514B3A"/>
    <w:rsid w:val="00515541"/>
    <w:rsid w:val="00516226"/>
    <w:rsid w:val="00517F76"/>
    <w:rsid w:val="00520511"/>
    <w:rsid w:val="00520A7B"/>
    <w:rsid w:val="00522C21"/>
    <w:rsid w:val="0052316A"/>
    <w:rsid w:val="005245E2"/>
    <w:rsid w:val="005312E7"/>
    <w:rsid w:val="00532942"/>
    <w:rsid w:val="00532E26"/>
    <w:rsid w:val="0053379D"/>
    <w:rsid w:val="00533855"/>
    <w:rsid w:val="00534561"/>
    <w:rsid w:val="00534F81"/>
    <w:rsid w:val="005350D3"/>
    <w:rsid w:val="00535973"/>
    <w:rsid w:val="0053657F"/>
    <w:rsid w:val="00542A9D"/>
    <w:rsid w:val="005438D6"/>
    <w:rsid w:val="005466E7"/>
    <w:rsid w:val="00547CD1"/>
    <w:rsid w:val="005503A5"/>
    <w:rsid w:val="00550FE3"/>
    <w:rsid w:val="00551214"/>
    <w:rsid w:val="00551594"/>
    <w:rsid w:val="00551CB7"/>
    <w:rsid w:val="005524D9"/>
    <w:rsid w:val="00553198"/>
    <w:rsid w:val="00554EEF"/>
    <w:rsid w:val="005553C3"/>
    <w:rsid w:val="00555494"/>
    <w:rsid w:val="00556371"/>
    <w:rsid w:val="005578C2"/>
    <w:rsid w:val="005601C4"/>
    <w:rsid w:val="00560A82"/>
    <w:rsid w:val="005616C6"/>
    <w:rsid w:val="00561843"/>
    <w:rsid w:val="0056292E"/>
    <w:rsid w:val="00562D45"/>
    <w:rsid w:val="00567797"/>
    <w:rsid w:val="00567B9E"/>
    <w:rsid w:val="00571166"/>
    <w:rsid w:val="00576734"/>
    <w:rsid w:val="00576C5D"/>
    <w:rsid w:val="00576D7B"/>
    <w:rsid w:val="00577004"/>
    <w:rsid w:val="0057717E"/>
    <w:rsid w:val="00577F42"/>
    <w:rsid w:val="0058151F"/>
    <w:rsid w:val="00586E9D"/>
    <w:rsid w:val="00587C25"/>
    <w:rsid w:val="00587FFD"/>
    <w:rsid w:val="0059208E"/>
    <w:rsid w:val="00595171"/>
    <w:rsid w:val="00595F0D"/>
    <w:rsid w:val="00596175"/>
    <w:rsid w:val="00596939"/>
    <w:rsid w:val="00597D9F"/>
    <w:rsid w:val="005A10EB"/>
    <w:rsid w:val="005A1E55"/>
    <w:rsid w:val="005A242E"/>
    <w:rsid w:val="005A2AF6"/>
    <w:rsid w:val="005A480C"/>
    <w:rsid w:val="005A5579"/>
    <w:rsid w:val="005B003F"/>
    <w:rsid w:val="005B3E64"/>
    <w:rsid w:val="005C2C0F"/>
    <w:rsid w:val="005C32A3"/>
    <w:rsid w:val="005C49FF"/>
    <w:rsid w:val="005C4F6B"/>
    <w:rsid w:val="005C5662"/>
    <w:rsid w:val="005C58B3"/>
    <w:rsid w:val="005C73AB"/>
    <w:rsid w:val="005C7679"/>
    <w:rsid w:val="005C7CD0"/>
    <w:rsid w:val="005C7D58"/>
    <w:rsid w:val="005D256F"/>
    <w:rsid w:val="005D2577"/>
    <w:rsid w:val="005D3539"/>
    <w:rsid w:val="005D3D28"/>
    <w:rsid w:val="005D41EA"/>
    <w:rsid w:val="005D51C1"/>
    <w:rsid w:val="005D7165"/>
    <w:rsid w:val="005D72F8"/>
    <w:rsid w:val="005D7501"/>
    <w:rsid w:val="005E0453"/>
    <w:rsid w:val="005E062A"/>
    <w:rsid w:val="005E0848"/>
    <w:rsid w:val="005E18F3"/>
    <w:rsid w:val="005E1D43"/>
    <w:rsid w:val="005E20D0"/>
    <w:rsid w:val="005E21BD"/>
    <w:rsid w:val="005E2904"/>
    <w:rsid w:val="005E3905"/>
    <w:rsid w:val="005E43B6"/>
    <w:rsid w:val="005E4D4B"/>
    <w:rsid w:val="005E62FD"/>
    <w:rsid w:val="005E70FD"/>
    <w:rsid w:val="005F026C"/>
    <w:rsid w:val="005F08E7"/>
    <w:rsid w:val="005F0EF3"/>
    <w:rsid w:val="005F2E40"/>
    <w:rsid w:val="005F4B5D"/>
    <w:rsid w:val="005F61D5"/>
    <w:rsid w:val="005F7413"/>
    <w:rsid w:val="005F7500"/>
    <w:rsid w:val="005F7EAC"/>
    <w:rsid w:val="00601122"/>
    <w:rsid w:val="006032CF"/>
    <w:rsid w:val="00604E7D"/>
    <w:rsid w:val="0060609C"/>
    <w:rsid w:val="006128C7"/>
    <w:rsid w:val="0061415E"/>
    <w:rsid w:val="00614E0C"/>
    <w:rsid w:val="00615111"/>
    <w:rsid w:val="00615BD5"/>
    <w:rsid w:val="006160B8"/>
    <w:rsid w:val="00617ECD"/>
    <w:rsid w:val="00620301"/>
    <w:rsid w:val="006208F7"/>
    <w:rsid w:val="0062335B"/>
    <w:rsid w:val="00623842"/>
    <w:rsid w:val="006239A6"/>
    <w:rsid w:val="00624D12"/>
    <w:rsid w:val="006263AB"/>
    <w:rsid w:val="00631A07"/>
    <w:rsid w:val="00631AE0"/>
    <w:rsid w:val="0063234E"/>
    <w:rsid w:val="00634DD4"/>
    <w:rsid w:val="00636669"/>
    <w:rsid w:val="00637493"/>
    <w:rsid w:val="006376B3"/>
    <w:rsid w:val="0064383A"/>
    <w:rsid w:val="00645119"/>
    <w:rsid w:val="0064524B"/>
    <w:rsid w:val="00645DB6"/>
    <w:rsid w:val="006479DA"/>
    <w:rsid w:val="00652275"/>
    <w:rsid w:val="006529F5"/>
    <w:rsid w:val="00653015"/>
    <w:rsid w:val="00653382"/>
    <w:rsid w:val="006559F9"/>
    <w:rsid w:val="0065702A"/>
    <w:rsid w:val="00657A60"/>
    <w:rsid w:val="006653C4"/>
    <w:rsid w:val="00672411"/>
    <w:rsid w:val="00674BB1"/>
    <w:rsid w:val="006751AC"/>
    <w:rsid w:val="00676237"/>
    <w:rsid w:val="0067633B"/>
    <w:rsid w:val="006767DA"/>
    <w:rsid w:val="00677C2F"/>
    <w:rsid w:val="00680640"/>
    <w:rsid w:val="0068128E"/>
    <w:rsid w:val="00681680"/>
    <w:rsid w:val="006817CA"/>
    <w:rsid w:val="00681DBB"/>
    <w:rsid w:val="00681E8D"/>
    <w:rsid w:val="0068226E"/>
    <w:rsid w:val="006827E0"/>
    <w:rsid w:val="006828F9"/>
    <w:rsid w:val="006837E2"/>
    <w:rsid w:val="00684009"/>
    <w:rsid w:val="006878B3"/>
    <w:rsid w:val="00692B99"/>
    <w:rsid w:val="00692F5F"/>
    <w:rsid w:val="00694054"/>
    <w:rsid w:val="00697846"/>
    <w:rsid w:val="006A1A12"/>
    <w:rsid w:val="006A1BB3"/>
    <w:rsid w:val="006A292E"/>
    <w:rsid w:val="006A502B"/>
    <w:rsid w:val="006A7058"/>
    <w:rsid w:val="006B1FC6"/>
    <w:rsid w:val="006B1FCC"/>
    <w:rsid w:val="006B3D1E"/>
    <w:rsid w:val="006B4F14"/>
    <w:rsid w:val="006B7992"/>
    <w:rsid w:val="006C04D4"/>
    <w:rsid w:val="006C0A56"/>
    <w:rsid w:val="006C1A9F"/>
    <w:rsid w:val="006C4379"/>
    <w:rsid w:val="006C4698"/>
    <w:rsid w:val="006C496B"/>
    <w:rsid w:val="006C5101"/>
    <w:rsid w:val="006D01E7"/>
    <w:rsid w:val="006D0B8B"/>
    <w:rsid w:val="006D2588"/>
    <w:rsid w:val="006D37D1"/>
    <w:rsid w:val="006D4DD3"/>
    <w:rsid w:val="006D6AB6"/>
    <w:rsid w:val="006D6BCA"/>
    <w:rsid w:val="006D736E"/>
    <w:rsid w:val="006E004A"/>
    <w:rsid w:val="006E1370"/>
    <w:rsid w:val="006E213B"/>
    <w:rsid w:val="006E2644"/>
    <w:rsid w:val="006E5122"/>
    <w:rsid w:val="006E5133"/>
    <w:rsid w:val="006E55AE"/>
    <w:rsid w:val="006E5C46"/>
    <w:rsid w:val="006E5D44"/>
    <w:rsid w:val="006E6A65"/>
    <w:rsid w:val="006E73B6"/>
    <w:rsid w:val="006F1AAA"/>
    <w:rsid w:val="006F2FB5"/>
    <w:rsid w:val="006F38ED"/>
    <w:rsid w:val="006F42B3"/>
    <w:rsid w:val="006F5846"/>
    <w:rsid w:val="006F59B3"/>
    <w:rsid w:val="006F694E"/>
    <w:rsid w:val="006F7148"/>
    <w:rsid w:val="006F7C01"/>
    <w:rsid w:val="00703F46"/>
    <w:rsid w:val="00704091"/>
    <w:rsid w:val="007047DA"/>
    <w:rsid w:val="00704CF0"/>
    <w:rsid w:val="007053AF"/>
    <w:rsid w:val="00707C13"/>
    <w:rsid w:val="007124D4"/>
    <w:rsid w:val="00713562"/>
    <w:rsid w:val="00713613"/>
    <w:rsid w:val="007136C8"/>
    <w:rsid w:val="00720992"/>
    <w:rsid w:val="00720B62"/>
    <w:rsid w:val="0072504C"/>
    <w:rsid w:val="007259BB"/>
    <w:rsid w:val="00725E59"/>
    <w:rsid w:val="00726FB5"/>
    <w:rsid w:val="00730E80"/>
    <w:rsid w:val="0073175C"/>
    <w:rsid w:val="00731B87"/>
    <w:rsid w:val="007320E2"/>
    <w:rsid w:val="0073359B"/>
    <w:rsid w:val="00734962"/>
    <w:rsid w:val="00735C92"/>
    <w:rsid w:val="00736C26"/>
    <w:rsid w:val="007375EB"/>
    <w:rsid w:val="00737706"/>
    <w:rsid w:val="00737C7F"/>
    <w:rsid w:val="007420D0"/>
    <w:rsid w:val="00742CE9"/>
    <w:rsid w:val="00742E6A"/>
    <w:rsid w:val="00743E97"/>
    <w:rsid w:val="00744AB0"/>
    <w:rsid w:val="00746665"/>
    <w:rsid w:val="00747515"/>
    <w:rsid w:val="00747FC6"/>
    <w:rsid w:val="0075063B"/>
    <w:rsid w:val="007519D0"/>
    <w:rsid w:val="00751D00"/>
    <w:rsid w:val="007541E6"/>
    <w:rsid w:val="0075750E"/>
    <w:rsid w:val="00757973"/>
    <w:rsid w:val="007603D8"/>
    <w:rsid w:val="00761488"/>
    <w:rsid w:val="00761532"/>
    <w:rsid w:val="00761B66"/>
    <w:rsid w:val="007625E9"/>
    <w:rsid w:val="00762B91"/>
    <w:rsid w:val="00762FE5"/>
    <w:rsid w:val="00764831"/>
    <w:rsid w:val="00764F61"/>
    <w:rsid w:val="00765353"/>
    <w:rsid w:val="00767ECB"/>
    <w:rsid w:val="007705B6"/>
    <w:rsid w:val="00770B47"/>
    <w:rsid w:val="00771449"/>
    <w:rsid w:val="007724E7"/>
    <w:rsid w:val="0077311A"/>
    <w:rsid w:val="00773BB7"/>
    <w:rsid w:val="0077420F"/>
    <w:rsid w:val="00774B4F"/>
    <w:rsid w:val="00776A18"/>
    <w:rsid w:val="00780B57"/>
    <w:rsid w:val="007829D0"/>
    <w:rsid w:val="00782B3E"/>
    <w:rsid w:val="00784807"/>
    <w:rsid w:val="00784A54"/>
    <w:rsid w:val="00785342"/>
    <w:rsid w:val="007857FF"/>
    <w:rsid w:val="00786911"/>
    <w:rsid w:val="00787C36"/>
    <w:rsid w:val="007911BA"/>
    <w:rsid w:val="00792291"/>
    <w:rsid w:val="00793ACC"/>
    <w:rsid w:val="0079438E"/>
    <w:rsid w:val="007944B8"/>
    <w:rsid w:val="00795E63"/>
    <w:rsid w:val="00796C0A"/>
    <w:rsid w:val="007A10CF"/>
    <w:rsid w:val="007A3144"/>
    <w:rsid w:val="007A3750"/>
    <w:rsid w:val="007A3966"/>
    <w:rsid w:val="007A3B52"/>
    <w:rsid w:val="007A401D"/>
    <w:rsid w:val="007A4DA0"/>
    <w:rsid w:val="007A6728"/>
    <w:rsid w:val="007A6C1E"/>
    <w:rsid w:val="007A7268"/>
    <w:rsid w:val="007A7A43"/>
    <w:rsid w:val="007B0748"/>
    <w:rsid w:val="007B0F89"/>
    <w:rsid w:val="007B103F"/>
    <w:rsid w:val="007B169F"/>
    <w:rsid w:val="007B1D89"/>
    <w:rsid w:val="007B2BD4"/>
    <w:rsid w:val="007B514B"/>
    <w:rsid w:val="007B60DE"/>
    <w:rsid w:val="007B6138"/>
    <w:rsid w:val="007B6A45"/>
    <w:rsid w:val="007B7E8A"/>
    <w:rsid w:val="007C025D"/>
    <w:rsid w:val="007C07A6"/>
    <w:rsid w:val="007C0B8C"/>
    <w:rsid w:val="007C0D03"/>
    <w:rsid w:val="007C2DCF"/>
    <w:rsid w:val="007C5292"/>
    <w:rsid w:val="007C6631"/>
    <w:rsid w:val="007C7368"/>
    <w:rsid w:val="007D356D"/>
    <w:rsid w:val="007D563F"/>
    <w:rsid w:val="007D608C"/>
    <w:rsid w:val="007D68E6"/>
    <w:rsid w:val="007D6F6C"/>
    <w:rsid w:val="007E14A0"/>
    <w:rsid w:val="007E192C"/>
    <w:rsid w:val="007E1DFB"/>
    <w:rsid w:val="007E3B01"/>
    <w:rsid w:val="007E4D97"/>
    <w:rsid w:val="007F1539"/>
    <w:rsid w:val="007F15D4"/>
    <w:rsid w:val="007F35E8"/>
    <w:rsid w:val="007F4E1F"/>
    <w:rsid w:val="007F7950"/>
    <w:rsid w:val="007F7F3B"/>
    <w:rsid w:val="00800027"/>
    <w:rsid w:val="00803896"/>
    <w:rsid w:val="0080564F"/>
    <w:rsid w:val="00805C31"/>
    <w:rsid w:val="00811D16"/>
    <w:rsid w:val="00811D7E"/>
    <w:rsid w:val="00811E77"/>
    <w:rsid w:val="00812ABB"/>
    <w:rsid w:val="0081422A"/>
    <w:rsid w:val="00816386"/>
    <w:rsid w:val="0081787C"/>
    <w:rsid w:val="00822A02"/>
    <w:rsid w:val="008249D1"/>
    <w:rsid w:val="008257E0"/>
    <w:rsid w:val="00827C37"/>
    <w:rsid w:val="00830408"/>
    <w:rsid w:val="00830746"/>
    <w:rsid w:val="00834535"/>
    <w:rsid w:val="0083539A"/>
    <w:rsid w:val="008366FD"/>
    <w:rsid w:val="00836A92"/>
    <w:rsid w:val="00837F9C"/>
    <w:rsid w:val="00843688"/>
    <w:rsid w:val="00844420"/>
    <w:rsid w:val="00844D39"/>
    <w:rsid w:val="00845B95"/>
    <w:rsid w:val="008464FD"/>
    <w:rsid w:val="00846606"/>
    <w:rsid w:val="00847E2F"/>
    <w:rsid w:val="0085096F"/>
    <w:rsid w:val="00854BC2"/>
    <w:rsid w:val="00854C6D"/>
    <w:rsid w:val="0086200F"/>
    <w:rsid w:val="008624D7"/>
    <w:rsid w:val="00862912"/>
    <w:rsid w:val="00862FD3"/>
    <w:rsid w:val="008635DF"/>
    <w:rsid w:val="00863946"/>
    <w:rsid w:val="00863F76"/>
    <w:rsid w:val="00864341"/>
    <w:rsid w:val="008645FF"/>
    <w:rsid w:val="00864B74"/>
    <w:rsid w:val="008652DC"/>
    <w:rsid w:val="00865598"/>
    <w:rsid w:val="00867179"/>
    <w:rsid w:val="0086766E"/>
    <w:rsid w:val="00871594"/>
    <w:rsid w:val="00872C62"/>
    <w:rsid w:val="00872E1D"/>
    <w:rsid w:val="008737F9"/>
    <w:rsid w:val="00873D71"/>
    <w:rsid w:val="00874C9C"/>
    <w:rsid w:val="008761E9"/>
    <w:rsid w:val="008767CA"/>
    <w:rsid w:val="0088422F"/>
    <w:rsid w:val="008845B7"/>
    <w:rsid w:val="0088561D"/>
    <w:rsid w:val="0089066A"/>
    <w:rsid w:val="00891063"/>
    <w:rsid w:val="008916FA"/>
    <w:rsid w:val="00891C1E"/>
    <w:rsid w:val="00891FF1"/>
    <w:rsid w:val="008923DC"/>
    <w:rsid w:val="00894083"/>
    <w:rsid w:val="00894169"/>
    <w:rsid w:val="00894EB9"/>
    <w:rsid w:val="0089502E"/>
    <w:rsid w:val="00895963"/>
    <w:rsid w:val="00897A38"/>
    <w:rsid w:val="008A03A2"/>
    <w:rsid w:val="008A100A"/>
    <w:rsid w:val="008A2045"/>
    <w:rsid w:val="008A2147"/>
    <w:rsid w:val="008A256F"/>
    <w:rsid w:val="008A2E6C"/>
    <w:rsid w:val="008A4C73"/>
    <w:rsid w:val="008A689F"/>
    <w:rsid w:val="008A6EF1"/>
    <w:rsid w:val="008A7000"/>
    <w:rsid w:val="008A71A2"/>
    <w:rsid w:val="008A7BC0"/>
    <w:rsid w:val="008B01C6"/>
    <w:rsid w:val="008B0564"/>
    <w:rsid w:val="008B141D"/>
    <w:rsid w:val="008B2399"/>
    <w:rsid w:val="008B4190"/>
    <w:rsid w:val="008B4FC8"/>
    <w:rsid w:val="008B5594"/>
    <w:rsid w:val="008B67C8"/>
    <w:rsid w:val="008C13A6"/>
    <w:rsid w:val="008C29E9"/>
    <w:rsid w:val="008C3654"/>
    <w:rsid w:val="008C39DB"/>
    <w:rsid w:val="008C4BEA"/>
    <w:rsid w:val="008C5275"/>
    <w:rsid w:val="008C6746"/>
    <w:rsid w:val="008D1B80"/>
    <w:rsid w:val="008D1F6E"/>
    <w:rsid w:val="008D2519"/>
    <w:rsid w:val="008D4B0E"/>
    <w:rsid w:val="008D591C"/>
    <w:rsid w:val="008D6DE3"/>
    <w:rsid w:val="008D7C2C"/>
    <w:rsid w:val="008E0C5F"/>
    <w:rsid w:val="008E1BEC"/>
    <w:rsid w:val="008E260E"/>
    <w:rsid w:val="008E2836"/>
    <w:rsid w:val="008E2BEB"/>
    <w:rsid w:val="008E4843"/>
    <w:rsid w:val="008E7DB6"/>
    <w:rsid w:val="008F0AFD"/>
    <w:rsid w:val="008F1F29"/>
    <w:rsid w:val="008F5370"/>
    <w:rsid w:val="008F54D8"/>
    <w:rsid w:val="008F73A7"/>
    <w:rsid w:val="008F7592"/>
    <w:rsid w:val="008F7BCE"/>
    <w:rsid w:val="009009A9"/>
    <w:rsid w:val="00903CAA"/>
    <w:rsid w:val="00904999"/>
    <w:rsid w:val="00905E21"/>
    <w:rsid w:val="009062D1"/>
    <w:rsid w:val="00907152"/>
    <w:rsid w:val="009076E2"/>
    <w:rsid w:val="00911C11"/>
    <w:rsid w:val="00913F6E"/>
    <w:rsid w:val="0091554C"/>
    <w:rsid w:val="00915E77"/>
    <w:rsid w:val="00916733"/>
    <w:rsid w:val="00916771"/>
    <w:rsid w:val="0092038E"/>
    <w:rsid w:val="00920B4C"/>
    <w:rsid w:val="009234C0"/>
    <w:rsid w:val="0092427D"/>
    <w:rsid w:val="009259B3"/>
    <w:rsid w:val="00925AE3"/>
    <w:rsid w:val="00926096"/>
    <w:rsid w:val="00927EF6"/>
    <w:rsid w:val="00927F36"/>
    <w:rsid w:val="0093129F"/>
    <w:rsid w:val="0093145C"/>
    <w:rsid w:val="00933B50"/>
    <w:rsid w:val="009343C0"/>
    <w:rsid w:val="009376C0"/>
    <w:rsid w:val="009400F4"/>
    <w:rsid w:val="009411D8"/>
    <w:rsid w:val="009411F3"/>
    <w:rsid w:val="00942AC5"/>
    <w:rsid w:val="00944C0E"/>
    <w:rsid w:val="00945FBD"/>
    <w:rsid w:val="009466E1"/>
    <w:rsid w:val="009469FB"/>
    <w:rsid w:val="0094714D"/>
    <w:rsid w:val="00952155"/>
    <w:rsid w:val="009523C8"/>
    <w:rsid w:val="009525D5"/>
    <w:rsid w:val="00953105"/>
    <w:rsid w:val="00953402"/>
    <w:rsid w:val="0095355F"/>
    <w:rsid w:val="00953A89"/>
    <w:rsid w:val="00954208"/>
    <w:rsid w:val="0095497E"/>
    <w:rsid w:val="00954C80"/>
    <w:rsid w:val="009565F0"/>
    <w:rsid w:val="00956755"/>
    <w:rsid w:val="00956FAB"/>
    <w:rsid w:val="0095708A"/>
    <w:rsid w:val="00961471"/>
    <w:rsid w:val="009622B4"/>
    <w:rsid w:val="00963025"/>
    <w:rsid w:val="00964830"/>
    <w:rsid w:val="00965170"/>
    <w:rsid w:val="00972DAB"/>
    <w:rsid w:val="00975346"/>
    <w:rsid w:val="00977D1E"/>
    <w:rsid w:val="00980FAE"/>
    <w:rsid w:val="009817D9"/>
    <w:rsid w:val="00981D5B"/>
    <w:rsid w:val="00982C07"/>
    <w:rsid w:val="00984A74"/>
    <w:rsid w:val="00985453"/>
    <w:rsid w:val="00985569"/>
    <w:rsid w:val="00985F97"/>
    <w:rsid w:val="009867AC"/>
    <w:rsid w:val="0098789D"/>
    <w:rsid w:val="00987C23"/>
    <w:rsid w:val="009901F3"/>
    <w:rsid w:val="00990393"/>
    <w:rsid w:val="00991C71"/>
    <w:rsid w:val="00992272"/>
    <w:rsid w:val="009933BB"/>
    <w:rsid w:val="00994024"/>
    <w:rsid w:val="00994619"/>
    <w:rsid w:val="00995242"/>
    <w:rsid w:val="009976C3"/>
    <w:rsid w:val="009A0B14"/>
    <w:rsid w:val="009A38F9"/>
    <w:rsid w:val="009A4F9C"/>
    <w:rsid w:val="009A509F"/>
    <w:rsid w:val="009A6890"/>
    <w:rsid w:val="009A69E2"/>
    <w:rsid w:val="009A6BD8"/>
    <w:rsid w:val="009A719C"/>
    <w:rsid w:val="009B0C1D"/>
    <w:rsid w:val="009B0DA8"/>
    <w:rsid w:val="009B1FD0"/>
    <w:rsid w:val="009B2933"/>
    <w:rsid w:val="009B36D1"/>
    <w:rsid w:val="009B6670"/>
    <w:rsid w:val="009C1170"/>
    <w:rsid w:val="009C32F5"/>
    <w:rsid w:val="009C4420"/>
    <w:rsid w:val="009C4486"/>
    <w:rsid w:val="009C47AA"/>
    <w:rsid w:val="009C5050"/>
    <w:rsid w:val="009C531A"/>
    <w:rsid w:val="009C73AA"/>
    <w:rsid w:val="009D09A8"/>
    <w:rsid w:val="009D1A77"/>
    <w:rsid w:val="009D1D8B"/>
    <w:rsid w:val="009D333E"/>
    <w:rsid w:val="009D36C8"/>
    <w:rsid w:val="009E115D"/>
    <w:rsid w:val="009E14A6"/>
    <w:rsid w:val="009E2E19"/>
    <w:rsid w:val="009E302D"/>
    <w:rsid w:val="009E5FE9"/>
    <w:rsid w:val="009E7281"/>
    <w:rsid w:val="009E79AF"/>
    <w:rsid w:val="009F1BA5"/>
    <w:rsid w:val="009F28EC"/>
    <w:rsid w:val="009F29DB"/>
    <w:rsid w:val="009F4E03"/>
    <w:rsid w:val="009F4F61"/>
    <w:rsid w:val="009F5264"/>
    <w:rsid w:val="009F6BE4"/>
    <w:rsid w:val="009F703F"/>
    <w:rsid w:val="009F7CDF"/>
    <w:rsid w:val="00A00833"/>
    <w:rsid w:val="00A0542A"/>
    <w:rsid w:val="00A067EC"/>
    <w:rsid w:val="00A06E4D"/>
    <w:rsid w:val="00A1045D"/>
    <w:rsid w:val="00A106A4"/>
    <w:rsid w:val="00A106A7"/>
    <w:rsid w:val="00A107D1"/>
    <w:rsid w:val="00A10E4F"/>
    <w:rsid w:val="00A119F1"/>
    <w:rsid w:val="00A12D5C"/>
    <w:rsid w:val="00A149B3"/>
    <w:rsid w:val="00A14BA0"/>
    <w:rsid w:val="00A15052"/>
    <w:rsid w:val="00A15AB7"/>
    <w:rsid w:val="00A16DA3"/>
    <w:rsid w:val="00A172DD"/>
    <w:rsid w:val="00A20503"/>
    <w:rsid w:val="00A210AD"/>
    <w:rsid w:val="00A21EFE"/>
    <w:rsid w:val="00A22335"/>
    <w:rsid w:val="00A231C6"/>
    <w:rsid w:val="00A238BC"/>
    <w:rsid w:val="00A23BB0"/>
    <w:rsid w:val="00A24785"/>
    <w:rsid w:val="00A2629B"/>
    <w:rsid w:val="00A26B29"/>
    <w:rsid w:val="00A27DD2"/>
    <w:rsid w:val="00A30326"/>
    <w:rsid w:val="00A30770"/>
    <w:rsid w:val="00A321AF"/>
    <w:rsid w:val="00A33522"/>
    <w:rsid w:val="00A34848"/>
    <w:rsid w:val="00A35B96"/>
    <w:rsid w:val="00A36532"/>
    <w:rsid w:val="00A37A93"/>
    <w:rsid w:val="00A40215"/>
    <w:rsid w:val="00A4132E"/>
    <w:rsid w:val="00A42E17"/>
    <w:rsid w:val="00A45DC6"/>
    <w:rsid w:val="00A46834"/>
    <w:rsid w:val="00A52114"/>
    <w:rsid w:val="00A52FB1"/>
    <w:rsid w:val="00A53206"/>
    <w:rsid w:val="00A53F8D"/>
    <w:rsid w:val="00A57218"/>
    <w:rsid w:val="00A57D7C"/>
    <w:rsid w:val="00A60546"/>
    <w:rsid w:val="00A6169C"/>
    <w:rsid w:val="00A6434F"/>
    <w:rsid w:val="00A65029"/>
    <w:rsid w:val="00A65E0F"/>
    <w:rsid w:val="00A663B2"/>
    <w:rsid w:val="00A6737B"/>
    <w:rsid w:val="00A67467"/>
    <w:rsid w:val="00A70F30"/>
    <w:rsid w:val="00A764D2"/>
    <w:rsid w:val="00A77163"/>
    <w:rsid w:val="00A80156"/>
    <w:rsid w:val="00A821D9"/>
    <w:rsid w:val="00A82930"/>
    <w:rsid w:val="00A82B8F"/>
    <w:rsid w:val="00A842C7"/>
    <w:rsid w:val="00A844A6"/>
    <w:rsid w:val="00A85256"/>
    <w:rsid w:val="00A8609A"/>
    <w:rsid w:val="00A902DF"/>
    <w:rsid w:val="00A912A7"/>
    <w:rsid w:val="00A91750"/>
    <w:rsid w:val="00A929D6"/>
    <w:rsid w:val="00A92B45"/>
    <w:rsid w:val="00A92C28"/>
    <w:rsid w:val="00A9551E"/>
    <w:rsid w:val="00A979E5"/>
    <w:rsid w:val="00AA05F2"/>
    <w:rsid w:val="00AA0B9F"/>
    <w:rsid w:val="00AA10FA"/>
    <w:rsid w:val="00AA1D54"/>
    <w:rsid w:val="00AA3A3E"/>
    <w:rsid w:val="00AA4069"/>
    <w:rsid w:val="00AA42DD"/>
    <w:rsid w:val="00AA5305"/>
    <w:rsid w:val="00AA53E3"/>
    <w:rsid w:val="00AB16B0"/>
    <w:rsid w:val="00AB2B01"/>
    <w:rsid w:val="00AB31DE"/>
    <w:rsid w:val="00AB4BAC"/>
    <w:rsid w:val="00AB51BD"/>
    <w:rsid w:val="00AB53EE"/>
    <w:rsid w:val="00AC1CAC"/>
    <w:rsid w:val="00AC1EB3"/>
    <w:rsid w:val="00AC23D4"/>
    <w:rsid w:val="00AC2819"/>
    <w:rsid w:val="00AC2D76"/>
    <w:rsid w:val="00AC387A"/>
    <w:rsid w:val="00AC51CD"/>
    <w:rsid w:val="00AC5990"/>
    <w:rsid w:val="00AC679F"/>
    <w:rsid w:val="00AC6CF5"/>
    <w:rsid w:val="00AD5113"/>
    <w:rsid w:val="00AD53AD"/>
    <w:rsid w:val="00AD579E"/>
    <w:rsid w:val="00AE0387"/>
    <w:rsid w:val="00AE0C90"/>
    <w:rsid w:val="00AE0EEC"/>
    <w:rsid w:val="00AE35D5"/>
    <w:rsid w:val="00AE3CD0"/>
    <w:rsid w:val="00AE3F51"/>
    <w:rsid w:val="00AE5261"/>
    <w:rsid w:val="00AE6278"/>
    <w:rsid w:val="00AE6EA3"/>
    <w:rsid w:val="00AE708D"/>
    <w:rsid w:val="00AE71CE"/>
    <w:rsid w:val="00AE7FA4"/>
    <w:rsid w:val="00AF12F6"/>
    <w:rsid w:val="00AF1D31"/>
    <w:rsid w:val="00AF1D63"/>
    <w:rsid w:val="00AF477F"/>
    <w:rsid w:val="00AF62AE"/>
    <w:rsid w:val="00AF642A"/>
    <w:rsid w:val="00AF6923"/>
    <w:rsid w:val="00AF70A1"/>
    <w:rsid w:val="00B0249C"/>
    <w:rsid w:val="00B02DB2"/>
    <w:rsid w:val="00B03638"/>
    <w:rsid w:val="00B05585"/>
    <w:rsid w:val="00B05870"/>
    <w:rsid w:val="00B05C1A"/>
    <w:rsid w:val="00B14FF5"/>
    <w:rsid w:val="00B204F9"/>
    <w:rsid w:val="00B20837"/>
    <w:rsid w:val="00B210D8"/>
    <w:rsid w:val="00B2131D"/>
    <w:rsid w:val="00B2246E"/>
    <w:rsid w:val="00B244B1"/>
    <w:rsid w:val="00B2477A"/>
    <w:rsid w:val="00B24DA4"/>
    <w:rsid w:val="00B268FE"/>
    <w:rsid w:val="00B3114C"/>
    <w:rsid w:val="00B31229"/>
    <w:rsid w:val="00B31FBB"/>
    <w:rsid w:val="00B327AF"/>
    <w:rsid w:val="00B332F7"/>
    <w:rsid w:val="00B35B11"/>
    <w:rsid w:val="00B376EB"/>
    <w:rsid w:val="00B37ADE"/>
    <w:rsid w:val="00B415E7"/>
    <w:rsid w:val="00B4225F"/>
    <w:rsid w:val="00B42AD1"/>
    <w:rsid w:val="00B43BA6"/>
    <w:rsid w:val="00B43CC0"/>
    <w:rsid w:val="00B43F57"/>
    <w:rsid w:val="00B44239"/>
    <w:rsid w:val="00B44B42"/>
    <w:rsid w:val="00B44CE3"/>
    <w:rsid w:val="00B44D6F"/>
    <w:rsid w:val="00B45499"/>
    <w:rsid w:val="00B455A4"/>
    <w:rsid w:val="00B536F8"/>
    <w:rsid w:val="00B53A1E"/>
    <w:rsid w:val="00B60220"/>
    <w:rsid w:val="00B62C3A"/>
    <w:rsid w:val="00B630EB"/>
    <w:rsid w:val="00B64995"/>
    <w:rsid w:val="00B667F7"/>
    <w:rsid w:val="00B67DAA"/>
    <w:rsid w:val="00B706B4"/>
    <w:rsid w:val="00B71131"/>
    <w:rsid w:val="00B7140A"/>
    <w:rsid w:val="00B71735"/>
    <w:rsid w:val="00B72554"/>
    <w:rsid w:val="00B73374"/>
    <w:rsid w:val="00B73E5D"/>
    <w:rsid w:val="00B74275"/>
    <w:rsid w:val="00B744DD"/>
    <w:rsid w:val="00B75869"/>
    <w:rsid w:val="00B75D32"/>
    <w:rsid w:val="00B76113"/>
    <w:rsid w:val="00B7617B"/>
    <w:rsid w:val="00B76440"/>
    <w:rsid w:val="00B76A5F"/>
    <w:rsid w:val="00B84FD3"/>
    <w:rsid w:val="00B8537F"/>
    <w:rsid w:val="00B858FA"/>
    <w:rsid w:val="00B85E23"/>
    <w:rsid w:val="00B87476"/>
    <w:rsid w:val="00B93E25"/>
    <w:rsid w:val="00B946C1"/>
    <w:rsid w:val="00B949D4"/>
    <w:rsid w:val="00B95FFD"/>
    <w:rsid w:val="00B96043"/>
    <w:rsid w:val="00B9674C"/>
    <w:rsid w:val="00B96F35"/>
    <w:rsid w:val="00BA007F"/>
    <w:rsid w:val="00BA095F"/>
    <w:rsid w:val="00BA15CA"/>
    <w:rsid w:val="00BA4E51"/>
    <w:rsid w:val="00BA66BA"/>
    <w:rsid w:val="00BA7543"/>
    <w:rsid w:val="00BA76B2"/>
    <w:rsid w:val="00BA79FD"/>
    <w:rsid w:val="00BB2119"/>
    <w:rsid w:val="00BB3161"/>
    <w:rsid w:val="00BB50C0"/>
    <w:rsid w:val="00BB61CA"/>
    <w:rsid w:val="00BB730B"/>
    <w:rsid w:val="00BC0D20"/>
    <w:rsid w:val="00BC1E71"/>
    <w:rsid w:val="00BC31DA"/>
    <w:rsid w:val="00BC395D"/>
    <w:rsid w:val="00BC3E8C"/>
    <w:rsid w:val="00BC4344"/>
    <w:rsid w:val="00BC67C8"/>
    <w:rsid w:val="00BD0861"/>
    <w:rsid w:val="00BD0E10"/>
    <w:rsid w:val="00BD18CD"/>
    <w:rsid w:val="00BD1B19"/>
    <w:rsid w:val="00BD1E13"/>
    <w:rsid w:val="00BD4488"/>
    <w:rsid w:val="00BD44E8"/>
    <w:rsid w:val="00BD54E0"/>
    <w:rsid w:val="00BD7225"/>
    <w:rsid w:val="00BE1EF7"/>
    <w:rsid w:val="00BE3B77"/>
    <w:rsid w:val="00BE464A"/>
    <w:rsid w:val="00BE4FBF"/>
    <w:rsid w:val="00BE5E4F"/>
    <w:rsid w:val="00BE7165"/>
    <w:rsid w:val="00BE7993"/>
    <w:rsid w:val="00BE7FB6"/>
    <w:rsid w:val="00BF0F96"/>
    <w:rsid w:val="00BF17ED"/>
    <w:rsid w:val="00BF2138"/>
    <w:rsid w:val="00BF2302"/>
    <w:rsid w:val="00BF2EE3"/>
    <w:rsid w:val="00BF47DE"/>
    <w:rsid w:val="00BF4DD9"/>
    <w:rsid w:val="00BF5878"/>
    <w:rsid w:val="00BF5FC2"/>
    <w:rsid w:val="00BF7D1B"/>
    <w:rsid w:val="00BF7D2F"/>
    <w:rsid w:val="00C01E10"/>
    <w:rsid w:val="00C06297"/>
    <w:rsid w:val="00C1047B"/>
    <w:rsid w:val="00C115C5"/>
    <w:rsid w:val="00C12695"/>
    <w:rsid w:val="00C12805"/>
    <w:rsid w:val="00C13E80"/>
    <w:rsid w:val="00C14F1F"/>
    <w:rsid w:val="00C15EEA"/>
    <w:rsid w:val="00C166ED"/>
    <w:rsid w:val="00C169E4"/>
    <w:rsid w:val="00C16C9F"/>
    <w:rsid w:val="00C20E3E"/>
    <w:rsid w:val="00C2171F"/>
    <w:rsid w:val="00C22DB7"/>
    <w:rsid w:val="00C23857"/>
    <w:rsid w:val="00C23C42"/>
    <w:rsid w:val="00C243F4"/>
    <w:rsid w:val="00C33B31"/>
    <w:rsid w:val="00C33C84"/>
    <w:rsid w:val="00C34022"/>
    <w:rsid w:val="00C34EE1"/>
    <w:rsid w:val="00C3625C"/>
    <w:rsid w:val="00C374E6"/>
    <w:rsid w:val="00C37D35"/>
    <w:rsid w:val="00C4073B"/>
    <w:rsid w:val="00C418AA"/>
    <w:rsid w:val="00C5047A"/>
    <w:rsid w:val="00C5085D"/>
    <w:rsid w:val="00C51278"/>
    <w:rsid w:val="00C529C5"/>
    <w:rsid w:val="00C5445A"/>
    <w:rsid w:val="00C54802"/>
    <w:rsid w:val="00C55018"/>
    <w:rsid w:val="00C554C1"/>
    <w:rsid w:val="00C568AA"/>
    <w:rsid w:val="00C574FD"/>
    <w:rsid w:val="00C601CB"/>
    <w:rsid w:val="00C610B6"/>
    <w:rsid w:val="00C61886"/>
    <w:rsid w:val="00C61967"/>
    <w:rsid w:val="00C619FA"/>
    <w:rsid w:val="00C61CDE"/>
    <w:rsid w:val="00C61E24"/>
    <w:rsid w:val="00C620E8"/>
    <w:rsid w:val="00C63392"/>
    <w:rsid w:val="00C63490"/>
    <w:rsid w:val="00C643A4"/>
    <w:rsid w:val="00C64476"/>
    <w:rsid w:val="00C73935"/>
    <w:rsid w:val="00C73E93"/>
    <w:rsid w:val="00C73F7A"/>
    <w:rsid w:val="00C74310"/>
    <w:rsid w:val="00C75AC4"/>
    <w:rsid w:val="00C82DE6"/>
    <w:rsid w:val="00C83004"/>
    <w:rsid w:val="00C83177"/>
    <w:rsid w:val="00C83CC7"/>
    <w:rsid w:val="00C8624D"/>
    <w:rsid w:val="00C86629"/>
    <w:rsid w:val="00C86E79"/>
    <w:rsid w:val="00C874A3"/>
    <w:rsid w:val="00C91750"/>
    <w:rsid w:val="00C929CE"/>
    <w:rsid w:val="00C92AA8"/>
    <w:rsid w:val="00C93804"/>
    <w:rsid w:val="00C94618"/>
    <w:rsid w:val="00C94EA1"/>
    <w:rsid w:val="00C97A69"/>
    <w:rsid w:val="00CA0B61"/>
    <w:rsid w:val="00CA2F28"/>
    <w:rsid w:val="00CA4946"/>
    <w:rsid w:val="00CA4EAB"/>
    <w:rsid w:val="00CA630B"/>
    <w:rsid w:val="00CA672C"/>
    <w:rsid w:val="00CA7ABF"/>
    <w:rsid w:val="00CB008A"/>
    <w:rsid w:val="00CB0293"/>
    <w:rsid w:val="00CB0F63"/>
    <w:rsid w:val="00CB2600"/>
    <w:rsid w:val="00CB3A86"/>
    <w:rsid w:val="00CB4BD2"/>
    <w:rsid w:val="00CB560D"/>
    <w:rsid w:val="00CB6458"/>
    <w:rsid w:val="00CB75BE"/>
    <w:rsid w:val="00CB7C42"/>
    <w:rsid w:val="00CC024A"/>
    <w:rsid w:val="00CC20A6"/>
    <w:rsid w:val="00CC2143"/>
    <w:rsid w:val="00CC3758"/>
    <w:rsid w:val="00CC45A8"/>
    <w:rsid w:val="00CC6028"/>
    <w:rsid w:val="00CC6993"/>
    <w:rsid w:val="00CC75A7"/>
    <w:rsid w:val="00CD0F69"/>
    <w:rsid w:val="00CD10E9"/>
    <w:rsid w:val="00CD3490"/>
    <w:rsid w:val="00CD4379"/>
    <w:rsid w:val="00CD639F"/>
    <w:rsid w:val="00CD6A30"/>
    <w:rsid w:val="00CD7DF9"/>
    <w:rsid w:val="00CE11FD"/>
    <w:rsid w:val="00CE2709"/>
    <w:rsid w:val="00CE321C"/>
    <w:rsid w:val="00CE42A7"/>
    <w:rsid w:val="00CE4313"/>
    <w:rsid w:val="00CE50FE"/>
    <w:rsid w:val="00CE70B7"/>
    <w:rsid w:val="00CF1FBF"/>
    <w:rsid w:val="00CF2345"/>
    <w:rsid w:val="00CF2A54"/>
    <w:rsid w:val="00CF45F4"/>
    <w:rsid w:val="00CF6B0D"/>
    <w:rsid w:val="00D00385"/>
    <w:rsid w:val="00D01561"/>
    <w:rsid w:val="00D016CE"/>
    <w:rsid w:val="00D02BA7"/>
    <w:rsid w:val="00D032AA"/>
    <w:rsid w:val="00D07100"/>
    <w:rsid w:val="00D07D40"/>
    <w:rsid w:val="00D101D5"/>
    <w:rsid w:val="00D10716"/>
    <w:rsid w:val="00D10848"/>
    <w:rsid w:val="00D11E96"/>
    <w:rsid w:val="00D11F6D"/>
    <w:rsid w:val="00D12114"/>
    <w:rsid w:val="00D1212E"/>
    <w:rsid w:val="00D1402D"/>
    <w:rsid w:val="00D14252"/>
    <w:rsid w:val="00D17BB4"/>
    <w:rsid w:val="00D21226"/>
    <w:rsid w:val="00D223F3"/>
    <w:rsid w:val="00D22595"/>
    <w:rsid w:val="00D22761"/>
    <w:rsid w:val="00D23135"/>
    <w:rsid w:val="00D2334A"/>
    <w:rsid w:val="00D2567F"/>
    <w:rsid w:val="00D26582"/>
    <w:rsid w:val="00D27E0C"/>
    <w:rsid w:val="00D31181"/>
    <w:rsid w:val="00D31C65"/>
    <w:rsid w:val="00D32162"/>
    <w:rsid w:val="00D3288E"/>
    <w:rsid w:val="00D33CA4"/>
    <w:rsid w:val="00D33FA4"/>
    <w:rsid w:val="00D350DD"/>
    <w:rsid w:val="00D35844"/>
    <w:rsid w:val="00D36D32"/>
    <w:rsid w:val="00D3754E"/>
    <w:rsid w:val="00D40476"/>
    <w:rsid w:val="00D4101B"/>
    <w:rsid w:val="00D424C5"/>
    <w:rsid w:val="00D43EDB"/>
    <w:rsid w:val="00D4400A"/>
    <w:rsid w:val="00D459D1"/>
    <w:rsid w:val="00D45E11"/>
    <w:rsid w:val="00D45F92"/>
    <w:rsid w:val="00D46524"/>
    <w:rsid w:val="00D47B30"/>
    <w:rsid w:val="00D47EC1"/>
    <w:rsid w:val="00D5064B"/>
    <w:rsid w:val="00D516DE"/>
    <w:rsid w:val="00D52475"/>
    <w:rsid w:val="00D542A1"/>
    <w:rsid w:val="00D56306"/>
    <w:rsid w:val="00D56E06"/>
    <w:rsid w:val="00D57266"/>
    <w:rsid w:val="00D57648"/>
    <w:rsid w:val="00D6146A"/>
    <w:rsid w:val="00D62967"/>
    <w:rsid w:val="00D63FE4"/>
    <w:rsid w:val="00D641EB"/>
    <w:rsid w:val="00D65AAC"/>
    <w:rsid w:val="00D711AE"/>
    <w:rsid w:val="00D71485"/>
    <w:rsid w:val="00D7379F"/>
    <w:rsid w:val="00D73AE1"/>
    <w:rsid w:val="00D746D3"/>
    <w:rsid w:val="00D75513"/>
    <w:rsid w:val="00D756C3"/>
    <w:rsid w:val="00D7598F"/>
    <w:rsid w:val="00D75C9D"/>
    <w:rsid w:val="00D76082"/>
    <w:rsid w:val="00D770B2"/>
    <w:rsid w:val="00D77281"/>
    <w:rsid w:val="00D80D1E"/>
    <w:rsid w:val="00D8246D"/>
    <w:rsid w:val="00D82853"/>
    <w:rsid w:val="00D8594C"/>
    <w:rsid w:val="00D8615D"/>
    <w:rsid w:val="00D86418"/>
    <w:rsid w:val="00D87DD0"/>
    <w:rsid w:val="00D9060E"/>
    <w:rsid w:val="00D91670"/>
    <w:rsid w:val="00D92FCA"/>
    <w:rsid w:val="00D94FAC"/>
    <w:rsid w:val="00D95A09"/>
    <w:rsid w:val="00D95F5C"/>
    <w:rsid w:val="00D97200"/>
    <w:rsid w:val="00DA01A2"/>
    <w:rsid w:val="00DA11A9"/>
    <w:rsid w:val="00DA1725"/>
    <w:rsid w:val="00DA1917"/>
    <w:rsid w:val="00DA226C"/>
    <w:rsid w:val="00DA3DE5"/>
    <w:rsid w:val="00DA6A9C"/>
    <w:rsid w:val="00DA72AA"/>
    <w:rsid w:val="00DB0FE0"/>
    <w:rsid w:val="00DB100D"/>
    <w:rsid w:val="00DB2090"/>
    <w:rsid w:val="00DB24F4"/>
    <w:rsid w:val="00DB3291"/>
    <w:rsid w:val="00DB33A4"/>
    <w:rsid w:val="00DB3557"/>
    <w:rsid w:val="00DB479B"/>
    <w:rsid w:val="00DC27D7"/>
    <w:rsid w:val="00DC2DD3"/>
    <w:rsid w:val="00DC4FFC"/>
    <w:rsid w:val="00DC6BC5"/>
    <w:rsid w:val="00DC7872"/>
    <w:rsid w:val="00DD0946"/>
    <w:rsid w:val="00DD2354"/>
    <w:rsid w:val="00DD2E9C"/>
    <w:rsid w:val="00DD3493"/>
    <w:rsid w:val="00DD3B97"/>
    <w:rsid w:val="00DD40AE"/>
    <w:rsid w:val="00DD4D85"/>
    <w:rsid w:val="00DD7116"/>
    <w:rsid w:val="00DE13EE"/>
    <w:rsid w:val="00DE1CD0"/>
    <w:rsid w:val="00DE1DEE"/>
    <w:rsid w:val="00DE3A72"/>
    <w:rsid w:val="00DE6253"/>
    <w:rsid w:val="00DF1591"/>
    <w:rsid w:val="00DF1762"/>
    <w:rsid w:val="00DF1B69"/>
    <w:rsid w:val="00DF356D"/>
    <w:rsid w:val="00DF455C"/>
    <w:rsid w:val="00DF53D9"/>
    <w:rsid w:val="00DF7CDF"/>
    <w:rsid w:val="00E0058E"/>
    <w:rsid w:val="00E00FA3"/>
    <w:rsid w:val="00E02747"/>
    <w:rsid w:val="00E04AC7"/>
    <w:rsid w:val="00E04AE9"/>
    <w:rsid w:val="00E04DDF"/>
    <w:rsid w:val="00E053E7"/>
    <w:rsid w:val="00E06800"/>
    <w:rsid w:val="00E06B03"/>
    <w:rsid w:val="00E07A86"/>
    <w:rsid w:val="00E1098F"/>
    <w:rsid w:val="00E11E9E"/>
    <w:rsid w:val="00E143BC"/>
    <w:rsid w:val="00E15300"/>
    <w:rsid w:val="00E15730"/>
    <w:rsid w:val="00E1660F"/>
    <w:rsid w:val="00E17035"/>
    <w:rsid w:val="00E20C97"/>
    <w:rsid w:val="00E21603"/>
    <w:rsid w:val="00E25643"/>
    <w:rsid w:val="00E269AA"/>
    <w:rsid w:val="00E3215B"/>
    <w:rsid w:val="00E349BC"/>
    <w:rsid w:val="00E35101"/>
    <w:rsid w:val="00E362CB"/>
    <w:rsid w:val="00E374B4"/>
    <w:rsid w:val="00E407A6"/>
    <w:rsid w:val="00E4112F"/>
    <w:rsid w:val="00E41F17"/>
    <w:rsid w:val="00E462E7"/>
    <w:rsid w:val="00E46911"/>
    <w:rsid w:val="00E469B4"/>
    <w:rsid w:val="00E46AF4"/>
    <w:rsid w:val="00E46EDC"/>
    <w:rsid w:val="00E474D1"/>
    <w:rsid w:val="00E502A9"/>
    <w:rsid w:val="00E50AFD"/>
    <w:rsid w:val="00E5212D"/>
    <w:rsid w:val="00E52836"/>
    <w:rsid w:val="00E5297E"/>
    <w:rsid w:val="00E535AF"/>
    <w:rsid w:val="00E56D56"/>
    <w:rsid w:val="00E56EF4"/>
    <w:rsid w:val="00E6101B"/>
    <w:rsid w:val="00E62641"/>
    <w:rsid w:val="00E62FCB"/>
    <w:rsid w:val="00E65020"/>
    <w:rsid w:val="00E70E27"/>
    <w:rsid w:val="00E71067"/>
    <w:rsid w:val="00E72001"/>
    <w:rsid w:val="00E725D8"/>
    <w:rsid w:val="00E72ACB"/>
    <w:rsid w:val="00E73030"/>
    <w:rsid w:val="00E771BB"/>
    <w:rsid w:val="00E77D9A"/>
    <w:rsid w:val="00E80D06"/>
    <w:rsid w:val="00E82139"/>
    <w:rsid w:val="00E83ED2"/>
    <w:rsid w:val="00E84F6F"/>
    <w:rsid w:val="00E860A0"/>
    <w:rsid w:val="00E90649"/>
    <w:rsid w:val="00E9121F"/>
    <w:rsid w:val="00E91E74"/>
    <w:rsid w:val="00E93C18"/>
    <w:rsid w:val="00E93CF5"/>
    <w:rsid w:val="00E96977"/>
    <w:rsid w:val="00EA0023"/>
    <w:rsid w:val="00EA0276"/>
    <w:rsid w:val="00EA0FBC"/>
    <w:rsid w:val="00EA1802"/>
    <w:rsid w:val="00EA3809"/>
    <w:rsid w:val="00EA42C2"/>
    <w:rsid w:val="00EA45C2"/>
    <w:rsid w:val="00EA4CEF"/>
    <w:rsid w:val="00EA69E8"/>
    <w:rsid w:val="00EB103D"/>
    <w:rsid w:val="00EB3731"/>
    <w:rsid w:val="00EB3C0B"/>
    <w:rsid w:val="00EB3CA7"/>
    <w:rsid w:val="00EB5013"/>
    <w:rsid w:val="00EB6B03"/>
    <w:rsid w:val="00EB6BCA"/>
    <w:rsid w:val="00EB7502"/>
    <w:rsid w:val="00EC4D43"/>
    <w:rsid w:val="00EC7829"/>
    <w:rsid w:val="00ED0944"/>
    <w:rsid w:val="00ED0BCD"/>
    <w:rsid w:val="00ED16C1"/>
    <w:rsid w:val="00ED443E"/>
    <w:rsid w:val="00ED470C"/>
    <w:rsid w:val="00ED559B"/>
    <w:rsid w:val="00ED6038"/>
    <w:rsid w:val="00ED68DA"/>
    <w:rsid w:val="00ED7106"/>
    <w:rsid w:val="00ED78C1"/>
    <w:rsid w:val="00EE07EB"/>
    <w:rsid w:val="00EE6F76"/>
    <w:rsid w:val="00EE75B5"/>
    <w:rsid w:val="00EF114F"/>
    <w:rsid w:val="00EF28F5"/>
    <w:rsid w:val="00EF2A23"/>
    <w:rsid w:val="00EF2EF8"/>
    <w:rsid w:val="00EF369D"/>
    <w:rsid w:val="00EF55B3"/>
    <w:rsid w:val="00EF594F"/>
    <w:rsid w:val="00EF5B59"/>
    <w:rsid w:val="00EF647E"/>
    <w:rsid w:val="00EF6D06"/>
    <w:rsid w:val="00F000C2"/>
    <w:rsid w:val="00F003E6"/>
    <w:rsid w:val="00F018FE"/>
    <w:rsid w:val="00F028EE"/>
    <w:rsid w:val="00F02D65"/>
    <w:rsid w:val="00F02E39"/>
    <w:rsid w:val="00F036C6"/>
    <w:rsid w:val="00F04E0F"/>
    <w:rsid w:val="00F04F12"/>
    <w:rsid w:val="00F059D0"/>
    <w:rsid w:val="00F07B30"/>
    <w:rsid w:val="00F1118B"/>
    <w:rsid w:val="00F11D19"/>
    <w:rsid w:val="00F14369"/>
    <w:rsid w:val="00F20F90"/>
    <w:rsid w:val="00F21A6C"/>
    <w:rsid w:val="00F22B91"/>
    <w:rsid w:val="00F2366E"/>
    <w:rsid w:val="00F24AE1"/>
    <w:rsid w:val="00F25369"/>
    <w:rsid w:val="00F258B1"/>
    <w:rsid w:val="00F30086"/>
    <w:rsid w:val="00F31A8E"/>
    <w:rsid w:val="00F33635"/>
    <w:rsid w:val="00F339FF"/>
    <w:rsid w:val="00F341CB"/>
    <w:rsid w:val="00F34727"/>
    <w:rsid w:val="00F34D23"/>
    <w:rsid w:val="00F377FB"/>
    <w:rsid w:val="00F37D98"/>
    <w:rsid w:val="00F408FD"/>
    <w:rsid w:val="00F4113F"/>
    <w:rsid w:val="00F41C12"/>
    <w:rsid w:val="00F4248A"/>
    <w:rsid w:val="00F455B2"/>
    <w:rsid w:val="00F45DF2"/>
    <w:rsid w:val="00F47426"/>
    <w:rsid w:val="00F501F2"/>
    <w:rsid w:val="00F5138E"/>
    <w:rsid w:val="00F5413C"/>
    <w:rsid w:val="00F54470"/>
    <w:rsid w:val="00F545A4"/>
    <w:rsid w:val="00F54732"/>
    <w:rsid w:val="00F54A89"/>
    <w:rsid w:val="00F56748"/>
    <w:rsid w:val="00F615B1"/>
    <w:rsid w:val="00F623AC"/>
    <w:rsid w:val="00F62BB2"/>
    <w:rsid w:val="00F63A9A"/>
    <w:rsid w:val="00F646C8"/>
    <w:rsid w:val="00F66785"/>
    <w:rsid w:val="00F66D46"/>
    <w:rsid w:val="00F676A6"/>
    <w:rsid w:val="00F702F9"/>
    <w:rsid w:val="00F71557"/>
    <w:rsid w:val="00F71BFE"/>
    <w:rsid w:val="00F726AF"/>
    <w:rsid w:val="00F73A76"/>
    <w:rsid w:val="00F74126"/>
    <w:rsid w:val="00F76823"/>
    <w:rsid w:val="00F772BC"/>
    <w:rsid w:val="00F77475"/>
    <w:rsid w:val="00F77D51"/>
    <w:rsid w:val="00F816A3"/>
    <w:rsid w:val="00F83605"/>
    <w:rsid w:val="00F83B36"/>
    <w:rsid w:val="00F85CFF"/>
    <w:rsid w:val="00F86A78"/>
    <w:rsid w:val="00F86EFE"/>
    <w:rsid w:val="00F87B5C"/>
    <w:rsid w:val="00F90C5B"/>
    <w:rsid w:val="00F90EAE"/>
    <w:rsid w:val="00F91D9E"/>
    <w:rsid w:val="00F9200C"/>
    <w:rsid w:val="00F93738"/>
    <w:rsid w:val="00F94642"/>
    <w:rsid w:val="00F94FB9"/>
    <w:rsid w:val="00F95052"/>
    <w:rsid w:val="00F959D7"/>
    <w:rsid w:val="00F963AB"/>
    <w:rsid w:val="00F97864"/>
    <w:rsid w:val="00FA162B"/>
    <w:rsid w:val="00FA386E"/>
    <w:rsid w:val="00FA3A2B"/>
    <w:rsid w:val="00FA3D44"/>
    <w:rsid w:val="00FA495F"/>
    <w:rsid w:val="00FA4EA3"/>
    <w:rsid w:val="00FA564A"/>
    <w:rsid w:val="00FB07D2"/>
    <w:rsid w:val="00FB22A9"/>
    <w:rsid w:val="00FB3C09"/>
    <w:rsid w:val="00FB3C8F"/>
    <w:rsid w:val="00FB40CA"/>
    <w:rsid w:val="00FB4F82"/>
    <w:rsid w:val="00FB5AAB"/>
    <w:rsid w:val="00FB5F03"/>
    <w:rsid w:val="00FB75AE"/>
    <w:rsid w:val="00FC224F"/>
    <w:rsid w:val="00FC28C7"/>
    <w:rsid w:val="00FC2BE0"/>
    <w:rsid w:val="00FC2F69"/>
    <w:rsid w:val="00FC32C5"/>
    <w:rsid w:val="00FC3BC5"/>
    <w:rsid w:val="00FC54B4"/>
    <w:rsid w:val="00FC5553"/>
    <w:rsid w:val="00FC5652"/>
    <w:rsid w:val="00FC5BE3"/>
    <w:rsid w:val="00FC6DEE"/>
    <w:rsid w:val="00FD1CF8"/>
    <w:rsid w:val="00FD4096"/>
    <w:rsid w:val="00FD62AE"/>
    <w:rsid w:val="00FD6417"/>
    <w:rsid w:val="00FE2E51"/>
    <w:rsid w:val="00FE333C"/>
    <w:rsid w:val="00FE443B"/>
    <w:rsid w:val="00FE6F98"/>
    <w:rsid w:val="00FF0CEE"/>
    <w:rsid w:val="00FF1BB8"/>
    <w:rsid w:val="00FF3B6B"/>
    <w:rsid w:val="00FF4DFB"/>
    <w:rsid w:val="00FF52C8"/>
    <w:rsid w:val="00FF6C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9DBCF7"/>
  <w15:chartTrackingRefBased/>
  <w15:docId w15:val="{A9D70CAF-3EAE-4A88-AB04-221CDFE97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lsdException w:name="Intense Emphasis" w:semiHidden="1" w:uiPriority="21" w:unhideWhenUsed="1" w:qFormat="1"/>
    <w:lsdException w:name="Subtle Reference" w:semiHidden="1" w:uiPriority="31" w:unhideWhenUsed="1"/>
    <w:lsdException w:name="Intense Reference" w:semiHidden="1" w:uiPriority="32" w:unhideWhenUsed="1"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E2E19"/>
    <w:pPr>
      <w:spacing w:after="0" w:line="240" w:lineRule="auto"/>
      <w:ind w:firstLine="567"/>
      <w:jc w:val="both"/>
    </w:pPr>
    <w:rPr>
      <w:rFonts w:ascii="Times New Roman" w:hAnsi="Times New Roman"/>
      <w:sz w:val="24"/>
      <w:szCs w:val="24"/>
    </w:rPr>
  </w:style>
  <w:style w:type="paragraph" w:styleId="1">
    <w:name w:val="heading 1"/>
    <w:aliases w:val="Заголовок 1 (табл),заголовок 1,заголовок 1 Знак,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0"/>
    <w:next w:val="a0"/>
    <w:link w:val="10"/>
    <w:uiPriority w:val="9"/>
    <w:qFormat/>
    <w:rsid w:val="001B4F75"/>
    <w:pPr>
      <w:keepNext/>
      <w:keepLines/>
      <w:pageBreakBefore/>
      <w:numPr>
        <w:numId w:val="1"/>
      </w:numPr>
      <w:spacing w:before="120" w:after="120"/>
      <w:jc w:val="center"/>
      <w:outlineLvl w:val="0"/>
    </w:pPr>
    <w:rPr>
      <w:rFonts w:eastAsiaTheme="majorEastAsia" w:cs="Times New Roman"/>
      <w:b/>
      <w:bCs/>
      <w:sz w:val="28"/>
      <w:szCs w:val="28"/>
    </w:rPr>
  </w:style>
  <w:style w:type="paragraph" w:styleId="20">
    <w:name w:val="heading 2"/>
    <w:aliases w:val="Заголовок 2 Знак Знак,Знак1 Знак1,Заголовок 2 Знак2 Знак,Заголовок 2 Знак1 Знак Знак Знак,Заголовок 2 Знак Знак Знак Знак Знак,Знак1 Знак Зна,h2,h21, Знак2 Знак1 Знак, Знак2"/>
    <w:basedOn w:val="a0"/>
    <w:next w:val="a0"/>
    <w:link w:val="21"/>
    <w:uiPriority w:val="9"/>
    <w:qFormat/>
    <w:rsid w:val="00B0249C"/>
    <w:pPr>
      <w:keepNext/>
      <w:keepLines/>
      <w:numPr>
        <w:ilvl w:val="1"/>
        <w:numId w:val="1"/>
      </w:numPr>
      <w:tabs>
        <w:tab w:val="left" w:pos="993"/>
      </w:tabs>
      <w:spacing w:before="120" w:after="120"/>
      <w:outlineLvl w:val="1"/>
    </w:pPr>
    <w:rPr>
      <w:rFonts w:eastAsiaTheme="majorEastAsia" w:cs="Times New Roman"/>
      <w:b/>
      <w:bCs/>
    </w:rPr>
  </w:style>
  <w:style w:type="paragraph" w:styleId="3">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T"/>
    <w:basedOn w:val="a0"/>
    <w:next w:val="a0"/>
    <w:link w:val="30"/>
    <w:uiPriority w:val="9"/>
    <w:qFormat/>
    <w:rsid w:val="00B0249C"/>
    <w:pPr>
      <w:keepNext/>
      <w:keepLines/>
      <w:numPr>
        <w:ilvl w:val="2"/>
        <w:numId w:val="1"/>
      </w:numPr>
      <w:spacing w:before="120"/>
      <w:outlineLvl w:val="2"/>
    </w:pPr>
    <w:rPr>
      <w:rFonts w:eastAsiaTheme="majorEastAsia" w:cs="Times New Roman"/>
      <w:b/>
      <w:bCs/>
    </w:rPr>
  </w:style>
  <w:style w:type="paragraph" w:styleId="4">
    <w:name w:val="heading 4"/>
    <w:aliases w:val="Таблица1"/>
    <w:basedOn w:val="a0"/>
    <w:next w:val="a0"/>
    <w:link w:val="40"/>
    <w:uiPriority w:val="9"/>
    <w:qFormat/>
    <w:rsid w:val="00CE11FD"/>
    <w:pPr>
      <w:keepNext/>
      <w:keepLines/>
      <w:numPr>
        <w:ilvl w:val="3"/>
        <w:numId w:val="1"/>
      </w:numPr>
      <w:spacing w:before="120"/>
      <w:outlineLvl w:val="3"/>
    </w:pPr>
    <w:rPr>
      <w:rFonts w:eastAsiaTheme="majorEastAsia" w:cs="Times New Roman"/>
      <w:b/>
      <w:bCs/>
      <w:i/>
      <w:iCs/>
    </w:rPr>
  </w:style>
  <w:style w:type="paragraph" w:styleId="5">
    <w:name w:val="heading 5"/>
    <w:aliases w:val="Рисунок1"/>
    <w:basedOn w:val="a0"/>
    <w:next w:val="a0"/>
    <w:link w:val="50"/>
    <w:uiPriority w:val="9"/>
    <w:qFormat/>
    <w:rsid w:val="00785342"/>
    <w:pPr>
      <w:keepNext/>
      <w:keepLines/>
      <w:numPr>
        <w:ilvl w:val="4"/>
        <w:numId w:val="1"/>
      </w:numPr>
      <w:tabs>
        <w:tab w:val="left" w:pos="1701"/>
      </w:tabs>
      <w:spacing w:before="120"/>
      <w:outlineLvl w:val="4"/>
    </w:pPr>
    <w:rPr>
      <w:rFonts w:eastAsiaTheme="majorEastAsia" w:cs="Times New Roman"/>
      <w:b/>
      <w:bCs/>
      <w:i/>
      <w:iCs/>
    </w:rPr>
  </w:style>
  <w:style w:type="paragraph" w:styleId="6">
    <w:name w:val="heading 6"/>
    <w:basedOn w:val="a0"/>
    <w:next w:val="a0"/>
    <w:link w:val="60"/>
    <w:uiPriority w:val="9"/>
    <w:unhideWhenUsed/>
    <w:qFormat/>
    <w:rsid w:val="005F4B5D"/>
    <w:pPr>
      <w:keepNext/>
      <w:keepLines/>
      <w:tabs>
        <w:tab w:val="left" w:pos="1985"/>
      </w:tabs>
      <w:outlineLvl w:val="5"/>
    </w:pPr>
    <w:rPr>
      <w:rFonts w:eastAsiaTheme="majorEastAsia" w:cs="Times New Roman"/>
      <w:b/>
      <w:bCs/>
      <w:i/>
      <w:iCs/>
    </w:rPr>
  </w:style>
  <w:style w:type="paragraph" w:styleId="7">
    <w:name w:val="heading 7"/>
    <w:basedOn w:val="a0"/>
    <w:next w:val="a0"/>
    <w:link w:val="70"/>
    <w:uiPriority w:val="9"/>
    <w:semiHidden/>
    <w:unhideWhenUsed/>
    <w:qFormat/>
    <w:rsid w:val="00143563"/>
    <w:pPr>
      <w:keepNext/>
      <w:keepLines/>
      <w:spacing w:before="40"/>
      <w:outlineLvl w:val="6"/>
    </w:pPr>
    <w:rPr>
      <w:rFonts w:eastAsiaTheme="majorEastAsia" w:cstheme="majorBidi"/>
      <w:color w:val="595959" w:themeColor="text1" w:themeTint="A6"/>
    </w:rPr>
  </w:style>
  <w:style w:type="paragraph" w:styleId="8">
    <w:name w:val="heading 8"/>
    <w:basedOn w:val="a0"/>
    <w:next w:val="a0"/>
    <w:link w:val="80"/>
    <w:uiPriority w:val="9"/>
    <w:semiHidden/>
    <w:unhideWhenUsed/>
    <w:qFormat/>
    <w:rsid w:val="00143563"/>
    <w:pPr>
      <w:keepNext/>
      <w:keepLines/>
      <w:outlineLvl w:val="7"/>
    </w:pPr>
    <w:rPr>
      <w:rFonts w:eastAsiaTheme="majorEastAsia" w:cstheme="majorBidi"/>
      <w:i/>
      <w:iCs/>
      <w:color w:val="272727" w:themeColor="text1" w:themeTint="D8"/>
    </w:rPr>
  </w:style>
  <w:style w:type="paragraph" w:styleId="9">
    <w:name w:val="heading 9"/>
    <w:basedOn w:val="a0"/>
    <w:next w:val="a0"/>
    <w:link w:val="90"/>
    <w:uiPriority w:val="9"/>
    <w:semiHidden/>
    <w:unhideWhenUsed/>
    <w:qFormat/>
    <w:rsid w:val="00143563"/>
    <w:pPr>
      <w:keepNext/>
      <w:keepLines/>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Заголовок 1 (табл) Знак,заголовок 1 Знак1,заголовок 1 Знак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basedOn w:val="a1"/>
    <w:link w:val="1"/>
    <w:uiPriority w:val="9"/>
    <w:rsid w:val="001B4F75"/>
    <w:rPr>
      <w:rFonts w:ascii="Times New Roman" w:eastAsiaTheme="majorEastAsia" w:hAnsi="Times New Roman" w:cs="Times New Roman"/>
      <w:b/>
      <w:bCs/>
      <w:sz w:val="28"/>
      <w:szCs w:val="28"/>
    </w:rPr>
  </w:style>
  <w:style w:type="character" w:customStyle="1" w:styleId="21">
    <w:name w:val="Заголовок 2 Знак"/>
    <w:aliases w:val="Заголовок 2 Знак Знак Знак,Знак1 Знак1 Знак,Заголовок 2 Знак2 Знак Знак,Заголовок 2 Знак1 Знак Знак Знак Знак,Заголовок 2 Знак Знак Знак Знак Знак Знак,Знак1 Знак Зна Знак,h2 Знак,h21 Знак, Знак2 Знак1 Знак Знак, Знак2 Знак"/>
    <w:basedOn w:val="a1"/>
    <w:link w:val="20"/>
    <w:uiPriority w:val="9"/>
    <w:rsid w:val="00B0249C"/>
    <w:rPr>
      <w:rFonts w:ascii="Times New Roman" w:eastAsiaTheme="majorEastAsia" w:hAnsi="Times New Roman" w:cs="Times New Roman"/>
      <w:b/>
      <w:bCs/>
      <w:sz w:val="24"/>
      <w:szCs w:val="24"/>
    </w:rPr>
  </w:style>
  <w:style w:type="character" w:customStyle="1" w:styleId="30">
    <w:name w:val="Заголовок 3 Знак"/>
    <w:aliases w:val="Заголовок 3 Знак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 Знак,Знак2 Знак"/>
    <w:basedOn w:val="a1"/>
    <w:link w:val="3"/>
    <w:uiPriority w:val="9"/>
    <w:rsid w:val="00B0249C"/>
    <w:rPr>
      <w:rFonts w:ascii="Times New Roman" w:eastAsiaTheme="majorEastAsia" w:hAnsi="Times New Roman" w:cs="Times New Roman"/>
      <w:b/>
      <w:bCs/>
      <w:sz w:val="24"/>
      <w:szCs w:val="24"/>
    </w:rPr>
  </w:style>
  <w:style w:type="character" w:customStyle="1" w:styleId="40">
    <w:name w:val="Заголовок 4 Знак"/>
    <w:aliases w:val="Таблица1 Знак"/>
    <w:basedOn w:val="a1"/>
    <w:link w:val="4"/>
    <w:uiPriority w:val="9"/>
    <w:rsid w:val="00CE11FD"/>
    <w:rPr>
      <w:rFonts w:ascii="Times New Roman" w:eastAsiaTheme="majorEastAsia" w:hAnsi="Times New Roman" w:cs="Times New Roman"/>
      <w:b/>
      <w:bCs/>
      <w:i/>
      <w:iCs/>
      <w:sz w:val="24"/>
      <w:szCs w:val="24"/>
    </w:rPr>
  </w:style>
  <w:style w:type="character" w:customStyle="1" w:styleId="50">
    <w:name w:val="Заголовок 5 Знак"/>
    <w:aliases w:val="Рисунок1 Знак"/>
    <w:basedOn w:val="a1"/>
    <w:link w:val="5"/>
    <w:uiPriority w:val="9"/>
    <w:rsid w:val="00785342"/>
    <w:rPr>
      <w:rFonts w:ascii="Times New Roman" w:eastAsiaTheme="majorEastAsia" w:hAnsi="Times New Roman" w:cs="Times New Roman"/>
      <w:b/>
      <w:bCs/>
      <w:i/>
      <w:iCs/>
      <w:sz w:val="24"/>
      <w:szCs w:val="24"/>
    </w:rPr>
  </w:style>
  <w:style w:type="paragraph" w:styleId="a4">
    <w:name w:val="header"/>
    <w:basedOn w:val="a0"/>
    <w:link w:val="a5"/>
    <w:uiPriority w:val="99"/>
    <w:unhideWhenUsed/>
    <w:rsid w:val="004F168D"/>
    <w:pPr>
      <w:tabs>
        <w:tab w:val="center" w:pos="4677"/>
        <w:tab w:val="right" w:pos="9355"/>
      </w:tabs>
    </w:pPr>
  </w:style>
  <w:style w:type="character" w:customStyle="1" w:styleId="a5">
    <w:name w:val="Верхний колонтитул Знак"/>
    <w:basedOn w:val="a1"/>
    <w:link w:val="a4"/>
    <w:uiPriority w:val="99"/>
    <w:rsid w:val="004F168D"/>
    <w:rPr>
      <w:rFonts w:ascii="Times New Roman" w:hAnsi="Times New Roman"/>
      <w:sz w:val="24"/>
      <w:szCs w:val="24"/>
    </w:rPr>
  </w:style>
  <w:style w:type="paragraph" w:styleId="a6">
    <w:name w:val="footer"/>
    <w:aliases w:val=" Знак6,Знак6,Знак1"/>
    <w:basedOn w:val="a0"/>
    <w:link w:val="a7"/>
    <w:uiPriority w:val="99"/>
    <w:unhideWhenUsed/>
    <w:rsid w:val="004F168D"/>
    <w:pPr>
      <w:tabs>
        <w:tab w:val="center" w:pos="4677"/>
        <w:tab w:val="right" w:pos="9355"/>
      </w:tabs>
    </w:pPr>
  </w:style>
  <w:style w:type="character" w:customStyle="1" w:styleId="a7">
    <w:name w:val="Нижний колонтитул Знак"/>
    <w:aliases w:val=" Знак6 Знак,Знак6 Знак,Знак1 Знак"/>
    <w:basedOn w:val="a1"/>
    <w:link w:val="a6"/>
    <w:uiPriority w:val="99"/>
    <w:rsid w:val="004F168D"/>
    <w:rPr>
      <w:rFonts w:ascii="Times New Roman" w:hAnsi="Times New Roman"/>
      <w:sz w:val="24"/>
      <w:szCs w:val="24"/>
    </w:rPr>
  </w:style>
  <w:style w:type="paragraph" w:styleId="a8">
    <w:name w:val="caption"/>
    <w:aliases w:val="Знак,Знак1 Знак Знак Знак,Знак1 Знак Знак,Таблица - Название объекта,!! Object Novogor !!,Caption Char,Caption Char1 Char1 Char Char,Caption Char Char2 Char1 Char Char,Caption Char Char Char1 Char Char Char,Знак13, Знак13, Знак1,таблицы"/>
    <w:basedOn w:val="a0"/>
    <w:next w:val="a0"/>
    <w:link w:val="a9"/>
    <w:uiPriority w:val="35"/>
    <w:unhideWhenUsed/>
    <w:qFormat/>
    <w:rsid w:val="00374B7A"/>
    <w:pPr>
      <w:keepNext/>
      <w:keepLines/>
      <w:spacing w:before="120"/>
    </w:pPr>
    <w:rPr>
      <w:b/>
      <w:bCs/>
      <w:sz w:val="20"/>
      <w:szCs w:val="20"/>
    </w:rPr>
  </w:style>
  <w:style w:type="character" w:customStyle="1" w:styleId="a9">
    <w:name w:val="Название объекта Знак"/>
    <w:aliases w:val="Знак Знак,Знак1 Знак Знак Знак Знак,Знак1 Знак Знак Знак1,Таблица - Название объекта Знак,!! Object Novogor !! Знак,Caption Char Знак,Caption Char1 Char1 Char Char Знак,Caption Char Char2 Char1 Char Char Знак,Знак13 Знак"/>
    <w:link w:val="a8"/>
    <w:uiPriority w:val="35"/>
    <w:locked/>
    <w:rsid w:val="001D65AD"/>
    <w:rPr>
      <w:rFonts w:ascii="Times New Roman" w:hAnsi="Times New Roman"/>
      <w:b/>
      <w:bCs/>
      <w:sz w:val="20"/>
      <w:szCs w:val="20"/>
    </w:rPr>
  </w:style>
  <w:style w:type="table" w:customStyle="1" w:styleId="TableNormal">
    <w:name w:val="Table Normal"/>
    <w:uiPriority w:val="2"/>
    <w:semiHidden/>
    <w:unhideWhenUsed/>
    <w:qFormat/>
    <w:rsid w:val="00A0542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A0542A"/>
    <w:pPr>
      <w:widowControl w:val="0"/>
      <w:autoSpaceDE w:val="0"/>
      <w:autoSpaceDN w:val="0"/>
      <w:spacing w:before="1" w:line="238" w:lineRule="exact"/>
      <w:ind w:left="211" w:right="204" w:firstLine="0"/>
      <w:jc w:val="center"/>
    </w:pPr>
    <w:rPr>
      <w:rFonts w:eastAsia="Times New Roman" w:cs="Times New Roman"/>
      <w:sz w:val="22"/>
      <w:szCs w:val="22"/>
      <w:lang w:eastAsia="ru-RU" w:bidi="ru-RU"/>
    </w:rPr>
  </w:style>
  <w:style w:type="character" w:styleId="aa">
    <w:name w:val="Hyperlink"/>
    <w:basedOn w:val="a1"/>
    <w:uiPriority w:val="99"/>
    <w:unhideWhenUsed/>
    <w:rsid w:val="00C83CC7"/>
    <w:rPr>
      <w:color w:val="0563C1"/>
      <w:u w:val="single"/>
    </w:rPr>
  </w:style>
  <w:style w:type="character" w:styleId="ab">
    <w:name w:val="FollowedHyperlink"/>
    <w:basedOn w:val="a1"/>
    <w:uiPriority w:val="99"/>
    <w:semiHidden/>
    <w:unhideWhenUsed/>
    <w:rsid w:val="00C83CC7"/>
    <w:rPr>
      <w:color w:val="954F72"/>
      <w:u w:val="single"/>
    </w:rPr>
  </w:style>
  <w:style w:type="paragraph" w:customStyle="1" w:styleId="msonormal0">
    <w:name w:val="msonormal"/>
    <w:basedOn w:val="a0"/>
    <w:rsid w:val="00C83CC7"/>
    <w:pPr>
      <w:spacing w:before="100" w:beforeAutospacing="1" w:after="100" w:afterAutospacing="1"/>
      <w:ind w:firstLine="0"/>
      <w:jc w:val="left"/>
    </w:pPr>
    <w:rPr>
      <w:rFonts w:eastAsia="Times New Roman" w:cs="Times New Roman"/>
      <w:lang w:eastAsia="ru-RU"/>
    </w:rPr>
  </w:style>
  <w:style w:type="paragraph" w:customStyle="1" w:styleId="xl65">
    <w:name w:val="xl65"/>
    <w:basedOn w:val="a0"/>
    <w:rsid w:val="00C83CC7"/>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6">
    <w:name w:val="xl66"/>
    <w:basedOn w:val="a0"/>
    <w:rsid w:val="00C83CC7"/>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7">
    <w:name w:val="xl67"/>
    <w:basedOn w:val="a0"/>
    <w:rsid w:val="00C83CC7"/>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16"/>
      <w:szCs w:val="16"/>
      <w:lang w:eastAsia="ru-RU"/>
    </w:rPr>
  </w:style>
  <w:style w:type="paragraph" w:customStyle="1" w:styleId="xl68">
    <w:name w:val="xl68"/>
    <w:basedOn w:val="a0"/>
    <w:rsid w:val="00C83CC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69">
    <w:name w:val="xl69"/>
    <w:basedOn w:val="a0"/>
    <w:rsid w:val="00C83CC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0">
    <w:name w:val="xl70"/>
    <w:basedOn w:val="a0"/>
    <w:rsid w:val="00C83CC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1">
    <w:name w:val="xl71"/>
    <w:basedOn w:val="a0"/>
    <w:rsid w:val="00C83CC7"/>
    <w:pPr>
      <w:shd w:val="clear" w:color="000000" w:fill="FFF2CC"/>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2">
    <w:name w:val="xl72"/>
    <w:basedOn w:val="a0"/>
    <w:rsid w:val="00C83CC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3">
    <w:name w:val="xl73"/>
    <w:basedOn w:val="a0"/>
    <w:rsid w:val="00C83CC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4">
    <w:name w:val="xl74"/>
    <w:basedOn w:val="a0"/>
    <w:rsid w:val="00C83CC7"/>
    <w:pP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5">
    <w:name w:val="xl75"/>
    <w:basedOn w:val="a0"/>
    <w:rsid w:val="00C83CC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6">
    <w:name w:val="xl76"/>
    <w:basedOn w:val="a0"/>
    <w:rsid w:val="00C83CC7"/>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7">
    <w:name w:val="xl77"/>
    <w:basedOn w:val="a0"/>
    <w:rsid w:val="00C83CC7"/>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78">
    <w:name w:val="xl78"/>
    <w:basedOn w:val="a0"/>
    <w:rsid w:val="0015244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79">
    <w:name w:val="xl79"/>
    <w:basedOn w:val="a0"/>
    <w:rsid w:val="0015244F"/>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0">
    <w:name w:val="xl80"/>
    <w:basedOn w:val="a0"/>
    <w:rsid w:val="0015244F"/>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character" w:styleId="ac">
    <w:name w:val="annotation reference"/>
    <w:basedOn w:val="a1"/>
    <w:uiPriority w:val="99"/>
    <w:semiHidden/>
    <w:unhideWhenUsed/>
    <w:rsid w:val="001874FD"/>
    <w:rPr>
      <w:sz w:val="16"/>
      <w:szCs w:val="16"/>
    </w:rPr>
  </w:style>
  <w:style w:type="paragraph" w:styleId="ad">
    <w:name w:val="annotation text"/>
    <w:basedOn w:val="a0"/>
    <w:link w:val="ae"/>
    <w:uiPriority w:val="99"/>
    <w:semiHidden/>
    <w:unhideWhenUsed/>
    <w:rsid w:val="001874FD"/>
    <w:rPr>
      <w:sz w:val="20"/>
      <w:szCs w:val="20"/>
    </w:rPr>
  </w:style>
  <w:style w:type="character" w:customStyle="1" w:styleId="ae">
    <w:name w:val="Текст примечания Знак"/>
    <w:basedOn w:val="a1"/>
    <w:link w:val="ad"/>
    <w:uiPriority w:val="99"/>
    <w:semiHidden/>
    <w:rsid w:val="001874FD"/>
    <w:rPr>
      <w:rFonts w:ascii="Times New Roman" w:hAnsi="Times New Roman"/>
      <w:sz w:val="20"/>
      <w:szCs w:val="20"/>
    </w:rPr>
  </w:style>
  <w:style w:type="paragraph" w:styleId="af">
    <w:name w:val="annotation subject"/>
    <w:basedOn w:val="ad"/>
    <w:next w:val="ad"/>
    <w:link w:val="af0"/>
    <w:uiPriority w:val="99"/>
    <w:semiHidden/>
    <w:unhideWhenUsed/>
    <w:rsid w:val="001874FD"/>
    <w:rPr>
      <w:b/>
      <w:bCs/>
    </w:rPr>
  </w:style>
  <w:style w:type="character" w:customStyle="1" w:styleId="af0">
    <w:name w:val="Тема примечания Знак"/>
    <w:basedOn w:val="ae"/>
    <w:link w:val="af"/>
    <w:uiPriority w:val="99"/>
    <w:semiHidden/>
    <w:rsid w:val="001874FD"/>
    <w:rPr>
      <w:rFonts w:ascii="Times New Roman" w:hAnsi="Times New Roman"/>
      <w:b/>
      <w:bCs/>
      <w:sz w:val="20"/>
      <w:szCs w:val="20"/>
    </w:rPr>
  </w:style>
  <w:style w:type="paragraph" w:styleId="af1">
    <w:name w:val="Balloon Text"/>
    <w:basedOn w:val="a0"/>
    <w:link w:val="af2"/>
    <w:uiPriority w:val="99"/>
    <w:semiHidden/>
    <w:unhideWhenUsed/>
    <w:rsid w:val="001874FD"/>
    <w:rPr>
      <w:rFonts w:ascii="Segoe UI" w:hAnsi="Segoe UI" w:cs="Segoe UI"/>
      <w:sz w:val="18"/>
      <w:szCs w:val="18"/>
    </w:rPr>
  </w:style>
  <w:style w:type="character" w:customStyle="1" w:styleId="af2">
    <w:name w:val="Текст выноски Знак"/>
    <w:basedOn w:val="a1"/>
    <w:link w:val="af1"/>
    <w:uiPriority w:val="99"/>
    <w:semiHidden/>
    <w:rsid w:val="001874FD"/>
    <w:rPr>
      <w:rFonts w:ascii="Segoe UI" w:hAnsi="Segoe UI" w:cs="Segoe UI"/>
      <w:sz w:val="18"/>
      <w:szCs w:val="18"/>
    </w:rPr>
  </w:style>
  <w:style w:type="paragraph" w:customStyle="1" w:styleId="Style11">
    <w:name w:val="Style11"/>
    <w:basedOn w:val="a0"/>
    <w:uiPriority w:val="99"/>
    <w:rsid w:val="00191E16"/>
    <w:pPr>
      <w:widowControl w:val="0"/>
      <w:autoSpaceDE w:val="0"/>
      <w:autoSpaceDN w:val="0"/>
      <w:adjustRightInd w:val="0"/>
      <w:ind w:firstLine="0"/>
      <w:jc w:val="left"/>
    </w:pPr>
    <w:rPr>
      <w:rFonts w:eastAsia="Times New Roman" w:cs="Times New Roman"/>
      <w:lang w:eastAsia="ru-RU"/>
    </w:rPr>
  </w:style>
  <w:style w:type="character" w:customStyle="1" w:styleId="FontStyle17">
    <w:name w:val="Font Style17"/>
    <w:uiPriority w:val="99"/>
    <w:rsid w:val="00191E16"/>
    <w:rPr>
      <w:rFonts w:ascii="Times New Roman" w:hAnsi="Times New Roman"/>
      <w:b/>
      <w:sz w:val="14"/>
    </w:rPr>
  </w:style>
  <w:style w:type="paragraph" w:customStyle="1" w:styleId="Style14">
    <w:name w:val="Style14"/>
    <w:basedOn w:val="a0"/>
    <w:uiPriority w:val="99"/>
    <w:rsid w:val="00191E16"/>
    <w:pPr>
      <w:widowControl w:val="0"/>
      <w:autoSpaceDE w:val="0"/>
      <w:autoSpaceDN w:val="0"/>
      <w:adjustRightInd w:val="0"/>
      <w:spacing w:line="192" w:lineRule="exact"/>
      <w:ind w:firstLine="0"/>
      <w:jc w:val="center"/>
    </w:pPr>
    <w:rPr>
      <w:rFonts w:eastAsia="Times New Roman" w:cs="Times New Roman"/>
      <w:lang w:eastAsia="ru-RU"/>
    </w:rPr>
  </w:style>
  <w:style w:type="paragraph" w:customStyle="1" w:styleId="Style15">
    <w:name w:val="Style15"/>
    <w:basedOn w:val="a0"/>
    <w:uiPriority w:val="99"/>
    <w:rsid w:val="00191E16"/>
    <w:pPr>
      <w:widowControl w:val="0"/>
      <w:autoSpaceDE w:val="0"/>
      <w:autoSpaceDN w:val="0"/>
      <w:adjustRightInd w:val="0"/>
      <w:spacing w:line="151" w:lineRule="exact"/>
      <w:ind w:firstLine="0"/>
      <w:jc w:val="center"/>
    </w:pPr>
    <w:rPr>
      <w:rFonts w:eastAsia="Times New Roman" w:cs="Times New Roman"/>
      <w:lang w:eastAsia="ru-RU"/>
    </w:rPr>
  </w:style>
  <w:style w:type="paragraph" w:customStyle="1" w:styleId="xl81">
    <w:name w:val="xl81"/>
    <w:basedOn w:val="a0"/>
    <w:rsid w:val="00634DD4"/>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2">
    <w:name w:val="xl82"/>
    <w:basedOn w:val="a0"/>
    <w:rsid w:val="00634DD4"/>
    <w:pP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3">
    <w:name w:val="xl83"/>
    <w:basedOn w:val="a0"/>
    <w:rsid w:val="00634D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16"/>
      <w:szCs w:val="16"/>
      <w:lang w:eastAsia="ru-RU"/>
    </w:rPr>
  </w:style>
  <w:style w:type="paragraph" w:customStyle="1" w:styleId="xl84">
    <w:name w:val="xl84"/>
    <w:basedOn w:val="a0"/>
    <w:rsid w:val="00634D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5">
    <w:name w:val="xl85"/>
    <w:basedOn w:val="a0"/>
    <w:rsid w:val="00634D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86">
    <w:name w:val="xl86"/>
    <w:basedOn w:val="a0"/>
    <w:rsid w:val="003768D5"/>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16"/>
      <w:szCs w:val="16"/>
      <w:lang w:eastAsia="ru-RU"/>
    </w:rPr>
  </w:style>
  <w:style w:type="paragraph" w:customStyle="1" w:styleId="xl87">
    <w:name w:val="xl87"/>
    <w:basedOn w:val="a0"/>
    <w:rsid w:val="003768D5"/>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8">
    <w:name w:val="xl88"/>
    <w:basedOn w:val="a0"/>
    <w:rsid w:val="003768D5"/>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89">
    <w:name w:val="xl89"/>
    <w:basedOn w:val="a0"/>
    <w:rsid w:val="003768D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0">
    <w:name w:val="xl90"/>
    <w:basedOn w:val="a0"/>
    <w:rsid w:val="003768D5"/>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1">
    <w:name w:val="xl91"/>
    <w:basedOn w:val="a0"/>
    <w:rsid w:val="003768D5"/>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2">
    <w:name w:val="xl92"/>
    <w:basedOn w:val="a0"/>
    <w:rsid w:val="003768D5"/>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3">
    <w:name w:val="xl93"/>
    <w:basedOn w:val="a0"/>
    <w:rsid w:val="003768D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4">
    <w:name w:val="xl94"/>
    <w:basedOn w:val="a0"/>
    <w:rsid w:val="003768D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5">
    <w:name w:val="xl95"/>
    <w:basedOn w:val="a0"/>
    <w:rsid w:val="003768D5"/>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left"/>
      <w:textAlignment w:val="center"/>
    </w:pPr>
    <w:rPr>
      <w:rFonts w:eastAsia="Times New Roman" w:cs="Times New Roman"/>
      <w:b/>
      <w:bCs/>
      <w:sz w:val="16"/>
      <w:szCs w:val="16"/>
      <w:lang w:eastAsia="ru-RU"/>
    </w:rPr>
  </w:style>
  <w:style w:type="paragraph" w:customStyle="1" w:styleId="xl96">
    <w:name w:val="xl96"/>
    <w:basedOn w:val="a0"/>
    <w:rsid w:val="003768D5"/>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7">
    <w:name w:val="xl97"/>
    <w:basedOn w:val="a0"/>
    <w:rsid w:val="003768D5"/>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98">
    <w:name w:val="xl98"/>
    <w:basedOn w:val="a0"/>
    <w:rsid w:val="003768D5"/>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textAlignment w:val="center"/>
    </w:pPr>
    <w:rPr>
      <w:rFonts w:eastAsia="Times New Roman" w:cs="Times New Roman"/>
      <w:b/>
      <w:bCs/>
      <w:sz w:val="16"/>
      <w:szCs w:val="16"/>
      <w:lang w:eastAsia="ru-RU"/>
    </w:rPr>
  </w:style>
  <w:style w:type="character" w:customStyle="1" w:styleId="11">
    <w:name w:val="Неразрешенное упоминание1"/>
    <w:basedOn w:val="a1"/>
    <w:uiPriority w:val="99"/>
    <w:semiHidden/>
    <w:unhideWhenUsed/>
    <w:rsid w:val="00D101D5"/>
    <w:rPr>
      <w:color w:val="605E5C"/>
      <w:shd w:val="clear" w:color="auto" w:fill="E1DFDD"/>
    </w:rPr>
  </w:style>
  <w:style w:type="paragraph" w:customStyle="1" w:styleId="af3">
    <w:name w:val="Для таблицы"/>
    <w:basedOn w:val="a0"/>
    <w:next w:val="a0"/>
    <w:qFormat/>
    <w:rsid w:val="005A2AF6"/>
    <w:pPr>
      <w:ind w:firstLine="0"/>
      <w:jc w:val="center"/>
    </w:pPr>
    <w:rPr>
      <w:rFonts w:eastAsia="Calibri" w:cs="Times New Roman"/>
      <w:sz w:val="20"/>
      <w:szCs w:val="22"/>
    </w:rPr>
  </w:style>
  <w:style w:type="table" w:styleId="af4">
    <w:name w:val="Table Grid"/>
    <w:aliases w:val="Table Grid Report"/>
    <w:basedOn w:val="a2"/>
    <w:uiPriority w:val="39"/>
    <w:rsid w:val="00B853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4">
    <w:name w:val="xl64"/>
    <w:basedOn w:val="a0"/>
    <w:rsid w:val="00ED16C1"/>
    <w:pPr>
      <w:spacing w:before="100" w:beforeAutospacing="1" w:after="100" w:afterAutospacing="1"/>
      <w:ind w:firstLine="0"/>
      <w:jc w:val="center"/>
      <w:textAlignment w:val="center"/>
    </w:pPr>
    <w:rPr>
      <w:rFonts w:eastAsia="Times New Roman" w:cs="Times New Roman"/>
      <w:sz w:val="16"/>
      <w:szCs w:val="16"/>
      <w:lang w:eastAsia="ru-RU"/>
    </w:rPr>
  </w:style>
  <w:style w:type="paragraph" w:styleId="af5">
    <w:name w:val="List Paragraph"/>
    <w:aliases w:val="Табличный,Введение,ПАРАГРАФ,Абзац списка11,it_List1,Ненумерованный список,основной диплом,Таблицы,СПИСКИ,3_Абзац списка,Галочки,Текст 2-й уровень,ТАБЛИЦА,Абзац списка ВК,List Paragraph,Маркер,Абзац списка1,название,Bullet List,FooterText"/>
    <w:basedOn w:val="a0"/>
    <w:link w:val="af6"/>
    <w:uiPriority w:val="34"/>
    <w:qFormat/>
    <w:rsid w:val="00FE333C"/>
    <w:pPr>
      <w:ind w:left="720"/>
      <w:contextualSpacing/>
    </w:pPr>
  </w:style>
  <w:style w:type="table" w:customStyle="1" w:styleId="12">
    <w:name w:val="Сетка таблицы1"/>
    <w:basedOn w:val="a2"/>
    <w:uiPriority w:val="39"/>
    <w:rsid w:val="004E5C6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7">
    <w:name w:val="table of figures"/>
    <w:basedOn w:val="a0"/>
    <w:next w:val="a0"/>
    <w:uiPriority w:val="99"/>
    <w:unhideWhenUsed/>
    <w:rsid w:val="00E535AF"/>
    <w:pPr>
      <w:ind w:firstLine="0"/>
      <w:jc w:val="left"/>
    </w:pPr>
    <w:rPr>
      <w:sz w:val="20"/>
    </w:rPr>
  </w:style>
  <w:style w:type="paragraph" w:styleId="13">
    <w:name w:val="toc 1"/>
    <w:basedOn w:val="a0"/>
    <w:next w:val="a0"/>
    <w:autoRedefine/>
    <w:uiPriority w:val="39"/>
    <w:unhideWhenUsed/>
    <w:qFormat/>
    <w:rsid w:val="00360DFD"/>
    <w:pPr>
      <w:spacing w:before="120" w:after="120"/>
    </w:pPr>
    <w:rPr>
      <w:b/>
    </w:rPr>
  </w:style>
  <w:style w:type="paragraph" w:styleId="22">
    <w:name w:val="toc 2"/>
    <w:basedOn w:val="a0"/>
    <w:next w:val="a0"/>
    <w:autoRedefine/>
    <w:uiPriority w:val="39"/>
    <w:unhideWhenUsed/>
    <w:qFormat/>
    <w:rsid w:val="00360DFD"/>
    <w:pPr>
      <w:ind w:left="227"/>
    </w:pPr>
    <w:rPr>
      <w:sz w:val="20"/>
    </w:rPr>
  </w:style>
  <w:style w:type="paragraph" w:styleId="31">
    <w:name w:val="toc 3"/>
    <w:basedOn w:val="a0"/>
    <w:next w:val="a0"/>
    <w:autoRedefine/>
    <w:uiPriority w:val="39"/>
    <w:unhideWhenUsed/>
    <w:qFormat/>
    <w:rsid w:val="00360DFD"/>
    <w:pPr>
      <w:ind w:left="454"/>
    </w:pPr>
    <w:rPr>
      <w:sz w:val="16"/>
    </w:rPr>
  </w:style>
  <w:style w:type="paragraph" w:styleId="41">
    <w:name w:val="toc 4"/>
    <w:basedOn w:val="a0"/>
    <w:next w:val="a0"/>
    <w:autoRedefine/>
    <w:uiPriority w:val="39"/>
    <w:unhideWhenUsed/>
    <w:qFormat/>
    <w:rsid w:val="00E72ACB"/>
    <w:pPr>
      <w:spacing w:after="100" w:line="259" w:lineRule="auto"/>
      <w:ind w:left="660" w:firstLine="0"/>
      <w:jc w:val="left"/>
    </w:pPr>
    <w:rPr>
      <w:rFonts w:asciiTheme="minorHAnsi" w:eastAsiaTheme="minorEastAsia" w:hAnsiTheme="minorHAnsi"/>
      <w:sz w:val="22"/>
      <w:szCs w:val="22"/>
      <w:lang w:eastAsia="ru-RU"/>
    </w:rPr>
  </w:style>
  <w:style w:type="paragraph" w:styleId="51">
    <w:name w:val="toc 5"/>
    <w:basedOn w:val="a0"/>
    <w:next w:val="a0"/>
    <w:autoRedefine/>
    <w:uiPriority w:val="39"/>
    <w:unhideWhenUsed/>
    <w:rsid w:val="00E72ACB"/>
    <w:pPr>
      <w:spacing w:after="100" w:line="259" w:lineRule="auto"/>
      <w:ind w:left="880" w:firstLine="0"/>
      <w:jc w:val="left"/>
    </w:pPr>
    <w:rPr>
      <w:rFonts w:asciiTheme="minorHAnsi" w:eastAsiaTheme="minorEastAsia" w:hAnsiTheme="minorHAnsi"/>
      <w:sz w:val="22"/>
      <w:szCs w:val="22"/>
      <w:lang w:eastAsia="ru-RU"/>
    </w:rPr>
  </w:style>
  <w:style w:type="paragraph" w:styleId="61">
    <w:name w:val="toc 6"/>
    <w:basedOn w:val="a0"/>
    <w:next w:val="a0"/>
    <w:autoRedefine/>
    <w:uiPriority w:val="39"/>
    <w:unhideWhenUsed/>
    <w:rsid w:val="00E72ACB"/>
    <w:pPr>
      <w:spacing w:after="100" w:line="259" w:lineRule="auto"/>
      <w:ind w:left="1100" w:firstLine="0"/>
      <w:jc w:val="left"/>
    </w:pPr>
    <w:rPr>
      <w:rFonts w:asciiTheme="minorHAnsi" w:eastAsiaTheme="minorEastAsia" w:hAnsiTheme="minorHAnsi"/>
      <w:sz w:val="22"/>
      <w:szCs w:val="22"/>
      <w:lang w:eastAsia="ru-RU"/>
    </w:rPr>
  </w:style>
  <w:style w:type="paragraph" w:styleId="71">
    <w:name w:val="toc 7"/>
    <w:basedOn w:val="a0"/>
    <w:next w:val="a0"/>
    <w:autoRedefine/>
    <w:uiPriority w:val="39"/>
    <w:unhideWhenUsed/>
    <w:rsid w:val="00E72ACB"/>
    <w:pPr>
      <w:spacing w:after="100" w:line="259" w:lineRule="auto"/>
      <w:ind w:left="1320" w:firstLine="0"/>
      <w:jc w:val="left"/>
    </w:pPr>
    <w:rPr>
      <w:rFonts w:asciiTheme="minorHAnsi" w:eastAsiaTheme="minorEastAsia" w:hAnsiTheme="minorHAnsi"/>
      <w:sz w:val="22"/>
      <w:szCs w:val="22"/>
      <w:lang w:eastAsia="ru-RU"/>
    </w:rPr>
  </w:style>
  <w:style w:type="paragraph" w:styleId="81">
    <w:name w:val="toc 8"/>
    <w:basedOn w:val="a0"/>
    <w:next w:val="a0"/>
    <w:autoRedefine/>
    <w:uiPriority w:val="39"/>
    <w:unhideWhenUsed/>
    <w:rsid w:val="00E72ACB"/>
    <w:pPr>
      <w:spacing w:after="100" w:line="259" w:lineRule="auto"/>
      <w:ind w:left="1540" w:firstLine="0"/>
      <w:jc w:val="left"/>
    </w:pPr>
    <w:rPr>
      <w:rFonts w:asciiTheme="minorHAnsi" w:eastAsiaTheme="minorEastAsia" w:hAnsiTheme="minorHAnsi"/>
      <w:sz w:val="22"/>
      <w:szCs w:val="22"/>
      <w:lang w:eastAsia="ru-RU"/>
    </w:rPr>
  </w:style>
  <w:style w:type="paragraph" w:styleId="91">
    <w:name w:val="toc 9"/>
    <w:basedOn w:val="a0"/>
    <w:next w:val="a0"/>
    <w:autoRedefine/>
    <w:uiPriority w:val="39"/>
    <w:unhideWhenUsed/>
    <w:rsid w:val="00E72ACB"/>
    <w:pPr>
      <w:spacing w:after="100" w:line="259" w:lineRule="auto"/>
      <w:ind w:left="1760" w:firstLine="0"/>
      <w:jc w:val="left"/>
    </w:pPr>
    <w:rPr>
      <w:rFonts w:asciiTheme="minorHAnsi" w:eastAsiaTheme="minorEastAsia" w:hAnsiTheme="minorHAnsi"/>
      <w:sz w:val="22"/>
      <w:szCs w:val="22"/>
      <w:lang w:eastAsia="ru-RU"/>
    </w:rPr>
  </w:style>
  <w:style w:type="character" w:customStyle="1" w:styleId="60">
    <w:name w:val="Заголовок 6 Знак"/>
    <w:basedOn w:val="a1"/>
    <w:link w:val="6"/>
    <w:uiPriority w:val="9"/>
    <w:rsid w:val="005F4B5D"/>
    <w:rPr>
      <w:rFonts w:ascii="Times New Roman" w:eastAsiaTheme="majorEastAsia" w:hAnsi="Times New Roman" w:cs="Times New Roman"/>
      <w:b/>
      <w:bCs/>
      <w:i/>
      <w:iCs/>
      <w:sz w:val="24"/>
      <w:szCs w:val="24"/>
    </w:rPr>
  </w:style>
  <w:style w:type="paragraph" w:customStyle="1" w:styleId="ConsPlusNormal">
    <w:name w:val="ConsPlusNormal"/>
    <w:rsid w:val="005F4B5D"/>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14">
    <w:name w:val="Неразрешенное упоминание1"/>
    <w:basedOn w:val="a1"/>
    <w:uiPriority w:val="99"/>
    <w:semiHidden/>
    <w:unhideWhenUsed/>
    <w:rsid w:val="005F4B5D"/>
    <w:rPr>
      <w:color w:val="605E5C"/>
      <w:shd w:val="clear" w:color="auto" w:fill="E1DFDD"/>
    </w:rPr>
  </w:style>
  <w:style w:type="paragraph" w:customStyle="1" w:styleId="font5">
    <w:name w:val="font5"/>
    <w:basedOn w:val="a0"/>
    <w:rsid w:val="005F4B5D"/>
    <w:pPr>
      <w:spacing w:before="100" w:beforeAutospacing="1" w:after="100" w:afterAutospacing="1"/>
      <w:ind w:firstLine="0"/>
      <w:jc w:val="left"/>
    </w:pPr>
    <w:rPr>
      <w:rFonts w:eastAsia="Times New Roman" w:cs="Times New Roman"/>
      <w:b/>
      <w:bCs/>
      <w:color w:val="000000"/>
      <w:sz w:val="16"/>
      <w:szCs w:val="16"/>
      <w:lang w:eastAsia="ru-RU"/>
    </w:rPr>
  </w:style>
  <w:style w:type="paragraph" w:customStyle="1" w:styleId="font6">
    <w:name w:val="font6"/>
    <w:basedOn w:val="a0"/>
    <w:rsid w:val="005F4B5D"/>
    <w:pPr>
      <w:spacing w:before="100" w:beforeAutospacing="1" w:after="100" w:afterAutospacing="1"/>
      <w:ind w:firstLine="0"/>
      <w:jc w:val="left"/>
    </w:pPr>
    <w:rPr>
      <w:rFonts w:eastAsia="Times New Roman" w:cs="Times New Roman"/>
      <w:color w:val="000000"/>
      <w:sz w:val="16"/>
      <w:szCs w:val="16"/>
      <w:lang w:eastAsia="ru-RU"/>
    </w:rPr>
  </w:style>
  <w:style w:type="paragraph" w:customStyle="1" w:styleId="af8">
    <w:name w:val="Нормальный (таблица)"/>
    <w:basedOn w:val="a0"/>
    <w:next w:val="a0"/>
    <w:uiPriority w:val="99"/>
    <w:rsid w:val="005F4B5D"/>
    <w:pPr>
      <w:widowControl w:val="0"/>
      <w:autoSpaceDE w:val="0"/>
      <w:autoSpaceDN w:val="0"/>
      <w:adjustRightInd w:val="0"/>
      <w:ind w:firstLine="0"/>
    </w:pPr>
    <w:rPr>
      <w:rFonts w:ascii="Times New Roman CYR" w:eastAsiaTheme="minorEastAsia" w:hAnsi="Times New Roman CYR" w:cs="Times New Roman CYR"/>
      <w:lang w:eastAsia="ru-RU"/>
    </w:rPr>
  </w:style>
  <w:style w:type="paragraph" w:customStyle="1" w:styleId="af9">
    <w:name w:val="Прижатый влево"/>
    <w:basedOn w:val="a0"/>
    <w:next w:val="a0"/>
    <w:uiPriority w:val="99"/>
    <w:rsid w:val="005F4B5D"/>
    <w:pPr>
      <w:widowControl w:val="0"/>
      <w:autoSpaceDE w:val="0"/>
      <w:autoSpaceDN w:val="0"/>
      <w:adjustRightInd w:val="0"/>
      <w:ind w:firstLine="0"/>
      <w:jc w:val="left"/>
    </w:pPr>
    <w:rPr>
      <w:rFonts w:ascii="Times New Roman CYR" w:eastAsiaTheme="minorEastAsia" w:hAnsi="Times New Roman CYR" w:cs="Times New Roman CYR"/>
      <w:lang w:eastAsia="ru-RU"/>
    </w:rPr>
  </w:style>
  <w:style w:type="paragraph" w:styleId="afa">
    <w:name w:val="Body Text"/>
    <w:basedOn w:val="a0"/>
    <w:link w:val="afb"/>
    <w:uiPriority w:val="1"/>
    <w:qFormat/>
    <w:rsid w:val="005F4B5D"/>
    <w:pPr>
      <w:widowControl w:val="0"/>
      <w:autoSpaceDE w:val="0"/>
      <w:autoSpaceDN w:val="0"/>
      <w:spacing w:line="276" w:lineRule="auto"/>
    </w:pPr>
    <w:rPr>
      <w:rFonts w:eastAsia="Times New Roman" w:cs="Times New Roman"/>
      <w:lang w:val="en-US"/>
    </w:rPr>
  </w:style>
  <w:style w:type="character" w:customStyle="1" w:styleId="afb">
    <w:name w:val="Основной текст Знак"/>
    <w:basedOn w:val="a1"/>
    <w:link w:val="afa"/>
    <w:uiPriority w:val="1"/>
    <w:rsid w:val="005F4B5D"/>
    <w:rPr>
      <w:rFonts w:ascii="Times New Roman" w:eastAsia="Times New Roman" w:hAnsi="Times New Roman" w:cs="Times New Roman"/>
      <w:sz w:val="24"/>
      <w:szCs w:val="24"/>
      <w:lang w:val="en-US"/>
    </w:rPr>
  </w:style>
  <w:style w:type="paragraph" w:styleId="afc">
    <w:name w:val="Title"/>
    <w:basedOn w:val="a0"/>
    <w:link w:val="afd"/>
    <w:uiPriority w:val="10"/>
    <w:qFormat/>
    <w:rsid w:val="005F4B5D"/>
    <w:pPr>
      <w:widowControl w:val="0"/>
      <w:autoSpaceDE w:val="0"/>
      <w:autoSpaceDN w:val="0"/>
      <w:spacing w:before="71"/>
      <w:ind w:left="107" w:firstLine="0"/>
      <w:jc w:val="left"/>
    </w:pPr>
    <w:rPr>
      <w:rFonts w:ascii="Arial" w:eastAsia="Arial" w:hAnsi="Arial" w:cs="Arial"/>
      <w:b/>
      <w:bCs/>
      <w:i/>
      <w:sz w:val="134"/>
      <w:szCs w:val="134"/>
      <w:lang w:val="en-US"/>
    </w:rPr>
  </w:style>
  <w:style w:type="character" w:customStyle="1" w:styleId="afd">
    <w:name w:val="Заголовок Знак"/>
    <w:basedOn w:val="a1"/>
    <w:link w:val="afc"/>
    <w:uiPriority w:val="10"/>
    <w:rsid w:val="005F4B5D"/>
    <w:rPr>
      <w:rFonts w:ascii="Arial" w:eastAsia="Arial" w:hAnsi="Arial" w:cs="Arial"/>
      <w:b/>
      <w:bCs/>
      <w:i/>
      <w:sz w:val="134"/>
      <w:szCs w:val="134"/>
      <w:lang w:val="en-US"/>
    </w:rPr>
  </w:style>
  <w:style w:type="paragraph" w:customStyle="1" w:styleId="afe">
    <w:name w:val="Заголовок таблицы"/>
    <w:basedOn w:val="a0"/>
    <w:qFormat/>
    <w:rsid w:val="005F4B5D"/>
    <w:pPr>
      <w:spacing w:line="360" w:lineRule="auto"/>
      <w:ind w:firstLine="0"/>
      <w:jc w:val="center"/>
    </w:pPr>
    <w:rPr>
      <w:rFonts w:eastAsia="Times New Roman" w:cs="Times New Roman"/>
      <w:b/>
      <w:bCs/>
      <w:color w:val="000000"/>
      <w:sz w:val="16"/>
      <w:szCs w:val="16"/>
      <w:lang w:eastAsia="ru-RU"/>
    </w:rPr>
  </w:style>
  <w:style w:type="numbering" w:customStyle="1" w:styleId="15">
    <w:name w:val="Нет списка1"/>
    <w:next w:val="a3"/>
    <w:uiPriority w:val="99"/>
    <w:semiHidden/>
    <w:unhideWhenUsed/>
    <w:rsid w:val="005F4B5D"/>
  </w:style>
  <w:style w:type="paragraph" w:styleId="aff">
    <w:name w:val="Normal (Web)"/>
    <w:basedOn w:val="a0"/>
    <w:uiPriority w:val="99"/>
    <w:unhideWhenUsed/>
    <w:rsid w:val="005F4B5D"/>
    <w:pPr>
      <w:spacing w:before="100" w:beforeAutospacing="1" w:after="100" w:afterAutospacing="1"/>
      <w:ind w:firstLine="0"/>
      <w:jc w:val="left"/>
    </w:pPr>
    <w:rPr>
      <w:rFonts w:eastAsia="Times New Roman" w:cs="Times New Roman"/>
      <w:lang w:eastAsia="ru-RU"/>
    </w:rPr>
  </w:style>
  <w:style w:type="character" w:customStyle="1" w:styleId="aff0">
    <w:name w:val="Цветовое выделение"/>
    <w:uiPriority w:val="99"/>
    <w:rsid w:val="005F4B5D"/>
    <w:rPr>
      <w:b/>
      <w:bCs/>
      <w:color w:val="26282F"/>
    </w:rPr>
  </w:style>
  <w:style w:type="paragraph" w:customStyle="1" w:styleId="xl63">
    <w:name w:val="xl63"/>
    <w:basedOn w:val="a0"/>
    <w:rsid w:val="005F4B5D"/>
    <w:pPr>
      <w:pBdr>
        <w:left w:val="single" w:sz="8" w:space="0" w:color="auto"/>
        <w:right w:val="single" w:sz="8" w:space="0" w:color="auto"/>
      </w:pBdr>
      <w:spacing w:before="100" w:beforeAutospacing="1" w:after="100" w:afterAutospacing="1"/>
      <w:ind w:firstLine="0"/>
      <w:textAlignment w:val="center"/>
    </w:pPr>
    <w:rPr>
      <w:rFonts w:eastAsia="Times New Roman" w:cs="Times New Roman"/>
      <w:sz w:val="20"/>
      <w:szCs w:val="20"/>
      <w:lang w:eastAsia="ru-RU"/>
    </w:rPr>
  </w:style>
  <w:style w:type="paragraph" w:customStyle="1" w:styleId="xl99">
    <w:name w:val="xl99"/>
    <w:basedOn w:val="a0"/>
    <w:rsid w:val="005F4B5D"/>
    <w:pPr>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00">
    <w:name w:val="xl100"/>
    <w:basedOn w:val="a0"/>
    <w:rsid w:val="005F4B5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01">
    <w:name w:val="xl101"/>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02">
    <w:name w:val="xl102"/>
    <w:basedOn w:val="a0"/>
    <w:rsid w:val="005F4B5D"/>
    <w:pPr>
      <w:pBdr>
        <w:top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03">
    <w:name w:val="xl103"/>
    <w:basedOn w:val="a0"/>
    <w:rsid w:val="005F4B5D"/>
    <w:pPr>
      <w:pBdr>
        <w:top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104">
    <w:name w:val="xl104"/>
    <w:basedOn w:val="a0"/>
    <w:rsid w:val="005F4B5D"/>
    <w:pPr>
      <w:pBdr>
        <w:top w:val="single" w:sz="4" w:space="0" w:color="auto"/>
      </w:pBdr>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xl105">
    <w:name w:val="xl105"/>
    <w:basedOn w:val="a0"/>
    <w:rsid w:val="005F4B5D"/>
    <w:pPr>
      <w:pBdr>
        <w:top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0"/>
      <w:szCs w:val="20"/>
      <w:lang w:eastAsia="ru-RU"/>
    </w:rPr>
  </w:style>
  <w:style w:type="paragraph" w:customStyle="1" w:styleId="font7">
    <w:name w:val="font7"/>
    <w:basedOn w:val="a0"/>
    <w:rsid w:val="005F4B5D"/>
    <w:pPr>
      <w:spacing w:before="100" w:beforeAutospacing="1" w:after="100" w:afterAutospacing="1"/>
      <w:ind w:firstLine="0"/>
      <w:jc w:val="left"/>
    </w:pPr>
    <w:rPr>
      <w:rFonts w:ascii="Tahoma" w:eastAsia="Times New Roman" w:hAnsi="Tahoma" w:cs="Tahoma"/>
      <w:color w:val="000000"/>
      <w:sz w:val="18"/>
      <w:szCs w:val="18"/>
      <w:lang w:eastAsia="ru-RU"/>
    </w:rPr>
  </w:style>
  <w:style w:type="paragraph" w:customStyle="1" w:styleId="font8">
    <w:name w:val="font8"/>
    <w:basedOn w:val="a0"/>
    <w:rsid w:val="005F4B5D"/>
    <w:pPr>
      <w:spacing w:before="100" w:beforeAutospacing="1" w:after="100" w:afterAutospacing="1"/>
      <w:ind w:firstLine="0"/>
      <w:jc w:val="left"/>
    </w:pPr>
    <w:rPr>
      <w:rFonts w:ascii="Tahoma" w:eastAsia="Times New Roman" w:hAnsi="Tahoma" w:cs="Tahoma"/>
      <w:b/>
      <w:bCs/>
      <w:color w:val="000000"/>
      <w:sz w:val="18"/>
      <w:szCs w:val="18"/>
      <w:lang w:eastAsia="ru-RU"/>
    </w:rPr>
  </w:style>
  <w:style w:type="paragraph" w:customStyle="1" w:styleId="xl442">
    <w:name w:val="xl442"/>
    <w:basedOn w:val="a0"/>
    <w:rsid w:val="005F4B5D"/>
    <w:pPr>
      <w:spacing w:before="100" w:beforeAutospacing="1" w:after="100" w:afterAutospacing="1"/>
      <w:ind w:firstLine="0"/>
      <w:jc w:val="left"/>
    </w:pPr>
    <w:rPr>
      <w:rFonts w:eastAsia="Times New Roman" w:cs="Times New Roman"/>
      <w:lang w:eastAsia="ru-RU"/>
    </w:rPr>
  </w:style>
  <w:style w:type="paragraph" w:customStyle="1" w:styleId="xl443">
    <w:name w:val="xl443"/>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444">
    <w:name w:val="xl444"/>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446">
    <w:name w:val="xl446"/>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447">
    <w:name w:val="xl447"/>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448">
    <w:name w:val="xl448"/>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49">
    <w:name w:val="xl449"/>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50">
    <w:name w:val="xl450"/>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1">
    <w:name w:val="xl451"/>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52">
    <w:name w:val="xl452"/>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3">
    <w:name w:val="xl453"/>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54">
    <w:name w:val="xl454"/>
    <w:basedOn w:val="a0"/>
    <w:rsid w:val="005F4B5D"/>
    <w:pPr>
      <w:pBdr>
        <w:top w:val="single" w:sz="4" w:space="0" w:color="auto"/>
        <w:left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456">
    <w:name w:val="xl456"/>
    <w:basedOn w:val="a0"/>
    <w:rsid w:val="005F4B5D"/>
    <w:pPr>
      <w:spacing w:before="100" w:beforeAutospacing="1" w:after="100" w:afterAutospacing="1"/>
      <w:ind w:firstLine="0"/>
      <w:jc w:val="left"/>
    </w:pPr>
    <w:rPr>
      <w:rFonts w:eastAsia="Times New Roman" w:cs="Times New Roman"/>
      <w:b/>
      <w:bCs/>
      <w:i/>
      <w:iCs/>
      <w:lang w:eastAsia="ru-RU"/>
    </w:rPr>
  </w:style>
  <w:style w:type="paragraph" w:customStyle="1" w:styleId="xl457">
    <w:name w:val="xl457"/>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58">
    <w:name w:val="xl458"/>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61">
    <w:name w:val="xl461"/>
    <w:basedOn w:val="a0"/>
    <w:rsid w:val="005F4B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462">
    <w:name w:val="xl462"/>
    <w:basedOn w:val="a0"/>
    <w:rsid w:val="005F4B5D"/>
    <w:pPr>
      <w:spacing w:before="100" w:beforeAutospacing="1" w:after="100" w:afterAutospacing="1"/>
      <w:ind w:firstLine="0"/>
      <w:jc w:val="left"/>
    </w:pPr>
    <w:rPr>
      <w:rFonts w:eastAsia="Times New Roman" w:cs="Times New Roman"/>
      <w:lang w:eastAsia="ru-RU"/>
    </w:rPr>
  </w:style>
  <w:style w:type="paragraph" w:customStyle="1" w:styleId="xl463">
    <w:name w:val="xl463"/>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color w:val="C00000"/>
      <w:lang w:eastAsia="ru-RU"/>
    </w:rPr>
  </w:style>
  <w:style w:type="paragraph" w:customStyle="1" w:styleId="xl464">
    <w:name w:val="xl464"/>
    <w:basedOn w:val="a0"/>
    <w:rsid w:val="005F4B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465">
    <w:name w:val="xl465"/>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66">
    <w:name w:val="xl466"/>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467">
    <w:name w:val="xl467"/>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468">
    <w:name w:val="xl468"/>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469">
    <w:name w:val="xl469"/>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470">
    <w:name w:val="xl470"/>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471">
    <w:name w:val="xl471"/>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0"/>
    <w:rsid w:val="005F4B5D"/>
    <w:pPr>
      <w:spacing w:before="100" w:beforeAutospacing="1" w:after="100" w:afterAutospacing="1"/>
      <w:ind w:firstLine="0"/>
      <w:jc w:val="left"/>
    </w:pPr>
    <w:rPr>
      <w:rFonts w:eastAsia="Times New Roman" w:cs="Times New Roman"/>
      <w:lang w:eastAsia="ru-RU"/>
    </w:rPr>
  </w:style>
  <w:style w:type="paragraph" w:customStyle="1" w:styleId="xl473">
    <w:name w:val="xl473"/>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474">
    <w:name w:val="xl474"/>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475">
    <w:name w:val="xl475"/>
    <w:basedOn w:val="a0"/>
    <w:rsid w:val="005F4B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476">
    <w:name w:val="xl476"/>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0"/>
    <w:rsid w:val="005F4B5D"/>
    <w:pPr>
      <w:spacing w:before="100" w:beforeAutospacing="1" w:after="100" w:afterAutospacing="1"/>
      <w:ind w:firstLine="0"/>
      <w:jc w:val="left"/>
    </w:pPr>
    <w:rPr>
      <w:rFonts w:eastAsia="Times New Roman" w:cs="Times New Roman"/>
      <w:lang w:eastAsia="ru-RU"/>
    </w:rPr>
  </w:style>
  <w:style w:type="paragraph" w:customStyle="1" w:styleId="xl478">
    <w:name w:val="xl478"/>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cs="Times New Roman"/>
      <w:lang w:eastAsia="ru-RU"/>
    </w:rPr>
  </w:style>
  <w:style w:type="paragraph" w:customStyle="1" w:styleId="xl479">
    <w:name w:val="xl479"/>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left"/>
    </w:pPr>
    <w:rPr>
      <w:rFonts w:eastAsia="Times New Roman" w:cs="Times New Roman"/>
      <w:lang w:eastAsia="ru-RU"/>
    </w:rPr>
  </w:style>
  <w:style w:type="paragraph" w:customStyle="1" w:styleId="xl480">
    <w:name w:val="xl480"/>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481">
    <w:name w:val="xl481"/>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482">
    <w:name w:val="xl482"/>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483">
    <w:name w:val="xl483"/>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484">
    <w:name w:val="xl484"/>
    <w:basedOn w:val="a0"/>
    <w:rsid w:val="005F4B5D"/>
    <w:pP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485">
    <w:name w:val="xl485"/>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486">
    <w:name w:val="xl486"/>
    <w:basedOn w:val="a0"/>
    <w:rsid w:val="005F4B5D"/>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left"/>
    </w:pPr>
    <w:rPr>
      <w:rFonts w:eastAsia="Times New Roman" w:cs="Times New Roman"/>
      <w:lang w:eastAsia="ru-RU"/>
    </w:rPr>
  </w:style>
  <w:style w:type="paragraph" w:customStyle="1" w:styleId="xl487">
    <w:name w:val="xl487"/>
    <w:basedOn w:val="a0"/>
    <w:rsid w:val="005F4B5D"/>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cs="Times New Roman"/>
      <w:lang w:eastAsia="ru-RU"/>
    </w:rPr>
  </w:style>
  <w:style w:type="paragraph" w:customStyle="1" w:styleId="xl488">
    <w:name w:val="xl488"/>
    <w:basedOn w:val="a0"/>
    <w:rsid w:val="005F4B5D"/>
    <w:pPr>
      <w:shd w:val="clear" w:color="000000" w:fill="DDEBF7"/>
      <w:spacing w:before="100" w:beforeAutospacing="1" w:after="100" w:afterAutospacing="1"/>
      <w:ind w:firstLine="0"/>
      <w:jc w:val="left"/>
    </w:pPr>
    <w:rPr>
      <w:rFonts w:eastAsia="Times New Roman" w:cs="Times New Roman"/>
      <w:lang w:eastAsia="ru-RU"/>
    </w:rPr>
  </w:style>
  <w:style w:type="paragraph" w:customStyle="1" w:styleId="xl489">
    <w:name w:val="xl489"/>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490">
    <w:name w:val="xl490"/>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491">
    <w:name w:val="xl491"/>
    <w:basedOn w:val="a0"/>
    <w:rsid w:val="005F4B5D"/>
    <w:pP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492">
    <w:name w:val="xl492"/>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493">
    <w:name w:val="xl493"/>
    <w:basedOn w:val="a0"/>
    <w:rsid w:val="005F4B5D"/>
    <w:pP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494">
    <w:name w:val="xl494"/>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textAlignment w:val="center"/>
    </w:pPr>
    <w:rPr>
      <w:rFonts w:eastAsia="Times New Roman" w:cs="Times New Roman"/>
      <w:lang w:eastAsia="ru-RU"/>
    </w:rPr>
  </w:style>
  <w:style w:type="paragraph" w:customStyle="1" w:styleId="xl495">
    <w:name w:val="xl495"/>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497">
    <w:name w:val="xl497"/>
    <w:basedOn w:val="a0"/>
    <w:rsid w:val="005F4B5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8">
    <w:name w:val="xl498"/>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b/>
      <w:bCs/>
      <w:color w:val="7030A0"/>
      <w:lang w:eastAsia="ru-RU"/>
    </w:rPr>
  </w:style>
  <w:style w:type="paragraph" w:customStyle="1" w:styleId="xl499">
    <w:name w:val="xl499"/>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500">
    <w:name w:val="xl500"/>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501">
    <w:name w:val="xl501"/>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cs="Times New Roman"/>
      <w:lang w:eastAsia="ru-RU"/>
    </w:rPr>
  </w:style>
  <w:style w:type="paragraph" w:customStyle="1" w:styleId="xl502">
    <w:name w:val="xl502"/>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0"/>
    <w:rsid w:val="005F4B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504">
    <w:name w:val="xl504"/>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color w:val="FF0000"/>
      <w:lang w:eastAsia="ru-RU"/>
    </w:rPr>
  </w:style>
  <w:style w:type="paragraph" w:customStyle="1" w:styleId="xl505">
    <w:name w:val="xl505"/>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lang w:eastAsia="ru-RU"/>
    </w:rPr>
  </w:style>
  <w:style w:type="paragraph" w:customStyle="1" w:styleId="xl506">
    <w:name w:val="xl506"/>
    <w:basedOn w:val="a0"/>
    <w:rsid w:val="005F4B5D"/>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07">
    <w:name w:val="xl507"/>
    <w:basedOn w:val="a0"/>
    <w:rsid w:val="005F4B5D"/>
    <w:pPr>
      <w:pBdr>
        <w:top w:val="single" w:sz="4" w:space="0" w:color="auto"/>
        <w:bottom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08">
    <w:name w:val="xl508"/>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510">
    <w:name w:val="xl510"/>
    <w:basedOn w:val="a0"/>
    <w:rsid w:val="005F4B5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b/>
      <w:bCs/>
      <w:color w:val="7030A0"/>
      <w:lang w:eastAsia="ru-RU"/>
    </w:rPr>
  </w:style>
  <w:style w:type="paragraph" w:customStyle="1" w:styleId="xl512">
    <w:name w:val="xl512"/>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513">
    <w:name w:val="xl513"/>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514">
    <w:name w:val="xl514"/>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cs="Times New Roman"/>
      <w:lang w:eastAsia="ru-RU"/>
    </w:rPr>
  </w:style>
  <w:style w:type="paragraph" w:customStyle="1" w:styleId="xl515">
    <w:name w:val="xl515"/>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0"/>
    <w:rsid w:val="005F4B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517">
    <w:name w:val="xl517"/>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color w:val="FF0000"/>
      <w:lang w:eastAsia="ru-RU"/>
    </w:rPr>
  </w:style>
  <w:style w:type="paragraph" w:customStyle="1" w:styleId="xl518">
    <w:name w:val="xl518"/>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sz w:val="28"/>
      <w:szCs w:val="28"/>
      <w:lang w:eastAsia="ru-RU"/>
    </w:rPr>
  </w:style>
  <w:style w:type="paragraph" w:customStyle="1" w:styleId="xl519">
    <w:name w:val="xl519"/>
    <w:basedOn w:val="a0"/>
    <w:rsid w:val="005F4B5D"/>
    <w:pPr>
      <w:pBdr>
        <w:top w:val="single" w:sz="4" w:space="0" w:color="auto"/>
        <w:left w:val="single" w:sz="4" w:space="0" w:color="auto"/>
        <w:bottom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20">
    <w:name w:val="xl520"/>
    <w:basedOn w:val="a0"/>
    <w:rsid w:val="005F4B5D"/>
    <w:pPr>
      <w:pBdr>
        <w:top w:val="single" w:sz="4" w:space="0" w:color="auto"/>
        <w:bottom w:val="single" w:sz="4" w:space="0" w:color="auto"/>
      </w:pBdr>
      <w:spacing w:before="100" w:beforeAutospacing="1" w:after="100" w:afterAutospacing="1"/>
      <w:ind w:firstLine="0"/>
      <w:jc w:val="center"/>
    </w:pPr>
    <w:rPr>
      <w:rFonts w:eastAsia="Times New Roman" w:cs="Times New Roman"/>
      <w:b/>
      <w:bCs/>
      <w:lang w:eastAsia="ru-RU"/>
    </w:rPr>
  </w:style>
  <w:style w:type="paragraph" w:styleId="aff1">
    <w:name w:val="TOC Heading"/>
    <w:basedOn w:val="1"/>
    <w:next w:val="a0"/>
    <w:uiPriority w:val="39"/>
    <w:unhideWhenUsed/>
    <w:qFormat/>
    <w:rsid w:val="005F4B5D"/>
    <w:pPr>
      <w:pageBreakBefore w:val="0"/>
      <w:numPr>
        <w:numId w:val="0"/>
      </w:numPr>
      <w:tabs>
        <w:tab w:val="left" w:pos="284"/>
      </w:tabs>
      <w:spacing w:before="240" w:after="0" w:line="259" w:lineRule="auto"/>
      <w:jc w:val="left"/>
      <w:outlineLvl w:val="9"/>
    </w:pPr>
    <w:rPr>
      <w:rFonts w:asciiTheme="majorHAnsi" w:hAnsiTheme="majorHAnsi" w:cstheme="majorBidi"/>
      <w:b w:val="0"/>
      <w:bCs w:val="0"/>
      <w:color w:val="2F5496" w:themeColor="accent1" w:themeShade="BF"/>
      <w:sz w:val="32"/>
      <w:szCs w:val="32"/>
      <w:lang w:eastAsia="ru-RU"/>
    </w:rPr>
  </w:style>
  <w:style w:type="character" w:customStyle="1" w:styleId="aff2">
    <w:name w:val="Таблица Знак"/>
    <w:link w:val="aff3"/>
    <w:locked/>
    <w:rsid w:val="005F4B5D"/>
    <w:rPr>
      <w:rFonts w:ascii="Times New Roman" w:eastAsia="Times New Roman" w:hAnsi="Times New Roman"/>
      <w:b/>
      <w:bCs/>
      <w:color w:val="000000"/>
      <w:lang w:val="x-none"/>
    </w:rPr>
  </w:style>
  <w:style w:type="paragraph" w:customStyle="1" w:styleId="aff3">
    <w:name w:val="Таблица"/>
    <w:basedOn w:val="a0"/>
    <w:link w:val="aff2"/>
    <w:qFormat/>
    <w:rsid w:val="005F4B5D"/>
    <w:pPr>
      <w:ind w:firstLine="0"/>
      <w:contextualSpacing/>
      <w:jc w:val="center"/>
    </w:pPr>
    <w:rPr>
      <w:rFonts w:eastAsia="Times New Roman"/>
      <w:b/>
      <w:bCs/>
      <w:color w:val="000000"/>
      <w:sz w:val="22"/>
      <w:szCs w:val="22"/>
      <w:lang w:val="x-none"/>
    </w:rPr>
  </w:style>
  <w:style w:type="paragraph" w:customStyle="1" w:styleId="xl106">
    <w:name w:val="xl106"/>
    <w:basedOn w:val="a0"/>
    <w:rsid w:val="005F4B5D"/>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left"/>
    </w:pPr>
    <w:rPr>
      <w:rFonts w:eastAsia="Times New Roman" w:cs="Times New Roman"/>
      <w:lang w:eastAsia="ru-RU"/>
    </w:rPr>
  </w:style>
  <w:style w:type="paragraph" w:customStyle="1" w:styleId="xl107">
    <w:name w:val="xl107"/>
    <w:basedOn w:val="a0"/>
    <w:rsid w:val="005F4B5D"/>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cs="Times New Roman"/>
      <w:lang w:eastAsia="ru-RU"/>
    </w:rPr>
  </w:style>
  <w:style w:type="paragraph" w:customStyle="1" w:styleId="xl108">
    <w:name w:val="xl108"/>
    <w:basedOn w:val="a0"/>
    <w:rsid w:val="005F4B5D"/>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jc w:val="center"/>
    </w:pPr>
    <w:rPr>
      <w:rFonts w:eastAsia="Times New Roman" w:cs="Times New Roman"/>
      <w:lang w:eastAsia="ru-RU"/>
    </w:rPr>
  </w:style>
  <w:style w:type="paragraph" w:customStyle="1" w:styleId="xl109">
    <w:name w:val="xl109"/>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10">
    <w:name w:val="xl110"/>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11">
    <w:name w:val="xl111"/>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12">
    <w:name w:val="xl112"/>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13">
    <w:name w:val="xl113"/>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14">
    <w:name w:val="xl114"/>
    <w:basedOn w:val="a0"/>
    <w:rsid w:val="005F4B5D"/>
    <w:pPr>
      <w:pBdr>
        <w:top w:val="single" w:sz="4" w:space="0" w:color="auto"/>
        <w:left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115">
    <w:name w:val="xl115"/>
    <w:basedOn w:val="a0"/>
    <w:rsid w:val="005F4B5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16">
    <w:name w:val="xl116"/>
    <w:basedOn w:val="a0"/>
    <w:rsid w:val="005F4B5D"/>
    <w:pPr>
      <w:pBdr>
        <w:top w:val="single" w:sz="4" w:space="0" w:color="auto"/>
        <w:left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17">
    <w:name w:val="xl117"/>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18">
    <w:name w:val="xl118"/>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19">
    <w:name w:val="xl119"/>
    <w:basedOn w:val="a0"/>
    <w:rsid w:val="005F4B5D"/>
    <w:pPr>
      <w:spacing w:before="100" w:beforeAutospacing="1" w:after="100" w:afterAutospacing="1"/>
      <w:ind w:firstLine="0"/>
      <w:jc w:val="left"/>
    </w:pPr>
    <w:rPr>
      <w:rFonts w:eastAsia="Times New Roman" w:cs="Times New Roman"/>
      <w:b/>
      <w:bCs/>
      <w:i/>
      <w:iCs/>
      <w:lang w:eastAsia="ru-RU"/>
    </w:rPr>
  </w:style>
  <w:style w:type="paragraph" w:customStyle="1" w:styleId="xl120">
    <w:name w:val="xl120"/>
    <w:basedOn w:val="a0"/>
    <w:rsid w:val="005F4B5D"/>
    <w:pPr>
      <w:spacing w:before="100" w:beforeAutospacing="1" w:after="100" w:afterAutospacing="1"/>
      <w:ind w:firstLine="0"/>
      <w:jc w:val="center"/>
    </w:pPr>
    <w:rPr>
      <w:rFonts w:eastAsia="Times New Roman" w:cs="Times New Roman"/>
      <w:b/>
      <w:bCs/>
      <w:i/>
      <w:iCs/>
      <w:lang w:eastAsia="ru-RU"/>
    </w:rPr>
  </w:style>
  <w:style w:type="paragraph" w:customStyle="1" w:styleId="xl121">
    <w:name w:val="xl121"/>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122">
    <w:name w:val="xl122"/>
    <w:basedOn w:val="a0"/>
    <w:rsid w:val="005F4B5D"/>
    <w:pPr>
      <w:spacing w:before="100" w:beforeAutospacing="1" w:after="100" w:afterAutospacing="1"/>
      <w:ind w:firstLine="0"/>
      <w:jc w:val="center"/>
    </w:pPr>
    <w:rPr>
      <w:rFonts w:eastAsia="Times New Roman" w:cs="Times New Roman"/>
      <w:b/>
      <w:bCs/>
      <w:i/>
      <w:iCs/>
      <w:lang w:eastAsia="ru-RU"/>
    </w:rPr>
  </w:style>
  <w:style w:type="paragraph" w:customStyle="1" w:styleId="xl123">
    <w:name w:val="xl123"/>
    <w:basedOn w:val="a0"/>
    <w:rsid w:val="005F4B5D"/>
    <w:pPr>
      <w:spacing w:before="100" w:beforeAutospacing="1" w:after="100" w:afterAutospacing="1"/>
      <w:ind w:firstLine="0"/>
      <w:jc w:val="center"/>
    </w:pPr>
    <w:rPr>
      <w:rFonts w:eastAsia="Times New Roman" w:cs="Times New Roman"/>
      <w:b/>
      <w:bCs/>
      <w:i/>
      <w:iCs/>
      <w:lang w:eastAsia="ru-RU"/>
    </w:rPr>
  </w:style>
  <w:style w:type="paragraph" w:customStyle="1" w:styleId="xl124">
    <w:name w:val="xl124"/>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125">
    <w:name w:val="xl125"/>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126">
    <w:name w:val="xl126"/>
    <w:basedOn w:val="a0"/>
    <w:rsid w:val="005F4B5D"/>
    <w:pPr>
      <w:spacing w:before="100" w:beforeAutospacing="1" w:after="100" w:afterAutospacing="1"/>
      <w:ind w:firstLine="0"/>
      <w:jc w:val="center"/>
    </w:pPr>
    <w:rPr>
      <w:rFonts w:eastAsia="Times New Roman" w:cs="Times New Roman"/>
      <w:b/>
      <w:bCs/>
      <w:i/>
      <w:iCs/>
      <w:lang w:eastAsia="ru-RU"/>
    </w:rPr>
  </w:style>
  <w:style w:type="paragraph" w:customStyle="1" w:styleId="xl127">
    <w:name w:val="xl127"/>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128">
    <w:name w:val="xl128"/>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129">
    <w:name w:val="xl129"/>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30">
    <w:name w:val="xl130"/>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31">
    <w:name w:val="xl131"/>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132">
    <w:name w:val="xl132"/>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133">
    <w:name w:val="xl133"/>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34">
    <w:name w:val="xl134"/>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35">
    <w:name w:val="xl135"/>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color w:val="7030A0"/>
      <w:lang w:eastAsia="ru-RU"/>
    </w:rPr>
  </w:style>
  <w:style w:type="paragraph" w:customStyle="1" w:styleId="xl136">
    <w:name w:val="xl136"/>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37">
    <w:name w:val="xl137"/>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38">
    <w:name w:val="xl138"/>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39">
    <w:name w:val="xl139"/>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left"/>
    </w:pPr>
    <w:rPr>
      <w:rFonts w:eastAsia="Times New Roman" w:cs="Times New Roman"/>
      <w:lang w:eastAsia="ru-RU"/>
    </w:rPr>
  </w:style>
  <w:style w:type="paragraph" w:customStyle="1" w:styleId="xl140">
    <w:name w:val="xl140"/>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cs="Times New Roman"/>
      <w:lang w:eastAsia="ru-RU"/>
    </w:rPr>
  </w:style>
  <w:style w:type="paragraph" w:customStyle="1" w:styleId="xl141">
    <w:name w:val="xl141"/>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cs="Times New Roman"/>
      <w:lang w:eastAsia="ru-RU"/>
    </w:rPr>
  </w:style>
  <w:style w:type="paragraph" w:customStyle="1" w:styleId="xl142">
    <w:name w:val="xl142"/>
    <w:basedOn w:val="a0"/>
    <w:rsid w:val="005F4B5D"/>
    <w:pPr>
      <w:shd w:val="clear" w:color="000000" w:fill="D9E1F2"/>
      <w:spacing w:before="100" w:beforeAutospacing="1" w:after="100" w:afterAutospacing="1"/>
      <w:ind w:firstLine="0"/>
      <w:jc w:val="left"/>
    </w:pPr>
    <w:rPr>
      <w:rFonts w:eastAsia="Times New Roman" w:cs="Times New Roman"/>
      <w:lang w:eastAsia="ru-RU"/>
    </w:rPr>
  </w:style>
  <w:style w:type="paragraph" w:customStyle="1" w:styleId="xl143">
    <w:name w:val="xl143"/>
    <w:basedOn w:val="a0"/>
    <w:rsid w:val="005F4B5D"/>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ind w:firstLine="0"/>
      <w:jc w:val="center"/>
    </w:pPr>
    <w:rPr>
      <w:rFonts w:eastAsia="Times New Roman" w:cs="Times New Roman"/>
      <w:lang w:eastAsia="ru-RU"/>
    </w:rPr>
  </w:style>
  <w:style w:type="paragraph" w:customStyle="1" w:styleId="xl144">
    <w:name w:val="xl144"/>
    <w:basedOn w:val="a0"/>
    <w:rsid w:val="005F4B5D"/>
    <w:pPr>
      <w:spacing w:before="100" w:beforeAutospacing="1" w:after="100" w:afterAutospacing="1"/>
      <w:ind w:firstLine="0"/>
      <w:jc w:val="left"/>
    </w:pPr>
    <w:rPr>
      <w:rFonts w:eastAsia="Times New Roman" w:cs="Times New Roman"/>
      <w:lang w:eastAsia="ru-RU"/>
    </w:rPr>
  </w:style>
  <w:style w:type="paragraph" w:customStyle="1" w:styleId="xl145">
    <w:name w:val="xl145"/>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146">
    <w:name w:val="xl146"/>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147">
    <w:name w:val="xl147"/>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148">
    <w:name w:val="xl148"/>
    <w:basedOn w:val="a0"/>
    <w:rsid w:val="005F4B5D"/>
    <w:pPr>
      <w:spacing w:before="100" w:beforeAutospacing="1" w:after="100" w:afterAutospacing="1"/>
      <w:ind w:firstLine="0"/>
      <w:jc w:val="left"/>
    </w:pPr>
    <w:rPr>
      <w:rFonts w:eastAsia="Times New Roman" w:cs="Times New Roman"/>
      <w:lang w:eastAsia="ru-RU"/>
    </w:rPr>
  </w:style>
  <w:style w:type="paragraph" w:customStyle="1" w:styleId="xl149">
    <w:name w:val="xl149"/>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150">
    <w:name w:val="xl150"/>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51">
    <w:name w:val="xl151"/>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152">
    <w:name w:val="xl152"/>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153">
    <w:name w:val="xl153"/>
    <w:basedOn w:val="a0"/>
    <w:rsid w:val="005F4B5D"/>
    <w:pP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154">
    <w:name w:val="xl154"/>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155">
    <w:name w:val="xl155"/>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56">
    <w:name w:val="xl156"/>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157">
    <w:name w:val="xl157"/>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158">
    <w:name w:val="xl158"/>
    <w:basedOn w:val="a0"/>
    <w:rsid w:val="005F4B5D"/>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jc w:val="center"/>
    </w:pPr>
    <w:rPr>
      <w:rFonts w:eastAsia="Times New Roman" w:cs="Times New Roman"/>
      <w:lang w:eastAsia="ru-RU"/>
    </w:rPr>
  </w:style>
  <w:style w:type="paragraph" w:customStyle="1" w:styleId="xl159">
    <w:name w:val="xl159"/>
    <w:basedOn w:val="a0"/>
    <w:rsid w:val="005F4B5D"/>
    <w:pP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160">
    <w:name w:val="xl160"/>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color w:val="002060"/>
      <w:lang w:eastAsia="ru-RU"/>
    </w:rPr>
  </w:style>
  <w:style w:type="paragraph" w:customStyle="1" w:styleId="xl161">
    <w:name w:val="xl161"/>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color w:val="C00000"/>
      <w:lang w:eastAsia="ru-RU"/>
    </w:rPr>
  </w:style>
  <w:style w:type="paragraph" w:customStyle="1" w:styleId="xl162">
    <w:name w:val="xl162"/>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63">
    <w:name w:val="xl163"/>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64">
    <w:name w:val="xl164"/>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65">
    <w:name w:val="xl165"/>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66">
    <w:name w:val="xl166"/>
    <w:basedOn w:val="a0"/>
    <w:rsid w:val="005F4B5D"/>
    <w:pPr>
      <w:spacing w:before="100" w:beforeAutospacing="1" w:after="100" w:afterAutospacing="1"/>
      <w:ind w:firstLine="0"/>
      <w:jc w:val="center"/>
    </w:pPr>
    <w:rPr>
      <w:rFonts w:eastAsia="Times New Roman" w:cs="Times New Roman"/>
      <w:lang w:eastAsia="ru-RU"/>
    </w:rPr>
  </w:style>
  <w:style w:type="paragraph" w:customStyle="1" w:styleId="xl167">
    <w:name w:val="xl167"/>
    <w:basedOn w:val="a0"/>
    <w:rsid w:val="005F4B5D"/>
    <w:pPr>
      <w:shd w:val="clear" w:color="000000" w:fill="E2EFDA"/>
      <w:spacing w:before="100" w:beforeAutospacing="1" w:after="100" w:afterAutospacing="1"/>
      <w:ind w:firstLine="0"/>
      <w:jc w:val="center"/>
    </w:pPr>
    <w:rPr>
      <w:rFonts w:eastAsia="Times New Roman" w:cs="Times New Roman"/>
      <w:b/>
      <w:bCs/>
      <w:i/>
      <w:iCs/>
      <w:lang w:eastAsia="ru-RU"/>
    </w:rPr>
  </w:style>
  <w:style w:type="paragraph" w:customStyle="1" w:styleId="xl168">
    <w:name w:val="xl168"/>
    <w:basedOn w:val="a0"/>
    <w:rsid w:val="005F4B5D"/>
    <w:pPr>
      <w:pBdr>
        <w:top w:val="single" w:sz="4" w:space="0" w:color="auto"/>
        <w:left w:val="single" w:sz="8" w:space="0" w:color="auto"/>
        <w:bottom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169">
    <w:name w:val="xl169"/>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color w:val="C00000"/>
      <w:lang w:eastAsia="ru-RU"/>
    </w:rPr>
  </w:style>
  <w:style w:type="paragraph" w:customStyle="1" w:styleId="xl170">
    <w:name w:val="xl170"/>
    <w:basedOn w:val="a0"/>
    <w:rsid w:val="005F4B5D"/>
    <w:pPr>
      <w:pBdr>
        <w:top w:val="single" w:sz="4" w:space="0" w:color="auto"/>
        <w:left w:val="single" w:sz="4" w:space="0" w:color="auto"/>
        <w:right w:val="single" w:sz="4" w:space="0" w:color="auto"/>
      </w:pBdr>
      <w:shd w:val="clear" w:color="000000" w:fill="E2EFDA"/>
      <w:spacing w:before="100" w:beforeAutospacing="1" w:after="100" w:afterAutospacing="1"/>
      <w:ind w:firstLine="0"/>
      <w:jc w:val="left"/>
    </w:pPr>
    <w:rPr>
      <w:rFonts w:eastAsia="Times New Roman" w:cs="Times New Roman"/>
      <w:lang w:eastAsia="ru-RU"/>
    </w:rPr>
  </w:style>
  <w:style w:type="paragraph" w:customStyle="1" w:styleId="xl171">
    <w:name w:val="xl171"/>
    <w:basedOn w:val="a0"/>
    <w:rsid w:val="005F4B5D"/>
    <w:pPr>
      <w:pBdr>
        <w:top w:val="single" w:sz="4" w:space="0" w:color="auto"/>
        <w:left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172">
    <w:name w:val="xl172"/>
    <w:basedOn w:val="a0"/>
    <w:rsid w:val="005F4B5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center"/>
      <w:textAlignment w:val="center"/>
    </w:pPr>
    <w:rPr>
      <w:rFonts w:eastAsia="Times New Roman" w:cs="Times New Roman"/>
      <w:lang w:eastAsia="ru-RU"/>
    </w:rPr>
  </w:style>
  <w:style w:type="paragraph" w:customStyle="1" w:styleId="xl173">
    <w:name w:val="xl173"/>
    <w:basedOn w:val="a0"/>
    <w:rsid w:val="005F4B5D"/>
    <w:pPr>
      <w:pBdr>
        <w:left w:val="single" w:sz="4" w:space="0" w:color="auto"/>
        <w:bottom w:val="single" w:sz="4" w:space="0" w:color="auto"/>
        <w:right w:val="single" w:sz="4" w:space="0" w:color="auto"/>
      </w:pBdr>
      <w:shd w:val="clear" w:color="000000" w:fill="FFF2CC"/>
      <w:spacing w:before="100" w:beforeAutospacing="1" w:after="100" w:afterAutospacing="1"/>
      <w:ind w:firstLine="0"/>
      <w:jc w:val="left"/>
    </w:pPr>
    <w:rPr>
      <w:rFonts w:eastAsia="Times New Roman" w:cs="Times New Roman"/>
      <w:lang w:eastAsia="ru-RU"/>
    </w:rPr>
  </w:style>
  <w:style w:type="paragraph" w:customStyle="1" w:styleId="xl174">
    <w:name w:val="xl174"/>
    <w:basedOn w:val="a0"/>
    <w:rsid w:val="005F4B5D"/>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ind w:firstLine="0"/>
      <w:jc w:val="left"/>
    </w:pPr>
    <w:rPr>
      <w:rFonts w:eastAsia="Times New Roman" w:cs="Times New Roman"/>
      <w:lang w:eastAsia="ru-RU"/>
    </w:rPr>
  </w:style>
  <w:style w:type="paragraph" w:customStyle="1" w:styleId="xl175">
    <w:name w:val="xl175"/>
    <w:basedOn w:val="a0"/>
    <w:rsid w:val="005F4B5D"/>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ind w:firstLine="0"/>
      <w:jc w:val="center"/>
    </w:pPr>
    <w:rPr>
      <w:rFonts w:eastAsia="Times New Roman" w:cs="Times New Roman"/>
      <w:lang w:eastAsia="ru-RU"/>
    </w:rPr>
  </w:style>
  <w:style w:type="paragraph" w:customStyle="1" w:styleId="xl176">
    <w:name w:val="xl176"/>
    <w:basedOn w:val="a0"/>
    <w:rsid w:val="005F4B5D"/>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ind w:firstLine="0"/>
      <w:jc w:val="center"/>
    </w:pPr>
    <w:rPr>
      <w:rFonts w:eastAsia="Times New Roman" w:cs="Times New Roman"/>
      <w:lang w:eastAsia="ru-RU"/>
    </w:rPr>
  </w:style>
  <w:style w:type="paragraph" w:customStyle="1" w:styleId="xl177">
    <w:name w:val="xl177"/>
    <w:basedOn w:val="a0"/>
    <w:rsid w:val="005F4B5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firstLine="0"/>
      <w:jc w:val="center"/>
    </w:pPr>
    <w:rPr>
      <w:rFonts w:eastAsia="Times New Roman" w:cs="Times New Roman"/>
      <w:lang w:eastAsia="ru-RU"/>
    </w:rPr>
  </w:style>
  <w:style w:type="paragraph" w:customStyle="1" w:styleId="xl178">
    <w:name w:val="xl178"/>
    <w:basedOn w:val="a0"/>
    <w:rsid w:val="005F4B5D"/>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b/>
      <w:bCs/>
      <w:sz w:val="28"/>
      <w:szCs w:val="28"/>
      <w:lang w:eastAsia="ru-RU"/>
    </w:rPr>
  </w:style>
  <w:style w:type="paragraph" w:customStyle="1" w:styleId="xl179">
    <w:name w:val="xl179"/>
    <w:basedOn w:val="a0"/>
    <w:rsid w:val="005F4B5D"/>
    <w:pPr>
      <w:pBdr>
        <w:top w:val="single" w:sz="4" w:space="0" w:color="auto"/>
        <w:left w:val="single" w:sz="4" w:space="0" w:color="auto"/>
        <w:bottom w:val="single" w:sz="4" w:space="0" w:color="auto"/>
      </w:pBdr>
      <w:spacing w:before="100" w:beforeAutospacing="1" w:after="100" w:afterAutospacing="1"/>
      <w:ind w:firstLine="0"/>
      <w:jc w:val="left"/>
    </w:pPr>
    <w:rPr>
      <w:rFonts w:eastAsia="Times New Roman" w:cs="Times New Roman"/>
      <w:b/>
      <w:bCs/>
      <w:lang w:eastAsia="ru-RU"/>
    </w:rPr>
  </w:style>
  <w:style w:type="paragraph" w:customStyle="1" w:styleId="xl180">
    <w:name w:val="xl180"/>
    <w:basedOn w:val="a0"/>
    <w:rsid w:val="005F4B5D"/>
    <w:pPr>
      <w:pBdr>
        <w:top w:val="single" w:sz="4" w:space="0" w:color="auto"/>
        <w:bottom w:val="single" w:sz="4" w:space="0" w:color="auto"/>
      </w:pBdr>
      <w:spacing w:before="100" w:beforeAutospacing="1" w:after="100" w:afterAutospacing="1"/>
      <w:ind w:firstLine="0"/>
      <w:jc w:val="left"/>
    </w:pPr>
    <w:rPr>
      <w:rFonts w:eastAsia="Times New Roman" w:cs="Times New Roman"/>
      <w:b/>
      <w:bCs/>
      <w:lang w:eastAsia="ru-RU"/>
    </w:rPr>
  </w:style>
  <w:style w:type="paragraph" w:customStyle="1" w:styleId="aff4">
    <w:name w:val="Рисунок в тексте"/>
    <w:basedOn w:val="afa"/>
    <w:link w:val="aff5"/>
    <w:qFormat/>
    <w:rsid w:val="005F4B5D"/>
    <w:pPr>
      <w:spacing w:line="240" w:lineRule="auto"/>
      <w:ind w:firstLine="0"/>
      <w:jc w:val="center"/>
    </w:pPr>
    <w:rPr>
      <w:noProof/>
      <w:lang w:eastAsia="ru-RU"/>
    </w:rPr>
  </w:style>
  <w:style w:type="paragraph" w:customStyle="1" w:styleId="aff6">
    <w:name w:val="Рисунок в огл"/>
    <w:basedOn w:val="afa"/>
    <w:link w:val="aff7"/>
    <w:qFormat/>
    <w:rsid w:val="005F4B5D"/>
    <w:pPr>
      <w:spacing w:line="240" w:lineRule="auto"/>
      <w:ind w:firstLine="0"/>
      <w:jc w:val="center"/>
    </w:pPr>
    <w:rPr>
      <w:b/>
      <w:sz w:val="20"/>
    </w:rPr>
  </w:style>
  <w:style w:type="character" w:customStyle="1" w:styleId="aff5">
    <w:name w:val="Рисунок в тексте Знак"/>
    <w:basedOn w:val="afb"/>
    <w:link w:val="aff4"/>
    <w:rsid w:val="005F4B5D"/>
    <w:rPr>
      <w:rFonts w:ascii="Times New Roman" w:eastAsia="Times New Roman" w:hAnsi="Times New Roman" w:cs="Times New Roman"/>
      <w:noProof/>
      <w:sz w:val="24"/>
      <w:szCs w:val="24"/>
      <w:lang w:val="en-US" w:eastAsia="ru-RU"/>
    </w:rPr>
  </w:style>
  <w:style w:type="paragraph" w:customStyle="1" w:styleId="aff8">
    <w:name w:val="Таблица в огл"/>
    <w:basedOn w:val="afa"/>
    <w:link w:val="aff9"/>
    <w:qFormat/>
    <w:rsid w:val="005F4B5D"/>
    <w:pPr>
      <w:spacing w:before="120" w:line="240" w:lineRule="auto"/>
      <w:ind w:firstLine="0"/>
      <w:jc w:val="left"/>
    </w:pPr>
    <w:rPr>
      <w:b/>
    </w:rPr>
  </w:style>
  <w:style w:type="character" w:customStyle="1" w:styleId="aff7">
    <w:name w:val="Рисунок в огл Знак"/>
    <w:basedOn w:val="afb"/>
    <w:link w:val="aff6"/>
    <w:rsid w:val="005F4B5D"/>
    <w:rPr>
      <w:rFonts w:ascii="Times New Roman" w:eastAsia="Times New Roman" w:hAnsi="Times New Roman" w:cs="Times New Roman"/>
      <w:b/>
      <w:sz w:val="20"/>
      <w:szCs w:val="24"/>
      <w:lang w:val="en-US"/>
    </w:rPr>
  </w:style>
  <w:style w:type="character" w:customStyle="1" w:styleId="aff9">
    <w:name w:val="Таблица в огл Знак"/>
    <w:basedOn w:val="afb"/>
    <w:link w:val="aff8"/>
    <w:rsid w:val="005F4B5D"/>
    <w:rPr>
      <w:rFonts w:ascii="Times New Roman" w:eastAsia="Times New Roman" w:hAnsi="Times New Roman" w:cs="Times New Roman"/>
      <w:b/>
      <w:sz w:val="24"/>
      <w:szCs w:val="24"/>
      <w:lang w:val="en-US"/>
    </w:rPr>
  </w:style>
  <w:style w:type="paragraph" w:customStyle="1" w:styleId="16">
    <w:name w:val="Заголовок1"/>
    <w:basedOn w:val="a0"/>
    <w:rsid w:val="005F4B5D"/>
    <w:pPr>
      <w:spacing w:before="100" w:beforeAutospacing="1" w:after="100" w:afterAutospacing="1"/>
      <w:ind w:firstLine="0"/>
      <w:jc w:val="left"/>
    </w:pPr>
    <w:rPr>
      <w:rFonts w:eastAsia="Times New Roman" w:cs="Times New Roman"/>
      <w:lang w:eastAsia="ru-RU"/>
    </w:rPr>
  </w:style>
  <w:style w:type="character" w:styleId="affa">
    <w:name w:val="Strong"/>
    <w:basedOn w:val="a1"/>
    <w:uiPriority w:val="22"/>
    <w:qFormat/>
    <w:rsid w:val="005F4B5D"/>
    <w:rPr>
      <w:b/>
      <w:bCs/>
    </w:rPr>
  </w:style>
  <w:style w:type="character" w:customStyle="1" w:styleId="23">
    <w:name w:val="Неразрешенное упоминание2"/>
    <w:basedOn w:val="a1"/>
    <w:uiPriority w:val="99"/>
    <w:semiHidden/>
    <w:unhideWhenUsed/>
    <w:rsid w:val="005F4B5D"/>
    <w:rPr>
      <w:color w:val="605E5C"/>
      <w:shd w:val="clear" w:color="auto" w:fill="E1DFDD"/>
    </w:rPr>
  </w:style>
  <w:style w:type="character" w:customStyle="1" w:styleId="fontstyle01">
    <w:name w:val="fontstyle01"/>
    <w:basedOn w:val="a1"/>
    <w:rsid w:val="005F4B5D"/>
    <w:rPr>
      <w:rFonts w:ascii="ArialMT" w:hAnsi="ArialMT" w:hint="default"/>
      <w:b w:val="0"/>
      <w:bCs w:val="0"/>
      <w:i w:val="0"/>
      <w:iCs w:val="0"/>
      <w:color w:val="000000"/>
      <w:sz w:val="24"/>
      <w:szCs w:val="24"/>
    </w:rPr>
  </w:style>
  <w:style w:type="character" w:customStyle="1" w:styleId="fontstyle21">
    <w:name w:val="fontstyle21"/>
    <w:basedOn w:val="a1"/>
    <w:rsid w:val="005F4B5D"/>
    <w:rPr>
      <w:rFonts w:ascii="Arial-BoldItalicMT" w:hAnsi="Arial-BoldItalicMT" w:hint="default"/>
      <w:b/>
      <w:bCs/>
      <w:i/>
      <w:iCs/>
      <w:color w:val="000000"/>
      <w:sz w:val="24"/>
      <w:szCs w:val="24"/>
    </w:rPr>
  </w:style>
  <w:style w:type="character" w:customStyle="1" w:styleId="24">
    <w:name w:val="Основной текст (2)_"/>
    <w:basedOn w:val="a1"/>
    <w:link w:val="25"/>
    <w:uiPriority w:val="99"/>
    <w:rsid w:val="005F4B5D"/>
    <w:rPr>
      <w:rFonts w:ascii="Times New Roman" w:hAnsi="Times New Roman"/>
      <w:shd w:val="clear" w:color="auto" w:fill="FFFFFF"/>
    </w:rPr>
  </w:style>
  <w:style w:type="paragraph" w:customStyle="1" w:styleId="25">
    <w:name w:val="Основной текст (2)"/>
    <w:basedOn w:val="a0"/>
    <w:link w:val="24"/>
    <w:uiPriority w:val="99"/>
    <w:rsid w:val="005F4B5D"/>
    <w:pPr>
      <w:widowControl w:val="0"/>
      <w:shd w:val="clear" w:color="auto" w:fill="FFFFFF"/>
      <w:spacing w:before="420" w:line="240" w:lineRule="exact"/>
      <w:ind w:firstLine="0"/>
    </w:pPr>
    <w:rPr>
      <w:sz w:val="22"/>
      <w:szCs w:val="22"/>
    </w:rPr>
  </w:style>
  <w:style w:type="character" w:customStyle="1" w:styleId="26">
    <w:name w:val="Основной текст (2) + Полужирный"/>
    <w:basedOn w:val="24"/>
    <w:uiPriority w:val="99"/>
    <w:rsid w:val="005F4B5D"/>
    <w:rPr>
      <w:rFonts w:ascii="Times New Roman" w:hAnsi="Times New Roman"/>
      <w:b/>
      <w:bCs/>
      <w:u w:val="none"/>
      <w:shd w:val="clear" w:color="auto" w:fill="FFFFFF"/>
    </w:rPr>
  </w:style>
  <w:style w:type="paragraph" w:customStyle="1" w:styleId="Default">
    <w:name w:val="Default"/>
    <w:rsid w:val="005F4B5D"/>
    <w:pPr>
      <w:autoSpaceDE w:val="0"/>
      <w:autoSpaceDN w:val="0"/>
      <w:adjustRightInd w:val="0"/>
      <w:spacing w:after="0" w:line="240" w:lineRule="auto"/>
    </w:pPr>
    <w:rPr>
      <w:rFonts w:ascii="Arial" w:hAnsi="Arial" w:cs="Arial"/>
      <w:color w:val="000000"/>
      <w:sz w:val="24"/>
      <w:szCs w:val="24"/>
    </w:rPr>
  </w:style>
  <w:style w:type="table" w:customStyle="1" w:styleId="100">
    <w:name w:val="ЭКОцентр Таблица (10пт)"/>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2">
    <w:name w:val="ЭКОцентр текст таблицы (8пт)"/>
    <w:basedOn w:val="affb"/>
    <w:qFormat/>
    <w:rsid w:val="005F4B5D"/>
    <w:pPr>
      <w:spacing w:line="240" w:lineRule="auto"/>
      <w:jc w:val="left"/>
    </w:pPr>
    <w:rPr>
      <w:sz w:val="16"/>
      <w:szCs w:val="16"/>
    </w:rPr>
  </w:style>
  <w:style w:type="paragraph" w:customStyle="1" w:styleId="affb">
    <w:name w:val="ЭКОцентр Обычный"/>
    <w:qFormat/>
    <w:rsid w:val="005F4B5D"/>
    <w:pPr>
      <w:spacing w:after="0" w:line="276" w:lineRule="auto"/>
      <w:jc w:val="both"/>
    </w:pPr>
    <w:rPr>
      <w:rFonts w:ascii="Calibri" w:hAnsi="Calibri"/>
      <w:color w:val="000000"/>
    </w:rPr>
  </w:style>
  <w:style w:type="paragraph" w:customStyle="1" w:styleId="101">
    <w:name w:val="ЭКОцентр текст таблицы (10пт)"/>
    <w:basedOn w:val="affb"/>
    <w:qFormat/>
    <w:rsid w:val="005F4B5D"/>
    <w:pPr>
      <w:spacing w:line="240" w:lineRule="auto"/>
    </w:pPr>
    <w:rPr>
      <w:sz w:val="20"/>
      <w:szCs w:val="20"/>
    </w:rPr>
  </w:style>
  <w:style w:type="table" w:customStyle="1" w:styleId="83">
    <w:name w:val="ЭКОцентр Таблица (8пт)"/>
    <w:qFormat/>
    <w:rsid w:val="005F4B5D"/>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
    <w:name w:val="Report Table 2"/>
    <w:uiPriority w:val="98"/>
    <w:semiHidden/>
    <w:unhideWhenUsed/>
    <w:qFormat/>
    <w:rsid w:val="005F4B5D"/>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8-2">
    <w:name w:val="ЭКОцентр текст таблицы (8пт) - 2ТП"/>
    <w:rsid w:val="005F4B5D"/>
    <w:pPr>
      <w:spacing w:after="200" w:line="276" w:lineRule="auto"/>
    </w:pPr>
    <w:rPr>
      <w:rFonts w:ascii="Times New Roman" w:eastAsia="Calibri" w:hAnsi="Times New Roman" w:cs="Times New Roman"/>
      <w:sz w:val="24"/>
    </w:rPr>
  </w:style>
  <w:style w:type="paragraph" w:customStyle="1" w:styleId="92">
    <w:name w:val="Знак Знак9 Знак Знак Знак Знак Знак Знак Знак Знак Знак Знак Знак Знак Знак Знак"/>
    <w:basedOn w:val="a0"/>
    <w:rsid w:val="005F4B5D"/>
    <w:pPr>
      <w:spacing w:after="160" w:line="240" w:lineRule="exact"/>
      <w:ind w:firstLine="0"/>
      <w:jc w:val="left"/>
    </w:pPr>
    <w:rPr>
      <w:rFonts w:ascii="Verdana" w:eastAsia="Times New Roman" w:hAnsi="Verdana" w:cs="Verdana"/>
      <w:sz w:val="20"/>
      <w:szCs w:val="20"/>
      <w:lang w:val="en-US"/>
    </w:rPr>
  </w:style>
  <w:style w:type="character" w:customStyle="1" w:styleId="210">
    <w:name w:val="Основной текст (2) + 10"/>
    <w:aliases w:val="5 pt,Основной текст (2) + Segoe UI,10,Не курсив"/>
    <w:basedOn w:val="24"/>
    <w:uiPriority w:val="99"/>
    <w:rsid w:val="005F4B5D"/>
    <w:rPr>
      <w:rFonts w:ascii="Times New Roman" w:hAnsi="Times New Roman"/>
      <w:sz w:val="21"/>
      <w:szCs w:val="21"/>
      <w:u w:val="none"/>
      <w:shd w:val="clear" w:color="auto" w:fill="FFFFFF"/>
    </w:rPr>
  </w:style>
  <w:style w:type="character" w:customStyle="1" w:styleId="2101">
    <w:name w:val="Основной текст (2) + 101"/>
    <w:aliases w:val="5 pt1,Полужирный"/>
    <w:basedOn w:val="24"/>
    <w:uiPriority w:val="99"/>
    <w:rsid w:val="005F4B5D"/>
    <w:rPr>
      <w:rFonts w:ascii="Times New Roman" w:hAnsi="Times New Roman"/>
      <w:b/>
      <w:bCs/>
      <w:sz w:val="21"/>
      <w:szCs w:val="21"/>
      <w:u w:val="none"/>
      <w:shd w:val="clear" w:color="auto" w:fill="FFFFFF"/>
    </w:rPr>
  </w:style>
  <w:style w:type="paragraph" w:customStyle="1" w:styleId="211">
    <w:name w:val="Основной текст (2)1"/>
    <w:basedOn w:val="a0"/>
    <w:uiPriority w:val="99"/>
    <w:rsid w:val="005F4B5D"/>
    <w:pPr>
      <w:widowControl w:val="0"/>
      <w:shd w:val="clear" w:color="auto" w:fill="FFFFFF"/>
      <w:spacing w:before="240" w:line="274" w:lineRule="exact"/>
      <w:ind w:firstLine="0"/>
    </w:pPr>
    <w:rPr>
      <w:rFonts w:eastAsia="Arial Unicode MS" w:cs="Times New Roman"/>
      <w:lang w:eastAsia="ru-RU"/>
    </w:rPr>
  </w:style>
  <w:style w:type="character" w:customStyle="1" w:styleId="affc">
    <w:name w:val="Подпись к таблице_"/>
    <w:basedOn w:val="a1"/>
    <w:link w:val="affd"/>
    <w:uiPriority w:val="99"/>
    <w:rsid w:val="005F4B5D"/>
    <w:rPr>
      <w:rFonts w:ascii="Times New Roman" w:hAnsi="Times New Roman"/>
      <w:b/>
      <w:bCs/>
      <w:sz w:val="21"/>
      <w:szCs w:val="21"/>
      <w:shd w:val="clear" w:color="auto" w:fill="FFFFFF"/>
    </w:rPr>
  </w:style>
  <w:style w:type="character" w:customStyle="1" w:styleId="52">
    <w:name w:val="Основной текст (5)_"/>
    <w:basedOn w:val="a1"/>
    <w:link w:val="53"/>
    <w:uiPriority w:val="99"/>
    <w:rsid w:val="005F4B5D"/>
    <w:rPr>
      <w:rFonts w:ascii="Times New Roman" w:hAnsi="Times New Roman"/>
      <w:sz w:val="21"/>
      <w:szCs w:val="21"/>
      <w:shd w:val="clear" w:color="auto" w:fill="FFFFFF"/>
    </w:rPr>
  </w:style>
  <w:style w:type="paragraph" w:customStyle="1" w:styleId="affd">
    <w:name w:val="Подпись к таблице"/>
    <w:basedOn w:val="a0"/>
    <w:link w:val="affc"/>
    <w:uiPriority w:val="99"/>
    <w:rsid w:val="005F4B5D"/>
    <w:pPr>
      <w:widowControl w:val="0"/>
      <w:shd w:val="clear" w:color="auto" w:fill="FFFFFF"/>
      <w:spacing w:line="240" w:lineRule="atLeast"/>
      <w:ind w:firstLine="0"/>
      <w:jc w:val="left"/>
    </w:pPr>
    <w:rPr>
      <w:b/>
      <w:bCs/>
      <w:sz w:val="21"/>
      <w:szCs w:val="21"/>
    </w:rPr>
  </w:style>
  <w:style w:type="paragraph" w:customStyle="1" w:styleId="53">
    <w:name w:val="Основной текст (5)"/>
    <w:basedOn w:val="a0"/>
    <w:link w:val="52"/>
    <w:uiPriority w:val="99"/>
    <w:rsid w:val="005F4B5D"/>
    <w:pPr>
      <w:widowControl w:val="0"/>
      <w:shd w:val="clear" w:color="auto" w:fill="FFFFFF"/>
      <w:spacing w:before="240" w:line="240" w:lineRule="atLeast"/>
      <w:ind w:firstLine="0"/>
      <w:jc w:val="left"/>
    </w:pPr>
    <w:rPr>
      <w:sz w:val="21"/>
      <w:szCs w:val="21"/>
    </w:rPr>
  </w:style>
  <w:style w:type="character" w:customStyle="1" w:styleId="214pt">
    <w:name w:val="Основной текст (2) + 14 pt"/>
    <w:aliases w:val="Интервал 0 pt"/>
    <w:basedOn w:val="24"/>
    <w:uiPriority w:val="99"/>
    <w:rsid w:val="005F4B5D"/>
    <w:rPr>
      <w:rFonts w:ascii="Times New Roman" w:hAnsi="Times New Roman"/>
      <w:spacing w:val="-10"/>
      <w:sz w:val="28"/>
      <w:szCs w:val="28"/>
      <w:u w:val="none"/>
      <w:shd w:val="clear" w:color="auto" w:fill="FFFFFF"/>
    </w:rPr>
  </w:style>
  <w:style w:type="character" w:customStyle="1" w:styleId="24pt">
    <w:name w:val="Основной текст (2) + 4 pt"/>
    <w:basedOn w:val="24"/>
    <w:uiPriority w:val="99"/>
    <w:rsid w:val="005F4B5D"/>
    <w:rPr>
      <w:rFonts w:ascii="Times New Roman" w:hAnsi="Times New Roman"/>
      <w:sz w:val="8"/>
      <w:szCs w:val="8"/>
      <w:u w:val="none"/>
      <w:shd w:val="clear" w:color="auto" w:fill="FFFFFF"/>
    </w:rPr>
  </w:style>
  <w:style w:type="character" w:customStyle="1" w:styleId="af6">
    <w:name w:val="Абзац списка Знак"/>
    <w:aliases w:val="Табличный Знак,Введение Знак,ПАРАГРАФ Знак,Абзац списка11 Знак,it_List1 Знак,Ненумерованный список Знак,основной диплом Знак,Таблицы Знак,СПИСКИ Знак,3_Абзац списка Знак,Галочки Знак,Текст 2-й уровень Знак,ТАБЛИЦА Знак,Маркер Знак"/>
    <w:link w:val="af5"/>
    <w:uiPriority w:val="34"/>
    <w:qFormat/>
    <w:locked/>
    <w:rsid w:val="005F4B5D"/>
    <w:rPr>
      <w:rFonts w:ascii="Times New Roman" w:hAnsi="Times New Roman"/>
      <w:sz w:val="24"/>
      <w:szCs w:val="24"/>
    </w:rPr>
  </w:style>
  <w:style w:type="paragraph" w:customStyle="1" w:styleId="s1">
    <w:name w:val="s_1"/>
    <w:basedOn w:val="a0"/>
    <w:rsid w:val="005F4B5D"/>
    <w:pPr>
      <w:spacing w:before="100" w:beforeAutospacing="1" w:after="100" w:afterAutospacing="1"/>
      <w:ind w:firstLine="0"/>
      <w:jc w:val="left"/>
    </w:pPr>
    <w:rPr>
      <w:rFonts w:eastAsia="Times New Roman" w:cs="Times New Roman"/>
      <w:lang w:eastAsia="ru-RU"/>
    </w:rPr>
  </w:style>
  <w:style w:type="character" w:customStyle="1" w:styleId="s10">
    <w:name w:val="s_10"/>
    <w:basedOn w:val="a1"/>
    <w:rsid w:val="005F4B5D"/>
  </w:style>
  <w:style w:type="paragraph" w:customStyle="1" w:styleId="s16">
    <w:name w:val="s_16"/>
    <w:basedOn w:val="a0"/>
    <w:rsid w:val="005F4B5D"/>
    <w:pPr>
      <w:spacing w:before="100" w:beforeAutospacing="1" w:after="100" w:afterAutospacing="1"/>
      <w:ind w:firstLine="0"/>
      <w:jc w:val="left"/>
    </w:pPr>
    <w:rPr>
      <w:rFonts w:eastAsia="Times New Roman" w:cs="Times New Roman"/>
      <w:lang w:eastAsia="ru-RU"/>
    </w:rPr>
  </w:style>
  <w:style w:type="paragraph" w:customStyle="1" w:styleId="s3">
    <w:name w:val="s_3"/>
    <w:basedOn w:val="a0"/>
    <w:rsid w:val="005F4B5D"/>
    <w:pPr>
      <w:spacing w:before="100" w:beforeAutospacing="1" w:after="100" w:afterAutospacing="1"/>
      <w:ind w:firstLine="0"/>
      <w:jc w:val="left"/>
    </w:pPr>
    <w:rPr>
      <w:rFonts w:eastAsia="Times New Roman" w:cs="Times New Roman"/>
      <w:lang w:eastAsia="ru-RU"/>
    </w:rPr>
  </w:style>
  <w:style w:type="paragraph" w:customStyle="1" w:styleId="s22">
    <w:name w:val="s_22"/>
    <w:basedOn w:val="a0"/>
    <w:rsid w:val="005F4B5D"/>
    <w:pPr>
      <w:spacing w:before="100" w:beforeAutospacing="1" w:after="100" w:afterAutospacing="1"/>
      <w:ind w:firstLine="0"/>
      <w:jc w:val="left"/>
    </w:pPr>
    <w:rPr>
      <w:rFonts w:eastAsia="Times New Roman" w:cs="Times New Roman"/>
      <w:lang w:eastAsia="ru-RU"/>
    </w:rPr>
  </w:style>
  <w:style w:type="paragraph" w:customStyle="1" w:styleId="formattext">
    <w:name w:val="formattext"/>
    <w:basedOn w:val="a0"/>
    <w:rsid w:val="005F4B5D"/>
    <w:pPr>
      <w:spacing w:before="100" w:beforeAutospacing="1" w:after="100" w:afterAutospacing="1"/>
      <w:ind w:firstLine="0"/>
      <w:jc w:val="left"/>
    </w:pPr>
    <w:rPr>
      <w:rFonts w:eastAsia="Times New Roman" w:cs="Times New Roman"/>
      <w:lang w:eastAsia="ru-RU"/>
    </w:rPr>
  </w:style>
  <w:style w:type="paragraph" w:customStyle="1" w:styleId="headertext">
    <w:name w:val="headertext"/>
    <w:basedOn w:val="a0"/>
    <w:rsid w:val="005F4B5D"/>
    <w:pPr>
      <w:spacing w:before="100" w:beforeAutospacing="1" w:after="100" w:afterAutospacing="1"/>
      <w:ind w:firstLine="0"/>
      <w:jc w:val="left"/>
    </w:pPr>
    <w:rPr>
      <w:rFonts w:eastAsia="Times New Roman" w:cs="Times New Roman"/>
      <w:lang w:eastAsia="ru-RU"/>
    </w:rPr>
  </w:style>
  <w:style w:type="paragraph" w:styleId="affe">
    <w:name w:val="No Spacing"/>
    <w:uiPriority w:val="1"/>
    <w:qFormat/>
    <w:rsid w:val="005F4B5D"/>
    <w:pPr>
      <w:spacing w:after="0" w:line="240" w:lineRule="auto"/>
      <w:ind w:firstLine="567"/>
      <w:jc w:val="both"/>
    </w:pPr>
    <w:rPr>
      <w:rFonts w:ascii="Times New Roman" w:hAnsi="Times New Roman" w:cs="Times New Roman"/>
      <w:sz w:val="24"/>
      <w:szCs w:val="24"/>
    </w:rPr>
  </w:style>
  <w:style w:type="character" w:customStyle="1" w:styleId="FontStyle11">
    <w:name w:val="Font Style11"/>
    <w:rsid w:val="005F4B5D"/>
    <w:rPr>
      <w:rFonts w:ascii="Times New Roman" w:hAnsi="Times New Roman" w:cs="Times New Roman"/>
      <w:spacing w:val="-10"/>
      <w:sz w:val="28"/>
      <w:szCs w:val="28"/>
    </w:rPr>
  </w:style>
  <w:style w:type="paragraph" w:customStyle="1" w:styleId="Style2">
    <w:name w:val="Style2"/>
    <w:basedOn w:val="a0"/>
    <w:uiPriority w:val="99"/>
    <w:rsid w:val="005F4B5D"/>
    <w:pPr>
      <w:widowControl w:val="0"/>
      <w:suppressAutoHyphens/>
      <w:autoSpaceDE w:val="0"/>
      <w:autoSpaceDN w:val="0"/>
      <w:spacing w:line="319" w:lineRule="exact"/>
      <w:ind w:firstLine="780"/>
      <w:textAlignment w:val="baseline"/>
    </w:pPr>
    <w:rPr>
      <w:rFonts w:eastAsia="Times New Roman" w:cs="Times New Roman"/>
      <w:kern w:val="3"/>
      <w:lang w:eastAsia="zh-CN"/>
    </w:rPr>
  </w:style>
  <w:style w:type="character" w:customStyle="1" w:styleId="32">
    <w:name w:val="Неразрешенное упоминание3"/>
    <w:basedOn w:val="a1"/>
    <w:uiPriority w:val="99"/>
    <w:semiHidden/>
    <w:unhideWhenUsed/>
    <w:rsid w:val="005F4B5D"/>
    <w:rPr>
      <w:color w:val="605E5C"/>
      <w:shd w:val="clear" w:color="auto" w:fill="E1DFDD"/>
    </w:rPr>
  </w:style>
  <w:style w:type="character" w:customStyle="1" w:styleId="42">
    <w:name w:val="Неразрешенное упоминание4"/>
    <w:basedOn w:val="a1"/>
    <w:uiPriority w:val="99"/>
    <w:semiHidden/>
    <w:unhideWhenUsed/>
    <w:rsid w:val="005F4B5D"/>
    <w:rPr>
      <w:color w:val="605E5C"/>
      <w:shd w:val="clear" w:color="auto" w:fill="E1DFDD"/>
    </w:rPr>
  </w:style>
  <w:style w:type="numbering" w:customStyle="1" w:styleId="27">
    <w:name w:val="Нет списка2"/>
    <w:next w:val="a3"/>
    <w:uiPriority w:val="99"/>
    <w:semiHidden/>
    <w:unhideWhenUsed/>
    <w:rsid w:val="005F4B5D"/>
  </w:style>
  <w:style w:type="table" w:customStyle="1" w:styleId="28">
    <w:name w:val="Сетка таблицы2"/>
    <w:basedOn w:val="a2"/>
    <w:next w:val="af4"/>
    <w:uiPriority w:val="39"/>
    <w:rsid w:val="005F4B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4">
    <w:name w:val="Неразрешенное упоминание5"/>
    <w:basedOn w:val="a1"/>
    <w:uiPriority w:val="99"/>
    <w:semiHidden/>
    <w:unhideWhenUsed/>
    <w:rsid w:val="005F4B5D"/>
    <w:rPr>
      <w:color w:val="605E5C"/>
      <w:shd w:val="clear" w:color="auto" w:fill="E1DFDD"/>
    </w:rPr>
  </w:style>
  <w:style w:type="paragraph" w:styleId="afff">
    <w:name w:val="Body Text Indent"/>
    <w:basedOn w:val="a0"/>
    <w:link w:val="afff0"/>
    <w:uiPriority w:val="99"/>
    <w:rsid w:val="005F4B5D"/>
    <w:pPr>
      <w:spacing w:after="120"/>
      <w:ind w:left="283" w:firstLine="0"/>
      <w:jc w:val="left"/>
    </w:pPr>
    <w:rPr>
      <w:rFonts w:eastAsia="Times New Roman" w:cs="Times New Roman"/>
      <w:sz w:val="20"/>
      <w:szCs w:val="20"/>
      <w:lang w:eastAsia="ru-RU"/>
    </w:rPr>
  </w:style>
  <w:style w:type="character" w:customStyle="1" w:styleId="afff0">
    <w:name w:val="Основной текст с отступом Знак"/>
    <w:basedOn w:val="a1"/>
    <w:link w:val="afff"/>
    <w:uiPriority w:val="99"/>
    <w:rsid w:val="005F4B5D"/>
    <w:rPr>
      <w:rFonts w:ascii="Times New Roman" w:eastAsia="Times New Roman" w:hAnsi="Times New Roman" w:cs="Times New Roman"/>
      <w:sz w:val="20"/>
      <w:szCs w:val="20"/>
      <w:lang w:eastAsia="ru-RU"/>
    </w:rPr>
  </w:style>
  <w:style w:type="paragraph" w:customStyle="1" w:styleId="afff1">
    <w:name w:val="Для таблиц"/>
    <w:basedOn w:val="a0"/>
    <w:link w:val="afff2"/>
    <w:qFormat/>
    <w:rsid w:val="005F4B5D"/>
    <w:pPr>
      <w:ind w:firstLine="0"/>
      <w:jc w:val="center"/>
    </w:pPr>
    <w:rPr>
      <w:rFonts w:eastAsia="Times New Roman" w:cs="Times New Roman"/>
      <w:bCs/>
      <w:sz w:val="20"/>
      <w:szCs w:val="20"/>
      <w:lang w:eastAsia="ru-RU"/>
    </w:rPr>
  </w:style>
  <w:style w:type="character" w:customStyle="1" w:styleId="afff2">
    <w:name w:val="Для таблиц Знак"/>
    <w:basedOn w:val="a1"/>
    <w:link w:val="afff1"/>
    <w:rsid w:val="005F4B5D"/>
    <w:rPr>
      <w:rFonts w:ascii="Times New Roman" w:eastAsia="Times New Roman" w:hAnsi="Times New Roman" w:cs="Times New Roman"/>
      <w:bCs/>
      <w:sz w:val="20"/>
      <w:szCs w:val="20"/>
      <w:lang w:eastAsia="ru-RU"/>
    </w:rPr>
  </w:style>
  <w:style w:type="paragraph" w:styleId="afff3">
    <w:name w:val="endnote text"/>
    <w:basedOn w:val="a0"/>
    <w:link w:val="afff4"/>
    <w:uiPriority w:val="99"/>
    <w:semiHidden/>
    <w:unhideWhenUsed/>
    <w:rsid w:val="005F4B5D"/>
    <w:rPr>
      <w:rFonts w:cs="Times New Roman"/>
      <w:sz w:val="20"/>
      <w:szCs w:val="20"/>
    </w:rPr>
  </w:style>
  <w:style w:type="character" w:customStyle="1" w:styleId="afff4">
    <w:name w:val="Текст концевой сноски Знак"/>
    <w:basedOn w:val="a1"/>
    <w:link w:val="afff3"/>
    <w:uiPriority w:val="99"/>
    <w:semiHidden/>
    <w:rsid w:val="005F4B5D"/>
    <w:rPr>
      <w:rFonts w:ascii="Times New Roman" w:hAnsi="Times New Roman" w:cs="Times New Roman"/>
      <w:sz w:val="20"/>
      <w:szCs w:val="20"/>
    </w:rPr>
  </w:style>
  <w:style w:type="character" w:styleId="afff5">
    <w:name w:val="endnote reference"/>
    <w:basedOn w:val="a1"/>
    <w:uiPriority w:val="99"/>
    <w:semiHidden/>
    <w:unhideWhenUsed/>
    <w:rsid w:val="005F4B5D"/>
    <w:rPr>
      <w:vertAlign w:val="superscript"/>
    </w:rPr>
  </w:style>
  <w:style w:type="paragraph" w:styleId="afff6">
    <w:name w:val="table of authorities"/>
    <w:basedOn w:val="a0"/>
    <w:next w:val="a0"/>
    <w:uiPriority w:val="99"/>
    <w:semiHidden/>
    <w:unhideWhenUsed/>
    <w:rsid w:val="005F4B5D"/>
    <w:pPr>
      <w:ind w:left="240" w:hanging="240"/>
    </w:pPr>
    <w:rPr>
      <w:rFonts w:cs="Times New Roman"/>
    </w:rPr>
  </w:style>
  <w:style w:type="paragraph" w:customStyle="1" w:styleId="110">
    <w:name w:val="Заголовок 11"/>
    <w:basedOn w:val="a0"/>
    <w:next w:val="a0"/>
    <w:uiPriority w:val="9"/>
    <w:qFormat/>
    <w:rsid w:val="005F4B5D"/>
    <w:pPr>
      <w:keepNext/>
      <w:keepLines/>
      <w:pageBreakBefore/>
      <w:tabs>
        <w:tab w:val="left" w:pos="284"/>
      </w:tabs>
      <w:spacing w:after="120"/>
      <w:ind w:firstLine="0"/>
      <w:jc w:val="center"/>
      <w:outlineLvl w:val="0"/>
    </w:pPr>
    <w:rPr>
      <w:rFonts w:eastAsia="Times New Roman" w:cs="Times New Roman"/>
      <w:b/>
      <w:bCs/>
      <w:sz w:val="28"/>
      <w:szCs w:val="28"/>
    </w:rPr>
  </w:style>
  <w:style w:type="paragraph" w:customStyle="1" w:styleId="212">
    <w:name w:val="Заголовок 21"/>
    <w:basedOn w:val="a0"/>
    <w:next w:val="a0"/>
    <w:uiPriority w:val="9"/>
    <w:unhideWhenUsed/>
    <w:qFormat/>
    <w:rsid w:val="005F4B5D"/>
    <w:pPr>
      <w:keepNext/>
      <w:keepLines/>
      <w:tabs>
        <w:tab w:val="left" w:pos="993"/>
      </w:tabs>
      <w:spacing w:before="120" w:after="120"/>
      <w:ind w:firstLine="284"/>
      <w:outlineLvl w:val="1"/>
    </w:pPr>
    <w:rPr>
      <w:rFonts w:eastAsia="Times New Roman" w:cs="Times New Roman"/>
      <w:b/>
      <w:bCs/>
    </w:rPr>
  </w:style>
  <w:style w:type="paragraph" w:customStyle="1" w:styleId="310">
    <w:name w:val="Заголовок 31"/>
    <w:basedOn w:val="a0"/>
    <w:next w:val="a0"/>
    <w:uiPriority w:val="9"/>
    <w:unhideWhenUsed/>
    <w:qFormat/>
    <w:rsid w:val="005F4B5D"/>
    <w:pPr>
      <w:keepNext/>
      <w:keepLines/>
      <w:spacing w:before="120"/>
      <w:outlineLvl w:val="2"/>
    </w:pPr>
    <w:rPr>
      <w:rFonts w:eastAsia="Times New Roman" w:cs="Times New Roman"/>
      <w:b/>
      <w:bCs/>
    </w:rPr>
  </w:style>
  <w:style w:type="paragraph" w:customStyle="1" w:styleId="410">
    <w:name w:val="Заголовок 41"/>
    <w:basedOn w:val="a0"/>
    <w:next w:val="a0"/>
    <w:uiPriority w:val="9"/>
    <w:unhideWhenUsed/>
    <w:qFormat/>
    <w:rsid w:val="005F4B5D"/>
    <w:pPr>
      <w:keepNext/>
      <w:keepLines/>
      <w:spacing w:before="40"/>
      <w:outlineLvl w:val="3"/>
    </w:pPr>
    <w:rPr>
      <w:rFonts w:eastAsia="Times New Roman" w:cs="Times New Roman"/>
      <w:b/>
      <w:bCs/>
      <w:i/>
      <w:iCs/>
    </w:rPr>
  </w:style>
  <w:style w:type="paragraph" w:customStyle="1" w:styleId="510">
    <w:name w:val="Заголовок 51"/>
    <w:basedOn w:val="a0"/>
    <w:next w:val="a0"/>
    <w:uiPriority w:val="9"/>
    <w:unhideWhenUsed/>
    <w:qFormat/>
    <w:rsid w:val="005F4B5D"/>
    <w:pPr>
      <w:keepNext/>
      <w:keepLines/>
      <w:tabs>
        <w:tab w:val="left" w:pos="1843"/>
      </w:tabs>
      <w:spacing w:before="40"/>
      <w:outlineLvl w:val="4"/>
    </w:pPr>
    <w:rPr>
      <w:rFonts w:eastAsia="Times New Roman" w:cs="Times New Roman"/>
      <w:b/>
      <w:bCs/>
      <w:i/>
      <w:iCs/>
    </w:rPr>
  </w:style>
  <w:style w:type="paragraph" w:customStyle="1" w:styleId="610">
    <w:name w:val="Заголовок 61"/>
    <w:basedOn w:val="a0"/>
    <w:next w:val="a0"/>
    <w:uiPriority w:val="9"/>
    <w:unhideWhenUsed/>
    <w:qFormat/>
    <w:rsid w:val="005F4B5D"/>
    <w:pPr>
      <w:keepNext/>
      <w:keepLines/>
      <w:tabs>
        <w:tab w:val="left" w:pos="1985"/>
      </w:tabs>
      <w:outlineLvl w:val="5"/>
    </w:pPr>
    <w:rPr>
      <w:rFonts w:eastAsia="Times New Roman" w:cs="Times New Roman"/>
      <w:b/>
      <w:bCs/>
      <w:i/>
      <w:iCs/>
    </w:rPr>
  </w:style>
  <w:style w:type="paragraph" w:customStyle="1" w:styleId="710">
    <w:name w:val="Оглавление 71"/>
    <w:basedOn w:val="a0"/>
    <w:next w:val="a0"/>
    <w:autoRedefine/>
    <w:uiPriority w:val="39"/>
    <w:unhideWhenUsed/>
    <w:rsid w:val="005F4B5D"/>
    <w:pPr>
      <w:spacing w:after="100" w:line="259" w:lineRule="auto"/>
      <w:ind w:left="1320" w:firstLine="0"/>
      <w:jc w:val="left"/>
    </w:pPr>
    <w:rPr>
      <w:rFonts w:asciiTheme="minorHAnsi" w:eastAsia="Times New Roman" w:hAnsiTheme="minorHAnsi"/>
      <w:sz w:val="22"/>
      <w:szCs w:val="22"/>
      <w:lang w:eastAsia="ru-RU"/>
    </w:rPr>
  </w:style>
  <w:style w:type="paragraph" w:customStyle="1" w:styleId="810">
    <w:name w:val="Оглавление 81"/>
    <w:basedOn w:val="a0"/>
    <w:next w:val="a0"/>
    <w:autoRedefine/>
    <w:uiPriority w:val="39"/>
    <w:unhideWhenUsed/>
    <w:rsid w:val="005F4B5D"/>
    <w:pPr>
      <w:spacing w:after="100" w:line="259" w:lineRule="auto"/>
      <w:ind w:left="1540" w:firstLine="0"/>
      <w:jc w:val="left"/>
    </w:pPr>
    <w:rPr>
      <w:rFonts w:asciiTheme="minorHAnsi" w:eastAsia="Times New Roman" w:hAnsiTheme="minorHAnsi"/>
      <w:sz w:val="22"/>
      <w:szCs w:val="22"/>
      <w:lang w:eastAsia="ru-RU"/>
    </w:rPr>
  </w:style>
  <w:style w:type="paragraph" w:customStyle="1" w:styleId="910">
    <w:name w:val="Оглавление 91"/>
    <w:basedOn w:val="a0"/>
    <w:next w:val="a0"/>
    <w:autoRedefine/>
    <w:uiPriority w:val="39"/>
    <w:unhideWhenUsed/>
    <w:rsid w:val="005F4B5D"/>
    <w:pPr>
      <w:spacing w:after="100" w:line="259" w:lineRule="auto"/>
      <w:ind w:left="1760" w:firstLine="0"/>
      <w:jc w:val="left"/>
    </w:pPr>
    <w:rPr>
      <w:rFonts w:asciiTheme="minorHAnsi" w:eastAsia="Times New Roman" w:hAnsiTheme="minorHAnsi"/>
      <w:sz w:val="22"/>
      <w:szCs w:val="22"/>
      <w:lang w:eastAsia="ru-RU"/>
    </w:rPr>
  </w:style>
  <w:style w:type="numbering" w:customStyle="1" w:styleId="111">
    <w:name w:val="Нет списка11"/>
    <w:next w:val="a3"/>
    <w:uiPriority w:val="99"/>
    <w:semiHidden/>
    <w:unhideWhenUsed/>
    <w:rsid w:val="005F4B5D"/>
  </w:style>
  <w:style w:type="paragraph" w:customStyle="1" w:styleId="17">
    <w:name w:val="Заголовок оглавления1"/>
    <w:basedOn w:val="1"/>
    <w:next w:val="a0"/>
    <w:uiPriority w:val="39"/>
    <w:unhideWhenUsed/>
    <w:qFormat/>
    <w:rsid w:val="005F4B5D"/>
    <w:pPr>
      <w:pageBreakBefore w:val="0"/>
      <w:numPr>
        <w:numId w:val="0"/>
      </w:numPr>
      <w:tabs>
        <w:tab w:val="left" w:pos="284"/>
      </w:tabs>
      <w:spacing w:before="240" w:after="0" w:line="259" w:lineRule="auto"/>
      <w:jc w:val="left"/>
    </w:pPr>
    <w:rPr>
      <w:rFonts w:eastAsia="Times New Roman"/>
    </w:rPr>
  </w:style>
  <w:style w:type="character" w:customStyle="1" w:styleId="112">
    <w:name w:val="Заголовок 1 Знак1"/>
    <w:basedOn w:val="a1"/>
    <w:uiPriority w:val="9"/>
    <w:rsid w:val="005F4B5D"/>
    <w:rPr>
      <w:rFonts w:asciiTheme="majorHAnsi" w:eastAsiaTheme="majorEastAsia" w:hAnsiTheme="majorHAnsi" w:cstheme="majorBidi"/>
      <w:color w:val="2F5496" w:themeColor="accent1" w:themeShade="BF"/>
      <w:sz w:val="32"/>
      <w:szCs w:val="32"/>
    </w:rPr>
  </w:style>
  <w:style w:type="character" w:customStyle="1" w:styleId="213">
    <w:name w:val="Заголовок 2 Знак1"/>
    <w:basedOn w:val="a1"/>
    <w:uiPriority w:val="9"/>
    <w:semiHidden/>
    <w:rsid w:val="005F4B5D"/>
    <w:rPr>
      <w:rFonts w:asciiTheme="majorHAnsi" w:eastAsiaTheme="majorEastAsia" w:hAnsiTheme="majorHAnsi" w:cstheme="majorBidi"/>
      <w:color w:val="2F5496" w:themeColor="accent1" w:themeShade="BF"/>
      <w:sz w:val="26"/>
      <w:szCs w:val="26"/>
    </w:rPr>
  </w:style>
  <w:style w:type="character" w:customStyle="1" w:styleId="311">
    <w:name w:val="Заголовок 3 Знак1"/>
    <w:basedOn w:val="a1"/>
    <w:uiPriority w:val="9"/>
    <w:semiHidden/>
    <w:rsid w:val="005F4B5D"/>
    <w:rPr>
      <w:rFonts w:asciiTheme="majorHAnsi" w:eastAsiaTheme="majorEastAsia" w:hAnsiTheme="majorHAnsi" w:cstheme="majorBidi"/>
      <w:color w:val="1F3763" w:themeColor="accent1" w:themeShade="7F"/>
      <w:sz w:val="24"/>
      <w:szCs w:val="24"/>
    </w:rPr>
  </w:style>
  <w:style w:type="character" w:customStyle="1" w:styleId="411">
    <w:name w:val="Заголовок 4 Знак1"/>
    <w:basedOn w:val="a1"/>
    <w:uiPriority w:val="9"/>
    <w:semiHidden/>
    <w:rsid w:val="005F4B5D"/>
    <w:rPr>
      <w:rFonts w:asciiTheme="majorHAnsi" w:eastAsiaTheme="majorEastAsia" w:hAnsiTheme="majorHAnsi" w:cstheme="majorBidi"/>
      <w:i/>
      <w:iCs/>
      <w:color w:val="2F5496" w:themeColor="accent1" w:themeShade="BF"/>
    </w:rPr>
  </w:style>
  <w:style w:type="character" w:customStyle="1" w:styleId="511">
    <w:name w:val="Заголовок 5 Знак1"/>
    <w:basedOn w:val="a1"/>
    <w:uiPriority w:val="9"/>
    <w:semiHidden/>
    <w:rsid w:val="005F4B5D"/>
    <w:rPr>
      <w:rFonts w:asciiTheme="majorHAnsi" w:eastAsiaTheme="majorEastAsia" w:hAnsiTheme="majorHAnsi" w:cstheme="majorBidi"/>
      <w:color w:val="2F5496" w:themeColor="accent1" w:themeShade="BF"/>
    </w:rPr>
  </w:style>
  <w:style w:type="character" w:customStyle="1" w:styleId="611">
    <w:name w:val="Заголовок 6 Знак1"/>
    <w:basedOn w:val="a1"/>
    <w:uiPriority w:val="9"/>
    <w:semiHidden/>
    <w:rsid w:val="005F4B5D"/>
    <w:rPr>
      <w:rFonts w:asciiTheme="majorHAnsi" w:eastAsiaTheme="majorEastAsia" w:hAnsiTheme="majorHAnsi" w:cstheme="majorBidi"/>
      <w:color w:val="1F3763" w:themeColor="accent1" w:themeShade="7F"/>
    </w:rPr>
  </w:style>
  <w:style w:type="numbering" w:customStyle="1" w:styleId="33">
    <w:name w:val="Нет списка3"/>
    <w:next w:val="a3"/>
    <w:uiPriority w:val="99"/>
    <w:semiHidden/>
    <w:unhideWhenUsed/>
    <w:rsid w:val="005F4B5D"/>
  </w:style>
  <w:style w:type="paragraph" w:customStyle="1" w:styleId="72">
    <w:name w:val="Оглавление 72"/>
    <w:basedOn w:val="a0"/>
    <w:next w:val="a0"/>
    <w:autoRedefine/>
    <w:uiPriority w:val="39"/>
    <w:unhideWhenUsed/>
    <w:rsid w:val="005F4B5D"/>
    <w:pPr>
      <w:spacing w:after="100" w:line="259" w:lineRule="auto"/>
      <w:ind w:left="1320" w:firstLine="0"/>
      <w:jc w:val="left"/>
    </w:pPr>
    <w:rPr>
      <w:rFonts w:asciiTheme="minorHAnsi" w:eastAsia="Times New Roman" w:hAnsiTheme="minorHAnsi"/>
      <w:sz w:val="22"/>
      <w:szCs w:val="22"/>
      <w:lang w:eastAsia="ru-RU"/>
    </w:rPr>
  </w:style>
  <w:style w:type="paragraph" w:customStyle="1" w:styleId="820">
    <w:name w:val="Оглавление 82"/>
    <w:basedOn w:val="a0"/>
    <w:next w:val="a0"/>
    <w:autoRedefine/>
    <w:uiPriority w:val="39"/>
    <w:unhideWhenUsed/>
    <w:rsid w:val="005F4B5D"/>
    <w:pPr>
      <w:spacing w:after="100" w:line="259" w:lineRule="auto"/>
      <w:ind w:left="1540" w:firstLine="0"/>
      <w:jc w:val="left"/>
    </w:pPr>
    <w:rPr>
      <w:rFonts w:asciiTheme="minorHAnsi" w:eastAsia="Times New Roman" w:hAnsiTheme="minorHAnsi"/>
      <w:sz w:val="22"/>
      <w:szCs w:val="22"/>
      <w:lang w:eastAsia="ru-RU"/>
    </w:rPr>
  </w:style>
  <w:style w:type="paragraph" w:customStyle="1" w:styleId="920">
    <w:name w:val="Оглавление 92"/>
    <w:basedOn w:val="a0"/>
    <w:next w:val="a0"/>
    <w:autoRedefine/>
    <w:uiPriority w:val="39"/>
    <w:unhideWhenUsed/>
    <w:rsid w:val="005F4B5D"/>
    <w:pPr>
      <w:spacing w:after="100" w:line="259" w:lineRule="auto"/>
      <w:ind w:left="1760" w:firstLine="0"/>
      <w:jc w:val="left"/>
    </w:pPr>
    <w:rPr>
      <w:rFonts w:asciiTheme="minorHAnsi" w:eastAsia="Times New Roman" w:hAnsiTheme="minorHAnsi"/>
      <w:sz w:val="22"/>
      <w:szCs w:val="22"/>
      <w:lang w:eastAsia="ru-RU"/>
    </w:rPr>
  </w:style>
  <w:style w:type="numbering" w:customStyle="1" w:styleId="120">
    <w:name w:val="Нет списка12"/>
    <w:next w:val="a3"/>
    <w:uiPriority w:val="99"/>
    <w:semiHidden/>
    <w:unhideWhenUsed/>
    <w:rsid w:val="005F4B5D"/>
  </w:style>
  <w:style w:type="paragraph" w:customStyle="1" w:styleId="29">
    <w:name w:val="Заголовок оглавления2"/>
    <w:basedOn w:val="1"/>
    <w:next w:val="a0"/>
    <w:uiPriority w:val="39"/>
    <w:unhideWhenUsed/>
    <w:qFormat/>
    <w:rsid w:val="005F4B5D"/>
    <w:pPr>
      <w:pageBreakBefore w:val="0"/>
      <w:numPr>
        <w:numId w:val="0"/>
      </w:numPr>
      <w:tabs>
        <w:tab w:val="left" w:pos="284"/>
      </w:tabs>
      <w:spacing w:before="240" w:after="0" w:line="259" w:lineRule="auto"/>
      <w:jc w:val="left"/>
      <w:outlineLvl w:val="9"/>
    </w:pPr>
    <w:rPr>
      <w:rFonts w:ascii="Calibri Light" w:eastAsia="Times New Roman" w:hAnsi="Calibri Light"/>
      <w:b w:val="0"/>
      <w:bCs w:val="0"/>
      <w:color w:val="2F5496"/>
      <w:sz w:val="32"/>
      <w:szCs w:val="32"/>
      <w:lang w:eastAsia="ru-RU"/>
    </w:rPr>
  </w:style>
  <w:style w:type="numbering" w:customStyle="1" w:styleId="214">
    <w:name w:val="Нет списка21"/>
    <w:next w:val="a3"/>
    <w:uiPriority w:val="99"/>
    <w:semiHidden/>
    <w:unhideWhenUsed/>
    <w:rsid w:val="005F4B5D"/>
  </w:style>
  <w:style w:type="paragraph" w:customStyle="1" w:styleId="docdata">
    <w:name w:val="docdata"/>
    <w:aliases w:val="docy,v5,27696,bqiaagaaeyqcaaagiaiaaaoxawaabavraaaaaaaaaaaaaaaaaaaaaaaaaaaaaaaaaaaaaaaaaaaaaaaaaaaaaaaaaaaaaaaaaaaaaaaaaaaaaaaaaaaaaaaaaaaaaaaaaaaaaaaaaaaaaaaaaaaaaaaaaaaaaaaaaaaaaaaaaaaaaaaaaaaaaaaaaaaaaaaaaaaaaaaaaaaaaaaaaaaaaaaaaaaaaaaaaaaaaaa"/>
    <w:basedOn w:val="a0"/>
    <w:rsid w:val="005F4B5D"/>
    <w:pPr>
      <w:spacing w:before="100" w:beforeAutospacing="1" w:after="100" w:afterAutospacing="1"/>
      <w:ind w:firstLine="0"/>
      <w:jc w:val="left"/>
    </w:pPr>
    <w:rPr>
      <w:rFonts w:eastAsia="Times New Roman" w:cs="Times New Roman"/>
      <w:lang w:eastAsia="ru-RU"/>
    </w:rPr>
  </w:style>
  <w:style w:type="character" w:customStyle="1" w:styleId="1911">
    <w:name w:val="1911"/>
    <w:aliases w:val="bqiaagaaeyqcaaagiaiaaapebgaabewgaaaaaaaaaaaaaaaaaaaaaaaaaaaaaaaaaaaaaaaaaaaaaaaaaaaaaaaaaaaaaaaaaaaaaaaaaaaaaaaaaaaaaaaaaaaaaaaaaaaaaaaaaaaaaaaaaaaaaaaaaaaaaaaaaaaaaaaaaaaaaaaaaaaaaaaaaaaaaaaaaaaaaaaaaaaaaaaaaaaaaaaaaaaaaaaaaaaaaaaa"/>
    <w:basedOn w:val="a1"/>
    <w:rsid w:val="005F4B5D"/>
  </w:style>
  <w:style w:type="paragraph" w:customStyle="1" w:styleId="afff7">
    <w:name w:val="Раздел"/>
    <w:basedOn w:val="a0"/>
    <w:qFormat/>
    <w:rsid w:val="005F4B5D"/>
    <w:pPr>
      <w:spacing w:after="160" w:line="259" w:lineRule="auto"/>
      <w:ind w:firstLine="0"/>
      <w:jc w:val="left"/>
    </w:pPr>
    <w:rPr>
      <w:rFonts w:cs="Times New Roman"/>
      <w:b/>
    </w:rPr>
  </w:style>
  <w:style w:type="table" w:customStyle="1" w:styleId="ReportTable21">
    <w:name w:val="Report Table 21"/>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
    <w:name w:val="Report Table 23"/>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
    <w:name w:val="Report Table 24"/>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
    <w:name w:val="Report Table 25"/>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
    <w:name w:val="Report Table 26"/>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
    <w:name w:val="Report Table 27"/>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
    <w:name w:val="Report Table 28"/>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
    <w:name w:val="Report Table 29"/>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
    <w:name w:val="Report Table 210"/>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
    <w:name w:val="Report Table 211"/>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
    <w:name w:val="Report Table 212"/>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
    <w:name w:val="Report Table 213"/>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
    <w:name w:val="Report Table 214"/>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
    <w:name w:val="Report Table 215"/>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
    <w:name w:val="Report Table 216"/>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
    <w:name w:val="Report Table 217"/>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
    <w:name w:val="Report Table 218"/>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
    <w:name w:val="Report Table 219"/>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
    <w:name w:val="Report Table 220"/>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
    <w:name w:val="Report Table 221"/>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
    <w:name w:val="Report Table 223"/>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
    <w:name w:val="Report Table 224"/>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
    <w:name w:val="Report Table 225"/>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
    <w:name w:val="Report Table 226"/>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
    <w:name w:val="Report Table 227"/>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
    <w:name w:val="Report Table 228"/>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
    <w:name w:val="Report Table 229"/>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
    <w:name w:val="Report Table 230"/>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
    <w:name w:val="Report Table 231"/>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2">
    <w:name w:val="Report Table 232"/>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3">
    <w:name w:val="Report Table 233"/>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
    <w:name w:val="Report Table 234"/>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
    <w:name w:val="Report Table 235"/>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
    <w:name w:val="Report Table 236"/>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
    <w:name w:val="Report Table 237"/>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
    <w:name w:val="Report Table 238"/>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
    <w:name w:val="Report Table 239"/>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
    <w:name w:val="Report Table 240"/>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
    <w:name w:val="Report Table 241"/>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
    <w:name w:val="Report Table 242"/>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
    <w:name w:val="Report Table 243"/>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
    <w:name w:val="Report Table 244"/>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
    <w:name w:val="Report Table 245"/>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
    <w:name w:val="Report Table 246"/>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
    <w:name w:val="Report Table 247"/>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
    <w:name w:val="Report Table 248"/>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
    <w:name w:val="Report Table 249"/>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
    <w:name w:val="Report Table 250"/>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
    <w:name w:val="Report Table 251"/>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
    <w:name w:val="Report Table 252"/>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
    <w:name w:val="Report Table 253"/>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
    <w:name w:val="Report Table 254"/>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
    <w:name w:val="Report Table 255"/>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
    <w:name w:val="Report Table 256"/>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
    <w:name w:val="Report Table 257"/>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
    <w:name w:val="Report Table 258"/>
    <w:uiPriority w:val="98"/>
    <w:semiHidden/>
    <w:unhideWhenUsed/>
    <w:qFormat/>
    <w:rsid w:val="005F4B5D"/>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70">
    <w:name w:val="Заголовок 7 Знак"/>
    <w:basedOn w:val="a1"/>
    <w:link w:val="7"/>
    <w:uiPriority w:val="9"/>
    <w:semiHidden/>
    <w:rsid w:val="00143563"/>
    <w:rPr>
      <w:rFonts w:ascii="Times New Roman" w:eastAsiaTheme="majorEastAsia" w:hAnsi="Times New Roman" w:cstheme="majorBidi"/>
      <w:color w:val="595959" w:themeColor="text1" w:themeTint="A6"/>
      <w:sz w:val="24"/>
      <w:szCs w:val="24"/>
    </w:rPr>
  </w:style>
  <w:style w:type="character" w:customStyle="1" w:styleId="80">
    <w:name w:val="Заголовок 8 Знак"/>
    <w:basedOn w:val="a1"/>
    <w:link w:val="8"/>
    <w:uiPriority w:val="9"/>
    <w:semiHidden/>
    <w:rsid w:val="00143563"/>
    <w:rPr>
      <w:rFonts w:ascii="Times New Roman" w:eastAsiaTheme="majorEastAsia" w:hAnsi="Times New Roman" w:cstheme="majorBidi"/>
      <w:i/>
      <w:iCs/>
      <w:color w:val="272727" w:themeColor="text1" w:themeTint="D8"/>
      <w:sz w:val="24"/>
      <w:szCs w:val="24"/>
    </w:rPr>
  </w:style>
  <w:style w:type="character" w:customStyle="1" w:styleId="90">
    <w:name w:val="Заголовок 9 Знак"/>
    <w:basedOn w:val="a1"/>
    <w:link w:val="9"/>
    <w:uiPriority w:val="9"/>
    <w:semiHidden/>
    <w:rsid w:val="00143563"/>
    <w:rPr>
      <w:rFonts w:ascii="Times New Roman" w:eastAsiaTheme="majorEastAsia" w:hAnsi="Times New Roman" w:cstheme="majorBidi"/>
      <w:color w:val="272727" w:themeColor="text1" w:themeTint="D8"/>
      <w:sz w:val="24"/>
      <w:szCs w:val="24"/>
    </w:rPr>
  </w:style>
  <w:style w:type="paragraph" w:styleId="afff8">
    <w:name w:val="Subtitle"/>
    <w:basedOn w:val="a0"/>
    <w:next w:val="a0"/>
    <w:link w:val="afff9"/>
    <w:uiPriority w:val="11"/>
    <w:qFormat/>
    <w:rsid w:val="00143563"/>
    <w:pPr>
      <w:numPr>
        <w:ilvl w:val="1"/>
      </w:numPr>
      <w:ind w:firstLine="567"/>
    </w:pPr>
    <w:rPr>
      <w:rFonts w:eastAsiaTheme="majorEastAsia" w:cstheme="majorBidi"/>
      <w:color w:val="595959" w:themeColor="text1" w:themeTint="A6"/>
      <w:spacing w:val="15"/>
      <w:sz w:val="28"/>
      <w:szCs w:val="28"/>
    </w:rPr>
  </w:style>
  <w:style w:type="character" w:customStyle="1" w:styleId="afff9">
    <w:name w:val="Подзаголовок Знак"/>
    <w:basedOn w:val="a1"/>
    <w:link w:val="afff8"/>
    <w:uiPriority w:val="11"/>
    <w:rsid w:val="00143563"/>
    <w:rPr>
      <w:rFonts w:ascii="Times New Roman" w:eastAsiaTheme="majorEastAsia" w:hAnsi="Times New Roman" w:cstheme="majorBidi"/>
      <w:color w:val="595959" w:themeColor="text1" w:themeTint="A6"/>
      <w:spacing w:val="15"/>
      <w:sz w:val="28"/>
      <w:szCs w:val="28"/>
    </w:rPr>
  </w:style>
  <w:style w:type="paragraph" w:styleId="2a">
    <w:name w:val="Quote"/>
    <w:basedOn w:val="a0"/>
    <w:next w:val="a0"/>
    <w:link w:val="2b"/>
    <w:uiPriority w:val="29"/>
    <w:qFormat/>
    <w:rsid w:val="00143563"/>
    <w:pPr>
      <w:spacing w:before="160"/>
      <w:jc w:val="center"/>
    </w:pPr>
    <w:rPr>
      <w:i/>
      <w:iCs/>
      <w:color w:val="404040" w:themeColor="text1" w:themeTint="BF"/>
    </w:rPr>
  </w:style>
  <w:style w:type="character" w:customStyle="1" w:styleId="2b">
    <w:name w:val="Цитата 2 Знак"/>
    <w:basedOn w:val="a1"/>
    <w:link w:val="2a"/>
    <w:uiPriority w:val="29"/>
    <w:rsid w:val="00143563"/>
    <w:rPr>
      <w:rFonts w:ascii="Times New Roman" w:hAnsi="Times New Roman"/>
      <w:i/>
      <w:iCs/>
      <w:color w:val="404040" w:themeColor="text1" w:themeTint="BF"/>
      <w:sz w:val="24"/>
      <w:szCs w:val="24"/>
    </w:rPr>
  </w:style>
  <w:style w:type="character" w:styleId="afffa">
    <w:name w:val="Intense Emphasis"/>
    <w:basedOn w:val="a1"/>
    <w:uiPriority w:val="21"/>
    <w:qFormat/>
    <w:rsid w:val="00143563"/>
    <w:rPr>
      <w:i/>
      <w:iCs/>
      <w:color w:val="2F5496" w:themeColor="accent1" w:themeShade="BF"/>
    </w:rPr>
  </w:style>
  <w:style w:type="paragraph" w:styleId="afffb">
    <w:name w:val="Intense Quote"/>
    <w:basedOn w:val="a0"/>
    <w:next w:val="a0"/>
    <w:link w:val="afffc"/>
    <w:uiPriority w:val="30"/>
    <w:qFormat/>
    <w:rsid w:val="0014356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fffc">
    <w:name w:val="Выделенная цитата Знак"/>
    <w:basedOn w:val="a1"/>
    <w:link w:val="afffb"/>
    <w:uiPriority w:val="30"/>
    <w:rsid w:val="00143563"/>
    <w:rPr>
      <w:rFonts w:ascii="Times New Roman" w:hAnsi="Times New Roman"/>
      <w:i/>
      <w:iCs/>
      <w:color w:val="2F5496" w:themeColor="accent1" w:themeShade="BF"/>
      <w:sz w:val="24"/>
      <w:szCs w:val="24"/>
    </w:rPr>
  </w:style>
  <w:style w:type="character" w:styleId="afffd">
    <w:name w:val="Intense Reference"/>
    <w:basedOn w:val="a1"/>
    <w:uiPriority w:val="32"/>
    <w:qFormat/>
    <w:rsid w:val="00143563"/>
    <w:rPr>
      <w:b/>
      <w:bCs/>
      <w:smallCaps/>
      <w:color w:val="2F5496" w:themeColor="accent1" w:themeShade="BF"/>
      <w:spacing w:val="5"/>
    </w:rPr>
  </w:style>
  <w:style w:type="paragraph" w:customStyle="1" w:styleId="Style3">
    <w:name w:val="Style3"/>
    <w:basedOn w:val="a0"/>
    <w:uiPriority w:val="99"/>
    <w:rsid w:val="00F545A4"/>
    <w:pPr>
      <w:widowControl w:val="0"/>
      <w:autoSpaceDE w:val="0"/>
      <w:autoSpaceDN w:val="0"/>
      <w:adjustRightInd w:val="0"/>
      <w:spacing w:line="206" w:lineRule="exact"/>
      <w:ind w:firstLine="0"/>
      <w:jc w:val="center"/>
    </w:pPr>
    <w:rPr>
      <w:rFonts w:eastAsiaTheme="minorEastAsia" w:cs="Times New Roman"/>
      <w:lang w:eastAsia="ru-RU"/>
    </w:rPr>
  </w:style>
  <w:style w:type="numbering" w:customStyle="1" w:styleId="43">
    <w:name w:val="Нет списка4"/>
    <w:next w:val="a3"/>
    <w:uiPriority w:val="99"/>
    <w:semiHidden/>
    <w:unhideWhenUsed/>
    <w:rsid w:val="00F018FE"/>
  </w:style>
  <w:style w:type="paragraph" w:customStyle="1" w:styleId="711">
    <w:name w:val="Заголовок 71"/>
    <w:basedOn w:val="a0"/>
    <w:next w:val="a0"/>
    <w:uiPriority w:val="9"/>
    <w:semiHidden/>
    <w:unhideWhenUsed/>
    <w:qFormat/>
    <w:rsid w:val="00F018FE"/>
    <w:pPr>
      <w:keepNext/>
      <w:keepLines/>
      <w:spacing w:before="40"/>
      <w:outlineLvl w:val="6"/>
    </w:pPr>
    <w:rPr>
      <w:rFonts w:eastAsia="Times New Roman" w:cs="Times New Roman"/>
      <w:color w:val="595959"/>
    </w:rPr>
  </w:style>
  <w:style w:type="paragraph" w:customStyle="1" w:styleId="811">
    <w:name w:val="Заголовок 81"/>
    <w:basedOn w:val="a0"/>
    <w:next w:val="a0"/>
    <w:uiPriority w:val="9"/>
    <w:semiHidden/>
    <w:unhideWhenUsed/>
    <w:qFormat/>
    <w:rsid w:val="00F018FE"/>
    <w:pPr>
      <w:keepNext/>
      <w:keepLines/>
      <w:outlineLvl w:val="7"/>
    </w:pPr>
    <w:rPr>
      <w:rFonts w:eastAsia="Times New Roman" w:cs="Times New Roman"/>
      <w:i/>
      <w:iCs/>
      <w:color w:val="272727"/>
    </w:rPr>
  </w:style>
  <w:style w:type="paragraph" w:customStyle="1" w:styleId="911">
    <w:name w:val="Заголовок 91"/>
    <w:basedOn w:val="a0"/>
    <w:next w:val="a0"/>
    <w:uiPriority w:val="9"/>
    <w:semiHidden/>
    <w:unhideWhenUsed/>
    <w:qFormat/>
    <w:rsid w:val="00F018FE"/>
    <w:pPr>
      <w:keepNext/>
      <w:keepLines/>
      <w:outlineLvl w:val="8"/>
    </w:pPr>
    <w:rPr>
      <w:rFonts w:eastAsia="Times New Roman" w:cs="Times New Roman"/>
      <w:color w:val="272727"/>
    </w:rPr>
  </w:style>
  <w:style w:type="numbering" w:customStyle="1" w:styleId="130">
    <w:name w:val="Нет списка13"/>
    <w:next w:val="a3"/>
    <w:uiPriority w:val="99"/>
    <w:semiHidden/>
    <w:unhideWhenUsed/>
    <w:rsid w:val="00F018FE"/>
  </w:style>
  <w:style w:type="table" w:customStyle="1" w:styleId="TableNormal1">
    <w:name w:val="Table Normal1"/>
    <w:uiPriority w:val="2"/>
    <w:semiHidden/>
    <w:unhideWhenUsed/>
    <w:qFormat/>
    <w:rsid w:val="00F018F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GridReport1">
    <w:name w:val="Table Grid Report1"/>
    <w:basedOn w:val="a2"/>
    <w:next w:val="af4"/>
    <w:uiPriority w:val="39"/>
    <w:rsid w:val="00F018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
    <w:basedOn w:val="a2"/>
    <w:uiPriority w:val="39"/>
    <w:rsid w:val="00F018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2">
    <w:name w:val="Оглавление 41"/>
    <w:basedOn w:val="a0"/>
    <w:next w:val="a0"/>
    <w:autoRedefine/>
    <w:uiPriority w:val="39"/>
    <w:unhideWhenUsed/>
    <w:qFormat/>
    <w:rsid w:val="00F018FE"/>
    <w:pPr>
      <w:spacing w:after="100" w:line="259" w:lineRule="auto"/>
      <w:ind w:left="660" w:firstLine="0"/>
      <w:jc w:val="left"/>
    </w:pPr>
    <w:rPr>
      <w:rFonts w:ascii="Calibri" w:eastAsia="Times New Roman" w:hAnsi="Calibri"/>
      <w:sz w:val="22"/>
      <w:szCs w:val="22"/>
      <w:lang w:eastAsia="ru-RU"/>
    </w:rPr>
  </w:style>
  <w:style w:type="paragraph" w:customStyle="1" w:styleId="512">
    <w:name w:val="Оглавление 51"/>
    <w:basedOn w:val="a0"/>
    <w:next w:val="a0"/>
    <w:autoRedefine/>
    <w:uiPriority w:val="39"/>
    <w:unhideWhenUsed/>
    <w:rsid w:val="00F018FE"/>
    <w:pPr>
      <w:spacing w:after="100" w:line="259" w:lineRule="auto"/>
      <w:ind w:left="880" w:firstLine="0"/>
      <w:jc w:val="left"/>
    </w:pPr>
    <w:rPr>
      <w:rFonts w:ascii="Calibri" w:eastAsia="Times New Roman" w:hAnsi="Calibri"/>
      <w:sz w:val="22"/>
      <w:szCs w:val="22"/>
      <w:lang w:eastAsia="ru-RU"/>
    </w:rPr>
  </w:style>
  <w:style w:type="paragraph" w:customStyle="1" w:styleId="612">
    <w:name w:val="Оглавление 61"/>
    <w:basedOn w:val="a0"/>
    <w:next w:val="a0"/>
    <w:autoRedefine/>
    <w:uiPriority w:val="39"/>
    <w:unhideWhenUsed/>
    <w:rsid w:val="00F018FE"/>
    <w:pPr>
      <w:spacing w:after="100" w:line="259" w:lineRule="auto"/>
      <w:ind w:left="1100" w:firstLine="0"/>
      <w:jc w:val="left"/>
    </w:pPr>
    <w:rPr>
      <w:rFonts w:ascii="Calibri" w:eastAsia="Times New Roman" w:hAnsi="Calibri"/>
      <w:sz w:val="22"/>
      <w:szCs w:val="22"/>
      <w:lang w:eastAsia="ru-RU"/>
    </w:rPr>
  </w:style>
  <w:style w:type="numbering" w:customStyle="1" w:styleId="1110">
    <w:name w:val="Нет списка111"/>
    <w:next w:val="a3"/>
    <w:uiPriority w:val="99"/>
    <w:semiHidden/>
    <w:unhideWhenUsed/>
    <w:rsid w:val="00F018FE"/>
  </w:style>
  <w:style w:type="table" w:customStyle="1" w:styleId="1010">
    <w:name w:val="ЭКОцентр Таблица (10пт)1"/>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2">
    <w:name w:val="ЭКОцентр Таблица (8пт)1"/>
    <w:qFormat/>
    <w:rsid w:val="00F018FE"/>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9">
    <w:name w:val="Report Table 259"/>
    <w:uiPriority w:val="98"/>
    <w:semiHidden/>
    <w:unhideWhenUsed/>
    <w:qFormat/>
    <w:rsid w:val="00F018FE"/>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20">
    <w:name w:val="Нет списка22"/>
    <w:next w:val="a3"/>
    <w:uiPriority w:val="99"/>
    <w:semiHidden/>
    <w:unhideWhenUsed/>
    <w:rsid w:val="00F018FE"/>
  </w:style>
  <w:style w:type="table" w:customStyle="1" w:styleId="215">
    <w:name w:val="Сетка таблицы21"/>
    <w:basedOn w:val="a2"/>
    <w:next w:val="af4"/>
    <w:uiPriority w:val="39"/>
    <w:rsid w:val="00F018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a3"/>
    <w:uiPriority w:val="99"/>
    <w:semiHidden/>
    <w:unhideWhenUsed/>
    <w:rsid w:val="00F018FE"/>
  </w:style>
  <w:style w:type="numbering" w:customStyle="1" w:styleId="312">
    <w:name w:val="Нет списка31"/>
    <w:next w:val="a3"/>
    <w:uiPriority w:val="99"/>
    <w:semiHidden/>
    <w:unhideWhenUsed/>
    <w:rsid w:val="00F018FE"/>
  </w:style>
  <w:style w:type="numbering" w:customStyle="1" w:styleId="121">
    <w:name w:val="Нет списка121"/>
    <w:next w:val="a3"/>
    <w:uiPriority w:val="99"/>
    <w:semiHidden/>
    <w:unhideWhenUsed/>
    <w:rsid w:val="00F018FE"/>
  </w:style>
  <w:style w:type="numbering" w:customStyle="1" w:styleId="2110">
    <w:name w:val="Нет списка211"/>
    <w:next w:val="a3"/>
    <w:uiPriority w:val="99"/>
    <w:semiHidden/>
    <w:unhideWhenUsed/>
    <w:rsid w:val="00F018FE"/>
  </w:style>
  <w:style w:type="table" w:customStyle="1" w:styleId="ReportTable2110">
    <w:name w:val="Report Table 2110"/>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0">
    <w:name w:val="Report Table 2210"/>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0">
    <w:name w:val="Report Table 2310"/>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0">
    <w:name w:val="Report Table 2410"/>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0">
    <w:name w:val="Report Table 2510"/>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1">
    <w:name w:val="Report Table 26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1">
    <w:name w:val="Report Table 27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1">
    <w:name w:val="Report Table 28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1">
    <w:name w:val="Report Table 29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1">
    <w:name w:val="Report Table 210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1">
    <w:name w:val="Report Table 211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1">
    <w:name w:val="Report Table 212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1">
    <w:name w:val="Report Table 213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1">
    <w:name w:val="Report Table 214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1">
    <w:name w:val="Report Table 215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1">
    <w:name w:val="Report Table 216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1">
    <w:name w:val="Report Table 217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1">
    <w:name w:val="Report Table 218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1">
    <w:name w:val="Report Table 219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1">
    <w:name w:val="Report Table 220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1">
    <w:name w:val="Report Table 221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1">
    <w:name w:val="Report Table 222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1">
    <w:name w:val="Report Table 223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1">
    <w:name w:val="Report Table 224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1">
    <w:name w:val="Report Table 225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1">
    <w:name w:val="Report Table 226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1">
    <w:name w:val="Report Table 227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1">
    <w:name w:val="Report Table 228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1">
    <w:name w:val="Report Table 229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1">
    <w:name w:val="Report Table 230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1">
    <w:name w:val="Report Table 231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21">
    <w:name w:val="Report Table 232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31">
    <w:name w:val="Report Table 233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1">
    <w:name w:val="Report Table 234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1">
    <w:name w:val="Report Table 235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1">
    <w:name w:val="Report Table 236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1">
    <w:name w:val="Report Table 237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1">
    <w:name w:val="Report Table 238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1">
    <w:name w:val="Report Table 239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1">
    <w:name w:val="Report Table 240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1">
    <w:name w:val="Report Table 241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1">
    <w:name w:val="Report Table 242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1">
    <w:name w:val="Report Table 243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1">
    <w:name w:val="Report Table 244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1">
    <w:name w:val="Report Table 245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1">
    <w:name w:val="Report Table 246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1">
    <w:name w:val="Report Table 247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1">
    <w:name w:val="Report Table 248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1">
    <w:name w:val="Report Table 249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1">
    <w:name w:val="Report Table 250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1">
    <w:name w:val="Report Table 251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1">
    <w:name w:val="Report Table 252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1">
    <w:name w:val="Report Table 253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1">
    <w:name w:val="Report Table 254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1">
    <w:name w:val="Report Table 255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1">
    <w:name w:val="Report Table 256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1">
    <w:name w:val="Report Table 257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1">
    <w:name w:val="Report Table 2581"/>
    <w:uiPriority w:val="98"/>
    <w:semiHidden/>
    <w:unhideWhenUsed/>
    <w:qFormat/>
    <w:rsid w:val="00F018FE"/>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18">
    <w:name w:val="Подзаголовок1"/>
    <w:basedOn w:val="a0"/>
    <w:next w:val="a0"/>
    <w:uiPriority w:val="11"/>
    <w:qFormat/>
    <w:rsid w:val="00F018FE"/>
    <w:pPr>
      <w:numPr>
        <w:ilvl w:val="1"/>
      </w:numPr>
      <w:ind w:firstLine="567"/>
    </w:pPr>
    <w:rPr>
      <w:rFonts w:eastAsia="Times New Roman" w:cs="Times New Roman"/>
      <w:color w:val="595959"/>
      <w:spacing w:val="15"/>
      <w:sz w:val="28"/>
      <w:szCs w:val="28"/>
    </w:rPr>
  </w:style>
  <w:style w:type="paragraph" w:customStyle="1" w:styleId="216">
    <w:name w:val="Цитата 21"/>
    <w:basedOn w:val="a0"/>
    <w:next w:val="a0"/>
    <w:uiPriority w:val="29"/>
    <w:qFormat/>
    <w:rsid w:val="00F018FE"/>
    <w:pPr>
      <w:spacing w:before="160"/>
      <w:jc w:val="center"/>
    </w:pPr>
    <w:rPr>
      <w:i/>
      <w:iCs/>
      <w:color w:val="404040"/>
    </w:rPr>
  </w:style>
  <w:style w:type="character" w:customStyle="1" w:styleId="19">
    <w:name w:val="Сильное выделение1"/>
    <w:basedOn w:val="a1"/>
    <w:uiPriority w:val="21"/>
    <w:qFormat/>
    <w:rsid w:val="00F018FE"/>
    <w:rPr>
      <w:i/>
      <w:iCs/>
      <w:color w:val="2F5496"/>
    </w:rPr>
  </w:style>
  <w:style w:type="paragraph" w:customStyle="1" w:styleId="1a">
    <w:name w:val="Выделенная цитата1"/>
    <w:basedOn w:val="a0"/>
    <w:next w:val="a0"/>
    <w:uiPriority w:val="30"/>
    <w:qFormat/>
    <w:rsid w:val="00F018FE"/>
    <w:pPr>
      <w:pBdr>
        <w:top w:val="single" w:sz="4" w:space="10" w:color="2F5496"/>
        <w:bottom w:val="single" w:sz="4" w:space="10" w:color="2F5496"/>
      </w:pBdr>
      <w:spacing w:before="360" w:after="360"/>
      <w:ind w:left="864" w:right="864"/>
      <w:jc w:val="center"/>
    </w:pPr>
    <w:rPr>
      <w:i/>
      <w:iCs/>
      <w:color w:val="2F5496"/>
    </w:rPr>
  </w:style>
  <w:style w:type="character" w:customStyle="1" w:styleId="1b">
    <w:name w:val="Сильная ссылка1"/>
    <w:basedOn w:val="a1"/>
    <w:uiPriority w:val="32"/>
    <w:qFormat/>
    <w:rsid w:val="00F018FE"/>
    <w:rPr>
      <w:b/>
      <w:bCs/>
      <w:smallCaps/>
      <w:color w:val="2F5496"/>
      <w:spacing w:val="5"/>
    </w:rPr>
  </w:style>
  <w:style w:type="character" w:customStyle="1" w:styleId="122">
    <w:name w:val="Заголовок 1 Знак2"/>
    <w:basedOn w:val="a1"/>
    <w:uiPriority w:val="9"/>
    <w:rsid w:val="00F018FE"/>
    <w:rPr>
      <w:rFonts w:ascii="Calibri Light" w:eastAsia="Times New Roman" w:hAnsi="Calibri Light" w:cs="Times New Roman"/>
      <w:color w:val="2E74B5"/>
      <w:sz w:val="32"/>
      <w:szCs w:val="32"/>
    </w:rPr>
  </w:style>
  <w:style w:type="character" w:customStyle="1" w:styleId="221">
    <w:name w:val="Заголовок 2 Знак2"/>
    <w:basedOn w:val="a1"/>
    <w:uiPriority w:val="9"/>
    <w:semiHidden/>
    <w:rsid w:val="00F018FE"/>
    <w:rPr>
      <w:rFonts w:ascii="Calibri Light" w:eastAsia="Times New Roman" w:hAnsi="Calibri Light" w:cs="Times New Roman"/>
      <w:color w:val="2E74B5"/>
      <w:sz w:val="26"/>
      <w:szCs w:val="26"/>
    </w:rPr>
  </w:style>
  <w:style w:type="character" w:customStyle="1" w:styleId="320">
    <w:name w:val="Заголовок 3 Знак2"/>
    <w:basedOn w:val="a1"/>
    <w:uiPriority w:val="9"/>
    <w:semiHidden/>
    <w:rsid w:val="00F018FE"/>
    <w:rPr>
      <w:rFonts w:ascii="Calibri Light" w:eastAsia="Times New Roman" w:hAnsi="Calibri Light" w:cs="Times New Roman"/>
      <w:color w:val="1F4D78"/>
      <w:sz w:val="24"/>
      <w:szCs w:val="24"/>
    </w:rPr>
  </w:style>
  <w:style w:type="character" w:customStyle="1" w:styleId="420">
    <w:name w:val="Заголовок 4 Знак2"/>
    <w:basedOn w:val="a1"/>
    <w:uiPriority w:val="9"/>
    <w:semiHidden/>
    <w:rsid w:val="00F018FE"/>
    <w:rPr>
      <w:rFonts w:ascii="Calibri Light" w:eastAsia="Times New Roman" w:hAnsi="Calibri Light" w:cs="Times New Roman"/>
      <w:i/>
      <w:iCs/>
      <w:color w:val="2E74B5"/>
    </w:rPr>
  </w:style>
  <w:style w:type="character" w:customStyle="1" w:styleId="520">
    <w:name w:val="Заголовок 5 Знак2"/>
    <w:basedOn w:val="a1"/>
    <w:uiPriority w:val="9"/>
    <w:semiHidden/>
    <w:rsid w:val="00F018FE"/>
    <w:rPr>
      <w:rFonts w:ascii="Calibri Light" w:eastAsia="Times New Roman" w:hAnsi="Calibri Light" w:cs="Times New Roman"/>
      <w:color w:val="2E74B5"/>
    </w:rPr>
  </w:style>
  <w:style w:type="character" w:customStyle="1" w:styleId="62">
    <w:name w:val="Заголовок 6 Знак2"/>
    <w:basedOn w:val="a1"/>
    <w:uiPriority w:val="9"/>
    <w:semiHidden/>
    <w:rsid w:val="00F018FE"/>
    <w:rPr>
      <w:rFonts w:ascii="Calibri Light" w:eastAsia="Times New Roman" w:hAnsi="Calibri Light" w:cs="Times New Roman"/>
      <w:color w:val="1F4D78"/>
    </w:rPr>
  </w:style>
  <w:style w:type="character" w:customStyle="1" w:styleId="712">
    <w:name w:val="Заголовок 7 Знак1"/>
    <w:basedOn w:val="a1"/>
    <w:uiPriority w:val="9"/>
    <w:semiHidden/>
    <w:rsid w:val="00F018FE"/>
    <w:rPr>
      <w:rFonts w:ascii="Calibri Light" w:eastAsia="Times New Roman" w:hAnsi="Calibri Light" w:cs="Times New Roman"/>
      <w:i/>
      <w:iCs/>
      <w:color w:val="1F4D78"/>
    </w:rPr>
  </w:style>
  <w:style w:type="character" w:customStyle="1" w:styleId="813">
    <w:name w:val="Заголовок 8 Знак1"/>
    <w:basedOn w:val="a1"/>
    <w:uiPriority w:val="9"/>
    <w:semiHidden/>
    <w:rsid w:val="00F018FE"/>
    <w:rPr>
      <w:rFonts w:ascii="Calibri Light" w:eastAsia="Times New Roman" w:hAnsi="Calibri Light" w:cs="Times New Roman"/>
      <w:color w:val="272727"/>
      <w:sz w:val="21"/>
      <w:szCs w:val="21"/>
    </w:rPr>
  </w:style>
  <w:style w:type="character" w:customStyle="1" w:styleId="912">
    <w:name w:val="Заголовок 9 Знак1"/>
    <w:basedOn w:val="a1"/>
    <w:uiPriority w:val="9"/>
    <w:semiHidden/>
    <w:rsid w:val="00F018FE"/>
    <w:rPr>
      <w:rFonts w:ascii="Calibri Light" w:eastAsia="Times New Roman" w:hAnsi="Calibri Light" w:cs="Times New Roman"/>
      <w:i/>
      <w:iCs/>
      <w:color w:val="272727"/>
      <w:sz w:val="21"/>
      <w:szCs w:val="21"/>
    </w:rPr>
  </w:style>
  <w:style w:type="character" w:customStyle="1" w:styleId="1c">
    <w:name w:val="Подзаголовок Знак1"/>
    <w:basedOn w:val="a1"/>
    <w:uiPriority w:val="11"/>
    <w:rsid w:val="00F018FE"/>
    <w:rPr>
      <w:rFonts w:eastAsia="Times New Roman"/>
      <w:color w:val="5A5A5A"/>
      <w:spacing w:val="15"/>
    </w:rPr>
  </w:style>
  <w:style w:type="character" w:customStyle="1" w:styleId="217">
    <w:name w:val="Цитата 2 Знак1"/>
    <w:basedOn w:val="a1"/>
    <w:uiPriority w:val="29"/>
    <w:rsid w:val="00F018FE"/>
    <w:rPr>
      <w:i/>
      <w:iCs/>
      <w:color w:val="404040"/>
    </w:rPr>
  </w:style>
  <w:style w:type="character" w:customStyle="1" w:styleId="1d">
    <w:name w:val="Выделенная цитата Знак1"/>
    <w:basedOn w:val="a1"/>
    <w:uiPriority w:val="30"/>
    <w:rsid w:val="00F018FE"/>
    <w:rPr>
      <w:i/>
      <w:iCs/>
      <w:color w:val="5B9BD5"/>
    </w:rPr>
  </w:style>
  <w:style w:type="paragraph" w:customStyle="1" w:styleId="1e">
    <w:name w:val="Текст сноски1"/>
    <w:basedOn w:val="a0"/>
    <w:next w:val="afffe"/>
    <w:link w:val="affff"/>
    <w:uiPriority w:val="99"/>
    <w:semiHidden/>
    <w:unhideWhenUsed/>
    <w:rsid w:val="00F018FE"/>
    <w:pPr>
      <w:ind w:firstLine="0"/>
      <w:jc w:val="left"/>
    </w:pPr>
    <w:rPr>
      <w:rFonts w:asciiTheme="minorHAnsi" w:hAnsiTheme="minorHAnsi"/>
      <w:sz w:val="20"/>
      <w:szCs w:val="20"/>
    </w:rPr>
  </w:style>
  <w:style w:type="character" w:customStyle="1" w:styleId="affff">
    <w:name w:val="Текст сноски Знак"/>
    <w:basedOn w:val="a1"/>
    <w:link w:val="1e"/>
    <w:uiPriority w:val="99"/>
    <w:semiHidden/>
    <w:rsid w:val="00F018FE"/>
    <w:rPr>
      <w:sz w:val="20"/>
      <w:szCs w:val="20"/>
    </w:rPr>
  </w:style>
  <w:style w:type="character" w:styleId="affff0">
    <w:name w:val="footnote reference"/>
    <w:basedOn w:val="a1"/>
    <w:uiPriority w:val="99"/>
    <w:semiHidden/>
    <w:unhideWhenUsed/>
    <w:rsid w:val="00F018FE"/>
    <w:rPr>
      <w:vertAlign w:val="superscript"/>
    </w:rPr>
  </w:style>
  <w:style w:type="table" w:customStyle="1" w:styleId="TableGrid">
    <w:name w:val="TableGrid"/>
    <w:rsid w:val="00F018FE"/>
    <w:pPr>
      <w:spacing w:after="0" w:line="240" w:lineRule="auto"/>
    </w:pPr>
    <w:rPr>
      <w:rFonts w:eastAsia="Times New Roman"/>
      <w:lang w:eastAsia="ru-RU"/>
    </w:rPr>
    <w:tblPr>
      <w:tblCellMar>
        <w:top w:w="0" w:type="dxa"/>
        <w:left w:w="0" w:type="dxa"/>
        <w:bottom w:w="0" w:type="dxa"/>
        <w:right w:w="0" w:type="dxa"/>
      </w:tblCellMar>
    </w:tblPr>
  </w:style>
  <w:style w:type="paragraph" w:styleId="afffe">
    <w:name w:val="footnote text"/>
    <w:basedOn w:val="a0"/>
    <w:link w:val="1f"/>
    <w:uiPriority w:val="99"/>
    <w:semiHidden/>
    <w:unhideWhenUsed/>
    <w:rsid w:val="00F018FE"/>
    <w:rPr>
      <w:sz w:val="20"/>
      <w:szCs w:val="20"/>
    </w:rPr>
  </w:style>
  <w:style w:type="character" w:customStyle="1" w:styleId="1f">
    <w:name w:val="Текст сноски Знак1"/>
    <w:basedOn w:val="a1"/>
    <w:link w:val="afffe"/>
    <w:uiPriority w:val="99"/>
    <w:semiHidden/>
    <w:rsid w:val="00F018FE"/>
    <w:rPr>
      <w:rFonts w:ascii="Times New Roman" w:hAnsi="Times New Roman"/>
      <w:sz w:val="20"/>
      <w:szCs w:val="20"/>
    </w:rPr>
  </w:style>
  <w:style w:type="table" w:customStyle="1" w:styleId="34">
    <w:name w:val="Сетка таблицы3"/>
    <w:basedOn w:val="a2"/>
    <w:next w:val="af4"/>
    <w:uiPriority w:val="39"/>
    <w:rsid w:val="00E46E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
    <w:name w:val="Нет списка5"/>
    <w:next w:val="a3"/>
    <w:uiPriority w:val="99"/>
    <w:semiHidden/>
    <w:unhideWhenUsed/>
    <w:rsid w:val="00E35101"/>
  </w:style>
  <w:style w:type="table" w:customStyle="1" w:styleId="TableNormal2">
    <w:name w:val="Table Normal2"/>
    <w:uiPriority w:val="2"/>
    <w:semiHidden/>
    <w:unhideWhenUsed/>
    <w:qFormat/>
    <w:rsid w:val="00E3510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GridReport2">
    <w:name w:val="Table Grid Report2"/>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2"/>
    <w:uiPriority w:val="39"/>
    <w:rsid w:val="00E3510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3"/>
    <w:uiPriority w:val="99"/>
    <w:semiHidden/>
    <w:unhideWhenUsed/>
    <w:rsid w:val="00E35101"/>
  </w:style>
  <w:style w:type="table" w:customStyle="1" w:styleId="102">
    <w:name w:val="ЭКОцентр Таблица (10пт)2"/>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21">
    <w:name w:val="ЭКОцентр Таблица (8пт)2"/>
    <w:qFormat/>
    <w:rsid w:val="00E35101"/>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0">
    <w:name w:val="Report Table 260"/>
    <w:uiPriority w:val="98"/>
    <w:semiHidden/>
    <w:unhideWhenUsed/>
    <w:qFormat/>
    <w:rsid w:val="00E35101"/>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30">
    <w:name w:val="Нет списка23"/>
    <w:next w:val="a3"/>
    <w:uiPriority w:val="99"/>
    <w:semiHidden/>
    <w:unhideWhenUsed/>
    <w:rsid w:val="00E35101"/>
  </w:style>
  <w:style w:type="table" w:customStyle="1" w:styleId="222">
    <w:name w:val="Сетка таблицы22"/>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E35101"/>
  </w:style>
  <w:style w:type="numbering" w:customStyle="1" w:styleId="321">
    <w:name w:val="Нет списка32"/>
    <w:next w:val="a3"/>
    <w:uiPriority w:val="99"/>
    <w:semiHidden/>
    <w:unhideWhenUsed/>
    <w:rsid w:val="00E35101"/>
  </w:style>
  <w:style w:type="numbering" w:customStyle="1" w:styleId="1220">
    <w:name w:val="Нет списка122"/>
    <w:next w:val="a3"/>
    <w:uiPriority w:val="99"/>
    <w:semiHidden/>
    <w:unhideWhenUsed/>
    <w:rsid w:val="00E35101"/>
  </w:style>
  <w:style w:type="numbering" w:customStyle="1" w:styleId="2120">
    <w:name w:val="Нет списка212"/>
    <w:next w:val="a3"/>
    <w:uiPriority w:val="99"/>
    <w:semiHidden/>
    <w:unhideWhenUsed/>
    <w:rsid w:val="00E35101"/>
  </w:style>
  <w:style w:type="table" w:customStyle="1" w:styleId="ReportTable2112">
    <w:name w:val="Report Table 21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2">
    <w:name w:val="Report Table 22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2">
    <w:name w:val="Report Table 23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2">
    <w:name w:val="Report Table 24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2">
    <w:name w:val="Report Table 25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2">
    <w:name w:val="Report Table 26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2">
    <w:name w:val="Report Table 27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2">
    <w:name w:val="Report Table 28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2">
    <w:name w:val="Report Table 29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2">
    <w:name w:val="Report Table 21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3">
    <w:name w:val="Report Table 211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2">
    <w:name w:val="Report Table 212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2">
    <w:name w:val="Report Table 213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2">
    <w:name w:val="Report Table 214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2">
    <w:name w:val="Report Table 215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2">
    <w:name w:val="Report Table 216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2">
    <w:name w:val="Report Table 217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2">
    <w:name w:val="Report Table 218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2">
    <w:name w:val="Report Table 219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2">
    <w:name w:val="Report Table 22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3">
    <w:name w:val="Report Table 221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2">
    <w:name w:val="Report Table 222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2">
    <w:name w:val="Report Table 223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2">
    <w:name w:val="Report Table 224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2">
    <w:name w:val="Report Table 225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2">
    <w:name w:val="Report Table 226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2">
    <w:name w:val="Report Table 227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2">
    <w:name w:val="Report Table 228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2">
    <w:name w:val="Report Table 229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2">
    <w:name w:val="Report Table 23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3">
    <w:name w:val="Report Table 231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22">
    <w:name w:val="Report Table 232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32">
    <w:name w:val="Report Table 233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2">
    <w:name w:val="Report Table 234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2">
    <w:name w:val="Report Table 235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2">
    <w:name w:val="Report Table 236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2">
    <w:name w:val="Report Table 237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2">
    <w:name w:val="Report Table 238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2">
    <w:name w:val="Report Table 239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2">
    <w:name w:val="Report Table 24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3">
    <w:name w:val="Report Table 241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2">
    <w:name w:val="Report Table 242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2">
    <w:name w:val="Report Table 243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2">
    <w:name w:val="Report Table 244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2">
    <w:name w:val="Report Table 245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2">
    <w:name w:val="Report Table 246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2">
    <w:name w:val="Report Table 247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2">
    <w:name w:val="Report Table 248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2">
    <w:name w:val="Report Table 249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2">
    <w:name w:val="Report Table 25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3">
    <w:name w:val="Report Table 251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2">
    <w:name w:val="Report Table 252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2">
    <w:name w:val="Report Table 253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2">
    <w:name w:val="Report Table 254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2">
    <w:name w:val="Report Table 255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2">
    <w:name w:val="Report Table 256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2">
    <w:name w:val="Report Table 257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2">
    <w:name w:val="Report Table 258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413">
    <w:name w:val="Нет списка41"/>
    <w:next w:val="a3"/>
    <w:uiPriority w:val="99"/>
    <w:semiHidden/>
    <w:unhideWhenUsed/>
    <w:rsid w:val="00E35101"/>
  </w:style>
  <w:style w:type="numbering" w:customStyle="1" w:styleId="131">
    <w:name w:val="Нет списка131"/>
    <w:next w:val="a3"/>
    <w:uiPriority w:val="99"/>
    <w:semiHidden/>
    <w:unhideWhenUsed/>
    <w:rsid w:val="00E35101"/>
  </w:style>
  <w:style w:type="table" w:customStyle="1" w:styleId="TableNormal11">
    <w:name w:val="Table Normal11"/>
    <w:uiPriority w:val="2"/>
    <w:semiHidden/>
    <w:unhideWhenUsed/>
    <w:qFormat/>
    <w:rsid w:val="00E3510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GridReport11">
    <w:name w:val="Table Grid Report11"/>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2"/>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Нет списка1112"/>
    <w:next w:val="a3"/>
    <w:uiPriority w:val="99"/>
    <w:semiHidden/>
    <w:unhideWhenUsed/>
    <w:rsid w:val="00E35101"/>
  </w:style>
  <w:style w:type="table" w:customStyle="1" w:styleId="1011">
    <w:name w:val="ЭКОцентр Таблица (10пт)11"/>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10">
    <w:name w:val="ЭКОцентр Таблица (8пт)11"/>
    <w:qFormat/>
    <w:rsid w:val="00E35101"/>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91">
    <w:name w:val="Report Table 2591"/>
    <w:uiPriority w:val="98"/>
    <w:semiHidden/>
    <w:unhideWhenUsed/>
    <w:qFormat/>
    <w:rsid w:val="00E35101"/>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210">
    <w:name w:val="Нет списка221"/>
    <w:next w:val="a3"/>
    <w:uiPriority w:val="99"/>
    <w:semiHidden/>
    <w:unhideWhenUsed/>
    <w:rsid w:val="00E35101"/>
  </w:style>
  <w:style w:type="table" w:customStyle="1" w:styleId="2111">
    <w:name w:val="Сетка таблицы211"/>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E35101"/>
  </w:style>
  <w:style w:type="numbering" w:customStyle="1" w:styleId="3110">
    <w:name w:val="Нет списка311"/>
    <w:next w:val="a3"/>
    <w:uiPriority w:val="99"/>
    <w:semiHidden/>
    <w:unhideWhenUsed/>
    <w:rsid w:val="00E35101"/>
  </w:style>
  <w:style w:type="numbering" w:customStyle="1" w:styleId="1211">
    <w:name w:val="Нет списка1211"/>
    <w:next w:val="a3"/>
    <w:uiPriority w:val="99"/>
    <w:semiHidden/>
    <w:unhideWhenUsed/>
    <w:rsid w:val="00E35101"/>
  </w:style>
  <w:style w:type="numbering" w:customStyle="1" w:styleId="21110">
    <w:name w:val="Нет списка2111"/>
    <w:next w:val="a3"/>
    <w:uiPriority w:val="99"/>
    <w:semiHidden/>
    <w:unhideWhenUsed/>
    <w:rsid w:val="00E35101"/>
  </w:style>
  <w:style w:type="table" w:customStyle="1" w:styleId="ReportTable21101">
    <w:name w:val="Report Table 2110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01">
    <w:name w:val="Report Table 2210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01">
    <w:name w:val="Report Table 2310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01">
    <w:name w:val="Report Table 2410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01">
    <w:name w:val="Report Table 2510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11">
    <w:name w:val="Report Table 26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11">
    <w:name w:val="Report Table 27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11">
    <w:name w:val="Report Table 28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11">
    <w:name w:val="Report Table 29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11">
    <w:name w:val="Report Table 210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11">
    <w:name w:val="Report Table 211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11">
    <w:name w:val="Report Table 212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11">
    <w:name w:val="Report Table 213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11">
    <w:name w:val="Report Table 214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11">
    <w:name w:val="Report Table 215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11">
    <w:name w:val="Report Table 216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11">
    <w:name w:val="Report Table 217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11">
    <w:name w:val="Report Table 218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11">
    <w:name w:val="Report Table 219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11">
    <w:name w:val="Report Table 220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11">
    <w:name w:val="Report Table 221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11">
    <w:name w:val="Report Table 222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11">
    <w:name w:val="Report Table 223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11">
    <w:name w:val="Report Table 224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11">
    <w:name w:val="Report Table 225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11">
    <w:name w:val="Report Table 226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11">
    <w:name w:val="Report Table 227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11">
    <w:name w:val="Report Table 228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11">
    <w:name w:val="Report Table 229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11">
    <w:name w:val="Report Table 230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11">
    <w:name w:val="Report Table 231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211">
    <w:name w:val="Report Table 232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311">
    <w:name w:val="Report Table 233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11">
    <w:name w:val="Report Table 234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11">
    <w:name w:val="Report Table 235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11">
    <w:name w:val="Report Table 236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11">
    <w:name w:val="Report Table 237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11">
    <w:name w:val="Report Table 238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11">
    <w:name w:val="Report Table 239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11">
    <w:name w:val="Report Table 240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11">
    <w:name w:val="Report Table 241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11">
    <w:name w:val="Report Table 242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11">
    <w:name w:val="Report Table 243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11">
    <w:name w:val="Report Table 244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11">
    <w:name w:val="Report Table 245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11">
    <w:name w:val="Report Table 246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11">
    <w:name w:val="Report Table 247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11">
    <w:name w:val="Report Table 248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11">
    <w:name w:val="Report Table 249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11">
    <w:name w:val="Report Table 250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11">
    <w:name w:val="Report Table 251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11">
    <w:name w:val="Report Table 252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11">
    <w:name w:val="Report Table 253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11">
    <w:name w:val="Report Table 254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11">
    <w:name w:val="Report Table 255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11">
    <w:name w:val="Report Table 256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11">
    <w:name w:val="Report Table 257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11">
    <w:name w:val="Report Table 25811"/>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1">
    <w:name w:val="TableGrid1"/>
    <w:rsid w:val="00E35101"/>
    <w:pPr>
      <w:spacing w:after="0" w:line="240" w:lineRule="auto"/>
    </w:pPr>
    <w:rPr>
      <w:rFonts w:eastAsia="Times New Roman"/>
      <w:lang w:eastAsia="ru-RU"/>
    </w:rPr>
    <w:tblPr>
      <w:tblCellMar>
        <w:top w:w="0" w:type="dxa"/>
        <w:left w:w="0" w:type="dxa"/>
        <w:bottom w:w="0" w:type="dxa"/>
        <w:right w:w="0" w:type="dxa"/>
      </w:tblCellMar>
    </w:tblPr>
  </w:style>
  <w:style w:type="table" w:customStyle="1" w:styleId="313">
    <w:name w:val="Сетка таблицы31"/>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E35101"/>
  </w:style>
  <w:style w:type="table" w:customStyle="1" w:styleId="TableNormal3">
    <w:name w:val="Table Normal3"/>
    <w:uiPriority w:val="2"/>
    <w:semiHidden/>
    <w:unhideWhenUsed/>
    <w:qFormat/>
    <w:rsid w:val="00E3510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GridReport3">
    <w:name w:val="Table Grid Report3"/>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2"/>
    <w:uiPriority w:val="39"/>
    <w:rsid w:val="00E35101"/>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Нет списка15"/>
    <w:next w:val="a3"/>
    <w:uiPriority w:val="99"/>
    <w:semiHidden/>
    <w:unhideWhenUsed/>
    <w:rsid w:val="00E35101"/>
  </w:style>
  <w:style w:type="table" w:customStyle="1" w:styleId="103">
    <w:name w:val="ЭКОцентр Таблица (10пт)3"/>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30">
    <w:name w:val="ЭКОцентр Таблица (8пт)3"/>
    <w:qFormat/>
    <w:rsid w:val="00E35101"/>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3">
    <w:name w:val="Report Table 263"/>
    <w:uiPriority w:val="98"/>
    <w:semiHidden/>
    <w:unhideWhenUsed/>
    <w:qFormat/>
    <w:rsid w:val="00E35101"/>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40">
    <w:name w:val="Нет списка24"/>
    <w:next w:val="a3"/>
    <w:uiPriority w:val="99"/>
    <w:semiHidden/>
    <w:unhideWhenUsed/>
    <w:rsid w:val="00E35101"/>
  </w:style>
  <w:style w:type="table" w:customStyle="1" w:styleId="231">
    <w:name w:val="Сетка таблицы23"/>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E35101"/>
  </w:style>
  <w:style w:type="numbering" w:customStyle="1" w:styleId="330">
    <w:name w:val="Нет списка33"/>
    <w:next w:val="a3"/>
    <w:uiPriority w:val="99"/>
    <w:semiHidden/>
    <w:unhideWhenUsed/>
    <w:rsid w:val="00E35101"/>
  </w:style>
  <w:style w:type="numbering" w:customStyle="1" w:styleId="1230">
    <w:name w:val="Нет списка123"/>
    <w:next w:val="a3"/>
    <w:uiPriority w:val="99"/>
    <w:semiHidden/>
    <w:unhideWhenUsed/>
    <w:rsid w:val="00E35101"/>
  </w:style>
  <w:style w:type="numbering" w:customStyle="1" w:styleId="2130">
    <w:name w:val="Нет списка213"/>
    <w:next w:val="a3"/>
    <w:uiPriority w:val="99"/>
    <w:semiHidden/>
    <w:unhideWhenUsed/>
    <w:rsid w:val="00E35101"/>
  </w:style>
  <w:style w:type="table" w:customStyle="1" w:styleId="ReportTable2114">
    <w:name w:val="Report Table 2114"/>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4">
    <w:name w:val="Report Table 2214"/>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4">
    <w:name w:val="Report Table 2314"/>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4">
    <w:name w:val="Report Table 2414"/>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4">
    <w:name w:val="Report Table 2514"/>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4">
    <w:name w:val="Report Table 264"/>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3">
    <w:name w:val="Report Table 27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3">
    <w:name w:val="Report Table 28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3">
    <w:name w:val="Report Table 29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3">
    <w:name w:val="Report Table 210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5">
    <w:name w:val="Report Table 2115"/>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3">
    <w:name w:val="Report Table 212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3">
    <w:name w:val="Report Table 213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3">
    <w:name w:val="Report Table 214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3">
    <w:name w:val="Report Table 215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3">
    <w:name w:val="Report Table 216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3">
    <w:name w:val="Report Table 217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3">
    <w:name w:val="Report Table 218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3">
    <w:name w:val="Report Table 219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3">
    <w:name w:val="Report Table 220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5">
    <w:name w:val="Report Table 2215"/>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3">
    <w:name w:val="Report Table 222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3">
    <w:name w:val="Report Table 223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3">
    <w:name w:val="Report Table 224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3">
    <w:name w:val="Report Table 225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3">
    <w:name w:val="Report Table 226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3">
    <w:name w:val="Report Table 227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3">
    <w:name w:val="Report Table 228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3">
    <w:name w:val="Report Table 229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3">
    <w:name w:val="Report Table 230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5">
    <w:name w:val="Report Table 2315"/>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23">
    <w:name w:val="Report Table 232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33">
    <w:name w:val="Report Table 233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3">
    <w:name w:val="Report Table 234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3">
    <w:name w:val="Report Table 235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3">
    <w:name w:val="Report Table 236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3">
    <w:name w:val="Report Table 237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3">
    <w:name w:val="Report Table 238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3">
    <w:name w:val="Report Table 239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3">
    <w:name w:val="Report Table 240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5">
    <w:name w:val="Report Table 2415"/>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3">
    <w:name w:val="Report Table 242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3">
    <w:name w:val="Report Table 243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3">
    <w:name w:val="Report Table 244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3">
    <w:name w:val="Report Table 245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3">
    <w:name w:val="Report Table 246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3">
    <w:name w:val="Report Table 247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3">
    <w:name w:val="Report Table 248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3">
    <w:name w:val="Report Table 249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3">
    <w:name w:val="Report Table 250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5">
    <w:name w:val="Report Table 2515"/>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3">
    <w:name w:val="Report Table 252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3">
    <w:name w:val="Report Table 253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3">
    <w:name w:val="Report Table 254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3">
    <w:name w:val="Report Table 255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3">
    <w:name w:val="Report Table 256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3">
    <w:name w:val="Report Table 257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3">
    <w:name w:val="Report Table 2583"/>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421">
    <w:name w:val="Нет списка42"/>
    <w:next w:val="a3"/>
    <w:uiPriority w:val="99"/>
    <w:semiHidden/>
    <w:unhideWhenUsed/>
    <w:rsid w:val="00E35101"/>
  </w:style>
  <w:style w:type="numbering" w:customStyle="1" w:styleId="1320">
    <w:name w:val="Нет списка132"/>
    <w:next w:val="a3"/>
    <w:uiPriority w:val="99"/>
    <w:semiHidden/>
    <w:unhideWhenUsed/>
    <w:rsid w:val="00E35101"/>
  </w:style>
  <w:style w:type="table" w:customStyle="1" w:styleId="TableNormal12">
    <w:name w:val="Table Normal12"/>
    <w:uiPriority w:val="2"/>
    <w:semiHidden/>
    <w:unhideWhenUsed/>
    <w:qFormat/>
    <w:rsid w:val="00E3510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GridReport12">
    <w:name w:val="Table Grid Report12"/>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2"/>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3"/>
    <w:uiPriority w:val="99"/>
    <w:semiHidden/>
    <w:unhideWhenUsed/>
    <w:rsid w:val="00E35101"/>
  </w:style>
  <w:style w:type="table" w:customStyle="1" w:styleId="1012">
    <w:name w:val="ЭКОцентр Таблица (10пт)12"/>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8120">
    <w:name w:val="ЭКОцентр Таблица (8пт)12"/>
    <w:qFormat/>
    <w:rsid w:val="00E35101"/>
    <w:pPr>
      <w:spacing w:after="0" w:line="240" w:lineRule="auto"/>
    </w:pPr>
    <w:rPr>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92">
    <w:name w:val="Report Table 2592"/>
    <w:uiPriority w:val="98"/>
    <w:semiHidden/>
    <w:unhideWhenUsed/>
    <w:qFormat/>
    <w:rsid w:val="00E35101"/>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numbering" w:customStyle="1" w:styleId="2220">
    <w:name w:val="Нет списка222"/>
    <w:next w:val="a3"/>
    <w:uiPriority w:val="99"/>
    <w:semiHidden/>
    <w:unhideWhenUsed/>
    <w:rsid w:val="00E35101"/>
  </w:style>
  <w:style w:type="table" w:customStyle="1" w:styleId="2121">
    <w:name w:val="Сетка таблицы212"/>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E35101"/>
  </w:style>
  <w:style w:type="numbering" w:customStyle="1" w:styleId="3120">
    <w:name w:val="Нет списка312"/>
    <w:next w:val="a3"/>
    <w:uiPriority w:val="99"/>
    <w:semiHidden/>
    <w:unhideWhenUsed/>
    <w:rsid w:val="00E35101"/>
  </w:style>
  <w:style w:type="numbering" w:customStyle="1" w:styleId="1212">
    <w:name w:val="Нет списка1212"/>
    <w:next w:val="a3"/>
    <w:uiPriority w:val="99"/>
    <w:semiHidden/>
    <w:unhideWhenUsed/>
    <w:rsid w:val="00E35101"/>
  </w:style>
  <w:style w:type="numbering" w:customStyle="1" w:styleId="2112">
    <w:name w:val="Нет списка2112"/>
    <w:next w:val="a3"/>
    <w:uiPriority w:val="99"/>
    <w:semiHidden/>
    <w:unhideWhenUsed/>
    <w:rsid w:val="00E35101"/>
  </w:style>
  <w:style w:type="table" w:customStyle="1" w:styleId="ReportTable21102">
    <w:name w:val="Report Table 211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02">
    <w:name w:val="Report Table 221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02">
    <w:name w:val="Report Table 231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02">
    <w:name w:val="Report Table 241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02">
    <w:name w:val="Report Table 2510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612">
    <w:name w:val="Report Table 26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712">
    <w:name w:val="Report Table 27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812">
    <w:name w:val="Report Table 28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912">
    <w:name w:val="Report Table 29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012">
    <w:name w:val="Report Table 210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112">
    <w:name w:val="Report Table 211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212">
    <w:name w:val="Report Table 212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312">
    <w:name w:val="Report Table 213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412">
    <w:name w:val="Report Table 214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512">
    <w:name w:val="Report Table 215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612">
    <w:name w:val="Report Table 216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712">
    <w:name w:val="Report Table 217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812">
    <w:name w:val="Report Table 218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1912">
    <w:name w:val="Report Table 219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012">
    <w:name w:val="Report Table 220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112">
    <w:name w:val="Report Table 221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12">
    <w:name w:val="Report Table 222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312">
    <w:name w:val="Report Table 223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412">
    <w:name w:val="Report Table 224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512">
    <w:name w:val="Report Table 225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612">
    <w:name w:val="Report Table 226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712">
    <w:name w:val="Report Table 227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812">
    <w:name w:val="Report Table 228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912">
    <w:name w:val="Report Table 229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012">
    <w:name w:val="Report Table 230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112">
    <w:name w:val="Report Table 231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212">
    <w:name w:val="Report Table 232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312">
    <w:name w:val="Report Table 233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412">
    <w:name w:val="Report Table 234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512">
    <w:name w:val="Report Table 235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612">
    <w:name w:val="Report Table 236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712">
    <w:name w:val="Report Table 237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812">
    <w:name w:val="Report Table 238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3912">
    <w:name w:val="Report Table 239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012">
    <w:name w:val="Report Table 240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112">
    <w:name w:val="Report Table 241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212">
    <w:name w:val="Report Table 242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312">
    <w:name w:val="Report Table 243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412">
    <w:name w:val="Report Table 244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512">
    <w:name w:val="Report Table 245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612">
    <w:name w:val="Report Table 246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712">
    <w:name w:val="Report Table 247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812">
    <w:name w:val="Report Table 248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4912">
    <w:name w:val="Report Table 249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012">
    <w:name w:val="Report Table 250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112">
    <w:name w:val="Report Table 251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212">
    <w:name w:val="Report Table 252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312">
    <w:name w:val="Report Table 253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412">
    <w:name w:val="Report Table 254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512">
    <w:name w:val="Report Table 255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612">
    <w:name w:val="Report Table 256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712">
    <w:name w:val="Report Table 257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5812">
    <w:name w:val="Report Table 25812"/>
    <w:uiPriority w:val="98"/>
    <w:semiHidden/>
    <w:unhideWhenUsed/>
    <w:qFormat/>
    <w:rsid w:val="00E35101"/>
    <w:pPr>
      <w:spacing w:after="0" w:line="240" w:lineRule="auto"/>
    </w:pPr>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2">
    <w:name w:val="TableGrid2"/>
    <w:rsid w:val="00E35101"/>
    <w:pPr>
      <w:spacing w:after="0" w:line="240" w:lineRule="auto"/>
    </w:pPr>
    <w:rPr>
      <w:rFonts w:eastAsia="Times New Roman"/>
      <w:lang w:eastAsia="ru-RU"/>
    </w:rPr>
    <w:tblPr>
      <w:tblCellMar>
        <w:top w:w="0" w:type="dxa"/>
        <w:left w:w="0" w:type="dxa"/>
        <w:bottom w:w="0" w:type="dxa"/>
        <w:right w:w="0" w:type="dxa"/>
      </w:tblCellMar>
    </w:tblPr>
  </w:style>
  <w:style w:type="table" w:customStyle="1" w:styleId="322">
    <w:name w:val="Сетка таблицы32"/>
    <w:basedOn w:val="a2"/>
    <w:next w:val="af4"/>
    <w:uiPriority w:val="39"/>
    <w:rsid w:val="00E351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1"/>
    <w:basedOn w:val="20"/>
    <w:link w:val="1f1"/>
    <w:qFormat/>
    <w:rsid w:val="00154920"/>
    <w:pPr>
      <w:numPr>
        <w:ilvl w:val="0"/>
        <w:numId w:val="0"/>
      </w:numPr>
      <w:tabs>
        <w:tab w:val="clear" w:pos="993"/>
      </w:tabs>
      <w:spacing w:before="200" w:after="0" w:line="276" w:lineRule="auto"/>
      <w:jc w:val="left"/>
    </w:pPr>
    <w:rPr>
      <w:rFonts w:eastAsia="Times New Roman"/>
      <w:b w:val="0"/>
      <w:sz w:val="26"/>
      <w:szCs w:val="26"/>
    </w:rPr>
  </w:style>
  <w:style w:type="character" w:customStyle="1" w:styleId="1f1">
    <w:name w:val="1 Знак"/>
    <w:link w:val="1f0"/>
    <w:rsid w:val="00154920"/>
    <w:rPr>
      <w:rFonts w:ascii="Times New Roman" w:eastAsia="Times New Roman" w:hAnsi="Times New Roman" w:cs="Times New Roman"/>
      <w:bCs/>
      <w:sz w:val="26"/>
      <w:szCs w:val="26"/>
    </w:rPr>
  </w:style>
  <w:style w:type="character" w:customStyle="1" w:styleId="64">
    <w:name w:val="Неразрешенное упоминание6"/>
    <w:basedOn w:val="a1"/>
    <w:uiPriority w:val="99"/>
    <w:semiHidden/>
    <w:unhideWhenUsed/>
    <w:rsid w:val="00F22B91"/>
    <w:rPr>
      <w:color w:val="605E5C"/>
      <w:shd w:val="clear" w:color="auto" w:fill="E1DFDD"/>
    </w:rPr>
  </w:style>
  <w:style w:type="paragraph" w:customStyle="1" w:styleId="font9">
    <w:name w:val="font9"/>
    <w:basedOn w:val="a0"/>
    <w:rsid w:val="002A0FB9"/>
    <w:pPr>
      <w:spacing w:before="100" w:beforeAutospacing="1" w:after="100" w:afterAutospacing="1"/>
      <w:ind w:firstLine="0"/>
      <w:jc w:val="left"/>
    </w:pPr>
    <w:rPr>
      <w:rFonts w:ascii="Tahoma" w:eastAsia="Times New Roman" w:hAnsi="Tahoma" w:cs="Tahoma"/>
      <w:b/>
      <w:bCs/>
      <w:color w:val="000000"/>
      <w:sz w:val="36"/>
      <w:szCs w:val="36"/>
      <w:lang w:eastAsia="ru-RU"/>
    </w:rPr>
  </w:style>
  <w:style w:type="paragraph" w:customStyle="1" w:styleId="font10">
    <w:name w:val="font10"/>
    <w:basedOn w:val="a0"/>
    <w:rsid w:val="002A0FB9"/>
    <w:pPr>
      <w:spacing w:before="100" w:beforeAutospacing="1" w:after="100" w:afterAutospacing="1"/>
      <w:ind w:firstLine="0"/>
      <w:jc w:val="left"/>
    </w:pPr>
    <w:rPr>
      <w:rFonts w:ascii="Tahoma" w:eastAsia="Times New Roman" w:hAnsi="Tahoma" w:cs="Tahoma"/>
      <w:color w:val="000000"/>
      <w:sz w:val="36"/>
      <w:szCs w:val="36"/>
      <w:lang w:eastAsia="ru-RU"/>
    </w:rPr>
  </w:style>
  <w:style w:type="paragraph" w:customStyle="1" w:styleId="font11">
    <w:name w:val="font11"/>
    <w:basedOn w:val="a0"/>
    <w:rsid w:val="002A0FB9"/>
    <w:pPr>
      <w:spacing w:before="100" w:beforeAutospacing="1" w:after="100" w:afterAutospacing="1"/>
      <w:ind w:firstLine="0"/>
      <w:jc w:val="left"/>
    </w:pPr>
    <w:rPr>
      <w:rFonts w:ascii="Tahoma" w:eastAsia="Times New Roman" w:hAnsi="Tahoma" w:cs="Tahoma"/>
      <w:color w:val="000000"/>
      <w:sz w:val="18"/>
      <w:szCs w:val="18"/>
      <w:lang w:eastAsia="ru-RU"/>
    </w:rPr>
  </w:style>
  <w:style w:type="paragraph" w:customStyle="1" w:styleId="font12">
    <w:name w:val="font12"/>
    <w:basedOn w:val="a0"/>
    <w:rsid w:val="002A0FB9"/>
    <w:pPr>
      <w:spacing w:before="100" w:beforeAutospacing="1" w:after="100" w:afterAutospacing="1"/>
      <w:ind w:firstLine="0"/>
      <w:jc w:val="left"/>
    </w:pPr>
    <w:rPr>
      <w:rFonts w:ascii="Tahoma" w:eastAsia="Times New Roman" w:hAnsi="Tahoma" w:cs="Tahoma"/>
      <w:b/>
      <w:bCs/>
      <w:color w:val="000000"/>
      <w:sz w:val="18"/>
      <w:szCs w:val="18"/>
      <w:lang w:eastAsia="ru-RU"/>
    </w:rPr>
  </w:style>
  <w:style w:type="paragraph" w:customStyle="1" w:styleId="font13">
    <w:name w:val="font13"/>
    <w:basedOn w:val="a0"/>
    <w:rsid w:val="002A0FB9"/>
    <w:pPr>
      <w:spacing w:before="100" w:beforeAutospacing="1" w:after="100" w:afterAutospacing="1"/>
      <w:ind w:firstLine="0"/>
      <w:jc w:val="left"/>
    </w:pPr>
    <w:rPr>
      <w:rFonts w:ascii="Tahoma" w:eastAsia="Times New Roman" w:hAnsi="Tahoma" w:cs="Tahoma"/>
      <w:color w:val="000000"/>
      <w:sz w:val="18"/>
      <w:szCs w:val="18"/>
      <w:lang w:eastAsia="ru-RU"/>
    </w:rPr>
  </w:style>
  <w:style w:type="paragraph" w:customStyle="1" w:styleId="font14">
    <w:name w:val="font14"/>
    <w:basedOn w:val="a0"/>
    <w:rsid w:val="002A0FB9"/>
    <w:pPr>
      <w:spacing w:before="100" w:beforeAutospacing="1" w:after="100" w:afterAutospacing="1"/>
      <w:ind w:firstLine="0"/>
      <w:jc w:val="left"/>
    </w:pPr>
    <w:rPr>
      <w:rFonts w:ascii="Tahoma" w:eastAsia="Times New Roman" w:hAnsi="Tahoma" w:cs="Tahoma"/>
      <w:b/>
      <w:bCs/>
      <w:color w:val="000000"/>
      <w:sz w:val="18"/>
      <w:szCs w:val="18"/>
      <w:lang w:eastAsia="ru-RU"/>
    </w:rPr>
  </w:style>
  <w:style w:type="paragraph" w:customStyle="1" w:styleId="font15">
    <w:name w:val="font15"/>
    <w:basedOn w:val="a0"/>
    <w:rsid w:val="002A0FB9"/>
    <w:pPr>
      <w:spacing w:before="100" w:beforeAutospacing="1" w:after="100" w:afterAutospacing="1"/>
      <w:ind w:firstLine="0"/>
      <w:jc w:val="left"/>
    </w:pPr>
    <w:rPr>
      <w:rFonts w:ascii="Tahoma" w:eastAsia="Times New Roman" w:hAnsi="Tahoma" w:cs="Tahoma"/>
      <w:color w:val="000000"/>
      <w:sz w:val="18"/>
      <w:szCs w:val="18"/>
      <w:lang w:eastAsia="ru-RU"/>
    </w:rPr>
  </w:style>
  <w:style w:type="paragraph" w:customStyle="1" w:styleId="font16">
    <w:name w:val="font16"/>
    <w:basedOn w:val="a0"/>
    <w:rsid w:val="002A0FB9"/>
    <w:pPr>
      <w:spacing w:before="100" w:beforeAutospacing="1" w:after="100" w:afterAutospacing="1"/>
      <w:ind w:firstLine="0"/>
      <w:jc w:val="left"/>
    </w:pPr>
    <w:rPr>
      <w:rFonts w:ascii="Tahoma" w:eastAsia="Times New Roman" w:hAnsi="Tahoma" w:cs="Tahoma"/>
      <w:b/>
      <w:bCs/>
      <w:color w:val="000000"/>
      <w:sz w:val="18"/>
      <w:szCs w:val="18"/>
      <w:lang w:eastAsia="ru-RU"/>
    </w:rPr>
  </w:style>
  <w:style w:type="paragraph" w:customStyle="1" w:styleId="font17">
    <w:name w:val="font17"/>
    <w:basedOn w:val="a0"/>
    <w:rsid w:val="002A0FB9"/>
    <w:pPr>
      <w:spacing w:before="100" w:beforeAutospacing="1" w:after="100" w:afterAutospacing="1"/>
      <w:ind w:firstLine="0"/>
      <w:jc w:val="left"/>
    </w:pPr>
    <w:rPr>
      <w:rFonts w:eastAsia="Times New Roman" w:cs="Times New Roman"/>
      <w:b/>
      <w:bCs/>
      <w:color w:val="000000"/>
      <w:lang w:eastAsia="ru-RU"/>
    </w:rPr>
  </w:style>
  <w:style w:type="paragraph" w:customStyle="1" w:styleId="font18">
    <w:name w:val="font18"/>
    <w:basedOn w:val="a0"/>
    <w:rsid w:val="002A0FB9"/>
    <w:pPr>
      <w:spacing w:before="100" w:beforeAutospacing="1" w:after="100" w:afterAutospacing="1"/>
      <w:ind w:firstLine="0"/>
      <w:jc w:val="left"/>
    </w:pPr>
    <w:rPr>
      <w:rFonts w:ascii="Tahoma" w:eastAsia="Times New Roman" w:hAnsi="Tahoma" w:cs="Tahoma"/>
      <w:color w:val="000000"/>
      <w:sz w:val="22"/>
      <w:szCs w:val="22"/>
      <w:lang w:eastAsia="ru-RU"/>
    </w:rPr>
  </w:style>
  <w:style w:type="paragraph" w:customStyle="1" w:styleId="font19">
    <w:name w:val="font19"/>
    <w:basedOn w:val="a0"/>
    <w:rsid w:val="002A0FB9"/>
    <w:pPr>
      <w:spacing w:before="100" w:beforeAutospacing="1" w:after="100" w:afterAutospacing="1"/>
      <w:ind w:firstLine="0"/>
      <w:jc w:val="left"/>
    </w:pPr>
    <w:rPr>
      <w:rFonts w:eastAsia="Times New Roman" w:cs="Times New Roman"/>
      <w:b/>
      <w:bCs/>
      <w:sz w:val="18"/>
      <w:szCs w:val="18"/>
      <w:lang w:eastAsia="ru-RU"/>
    </w:rPr>
  </w:style>
  <w:style w:type="paragraph" w:customStyle="1" w:styleId="font20">
    <w:name w:val="font20"/>
    <w:basedOn w:val="a0"/>
    <w:rsid w:val="002A0FB9"/>
    <w:pPr>
      <w:spacing w:before="100" w:beforeAutospacing="1" w:after="100" w:afterAutospacing="1"/>
      <w:ind w:firstLine="0"/>
      <w:jc w:val="left"/>
    </w:pPr>
    <w:rPr>
      <w:rFonts w:eastAsia="Times New Roman" w:cs="Times New Roman"/>
      <w:sz w:val="18"/>
      <w:szCs w:val="18"/>
      <w:lang w:eastAsia="ru-RU"/>
    </w:rPr>
  </w:style>
  <w:style w:type="paragraph" w:customStyle="1" w:styleId="font21">
    <w:name w:val="font21"/>
    <w:basedOn w:val="a0"/>
    <w:rsid w:val="002A0FB9"/>
    <w:pPr>
      <w:spacing w:before="100" w:beforeAutospacing="1" w:after="100" w:afterAutospacing="1"/>
      <w:ind w:firstLine="0"/>
      <w:jc w:val="left"/>
    </w:pPr>
    <w:rPr>
      <w:rFonts w:eastAsia="Times New Roman" w:cs="Times New Roman"/>
      <w:sz w:val="18"/>
      <w:szCs w:val="18"/>
      <w:lang w:eastAsia="ru-RU"/>
    </w:rPr>
  </w:style>
  <w:style w:type="character" w:customStyle="1" w:styleId="73">
    <w:name w:val="Неразрешенное упоминание7"/>
    <w:basedOn w:val="a1"/>
    <w:uiPriority w:val="99"/>
    <w:semiHidden/>
    <w:unhideWhenUsed/>
    <w:rsid w:val="00FC2F69"/>
    <w:rPr>
      <w:color w:val="605E5C"/>
      <w:shd w:val="clear" w:color="auto" w:fill="E1DFDD"/>
    </w:rPr>
  </w:style>
  <w:style w:type="paragraph" w:customStyle="1" w:styleId="FORMATTEXT0">
    <w:name w:val=".FORMATTEXT"/>
    <w:uiPriority w:val="99"/>
    <w:rsid w:val="00BA7543"/>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customStyle="1" w:styleId="114">
    <w:name w:val="Неразрешенное упоминание11"/>
    <w:basedOn w:val="a1"/>
    <w:uiPriority w:val="99"/>
    <w:semiHidden/>
    <w:unhideWhenUsed/>
    <w:rsid w:val="00784807"/>
    <w:rPr>
      <w:color w:val="605E5C"/>
      <w:shd w:val="clear" w:color="auto" w:fill="E1DFDD"/>
    </w:rPr>
  </w:style>
  <w:style w:type="paragraph" w:customStyle="1" w:styleId="2">
    <w:name w:val="(Схема ТС) Заголовок 2 уровня"/>
    <w:basedOn w:val="a0"/>
    <w:uiPriority w:val="4"/>
    <w:qFormat/>
    <w:rsid w:val="00784807"/>
    <w:pPr>
      <w:numPr>
        <w:ilvl w:val="5"/>
        <w:numId w:val="20"/>
      </w:numPr>
      <w:suppressAutoHyphens/>
      <w:spacing w:before="120" w:after="240"/>
      <w:jc w:val="center"/>
      <w:outlineLvl w:val="1"/>
    </w:pPr>
    <w:rPr>
      <w:rFonts w:eastAsia="Times New Roman" w:cs="Times New Roman"/>
      <w:b/>
      <w:bCs/>
      <w:kern w:val="28"/>
      <w:sz w:val="28"/>
      <w:szCs w:val="28"/>
      <w:lang w:val="x-none" w:eastAsia="ru-RU"/>
    </w:rPr>
  </w:style>
  <w:style w:type="paragraph" w:customStyle="1" w:styleId="-02">
    <w:name w:val="(Схема ТС) Заголовок - #02Часть"/>
    <w:basedOn w:val="2"/>
    <w:next w:val="-03"/>
    <w:uiPriority w:val="1"/>
    <w:qFormat/>
    <w:rsid w:val="00784807"/>
    <w:pPr>
      <w:pageBreakBefore/>
      <w:numPr>
        <w:ilvl w:val="1"/>
      </w:numPr>
    </w:pPr>
  </w:style>
  <w:style w:type="paragraph" w:customStyle="1" w:styleId="-01">
    <w:name w:val="(Схема ТС) Заголовок - #01Глава"/>
    <w:basedOn w:val="a0"/>
    <w:next w:val="-02"/>
    <w:uiPriority w:val="99"/>
    <w:qFormat/>
    <w:rsid w:val="00784807"/>
    <w:pPr>
      <w:pageBreakBefore/>
      <w:numPr>
        <w:numId w:val="20"/>
      </w:numPr>
      <w:suppressAutoHyphens/>
      <w:jc w:val="center"/>
      <w:outlineLvl w:val="0"/>
    </w:pPr>
    <w:rPr>
      <w:rFonts w:eastAsia="Times New Roman" w:cs="Times New Roman"/>
      <w:b/>
      <w:bCs/>
      <w:caps/>
      <w:sz w:val="28"/>
      <w:szCs w:val="28"/>
      <w:lang w:eastAsia="ru-RU"/>
    </w:rPr>
  </w:style>
  <w:style w:type="paragraph" w:customStyle="1" w:styleId="-03">
    <w:name w:val="(Схема ТС) Заголовок - #03Подпункт"/>
    <w:basedOn w:val="a0"/>
    <w:next w:val="a0"/>
    <w:uiPriority w:val="2"/>
    <w:qFormat/>
    <w:rsid w:val="00784807"/>
    <w:pPr>
      <w:keepNext/>
      <w:keepLines/>
      <w:numPr>
        <w:ilvl w:val="2"/>
        <w:numId w:val="20"/>
      </w:numPr>
      <w:suppressAutoHyphens/>
      <w:spacing w:before="360" w:after="240"/>
      <w:jc w:val="center"/>
      <w:outlineLvl w:val="2"/>
    </w:pPr>
    <w:rPr>
      <w:rFonts w:eastAsia="Times New Roman" w:cs="Times New Roman"/>
      <w:b/>
      <w:bCs/>
      <w:kern w:val="28"/>
      <w:szCs w:val="26"/>
      <w:lang w:eastAsia="ru-RU"/>
    </w:rPr>
  </w:style>
  <w:style w:type="paragraph" w:customStyle="1" w:styleId="-">
    <w:name w:val="(Схема ТС) Подпись - #Рисунок"/>
    <w:basedOn w:val="a0"/>
    <w:next w:val="a0"/>
    <w:uiPriority w:val="13"/>
    <w:qFormat/>
    <w:rsid w:val="00784807"/>
    <w:pPr>
      <w:numPr>
        <w:ilvl w:val="3"/>
        <w:numId w:val="20"/>
      </w:numPr>
      <w:spacing w:before="120" w:after="360"/>
      <w:jc w:val="center"/>
    </w:pPr>
    <w:rPr>
      <w:rFonts w:eastAsia="Times New Roman" w:cs="Times New Roman"/>
      <w:b/>
      <w:lang w:eastAsia="ru-RU"/>
    </w:rPr>
  </w:style>
  <w:style w:type="paragraph" w:customStyle="1" w:styleId="-0">
    <w:name w:val="(Схема ТС) Подпись - #Таблица"/>
    <w:basedOn w:val="a0"/>
    <w:next w:val="a0"/>
    <w:uiPriority w:val="14"/>
    <w:qFormat/>
    <w:rsid w:val="00784807"/>
    <w:pPr>
      <w:keepNext/>
      <w:numPr>
        <w:ilvl w:val="4"/>
        <w:numId w:val="20"/>
      </w:numPr>
      <w:spacing w:before="120" w:after="120"/>
    </w:pPr>
    <w:rPr>
      <w:rFonts w:eastAsia="Times New Roman" w:cs="Times New Roman"/>
      <w:b/>
      <w:sz w:val="26"/>
      <w:lang w:eastAsia="ru-RU"/>
    </w:rPr>
  </w:style>
  <w:style w:type="numbering" w:customStyle="1" w:styleId="a">
    <w:name w:val="(Схема ТС) Структура документа"/>
    <w:uiPriority w:val="99"/>
    <w:rsid w:val="00784807"/>
    <w:pPr>
      <w:numPr>
        <w:numId w:val="20"/>
      </w:numPr>
    </w:pPr>
  </w:style>
  <w:style w:type="paragraph" w:customStyle="1" w:styleId="affff1">
    <w:name w:val="_Выделение"/>
    <w:basedOn w:val="af5"/>
    <w:link w:val="affff2"/>
    <w:qFormat/>
    <w:rsid w:val="00784807"/>
    <w:pPr>
      <w:keepNext/>
      <w:spacing w:line="360" w:lineRule="auto"/>
      <w:ind w:left="0"/>
    </w:pPr>
    <w:rPr>
      <w:rFonts w:eastAsia="Calibri" w:cs="Times New Roman"/>
      <w:b/>
      <w:sz w:val="26"/>
      <w:szCs w:val="26"/>
    </w:rPr>
  </w:style>
  <w:style w:type="character" w:customStyle="1" w:styleId="affff2">
    <w:name w:val="_Выделение Знак"/>
    <w:link w:val="affff1"/>
    <w:rsid w:val="00784807"/>
    <w:rPr>
      <w:rFonts w:ascii="Times New Roman" w:eastAsia="Calibri" w:hAnsi="Times New Roman" w:cs="Times New Roman"/>
      <w:b/>
      <w:sz w:val="26"/>
      <w:szCs w:val="26"/>
    </w:rPr>
  </w:style>
  <w:style w:type="character" w:customStyle="1" w:styleId="84">
    <w:name w:val="Неразрешенное упоминание8"/>
    <w:basedOn w:val="a1"/>
    <w:uiPriority w:val="99"/>
    <w:semiHidden/>
    <w:unhideWhenUsed/>
    <w:rsid w:val="00784807"/>
    <w:rPr>
      <w:color w:val="605E5C"/>
      <w:shd w:val="clear" w:color="auto" w:fill="E1DFDD"/>
    </w:rPr>
  </w:style>
  <w:style w:type="character" w:customStyle="1" w:styleId="93">
    <w:name w:val="Неразрешенное упоминание9"/>
    <w:basedOn w:val="a1"/>
    <w:uiPriority w:val="99"/>
    <w:semiHidden/>
    <w:unhideWhenUsed/>
    <w:rsid w:val="00784807"/>
    <w:rPr>
      <w:color w:val="605E5C"/>
      <w:shd w:val="clear" w:color="auto" w:fill="E1DFDD"/>
    </w:rPr>
  </w:style>
  <w:style w:type="character" w:customStyle="1" w:styleId="affff3">
    <w:name w:val="База Знак"/>
    <w:basedOn w:val="a1"/>
    <w:link w:val="affff4"/>
    <w:locked/>
    <w:rsid w:val="00784807"/>
    <w:rPr>
      <w:rFonts w:ascii="Times New Roman" w:eastAsia="Microsoft Sans Serif" w:hAnsi="Times New Roman" w:cs="Microsoft Sans Serif"/>
      <w:sz w:val="26"/>
      <w:szCs w:val="26"/>
    </w:rPr>
  </w:style>
  <w:style w:type="paragraph" w:customStyle="1" w:styleId="affff4">
    <w:name w:val="База"/>
    <w:basedOn w:val="afa"/>
    <w:link w:val="affff3"/>
    <w:qFormat/>
    <w:rsid w:val="00784807"/>
    <w:pPr>
      <w:spacing w:line="360" w:lineRule="auto"/>
      <w:ind w:firstLine="709"/>
    </w:pPr>
    <w:rPr>
      <w:rFonts w:eastAsia="Microsoft Sans Serif" w:cs="Microsoft Sans Serif"/>
      <w:sz w:val="26"/>
      <w:szCs w:val="2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657">
      <w:bodyDiv w:val="1"/>
      <w:marLeft w:val="0"/>
      <w:marRight w:val="0"/>
      <w:marTop w:val="0"/>
      <w:marBottom w:val="0"/>
      <w:divBdr>
        <w:top w:val="none" w:sz="0" w:space="0" w:color="auto"/>
        <w:left w:val="none" w:sz="0" w:space="0" w:color="auto"/>
        <w:bottom w:val="none" w:sz="0" w:space="0" w:color="auto"/>
        <w:right w:val="none" w:sz="0" w:space="0" w:color="auto"/>
      </w:divBdr>
    </w:div>
    <w:div w:id="2317446">
      <w:bodyDiv w:val="1"/>
      <w:marLeft w:val="0"/>
      <w:marRight w:val="0"/>
      <w:marTop w:val="0"/>
      <w:marBottom w:val="0"/>
      <w:divBdr>
        <w:top w:val="none" w:sz="0" w:space="0" w:color="auto"/>
        <w:left w:val="none" w:sz="0" w:space="0" w:color="auto"/>
        <w:bottom w:val="none" w:sz="0" w:space="0" w:color="auto"/>
        <w:right w:val="none" w:sz="0" w:space="0" w:color="auto"/>
      </w:divBdr>
    </w:div>
    <w:div w:id="6755030">
      <w:bodyDiv w:val="1"/>
      <w:marLeft w:val="0"/>
      <w:marRight w:val="0"/>
      <w:marTop w:val="0"/>
      <w:marBottom w:val="0"/>
      <w:divBdr>
        <w:top w:val="none" w:sz="0" w:space="0" w:color="auto"/>
        <w:left w:val="none" w:sz="0" w:space="0" w:color="auto"/>
        <w:bottom w:val="none" w:sz="0" w:space="0" w:color="auto"/>
        <w:right w:val="none" w:sz="0" w:space="0" w:color="auto"/>
      </w:divBdr>
    </w:div>
    <w:div w:id="13970496">
      <w:bodyDiv w:val="1"/>
      <w:marLeft w:val="0"/>
      <w:marRight w:val="0"/>
      <w:marTop w:val="0"/>
      <w:marBottom w:val="0"/>
      <w:divBdr>
        <w:top w:val="none" w:sz="0" w:space="0" w:color="auto"/>
        <w:left w:val="none" w:sz="0" w:space="0" w:color="auto"/>
        <w:bottom w:val="none" w:sz="0" w:space="0" w:color="auto"/>
        <w:right w:val="none" w:sz="0" w:space="0" w:color="auto"/>
      </w:divBdr>
    </w:div>
    <w:div w:id="15233670">
      <w:bodyDiv w:val="1"/>
      <w:marLeft w:val="0"/>
      <w:marRight w:val="0"/>
      <w:marTop w:val="0"/>
      <w:marBottom w:val="0"/>
      <w:divBdr>
        <w:top w:val="none" w:sz="0" w:space="0" w:color="auto"/>
        <w:left w:val="none" w:sz="0" w:space="0" w:color="auto"/>
        <w:bottom w:val="none" w:sz="0" w:space="0" w:color="auto"/>
        <w:right w:val="none" w:sz="0" w:space="0" w:color="auto"/>
      </w:divBdr>
    </w:div>
    <w:div w:id="19162574">
      <w:bodyDiv w:val="1"/>
      <w:marLeft w:val="0"/>
      <w:marRight w:val="0"/>
      <w:marTop w:val="0"/>
      <w:marBottom w:val="0"/>
      <w:divBdr>
        <w:top w:val="none" w:sz="0" w:space="0" w:color="auto"/>
        <w:left w:val="none" w:sz="0" w:space="0" w:color="auto"/>
        <w:bottom w:val="none" w:sz="0" w:space="0" w:color="auto"/>
        <w:right w:val="none" w:sz="0" w:space="0" w:color="auto"/>
      </w:divBdr>
    </w:div>
    <w:div w:id="36005119">
      <w:bodyDiv w:val="1"/>
      <w:marLeft w:val="0"/>
      <w:marRight w:val="0"/>
      <w:marTop w:val="0"/>
      <w:marBottom w:val="0"/>
      <w:divBdr>
        <w:top w:val="none" w:sz="0" w:space="0" w:color="auto"/>
        <w:left w:val="none" w:sz="0" w:space="0" w:color="auto"/>
        <w:bottom w:val="none" w:sz="0" w:space="0" w:color="auto"/>
        <w:right w:val="none" w:sz="0" w:space="0" w:color="auto"/>
      </w:divBdr>
    </w:div>
    <w:div w:id="37239836">
      <w:bodyDiv w:val="1"/>
      <w:marLeft w:val="0"/>
      <w:marRight w:val="0"/>
      <w:marTop w:val="0"/>
      <w:marBottom w:val="0"/>
      <w:divBdr>
        <w:top w:val="none" w:sz="0" w:space="0" w:color="auto"/>
        <w:left w:val="none" w:sz="0" w:space="0" w:color="auto"/>
        <w:bottom w:val="none" w:sz="0" w:space="0" w:color="auto"/>
        <w:right w:val="none" w:sz="0" w:space="0" w:color="auto"/>
      </w:divBdr>
    </w:div>
    <w:div w:id="39133857">
      <w:bodyDiv w:val="1"/>
      <w:marLeft w:val="0"/>
      <w:marRight w:val="0"/>
      <w:marTop w:val="0"/>
      <w:marBottom w:val="0"/>
      <w:divBdr>
        <w:top w:val="none" w:sz="0" w:space="0" w:color="auto"/>
        <w:left w:val="none" w:sz="0" w:space="0" w:color="auto"/>
        <w:bottom w:val="none" w:sz="0" w:space="0" w:color="auto"/>
        <w:right w:val="none" w:sz="0" w:space="0" w:color="auto"/>
      </w:divBdr>
    </w:div>
    <w:div w:id="43455575">
      <w:bodyDiv w:val="1"/>
      <w:marLeft w:val="0"/>
      <w:marRight w:val="0"/>
      <w:marTop w:val="0"/>
      <w:marBottom w:val="0"/>
      <w:divBdr>
        <w:top w:val="none" w:sz="0" w:space="0" w:color="auto"/>
        <w:left w:val="none" w:sz="0" w:space="0" w:color="auto"/>
        <w:bottom w:val="none" w:sz="0" w:space="0" w:color="auto"/>
        <w:right w:val="none" w:sz="0" w:space="0" w:color="auto"/>
      </w:divBdr>
    </w:div>
    <w:div w:id="50540622">
      <w:bodyDiv w:val="1"/>
      <w:marLeft w:val="0"/>
      <w:marRight w:val="0"/>
      <w:marTop w:val="0"/>
      <w:marBottom w:val="0"/>
      <w:divBdr>
        <w:top w:val="none" w:sz="0" w:space="0" w:color="auto"/>
        <w:left w:val="none" w:sz="0" w:space="0" w:color="auto"/>
        <w:bottom w:val="none" w:sz="0" w:space="0" w:color="auto"/>
        <w:right w:val="none" w:sz="0" w:space="0" w:color="auto"/>
      </w:divBdr>
    </w:div>
    <w:div w:id="50736328">
      <w:bodyDiv w:val="1"/>
      <w:marLeft w:val="0"/>
      <w:marRight w:val="0"/>
      <w:marTop w:val="0"/>
      <w:marBottom w:val="0"/>
      <w:divBdr>
        <w:top w:val="none" w:sz="0" w:space="0" w:color="auto"/>
        <w:left w:val="none" w:sz="0" w:space="0" w:color="auto"/>
        <w:bottom w:val="none" w:sz="0" w:space="0" w:color="auto"/>
        <w:right w:val="none" w:sz="0" w:space="0" w:color="auto"/>
      </w:divBdr>
    </w:div>
    <w:div w:id="59521127">
      <w:bodyDiv w:val="1"/>
      <w:marLeft w:val="0"/>
      <w:marRight w:val="0"/>
      <w:marTop w:val="0"/>
      <w:marBottom w:val="0"/>
      <w:divBdr>
        <w:top w:val="none" w:sz="0" w:space="0" w:color="auto"/>
        <w:left w:val="none" w:sz="0" w:space="0" w:color="auto"/>
        <w:bottom w:val="none" w:sz="0" w:space="0" w:color="auto"/>
        <w:right w:val="none" w:sz="0" w:space="0" w:color="auto"/>
      </w:divBdr>
    </w:div>
    <w:div w:id="61949876">
      <w:bodyDiv w:val="1"/>
      <w:marLeft w:val="0"/>
      <w:marRight w:val="0"/>
      <w:marTop w:val="0"/>
      <w:marBottom w:val="0"/>
      <w:divBdr>
        <w:top w:val="none" w:sz="0" w:space="0" w:color="auto"/>
        <w:left w:val="none" w:sz="0" w:space="0" w:color="auto"/>
        <w:bottom w:val="none" w:sz="0" w:space="0" w:color="auto"/>
        <w:right w:val="none" w:sz="0" w:space="0" w:color="auto"/>
      </w:divBdr>
    </w:div>
    <w:div w:id="64308188">
      <w:bodyDiv w:val="1"/>
      <w:marLeft w:val="0"/>
      <w:marRight w:val="0"/>
      <w:marTop w:val="0"/>
      <w:marBottom w:val="0"/>
      <w:divBdr>
        <w:top w:val="none" w:sz="0" w:space="0" w:color="auto"/>
        <w:left w:val="none" w:sz="0" w:space="0" w:color="auto"/>
        <w:bottom w:val="none" w:sz="0" w:space="0" w:color="auto"/>
        <w:right w:val="none" w:sz="0" w:space="0" w:color="auto"/>
      </w:divBdr>
    </w:div>
    <w:div w:id="80641160">
      <w:bodyDiv w:val="1"/>
      <w:marLeft w:val="0"/>
      <w:marRight w:val="0"/>
      <w:marTop w:val="0"/>
      <w:marBottom w:val="0"/>
      <w:divBdr>
        <w:top w:val="none" w:sz="0" w:space="0" w:color="auto"/>
        <w:left w:val="none" w:sz="0" w:space="0" w:color="auto"/>
        <w:bottom w:val="none" w:sz="0" w:space="0" w:color="auto"/>
        <w:right w:val="none" w:sz="0" w:space="0" w:color="auto"/>
      </w:divBdr>
    </w:div>
    <w:div w:id="87699534">
      <w:bodyDiv w:val="1"/>
      <w:marLeft w:val="0"/>
      <w:marRight w:val="0"/>
      <w:marTop w:val="0"/>
      <w:marBottom w:val="0"/>
      <w:divBdr>
        <w:top w:val="none" w:sz="0" w:space="0" w:color="auto"/>
        <w:left w:val="none" w:sz="0" w:space="0" w:color="auto"/>
        <w:bottom w:val="none" w:sz="0" w:space="0" w:color="auto"/>
        <w:right w:val="none" w:sz="0" w:space="0" w:color="auto"/>
      </w:divBdr>
    </w:div>
    <w:div w:id="88238422">
      <w:bodyDiv w:val="1"/>
      <w:marLeft w:val="0"/>
      <w:marRight w:val="0"/>
      <w:marTop w:val="0"/>
      <w:marBottom w:val="0"/>
      <w:divBdr>
        <w:top w:val="none" w:sz="0" w:space="0" w:color="auto"/>
        <w:left w:val="none" w:sz="0" w:space="0" w:color="auto"/>
        <w:bottom w:val="none" w:sz="0" w:space="0" w:color="auto"/>
        <w:right w:val="none" w:sz="0" w:space="0" w:color="auto"/>
      </w:divBdr>
    </w:div>
    <w:div w:id="89130769">
      <w:bodyDiv w:val="1"/>
      <w:marLeft w:val="0"/>
      <w:marRight w:val="0"/>
      <w:marTop w:val="0"/>
      <w:marBottom w:val="0"/>
      <w:divBdr>
        <w:top w:val="none" w:sz="0" w:space="0" w:color="auto"/>
        <w:left w:val="none" w:sz="0" w:space="0" w:color="auto"/>
        <w:bottom w:val="none" w:sz="0" w:space="0" w:color="auto"/>
        <w:right w:val="none" w:sz="0" w:space="0" w:color="auto"/>
      </w:divBdr>
    </w:div>
    <w:div w:id="94253219">
      <w:bodyDiv w:val="1"/>
      <w:marLeft w:val="0"/>
      <w:marRight w:val="0"/>
      <w:marTop w:val="0"/>
      <w:marBottom w:val="0"/>
      <w:divBdr>
        <w:top w:val="none" w:sz="0" w:space="0" w:color="auto"/>
        <w:left w:val="none" w:sz="0" w:space="0" w:color="auto"/>
        <w:bottom w:val="none" w:sz="0" w:space="0" w:color="auto"/>
        <w:right w:val="none" w:sz="0" w:space="0" w:color="auto"/>
      </w:divBdr>
    </w:div>
    <w:div w:id="99037292">
      <w:bodyDiv w:val="1"/>
      <w:marLeft w:val="0"/>
      <w:marRight w:val="0"/>
      <w:marTop w:val="0"/>
      <w:marBottom w:val="0"/>
      <w:divBdr>
        <w:top w:val="none" w:sz="0" w:space="0" w:color="auto"/>
        <w:left w:val="none" w:sz="0" w:space="0" w:color="auto"/>
        <w:bottom w:val="none" w:sz="0" w:space="0" w:color="auto"/>
        <w:right w:val="none" w:sz="0" w:space="0" w:color="auto"/>
      </w:divBdr>
    </w:div>
    <w:div w:id="111437083">
      <w:bodyDiv w:val="1"/>
      <w:marLeft w:val="0"/>
      <w:marRight w:val="0"/>
      <w:marTop w:val="0"/>
      <w:marBottom w:val="0"/>
      <w:divBdr>
        <w:top w:val="none" w:sz="0" w:space="0" w:color="auto"/>
        <w:left w:val="none" w:sz="0" w:space="0" w:color="auto"/>
        <w:bottom w:val="none" w:sz="0" w:space="0" w:color="auto"/>
        <w:right w:val="none" w:sz="0" w:space="0" w:color="auto"/>
      </w:divBdr>
    </w:div>
    <w:div w:id="117264569">
      <w:bodyDiv w:val="1"/>
      <w:marLeft w:val="0"/>
      <w:marRight w:val="0"/>
      <w:marTop w:val="0"/>
      <w:marBottom w:val="0"/>
      <w:divBdr>
        <w:top w:val="none" w:sz="0" w:space="0" w:color="auto"/>
        <w:left w:val="none" w:sz="0" w:space="0" w:color="auto"/>
        <w:bottom w:val="none" w:sz="0" w:space="0" w:color="auto"/>
        <w:right w:val="none" w:sz="0" w:space="0" w:color="auto"/>
      </w:divBdr>
    </w:div>
    <w:div w:id="126776858">
      <w:bodyDiv w:val="1"/>
      <w:marLeft w:val="0"/>
      <w:marRight w:val="0"/>
      <w:marTop w:val="0"/>
      <w:marBottom w:val="0"/>
      <w:divBdr>
        <w:top w:val="none" w:sz="0" w:space="0" w:color="auto"/>
        <w:left w:val="none" w:sz="0" w:space="0" w:color="auto"/>
        <w:bottom w:val="none" w:sz="0" w:space="0" w:color="auto"/>
        <w:right w:val="none" w:sz="0" w:space="0" w:color="auto"/>
      </w:divBdr>
    </w:div>
    <w:div w:id="153030071">
      <w:bodyDiv w:val="1"/>
      <w:marLeft w:val="0"/>
      <w:marRight w:val="0"/>
      <w:marTop w:val="0"/>
      <w:marBottom w:val="0"/>
      <w:divBdr>
        <w:top w:val="none" w:sz="0" w:space="0" w:color="auto"/>
        <w:left w:val="none" w:sz="0" w:space="0" w:color="auto"/>
        <w:bottom w:val="none" w:sz="0" w:space="0" w:color="auto"/>
        <w:right w:val="none" w:sz="0" w:space="0" w:color="auto"/>
      </w:divBdr>
    </w:div>
    <w:div w:id="153499112">
      <w:bodyDiv w:val="1"/>
      <w:marLeft w:val="0"/>
      <w:marRight w:val="0"/>
      <w:marTop w:val="0"/>
      <w:marBottom w:val="0"/>
      <w:divBdr>
        <w:top w:val="none" w:sz="0" w:space="0" w:color="auto"/>
        <w:left w:val="none" w:sz="0" w:space="0" w:color="auto"/>
        <w:bottom w:val="none" w:sz="0" w:space="0" w:color="auto"/>
        <w:right w:val="none" w:sz="0" w:space="0" w:color="auto"/>
      </w:divBdr>
    </w:div>
    <w:div w:id="162160166">
      <w:bodyDiv w:val="1"/>
      <w:marLeft w:val="0"/>
      <w:marRight w:val="0"/>
      <w:marTop w:val="0"/>
      <w:marBottom w:val="0"/>
      <w:divBdr>
        <w:top w:val="none" w:sz="0" w:space="0" w:color="auto"/>
        <w:left w:val="none" w:sz="0" w:space="0" w:color="auto"/>
        <w:bottom w:val="none" w:sz="0" w:space="0" w:color="auto"/>
        <w:right w:val="none" w:sz="0" w:space="0" w:color="auto"/>
      </w:divBdr>
    </w:div>
    <w:div w:id="163740716">
      <w:bodyDiv w:val="1"/>
      <w:marLeft w:val="0"/>
      <w:marRight w:val="0"/>
      <w:marTop w:val="0"/>
      <w:marBottom w:val="0"/>
      <w:divBdr>
        <w:top w:val="none" w:sz="0" w:space="0" w:color="auto"/>
        <w:left w:val="none" w:sz="0" w:space="0" w:color="auto"/>
        <w:bottom w:val="none" w:sz="0" w:space="0" w:color="auto"/>
        <w:right w:val="none" w:sz="0" w:space="0" w:color="auto"/>
      </w:divBdr>
    </w:div>
    <w:div w:id="172846910">
      <w:bodyDiv w:val="1"/>
      <w:marLeft w:val="0"/>
      <w:marRight w:val="0"/>
      <w:marTop w:val="0"/>
      <w:marBottom w:val="0"/>
      <w:divBdr>
        <w:top w:val="none" w:sz="0" w:space="0" w:color="auto"/>
        <w:left w:val="none" w:sz="0" w:space="0" w:color="auto"/>
        <w:bottom w:val="none" w:sz="0" w:space="0" w:color="auto"/>
        <w:right w:val="none" w:sz="0" w:space="0" w:color="auto"/>
      </w:divBdr>
    </w:div>
    <w:div w:id="180821921">
      <w:bodyDiv w:val="1"/>
      <w:marLeft w:val="0"/>
      <w:marRight w:val="0"/>
      <w:marTop w:val="0"/>
      <w:marBottom w:val="0"/>
      <w:divBdr>
        <w:top w:val="none" w:sz="0" w:space="0" w:color="auto"/>
        <w:left w:val="none" w:sz="0" w:space="0" w:color="auto"/>
        <w:bottom w:val="none" w:sz="0" w:space="0" w:color="auto"/>
        <w:right w:val="none" w:sz="0" w:space="0" w:color="auto"/>
      </w:divBdr>
    </w:div>
    <w:div w:id="186721165">
      <w:bodyDiv w:val="1"/>
      <w:marLeft w:val="0"/>
      <w:marRight w:val="0"/>
      <w:marTop w:val="0"/>
      <w:marBottom w:val="0"/>
      <w:divBdr>
        <w:top w:val="none" w:sz="0" w:space="0" w:color="auto"/>
        <w:left w:val="none" w:sz="0" w:space="0" w:color="auto"/>
        <w:bottom w:val="none" w:sz="0" w:space="0" w:color="auto"/>
        <w:right w:val="none" w:sz="0" w:space="0" w:color="auto"/>
      </w:divBdr>
    </w:div>
    <w:div w:id="192116208">
      <w:bodyDiv w:val="1"/>
      <w:marLeft w:val="0"/>
      <w:marRight w:val="0"/>
      <w:marTop w:val="0"/>
      <w:marBottom w:val="0"/>
      <w:divBdr>
        <w:top w:val="none" w:sz="0" w:space="0" w:color="auto"/>
        <w:left w:val="none" w:sz="0" w:space="0" w:color="auto"/>
        <w:bottom w:val="none" w:sz="0" w:space="0" w:color="auto"/>
        <w:right w:val="none" w:sz="0" w:space="0" w:color="auto"/>
      </w:divBdr>
    </w:div>
    <w:div w:id="196740746">
      <w:bodyDiv w:val="1"/>
      <w:marLeft w:val="0"/>
      <w:marRight w:val="0"/>
      <w:marTop w:val="0"/>
      <w:marBottom w:val="0"/>
      <w:divBdr>
        <w:top w:val="none" w:sz="0" w:space="0" w:color="auto"/>
        <w:left w:val="none" w:sz="0" w:space="0" w:color="auto"/>
        <w:bottom w:val="none" w:sz="0" w:space="0" w:color="auto"/>
        <w:right w:val="none" w:sz="0" w:space="0" w:color="auto"/>
      </w:divBdr>
    </w:div>
    <w:div w:id="207494980">
      <w:bodyDiv w:val="1"/>
      <w:marLeft w:val="0"/>
      <w:marRight w:val="0"/>
      <w:marTop w:val="0"/>
      <w:marBottom w:val="0"/>
      <w:divBdr>
        <w:top w:val="none" w:sz="0" w:space="0" w:color="auto"/>
        <w:left w:val="none" w:sz="0" w:space="0" w:color="auto"/>
        <w:bottom w:val="none" w:sz="0" w:space="0" w:color="auto"/>
        <w:right w:val="none" w:sz="0" w:space="0" w:color="auto"/>
      </w:divBdr>
    </w:div>
    <w:div w:id="208618149">
      <w:bodyDiv w:val="1"/>
      <w:marLeft w:val="0"/>
      <w:marRight w:val="0"/>
      <w:marTop w:val="0"/>
      <w:marBottom w:val="0"/>
      <w:divBdr>
        <w:top w:val="none" w:sz="0" w:space="0" w:color="auto"/>
        <w:left w:val="none" w:sz="0" w:space="0" w:color="auto"/>
        <w:bottom w:val="none" w:sz="0" w:space="0" w:color="auto"/>
        <w:right w:val="none" w:sz="0" w:space="0" w:color="auto"/>
      </w:divBdr>
    </w:div>
    <w:div w:id="213006123">
      <w:bodyDiv w:val="1"/>
      <w:marLeft w:val="0"/>
      <w:marRight w:val="0"/>
      <w:marTop w:val="0"/>
      <w:marBottom w:val="0"/>
      <w:divBdr>
        <w:top w:val="none" w:sz="0" w:space="0" w:color="auto"/>
        <w:left w:val="none" w:sz="0" w:space="0" w:color="auto"/>
        <w:bottom w:val="none" w:sz="0" w:space="0" w:color="auto"/>
        <w:right w:val="none" w:sz="0" w:space="0" w:color="auto"/>
      </w:divBdr>
    </w:div>
    <w:div w:id="215825144">
      <w:bodyDiv w:val="1"/>
      <w:marLeft w:val="0"/>
      <w:marRight w:val="0"/>
      <w:marTop w:val="0"/>
      <w:marBottom w:val="0"/>
      <w:divBdr>
        <w:top w:val="none" w:sz="0" w:space="0" w:color="auto"/>
        <w:left w:val="none" w:sz="0" w:space="0" w:color="auto"/>
        <w:bottom w:val="none" w:sz="0" w:space="0" w:color="auto"/>
        <w:right w:val="none" w:sz="0" w:space="0" w:color="auto"/>
      </w:divBdr>
    </w:div>
    <w:div w:id="222329989">
      <w:bodyDiv w:val="1"/>
      <w:marLeft w:val="0"/>
      <w:marRight w:val="0"/>
      <w:marTop w:val="0"/>
      <w:marBottom w:val="0"/>
      <w:divBdr>
        <w:top w:val="none" w:sz="0" w:space="0" w:color="auto"/>
        <w:left w:val="none" w:sz="0" w:space="0" w:color="auto"/>
        <w:bottom w:val="none" w:sz="0" w:space="0" w:color="auto"/>
        <w:right w:val="none" w:sz="0" w:space="0" w:color="auto"/>
      </w:divBdr>
    </w:div>
    <w:div w:id="222570002">
      <w:bodyDiv w:val="1"/>
      <w:marLeft w:val="0"/>
      <w:marRight w:val="0"/>
      <w:marTop w:val="0"/>
      <w:marBottom w:val="0"/>
      <w:divBdr>
        <w:top w:val="none" w:sz="0" w:space="0" w:color="auto"/>
        <w:left w:val="none" w:sz="0" w:space="0" w:color="auto"/>
        <w:bottom w:val="none" w:sz="0" w:space="0" w:color="auto"/>
        <w:right w:val="none" w:sz="0" w:space="0" w:color="auto"/>
      </w:divBdr>
    </w:div>
    <w:div w:id="222756892">
      <w:bodyDiv w:val="1"/>
      <w:marLeft w:val="0"/>
      <w:marRight w:val="0"/>
      <w:marTop w:val="0"/>
      <w:marBottom w:val="0"/>
      <w:divBdr>
        <w:top w:val="none" w:sz="0" w:space="0" w:color="auto"/>
        <w:left w:val="none" w:sz="0" w:space="0" w:color="auto"/>
        <w:bottom w:val="none" w:sz="0" w:space="0" w:color="auto"/>
        <w:right w:val="none" w:sz="0" w:space="0" w:color="auto"/>
      </w:divBdr>
    </w:div>
    <w:div w:id="224531718">
      <w:bodyDiv w:val="1"/>
      <w:marLeft w:val="0"/>
      <w:marRight w:val="0"/>
      <w:marTop w:val="0"/>
      <w:marBottom w:val="0"/>
      <w:divBdr>
        <w:top w:val="none" w:sz="0" w:space="0" w:color="auto"/>
        <w:left w:val="none" w:sz="0" w:space="0" w:color="auto"/>
        <w:bottom w:val="none" w:sz="0" w:space="0" w:color="auto"/>
        <w:right w:val="none" w:sz="0" w:space="0" w:color="auto"/>
      </w:divBdr>
    </w:div>
    <w:div w:id="227421245">
      <w:bodyDiv w:val="1"/>
      <w:marLeft w:val="0"/>
      <w:marRight w:val="0"/>
      <w:marTop w:val="0"/>
      <w:marBottom w:val="0"/>
      <w:divBdr>
        <w:top w:val="none" w:sz="0" w:space="0" w:color="auto"/>
        <w:left w:val="none" w:sz="0" w:space="0" w:color="auto"/>
        <w:bottom w:val="none" w:sz="0" w:space="0" w:color="auto"/>
        <w:right w:val="none" w:sz="0" w:space="0" w:color="auto"/>
      </w:divBdr>
    </w:div>
    <w:div w:id="230430951">
      <w:bodyDiv w:val="1"/>
      <w:marLeft w:val="0"/>
      <w:marRight w:val="0"/>
      <w:marTop w:val="0"/>
      <w:marBottom w:val="0"/>
      <w:divBdr>
        <w:top w:val="none" w:sz="0" w:space="0" w:color="auto"/>
        <w:left w:val="none" w:sz="0" w:space="0" w:color="auto"/>
        <w:bottom w:val="none" w:sz="0" w:space="0" w:color="auto"/>
        <w:right w:val="none" w:sz="0" w:space="0" w:color="auto"/>
      </w:divBdr>
    </w:div>
    <w:div w:id="233783067">
      <w:bodyDiv w:val="1"/>
      <w:marLeft w:val="0"/>
      <w:marRight w:val="0"/>
      <w:marTop w:val="0"/>
      <w:marBottom w:val="0"/>
      <w:divBdr>
        <w:top w:val="none" w:sz="0" w:space="0" w:color="auto"/>
        <w:left w:val="none" w:sz="0" w:space="0" w:color="auto"/>
        <w:bottom w:val="none" w:sz="0" w:space="0" w:color="auto"/>
        <w:right w:val="none" w:sz="0" w:space="0" w:color="auto"/>
      </w:divBdr>
    </w:div>
    <w:div w:id="233971620">
      <w:bodyDiv w:val="1"/>
      <w:marLeft w:val="0"/>
      <w:marRight w:val="0"/>
      <w:marTop w:val="0"/>
      <w:marBottom w:val="0"/>
      <w:divBdr>
        <w:top w:val="none" w:sz="0" w:space="0" w:color="auto"/>
        <w:left w:val="none" w:sz="0" w:space="0" w:color="auto"/>
        <w:bottom w:val="none" w:sz="0" w:space="0" w:color="auto"/>
        <w:right w:val="none" w:sz="0" w:space="0" w:color="auto"/>
      </w:divBdr>
    </w:div>
    <w:div w:id="239754447">
      <w:bodyDiv w:val="1"/>
      <w:marLeft w:val="0"/>
      <w:marRight w:val="0"/>
      <w:marTop w:val="0"/>
      <w:marBottom w:val="0"/>
      <w:divBdr>
        <w:top w:val="none" w:sz="0" w:space="0" w:color="auto"/>
        <w:left w:val="none" w:sz="0" w:space="0" w:color="auto"/>
        <w:bottom w:val="none" w:sz="0" w:space="0" w:color="auto"/>
        <w:right w:val="none" w:sz="0" w:space="0" w:color="auto"/>
      </w:divBdr>
    </w:div>
    <w:div w:id="247081478">
      <w:bodyDiv w:val="1"/>
      <w:marLeft w:val="0"/>
      <w:marRight w:val="0"/>
      <w:marTop w:val="0"/>
      <w:marBottom w:val="0"/>
      <w:divBdr>
        <w:top w:val="none" w:sz="0" w:space="0" w:color="auto"/>
        <w:left w:val="none" w:sz="0" w:space="0" w:color="auto"/>
        <w:bottom w:val="none" w:sz="0" w:space="0" w:color="auto"/>
        <w:right w:val="none" w:sz="0" w:space="0" w:color="auto"/>
      </w:divBdr>
    </w:div>
    <w:div w:id="250049492">
      <w:bodyDiv w:val="1"/>
      <w:marLeft w:val="0"/>
      <w:marRight w:val="0"/>
      <w:marTop w:val="0"/>
      <w:marBottom w:val="0"/>
      <w:divBdr>
        <w:top w:val="none" w:sz="0" w:space="0" w:color="auto"/>
        <w:left w:val="none" w:sz="0" w:space="0" w:color="auto"/>
        <w:bottom w:val="none" w:sz="0" w:space="0" w:color="auto"/>
        <w:right w:val="none" w:sz="0" w:space="0" w:color="auto"/>
      </w:divBdr>
    </w:div>
    <w:div w:id="256445596">
      <w:bodyDiv w:val="1"/>
      <w:marLeft w:val="0"/>
      <w:marRight w:val="0"/>
      <w:marTop w:val="0"/>
      <w:marBottom w:val="0"/>
      <w:divBdr>
        <w:top w:val="none" w:sz="0" w:space="0" w:color="auto"/>
        <w:left w:val="none" w:sz="0" w:space="0" w:color="auto"/>
        <w:bottom w:val="none" w:sz="0" w:space="0" w:color="auto"/>
        <w:right w:val="none" w:sz="0" w:space="0" w:color="auto"/>
      </w:divBdr>
    </w:div>
    <w:div w:id="257258939">
      <w:bodyDiv w:val="1"/>
      <w:marLeft w:val="0"/>
      <w:marRight w:val="0"/>
      <w:marTop w:val="0"/>
      <w:marBottom w:val="0"/>
      <w:divBdr>
        <w:top w:val="none" w:sz="0" w:space="0" w:color="auto"/>
        <w:left w:val="none" w:sz="0" w:space="0" w:color="auto"/>
        <w:bottom w:val="none" w:sz="0" w:space="0" w:color="auto"/>
        <w:right w:val="none" w:sz="0" w:space="0" w:color="auto"/>
      </w:divBdr>
    </w:div>
    <w:div w:id="262104732">
      <w:bodyDiv w:val="1"/>
      <w:marLeft w:val="0"/>
      <w:marRight w:val="0"/>
      <w:marTop w:val="0"/>
      <w:marBottom w:val="0"/>
      <w:divBdr>
        <w:top w:val="none" w:sz="0" w:space="0" w:color="auto"/>
        <w:left w:val="none" w:sz="0" w:space="0" w:color="auto"/>
        <w:bottom w:val="none" w:sz="0" w:space="0" w:color="auto"/>
        <w:right w:val="none" w:sz="0" w:space="0" w:color="auto"/>
      </w:divBdr>
    </w:div>
    <w:div w:id="265817255">
      <w:bodyDiv w:val="1"/>
      <w:marLeft w:val="0"/>
      <w:marRight w:val="0"/>
      <w:marTop w:val="0"/>
      <w:marBottom w:val="0"/>
      <w:divBdr>
        <w:top w:val="none" w:sz="0" w:space="0" w:color="auto"/>
        <w:left w:val="none" w:sz="0" w:space="0" w:color="auto"/>
        <w:bottom w:val="none" w:sz="0" w:space="0" w:color="auto"/>
        <w:right w:val="none" w:sz="0" w:space="0" w:color="auto"/>
      </w:divBdr>
    </w:div>
    <w:div w:id="274947532">
      <w:bodyDiv w:val="1"/>
      <w:marLeft w:val="0"/>
      <w:marRight w:val="0"/>
      <w:marTop w:val="0"/>
      <w:marBottom w:val="0"/>
      <w:divBdr>
        <w:top w:val="none" w:sz="0" w:space="0" w:color="auto"/>
        <w:left w:val="none" w:sz="0" w:space="0" w:color="auto"/>
        <w:bottom w:val="none" w:sz="0" w:space="0" w:color="auto"/>
        <w:right w:val="none" w:sz="0" w:space="0" w:color="auto"/>
      </w:divBdr>
    </w:div>
    <w:div w:id="276261228">
      <w:bodyDiv w:val="1"/>
      <w:marLeft w:val="0"/>
      <w:marRight w:val="0"/>
      <w:marTop w:val="0"/>
      <w:marBottom w:val="0"/>
      <w:divBdr>
        <w:top w:val="none" w:sz="0" w:space="0" w:color="auto"/>
        <w:left w:val="none" w:sz="0" w:space="0" w:color="auto"/>
        <w:bottom w:val="none" w:sz="0" w:space="0" w:color="auto"/>
        <w:right w:val="none" w:sz="0" w:space="0" w:color="auto"/>
      </w:divBdr>
    </w:div>
    <w:div w:id="278032749">
      <w:bodyDiv w:val="1"/>
      <w:marLeft w:val="0"/>
      <w:marRight w:val="0"/>
      <w:marTop w:val="0"/>
      <w:marBottom w:val="0"/>
      <w:divBdr>
        <w:top w:val="none" w:sz="0" w:space="0" w:color="auto"/>
        <w:left w:val="none" w:sz="0" w:space="0" w:color="auto"/>
        <w:bottom w:val="none" w:sz="0" w:space="0" w:color="auto"/>
        <w:right w:val="none" w:sz="0" w:space="0" w:color="auto"/>
      </w:divBdr>
    </w:div>
    <w:div w:id="293826915">
      <w:bodyDiv w:val="1"/>
      <w:marLeft w:val="0"/>
      <w:marRight w:val="0"/>
      <w:marTop w:val="0"/>
      <w:marBottom w:val="0"/>
      <w:divBdr>
        <w:top w:val="none" w:sz="0" w:space="0" w:color="auto"/>
        <w:left w:val="none" w:sz="0" w:space="0" w:color="auto"/>
        <w:bottom w:val="none" w:sz="0" w:space="0" w:color="auto"/>
        <w:right w:val="none" w:sz="0" w:space="0" w:color="auto"/>
      </w:divBdr>
    </w:div>
    <w:div w:id="301083737">
      <w:bodyDiv w:val="1"/>
      <w:marLeft w:val="0"/>
      <w:marRight w:val="0"/>
      <w:marTop w:val="0"/>
      <w:marBottom w:val="0"/>
      <w:divBdr>
        <w:top w:val="none" w:sz="0" w:space="0" w:color="auto"/>
        <w:left w:val="none" w:sz="0" w:space="0" w:color="auto"/>
        <w:bottom w:val="none" w:sz="0" w:space="0" w:color="auto"/>
        <w:right w:val="none" w:sz="0" w:space="0" w:color="auto"/>
      </w:divBdr>
    </w:div>
    <w:div w:id="313410108">
      <w:bodyDiv w:val="1"/>
      <w:marLeft w:val="0"/>
      <w:marRight w:val="0"/>
      <w:marTop w:val="0"/>
      <w:marBottom w:val="0"/>
      <w:divBdr>
        <w:top w:val="none" w:sz="0" w:space="0" w:color="auto"/>
        <w:left w:val="none" w:sz="0" w:space="0" w:color="auto"/>
        <w:bottom w:val="none" w:sz="0" w:space="0" w:color="auto"/>
        <w:right w:val="none" w:sz="0" w:space="0" w:color="auto"/>
      </w:divBdr>
    </w:div>
    <w:div w:id="314576345">
      <w:bodyDiv w:val="1"/>
      <w:marLeft w:val="0"/>
      <w:marRight w:val="0"/>
      <w:marTop w:val="0"/>
      <w:marBottom w:val="0"/>
      <w:divBdr>
        <w:top w:val="none" w:sz="0" w:space="0" w:color="auto"/>
        <w:left w:val="none" w:sz="0" w:space="0" w:color="auto"/>
        <w:bottom w:val="none" w:sz="0" w:space="0" w:color="auto"/>
        <w:right w:val="none" w:sz="0" w:space="0" w:color="auto"/>
      </w:divBdr>
    </w:div>
    <w:div w:id="323245696">
      <w:bodyDiv w:val="1"/>
      <w:marLeft w:val="0"/>
      <w:marRight w:val="0"/>
      <w:marTop w:val="0"/>
      <w:marBottom w:val="0"/>
      <w:divBdr>
        <w:top w:val="none" w:sz="0" w:space="0" w:color="auto"/>
        <w:left w:val="none" w:sz="0" w:space="0" w:color="auto"/>
        <w:bottom w:val="none" w:sz="0" w:space="0" w:color="auto"/>
        <w:right w:val="none" w:sz="0" w:space="0" w:color="auto"/>
      </w:divBdr>
    </w:div>
    <w:div w:id="323356153">
      <w:bodyDiv w:val="1"/>
      <w:marLeft w:val="0"/>
      <w:marRight w:val="0"/>
      <w:marTop w:val="0"/>
      <w:marBottom w:val="0"/>
      <w:divBdr>
        <w:top w:val="none" w:sz="0" w:space="0" w:color="auto"/>
        <w:left w:val="none" w:sz="0" w:space="0" w:color="auto"/>
        <w:bottom w:val="none" w:sz="0" w:space="0" w:color="auto"/>
        <w:right w:val="none" w:sz="0" w:space="0" w:color="auto"/>
      </w:divBdr>
    </w:div>
    <w:div w:id="326515486">
      <w:bodyDiv w:val="1"/>
      <w:marLeft w:val="0"/>
      <w:marRight w:val="0"/>
      <w:marTop w:val="0"/>
      <w:marBottom w:val="0"/>
      <w:divBdr>
        <w:top w:val="none" w:sz="0" w:space="0" w:color="auto"/>
        <w:left w:val="none" w:sz="0" w:space="0" w:color="auto"/>
        <w:bottom w:val="none" w:sz="0" w:space="0" w:color="auto"/>
        <w:right w:val="none" w:sz="0" w:space="0" w:color="auto"/>
      </w:divBdr>
    </w:div>
    <w:div w:id="327096618">
      <w:bodyDiv w:val="1"/>
      <w:marLeft w:val="0"/>
      <w:marRight w:val="0"/>
      <w:marTop w:val="0"/>
      <w:marBottom w:val="0"/>
      <w:divBdr>
        <w:top w:val="none" w:sz="0" w:space="0" w:color="auto"/>
        <w:left w:val="none" w:sz="0" w:space="0" w:color="auto"/>
        <w:bottom w:val="none" w:sz="0" w:space="0" w:color="auto"/>
        <w:right w:val="none" w:sz="0" w:space="0" w:color="auto"/>
      </w:divBdr>
    </w:div>
    <w:div w:id="329452125">
      <w:bodyDiv w:val="1"/>
      <w:marLeft w:val="0"/>
      <w:marRight w:val="0"/>
      <w:marTop w:val="0"/>
      <w:marBottom w:val="0"/>
      <w:divBdr>
        <w:top w:val="none" w:sz="0" w:space="0" w:color="auto"/>
        <w:left w:val="none" w:sz="0" w:space="0" w:color="auto"/>
        <w:bottom w:val="none" w:sz="0" w:space="0" w:color="auto"/>
        <w:right w:val="none" w:sz="0" w:space="0" w:color="auto"/>
      </w:divBdr>
    </w:div>
    <w:div w:id="332730950">
      <w:bodyDiv w:val="1"/>
      <w:marLeft w:val="0"/>
      <w:marRight w:val="0"/>
      <w:marTop w:val="0"/>
      <w:marBottom w:val="0"/>
      <w:divBdr>
        <w:top w:val="none" w:sz="0" w:space="0" w:color="auto"/>
        <w:left w:val="none" w:sz="0" w:space="0" w:color="auto"/>
        <w:bottom w:val="none" w:sz="0" w:space="0" w:color="auto"/>
        <w:right w:val="none" w:sz="0" w:space="0" w:color="auto"/>
      </w:divBdr>
    </w:div>
    <w:div w:id="332756464">
      <w:bodyDiv w:val="1"/>
      <w:marLeft w:val="0"/>
      <w:marRight w:val="0"/>
      <w:marTop w:val="0"/>
      <w:marBottom w:val="0"/>
      <w:divBdr>
        <w:top w:val="none" w:sz="0" w:space="0" w:color="auto"/>
        <w:left w:val="none" w:sz="0" w:space="0" w:color="auto"/>
        <w:bottom w:val="none" w:sz="0" w:space="0" w:color="auto"/>
        <w:right w:val="none" w:sz="0" w:space="0" w:color="auto"/>
      </w:divBdr>
    </w:div>
    <w:div w:id="333455543">
      <w:bodyDiv w:val="1"/>
      <w:marLeft w:val="0"/>
      <w:marRight w:val="0"/>
      <w:marTop w:val="0"/>
      <w:marBottom w:val="0"/>
      <w:divBdr>
        <w:top w:val="none" w:sz="0" w:space="0" w:color="auto"/>
        <w:left w:val="none" w:sz="0" w:space="0" w:color="auto"/>
        <w:bottom w:val="none" w:sz="0" w:space="0" w:color="auto"/>
        <w:right w:val="none" w:sz="0" w:space="0" w:color="auto"/>
      </w:divBdr>
    </w:div>
    <w:div w:id="336737575">
      <w:bodyDiv w:val="1"/>
      <w:marLeft w:val="0"/>
      <w:marRight w:val="0"/>
      <w:marTop w:val="0"/>
      <w:marBottom w:val="0"/>
      <w:divBdr>
        <w:top w:val="none" w:sz="0" w:space="0" w:color="auto"/>
        <w:left w:val="none" w:sz="0" w:space="0" w:color="auto"/>
        <w:bottom w:val="none" w:sz="0" w:space="0" w:color="auto"/>
        <w:right w:val="none" w:sz="0" w:space="0" w:color="auto"/>
      </w:divBdr>
    </w:div>
    <w:div w:id="337654334">
      <w:bodyDiv w:val="1"/>
      <w:marLeft w:val="0"/>
      <w:marRight w:val="0"/>
      <w:marTop w:val="0"/>
      <w:marBottom w:val="0"/>
      <w:divBdr>
        <w:top w:val="none" w:sz="0" w:space="0" w:color="auto"/>
        <w:left w:val="none" w:sz="0" w:space="0" w:color="auto"/>
        <w:bottom w:val="none" w:sz="0" w:space="0" w:color="auto"/>
        <w:right w:val="none" w:sz="0" w:space="0" w:color="auto"/>
      </w:divBdr>
    </w:div>
    <w:div w:id="339963859">
      <w:bodyDiv w:val="1"/>
      <w:marLeft w:val="0"/>
      <w:marRight w:val="0"/>
      <w:marTop w:val="0"/>
      <w:marBottom w:val="0"/>
      <w:divBdr>
        <w:top w:val="none" w:sz="0" w:space="0" w:color="auto"/>
        <w:left w:val="none" w:sz="0" w:space="0" w:color="auto"/>
        <w:bottom w:val="none" w:sz="0" w:space="0" w:color="auto"/>
        <w:right w:val="none" w:sz="0" w:space="0" w:color="auto"/>
      </w:divBdr>
    </w:div>
    <w:div w:id="346560447">
      <w:bodyDiv w:val="1"/>
      <w:marLeft w:val="0"/>
      <w:marRight w:val="0"/>
      <w:marTop w:val="0"/>
      <w:marBottom w:val="0"/>
      <w:divBdr>
        <w:top w:val="none" w:sz="0" w:space="0" w:color="auto"/>
        <w:left w:val="none" w:sz="0" w:space="0" w:color="auto"/>
        <w:bottom w:val="none" w:sz="0" w:space="0" w:color="auto"/>
        <w:right w:val="none" w:sz="0" w:space="0" w:color="auto"/>
      </w:divBdr>
    </w:div>
    <w:div w:id="346758442">
      <w:bodyDiv w:val="1"/>
      <w:marLeft w:val="0"/>
      <w:marRight w:val="0"/>
      <w:marTop w:val="0"/>
      <w:marBottom w:val="0"/>
      <w:divBdr>
        <w:top w:val="none" w:sz="0" w:space="0" w:color="auto"/>
        <w:left w:val="none" w:sz="0" w:space="0" w:color="auto"/>
        <w:bottom w:val="none" w:sz="0" w:space="0" w:color="auto"/>
        <w:right w:val="none" w:sz="0" w:space="0" w:color="auto"/>
      </w:divBdr>
    </w:div>
    <w:div w:id="350648327">
      <w:bodyDiv w:val="1"/>
      <w:marLeft w:val="0"/>
      <w:marRight w:val="0"/>
      <w:marTop w:val="0"/>
      <w:marBottom w:val="0"/>
      <w:divBdr>
        <w:top w:val="none" w:sz="0" w:space="0" w:color="auto"/>
        <w:left w:val="none" w:sz="0" w:space="0" w:color="auto"/>
        <w:bottom w:val="none" w:sz="0" w:space="0" w:color="auto"/>
        <w:right w:val="none" w:sz="0" w:space="0" w:color="auto"/>
      </w:divBdr>
    </w:div>
    <w:div w:id="358746874">
      <w:bodyDiv w:val="1"/>
      <w:marLeft w:val="0"/>
      <w:marRight w:val="0"/>
      <w:marTop w:val="0"/>
      <w:marBottom w:val="0"/>
      <w:divBdr>
        <w:top w:val="none" w:sz="0" w:space="0" w:color="auto"/>
        <w:left w:val="none" w:sz="0" w:space="0" w:color="auto"/>
        <w:bottom w:val="none" w:sz="0" w:space="0" w:color="auto"/>
        <w:right w:val="none" w:sz="0" w:space="0" w:color="auto"/>
      </w:divBdr>
    </w:div>
    <w:div w:id="360516606">
      <w:bodyDiv w:val="1"/>
      <w:marLeft w:val="0"/>
      <w:marRight w:val="0"/>
      <w:marTop w:val="0"/>
      <w:marBottom w:val="0"/>
      <w:divBdr>
        <w:top w:val="none" w:sz="0" w:space="0" w:color="auto"/>
        <w:left w:val="none" w:sz="0" w:space="0" w:color="auto"/>
        <w:bottom w:val="none" w:sz="0" w:space="0" w:color="auto"/>
        <w:right w:val="none" w:sz="0" w:space="0" w:color="auto"/>
      </w:divBdr>
    </w:div>
    <w:div w:id="360713073">
      <w:bodyDiv w:val="1"/>
      <w:marLeft w:val="0"/>
      <w:marRight w:val="0"/>
      <w:marTop w:val="0"/>
      <w:marBottom w:val="0"/>
      <w:divBdr>
        <w:top w:val="none" w:sz="0" w:space="0" w:color="auto"/>
        <w:left w:val="none" w:sz="0" w:space="0" w:color="auto"/>
        <w:bottom w:val="none" w:sz="0" w:space="0" w:color="auto"/>
        <w:right w:val="none" w:sz="0" w:space="0" w:color="auto"/>
      </w:divBdr>
    </w:div>
    <w:div w:id="362172958">
      <w:bodyDiv w:val="1"/>
      <w:marLeft w:val="0"/>
      <w:marRight w:val="0"/>
      <w:marTop w:val="0"/>
      <w:marBottom w:val="0"/>
      <w:divBdr>
        <w:top w:val="none" w:sz="0" w:space="0" w:color="auto"/>
        <w:left w:val="none" w:sz="0" w:space="0" w:color="auto"/>
        <w:bottom w:val="none" w:sz="0" w:space="0" w:color="auto"/>
        <w:right w:val="none" w:sz="0" w:space="0" w:color="auto"/>
      </w:divBdr>
    </w:div>
    <w:div w:id="363217825">
      <w:bodyDiv w:val="1"/>
      <w:marLeft w:val="0"/>
      <w:marRight w:val="0"/>
      <w:marTop w:val="0"/>
      <w:marBottom w:val="0"/>
      <w:divBdr>
        <w:top w:val="none" w:sz="0" w:space="0" w:color="auto"/>
        <w:left w:val="none" w:sz="0" w:space="0" w:color="auto"/>
        <w:bottom w:val="none" w:sz="0" w:space="0" w:color="auto"/>
        <w:right w:val="none" w:sz="0" w:space="0" w:color="auto"/>
      </w:divBdr>
    </w:div>
    <w:div w:id="381636645">
      <w:bodyDiv w:val="1"/>
      <w:marLeft w:val="0"/>
      <w:marRight w:val="0"/>
      <w:marTop w:val="0"/>
      <w:marBottom w:val="0"/>
      <w:divBdr>
        <w:top w:val="none" w:sz="0" w:space="0" w:color="auto"/>
        <w:left w:val="none" w:sz="0" w:space="0" w:color="auto"/>
        <w:bottom w:val="none" w:sz="0" w:space="0" w:color="auto"/>
        <w:right w:val="none" w:sz="0" w:space="0" w:color="auto"/>
      </w:divBdr>
    </w:div>
    <w:div w:id="384380057">
      <w:bodyDiv w:val="1"/>
      <w:marLeft w:val="0"/>
      <w:marRight w:val="0"/>
      <w:marTop w:val="0"/>
      <w:marBottom w:val="0"/>
      <w:divBdr>
        <w:top w:val="none" w:sz="0" w:space="0" w:color="auto"/>
        <w:left w:val="none" w:sz="0" w:space="0" w:color="auto"/>
        <w:bottom w:val="none" w:sz="0" w:space="0" w:color="auto"/>
        <w:right w:val="none" w:sz="0" w:space="0" w:color="auto"/>
      </w:divBdr>
    </w:div>
    <w:div w:id="390229193">
      <w:bodyDiv w:val="1"/>
      <w:marLeft w:val="0"/>
      <w:marRight w:val="0"/>
      <w:marTop w:val="0"/>
      <w:marBottom w:val="0"/>
      <w:divBdr>
        <w:top w:val="none" w:sz="0" w:space="0" w:color="auto"/>
        <w:left w:val="none" w:sz="0" w:space="0" w:color="auto"/>
        <w:bottom w:val="none" w:sz="0" w:space="0" w:color="auto"/>
        <w:right w:val="none" w:sz="0" w:space="0" w:color="auto"/>
      </w:divBdr>
    </w:div>
    <w:div w:id="392702988">
      <w:bodyDiv w:val="1"/>
      <w:marLeft w:val="0"/>
      <w:marRight w:val="0"/>
      <w:marTop w:val="0"/>
      <w:marBottom w:val="0"/>
      <w:divBdr>
        <w:top w:val="none" w:sz="0" w:space="0" w:color="auto"/>
        <w:left w:val="none" w:sz="0" w:space="0" w:color="auto"/>
        <w:bottom w:val="none" w:sz="0" w:space="0" w:color="auto"/>
        <w:right w:val="none" w:sz="0" w:space="0" w:color="auto"/>
      </w:divBdr>
    </w:div>
    <w:div w:id="412093979">
      <w:bodyDiv w:val="1"/>
      <w:marLeft w:val="0"/>
      <w:marRight w:val="0"/>
      <w:marTop w:val="0"/>
      <w:marBottom w:val="0"/>
      <w:divBdr>
        <w:top w:val="none" w:sz="0" w:space="0" w:color="auto"/>
        <w:left w:val="none" w:sz="0" w:space="0" w:color="auto"/>
        <w:bottom w:val="none" w:sz="0" w:space="0" w:color="auto"/>
        <w:right w:val="none" w:sz="0" w:space="0" w:color="auto"/>
      </w:divBdr>
    </w:div>
    <w:div w:id="412356764">
      <w:bodyDiv w:val="1"/>
      <w:marLeft w:val="0"/>
      <w:marRight w:val="0"/>
      <w:marTop w:val="0"/>
      <w:marBottom w:val="0"/>
      <w:divBdr>
        <w:top w:val="none" w:sz="0" w:space="0" w:color="auto"/>
        <w:left w:val="none" w:sz="0" w:space="0" w:color="auto"/>
        <w:bottom w:val="none" w:sz="0" w:space="0" w:color="auto"/>
        <w:right w:val="none" w:sz="0" w:space="0" w:color="auto"/>
      </w:divBdr>
    </w:div>
    <w:div w:id="417559004">
      <w:bodyDiv w:val="1"/>
      <w:marLeft w:val="0"/>
      <w:marRight w:val="0"/>
      <w:marTop w:val="0"/>
      <w:marBottom w:val="0"/>
      <w:divBdr>
        <w:top w:val="none" w:sz="0" w:space="0" w:color="auto"/>
        <w:left w:val="none" w:sz="0" w:space="0" w:color="auto"/>
        <w:bottom w:val="none" w:sz="0" w:space="0" w:color="auto"/>
        <w:right w:val="none" w:sz="0" w:space="0" w:color="auto"/>
      </w:divBdr>
    </w:div>
    <w:div w:id="423038449">
      <w:bodyDiv w:val="1"/>
      <w:marLeft w:val="0"/>
      <w:marRight w:val="0"/>
      <w:marTop w:val="0"/>
      <w:marBottom w:val="0"/>
      <w:divBdr>
        <w:top w:val="none" w:sz="0" w:space="0" w:color="auto"/>
        <w:left w:val="none" w:sz="0" w:space="0" w:color="auto"/>
        <w:bottom w:val="none" w:sz="0" w:space="0" w:color="auto"/>
        <w:right w:val="none" w:sz="0" w:space="0" w:color="auto"/>
      </w:divBdr>
    </w:div>
    <w:div w:id="425006442">
      <w:bodyDiv w:val="1"/>
      <w:marLeft w:val="0"/>
      <w:marRight w:val="0"/>
      <w:marTop w:val="0"/>
      <w:marBottom w:val="0"/>
      <w:divBdr>
        <w:top w:val="none" w:sz="0" w:space="0" w:color="auto"/>
        <w:left w:val="none" w:sz="0" w:space="0" w:color="auto"/>
        <w:bottom w:val="none" w:sz="0" w:space="0" w:color="auto"/>
        <w:right w:val="none" w:sz="0" w:space="0" w:color="auto"/>
      </w:divBdr>
    </w:div>
    <w:div w:id="429741416">
      <w:bodyDiv w:val="1"/>
      <w:marLeft w:val="0"/>
      <w:marRight w:val="0"/>
      <w:marTop w:val="0"/>
      <w:marBottom w:val="0"/>
      <w:divBdr>
        <w:top w:val="none" w:sz="0" w:space="0" w:color="auto"/>
        <w:left w:val="none" w:sz="0" w:space="0" w:color="auto"/>
        <w:bottom w:val="none" w:sz="0" w:space="0" w:color="auto"/>
        <w:right w:val="none" w:sz="0" w:space="0" w:color="auto"/>
      </w:divBdr>
    </w:div>
    <w:div w:id="434253937">
      <w:bodyDiv w:val="1"/>
      <w:marLeft w:val="0"/>
      <w:marRight w:val="0"/>
      <w:marTop w:val="0"/>
      <w:marBottom w:val="0"/>
      <w:divBdr>
        <w:top w:val="none" w:sz="0" w:space="0" w:color="auto"/>
        <w:left w:val="none" w:sz="0" w:space="0" w:color="auto"/>
        <w:bottom w:val="none" w:sz="0" w:space="0" w:color="auto"/>
        <w:right w:val="none" w:sz="0" w:space="0" w:color="auto"/>
      </w:divBdr>
    </w:div>
    <w:div w:id="443380006">
      <w:bodyDiv w:val="1"/>
      <w:marLeft w:val="0"/>
      <w:marRight w:val="0"/>
      <w:marTop w:val="0"/>
      <w:marBottom w:val="0"/>
      <w:divBdr>
        <w:top w:val="none" w:sz="0" w:space="0" w:color="auto"/>
        <w:left w:val="none" w:sz="0" w:space="0" w:color="auto"/>
        <w:bottom w:val="none" w:sz="0" w:space="0" w:color="auto"/>
        <w:right w:val="none" w:sz="0" w:space="0" w:color="auto"/>
      </w:divBdr>
    </w:div>
    <w:div w:id="448746811">
      <w:bodyDiv w:val="1"/>
      <w:marLeft w:val="0"/>
      <w:marRight w:val="0"/>
      <w:marTop w:val="0"/>
      <w:marBottom w:val="0"/>
      <w:divBdr>
        <w:top w:val="none" w:sz="0" w:space="0" w:color="auto"/>
        <w:left w:val="none" w:sz="0" w:space="0" w:color="auto"/>
        <w:bottom w:val="none" w:sz="0" w:space="0" w:color="auto"/>
        <w:right w:val="none" w:sz="0" w:space="0" w:color="auto"/>
      </w:divBdr>
    </w:div>
    <w:div w:id="449931017">
      <w:bodyDiv w:val="1"/>
      <w:marLeft w:val="0"/>
      <w:marRight w:val="0"/>
      <w:marTop w:val="0"/>
      <w:marBottom w:val="0"/>
      <w:divBdr>
        <w:top w:val="none" w:sz="0" w:space="0" w:color="auto"/>
        <w:left w:val="none" w:sz="0" w:space="0" w:color="auto"/>
        <w:bottom w:val="none" w:sz="0" w:space="0" w:color="auto"/>
        <w:right w:val="none" w:sz="0" w:space="0" w:color="auto"/>
      </w:divBdr>
    </w:div>
    <w:div w:id="450587505">
      <w:bodyDiv w:val="1"/>
      <w:marLeft w:val="0"/>
      <w:marRight w:val="0"/>
      <w:marTop w:val="0"/>
      <w:marBottom w:val="0"/>
      <w:divBdr>
        <w:top w:val="none" w:sz="0" w:space="0" w:color="auto"/>
        <w:left w:val="none" w:sz="0" w:space="0" w:color="auto"/>
        <w:bottom w:val="none" w:sz="0" w:space="0" w:color="auto"/>
        <w:right w:val="none" w:sz="0" w:space="0" w:color="auto"/>
      </w:divBdr>
    </w:div>
    <w:div w:id="450633978">
      <w:bodyDiv w:val="1"/>
      <w:marLeft w:val="0"/>
      <w:marRight w:val="0"/>
      <w:marTop w:val="0"/>
      <w:marBottom w:val="0"/>
      <w:divBdr>
        <w:top w:val="none" w:sz="0" w:space="0" w:color="auto"/>
        <w:left w:val="none" w:sz="0" w:space="0" w:color="auto"/>
        <w:bottom w:val="none" w:sz="0" w:space="0" w:color="auto"/>
        <w:right w:val="none" w:sz="0" w:space="0" w:color="auto"/>
      </w:divBdr>
    </w:div>
    <w:div w:id="450897724">
      <w:bodyDiv w:val="1"/>
      <w:marLeft w:val="0"/>
      <w:marRight w:val="0"/>
      <w:marTop w:val="0"/>
      <w:marBottom w:val="0"/>
      <w:divBdr>
        <w:top w:val="none" w:sz="0" w:space="0" w:color="auto"/>
        <w:left w:val="none" w:sz="0" w:space="0" w:color="auto"/>
        <w:bottom w:val="none" w:sz="0" w:space="0" w:color="auto"/>
        <w:right w:val="none" w:sz="0" w:space="0" w:color="auto"/>
      </w:divBdr>
    </w:div>
    <w:div w:id="452553148">
      <w:bodyDiv w:val="1"/>
      <w:marLeft w:val="0"/>
      <w:marRight w:val="0"/>
      <w:marTop w:val="0"/>
      <w:marBottom w:val="0"/>
      <w:divBdr>
        <w:top w:val="none" w:sz="0" w:space="0" w:color="auto"/>
        <w:left w:val="none" w:sz="0" w:space="0" w:color="auto"/>
        <w:bottom w:val="none" w:sz="0" w:space="0" w:color="auto"/>
        <w:right w:val="none" w:sz="0" w:space="0" w:color="auto"/>
      </w:divBdr>
    </w:div>
    <w:div w:id="453717252">
      <w:bodyDiv w:val="1"/>
      <w:marLeft w:val="0"/>
      <w:marRight w:val="0"/>
      <w:marTop w:val="0"/>
      <w:marBottom w:val="0"/>
      <w:divBdr>
        <w:top w:val="none" w:sz="0" w:space="0" w:color="auto"/>
        <w:left w:val="none" w:sz="0" w:space="0" w:color="auto"/>
        <w:bottom w:val="none" w:sz="0" w:space="0" w:color="auto"/>
        <w:right w:val="none" w:sz="0" w:space="0" w:color="auto"/>
      </w:divBdr>
    </w:div>
    <w:div w:id="454102247">
      <w:bodyDiv w:val="1"/>
      <w:marLeft w:val="0"/>
      <w:marRight w:val="0"/>
      <w:marTop w:val="0"/>
      <w:marBottom w:val="0"/>
      <w:divBdr>
        <w:top w:val="none" w:sz="0" w:space="0" w:color="auto"/>
        <w:left w:val="none" w:sz="0" w:space="0" w:color="auto"/>
        <w:bottom w:val="none" w:sz="0" w:space="0" w:color="auto"/>
        <w:right w:val="none" w:sz="0" w:space="0" w:color="auto"/>
      </w:divBdr>
    </w:div>
    <w:div w:id="454368930">
      <w:bodyDiv w:val="1"/>
      <w:marLeft w:val="0"/>
      <w:marRight w:val="0"/>
      <w:marTop w:val="0"/>
      <w:marBottom w:val="0"/>
      <w:divBdr>
        <w:top w:val="none" w:sz="0" w:space="0" w:color="auto"/>
        <w:left w:val="none" w:sz="0" w:space="0" w:color="auto"/>
        <w:bottom w:val="none" w:sz="0" w:space="0" w:color="auto"/>
        <w:right w:val="none" w:sz="0" w:space="0" w:color="auto"/>
      </w:divBdr>
    </w:div>
    <w:div w:id="455568751">
      <w:bodyDiv w:val="1"/>
      <w:marLeft w:val="0"/>
      <w:marRight w:val="0"/>
      <w:marTop w:val="0"/>
      <w:marBottom w:val="0"/>
      <w:divBdr>
        <w:top w:val="none" w:sz="0" w:space="0" w:color="auto"/>
        <w:left w:val="none" w:sz="0" w:space="0" w:color="auto"/>
        <w:bottom w:val="none" w:sz="0" w:space="0" w:color="auto"/>
        <w:right w:val="none" w:sz="0" w:space="0" w:color="auto"/>
      </w:divBdr>
    </w:div>
    <w:div w:id="455607771">
      <w:bodyDiv w:val="1"/>
      <w:marLeft w:val="0"/>
      <w:marRight w:val="0"/>
      <w:marTop w:val="0"/>
      <w:marBottom w:val="0"/>
      <w:divBdr>
        <w:top w:val="none" w:sz="0" w:space="0" w:color="auto"/>
        <w:left w:val="none" w:sz="0" w:space="0" w:color="auto"/>
        <w:bottom w:val="none" w:sz="0" w:space="0" w:color="auto"/>
        <w:right w:val="none" w:sz="0" w:space="0" w:color="auto"/>
      </w:divBdr>
    </w:div>
    <w:div w:id="456607411">
      <w:bodyDiv w:val="1"/>
      <w:marLeft w:val="0"/>
      <w:marRight w:val="0"/>
      <w:marTop w:val="0"/>
      <w:marBottom w:val="0"/>
      <w:divBdr>
        <w:top w:val="none" w:sz="0" w:space="0" w:color="auto"/>
        <w:left w:val="none" w:sz="0" w:space="0" w:color="auto"/>
        <w:bottom w:val="none" w:sz="0" w:space="0" w:color="auto"/>
        <w:right w:val="none" w:sz="0" w:space="0" w:color="auto"/>
      </w:divBdr>
    </w:div>
    <w:div w:id="461656362">
      <w:bodyDiv w:val="1"/>
      <w:marLeft w:val="0"/>
      <w:marRight w:val="0"/>
      <w:marTop w:val="0"/>
      <w:marBottom w:val="0"/>
      <w:divBdr>
        <w:top w:val="none" w:sz="0" w:space="0" w:color="auto"/>
        <w:left w:val="none" w:sz="0" w:space="0" w:color="auto"/>
        <w:bottom w:val="none" w:sz="0" w:space="0" w:color="auto"/>
        <w:right w:val="none" w:sz="0" w:space="0" w:color="auto"/>
      </w:divBdr>
    </w:div>
    <w:div w:id="474833455">
      <w:bodyDiv w:val="1"/>
      <w:marLeft w:val="0"/>
      <w:marRight w:val="0"/>
      <w:marTop w:val="0"/>
      <w:marBottom w:val="0"/>
      <w:divBdr>
        <w:top w:val="none" w:sz="0" w:space="0" w:color="auto"/>
        <w:left w:val="none" w:sz="0" w:space="0" w:color="auto"/>
        <w:bottom w:val="none" w:sz="0" w:space="0" w:color="auto"/>
        <w:right w:val="none" w:sz="0" w:space="0" w:color="auto"/>
      </w:divBdr>
    </w:div>
    <w:div w:id="475295132">
      <w:bodyDiv w:val="1"/>
      <w:marLeft w:val="0"/>
      <w:marRight w:val="0"/>
      <w:marTop w:val="0"/>
      <w:marBottom w:val="0"/>
      <w:divBdr>
        <w:top w:val="none" w:sz="0" w:space="0" w:color="auto"/>
        <w:left w:val="none" w:sz="0" w:space="0" w:color="auto"/>
        <w:bottom w:val="none" w:sz="0" w:space="0" w:color="auto"/>
        <w:right w:val="none" w:sz="0" w:space="0" w:color="auto"/>
      </w:divBdr>
    </w:div>
    <w:div w:id="486672728">
      <w:bodyDiv w:val="1"/>
      <w:marLeft w:val="0"/>
      <w:marRight w:val="0"/>
      <w:marTop w:val="0"/>
      <w:marBottom w:val="0"/>
      <w:divBdr>
        <w:top w:val="none" w:sz="0" w:space="0" w:color="auto"/>
        <w:left w:val="none" w:sz="0" w:space="0" w:color="auto"/>
        <w:bottom w:val="none" w:sz="0" w:space="0" w:color="auto"/>
        <w:right w:val="none" w:sz="0" w:space="0" w:color="auto"/>
      </w:divBdr>
    </w:div>
    <w:div w:id="489559837">
      <w:bodyDiv w:val="1"/>
      <w:marLeft w:val="0"/>
      <w:marRight w:val="0"/>
      <w:marTop w:val="0"/>
      <w:marBottom w:val="0"/>
      <w:divBdr>
        <w:top w:val="none" w:sz="0" w:space="0" w:color="auto"/>
        <w:left w:val="none" w:sz="0" w:space="0" w:color="auto"/>
        <w:bottom w:val="none" w:sz="0" w:space="0" w:color="auto"/>
        <w:right w:val="none" w:sz="0" w:space="0" w:color="auto"/>
      </w:divBdr>
    </w:div>
    <w:div w:id="489751987">
      <w:bodyDiv w:val="1"/>
      <w:marLeft w:val="0"/>
      <w:marRight w:val="0"/>
      <w:marTop w:val="0"/>
      <w:marBottom w:val="0"/>
      <w:divBdr>
        <w:top w:val="none" w:sz="0" w:space="0" w:color="auto"/>
        <w:left w:val="none" w:sz="0" w:space="0" w:color="auto"/>
        <w:bottom w:val="none" w:sz="0" w:space="0" w:color="auto"/>
        <w:right w:val="none" w:sz="0" w:space="0" w:color="auto"/>
      </w:divBdr>
    </w:div>
    <w:div w:id="492917067">
      <w:bodyDiv w:val="1"/>
      <w:marLeft w:val="0"/>
      <w:marRight w:val="0"/>
      <w:marTop w:val="0"/>
      <w:marBottom w:val="0"/>
      <w:divBdr>
        <w:top w:val="none" w:sz="0" w:space="0" w:color="auto"/>
        <w:left w:val="none" w:sz="0" w:space="0" w:color="auto"/>
        <w:bottom w:val="none" w:sz="0" w:space="0" w:color="auto"/>
        <w:right w:val="none" w:sz="0" w:space="0" w:color="auto"/>
      </w:divBdr>
    </w:div>
    <w:div w:id="497426925">
      <w:bodyDiv w:val="1"/>
      <w:marLeft w:val="0"/>
      <w:marRight w:val="0"/>
      <w:marTop w:val="0"/>
      <w:marBottom w:val="0"/>
      <w:divBdr>
        <w:top w:val="none" w:sz="0" w:space="0" w:color="auto"/>
        <w:left w:val="none" w:sz="0" w:space="0" w:color="auto"/>
        <w:bottom w:val="none" w:sz="0" w:space="0" w:color="auto"/>
        <w:right w:val="none" w:sz="0" w:space="0" w:color="auto"/>
      </w:divBdr>
    </w:div>
    <w:div w:id="499583984">
      <w:bodyDiv w:val="1"/>
      <w:marLeft w:val="0"/>
      <w:marRight w:val="0"/>
      <w:marTop w:val="0"/>
      <w:marBottom w:val="0"/>
      <w:divBdr>
        <w:top w:val="none" w:sz="0" w:space="0" w:color="auto"/>
        <w:left w:val="none" w:sz="0" w:space="0" w:color="auto"/>
        <w:bottom w:val="none" w:sz="0" w:space="0" w:color="auto"/>
        <w:right w:val="none" w:sz="0" w:space="0" w:color="auto"/>
      </w:divBdr>
    </w:div>
    <w:div w:id="502354614">
      <w:bodyDiv w:val="1"/>
      <w:marLeft w:val="0"/>
      <w:marRight w:val="0"/>
      <w:marTop w:val="0"/>
      <w:marBottom w:val="0"/>
      <w:divBdr>
        <w:top w:val="none" w:sz="0" w:space="0" w:color="auto"/>
        <w:left w:val="none" w:sz="0" w:space="0" w:color="auto"/>
        <w:bottom w:val="none" w:sz="0" w:space="0" w:color="auto"/>
        <w:right w:val="none" w:sz="0" w:space="0" w:color="auto"/>
      </w:divBdr>
    </w:div>
    <w:div w:id="503135379">
      <w:bodyDiv w:val="1"/>
      <w:marLeft w:val="0"/>
      <w:marRight w:val="0"/>
      <w:marTop w:val="0"/>
      <w:marBottom w:val="0"/>
      <w:divBdr>
        <w:top w:val="none" w:sz="0" w:space="0" w:color="auto"/>
        <w:left w:val="none" w:sz="0" w:space="0" w:color="auto"/>
        <w:bottom w:val="none" w:sz="0" w:space="0" w:color="auto"/>
        <w:right w:val="none" w:sz="0" w:space="0" w:color="auto"/>
      </w:divBdr>
    </w:div>
    <w:div w:id="516390141">
      <w:bodyDiv w:val="1"/>
      <w:marLeft w:val="0"/>
      <w:marRight w:val="0"/>
      <w:marTop w:val="0"/>
      <w:marBottom w:val="0"/>
      <w:divBdr>
        <w:top w:val="none" w:sz="0" w:space="0" w:color="auto"/>
        <w:left w:val="none" w:sz="0" w:space="0" w:color="auto"/>
        <w:bottom w:val="none" w:sz="0" w:space="0" w:color="auto"/>
        <w:right w:val="none" w:sz="0" w:space="0" w:color="auto"/>
      </w:divBdr>
    </w:div>
    <w:div w:id="517962238">
      <w:bodyDiv w:val="1"/>
      <w:marLeft w:val="0"/>
      <w:marRight w:val="0"/>
      <w:marTop w:val="0"/>
      <w:marBottom w:val="0"/>
      <w:divBdr>
        <w:top w:val="none" w:sz="0" w:space="0" w:color="auto"/>
        <w:left w:val="none" w:sz="0" w:space="0" w:color="auto"/>
        <w:bottom w:val="none" w:sz="0" w:space="0" w:color="auto"/>
        <w:right w:val="none" w:sz="0" w:space="0" w:color="auto"/>
      </w:divBdr>
    </w:div>
    <w:div w:id="519201694">
      <w:bodyDiv w:val="1"/>
      <w:marLeft w:val="0"/>
      <w:marRight w:val="0"/>
      <w:marTop w:val="0"/>
      <w:marBottom w:val="0"/>
      <w:divBdr>
        <w:top w:val="none" w:sz="0" w:space="0" w:color="auto"/>
        <w:left w:val="none" w:sz="0" w:space="0" w:color="auto"/>
        <w:bottom w:val="none" w:sz="0" w:space="0" w:color="auto"/>
        <w:right w:val="none" w:sz="0" w:space="0" w:color="auto"/>
      </w:divBdr>
    </w:div>
    <w:div w:id="519469140">
      <w:bodyDiv w:val="1"/>
      <w:marLeft w:val="0"/>
      <w:marRight w:val="0"/>
      <w:marTop w:val="0"/>
      <w:marBottom w:val="0"/>
      <w:divBdr>
        <w:top w:val="none" w:sz="0" w:space="0" w:color="auto"/>
        <w:left w:val="none" w:sz="0" w:space="0" w:color="auto"/>
        <w:bottom w:val="none" w:sz="0" w:space="0" w:color="auto"/>
        <w:right w:val="none" w:sz="0" w:space="0" w:color="auto"/>
      </w:divBdr>
    </w:div>
    <w:div w:id="519586723">
      <w:bodyDiv w:val="1"/>
      <w:marLeft w:val="0"/>
      <w:marRight w:val="0"/>
      <w:marTop w:val="0"/>
      <w:marBottom w:val="0"/>
      <w:divBdr>
        <w:top w:val="none" w:sz="0" w:space="0" w:color="auto"/>
        <w:left w:val="none" w:sz="0" w:space="0" w:color="auto"/>
        <w:bottom w:val="none" w:sz="0" w:space="0" w:color="auto"/>
        <w:right w:val="none" w:sz="0" w:space="0" w:color="auto"/>
      </w:divBdr>
    </w:div>
    <w:div w:id="527522610">
      <w:bodyDiv w:val="1"/>
      <w:marLeft w:val="0"/>
      <w:marRight w:val="0"/>
      <w:marTop w:val="0"/>
      <w:marBottom w:val="0"/>
      <w:divBdr>
        <w:top w:val="none" w:sz="0" w:space="0" w:color="auto"/>
        <w:left w:val="none" w:sz="0" w:space="0" w:color="auto"/>
        <w:bottom w:val="none" w:sz="0" w:space="0" w:color="auto"/>
        <w:right w:val="none" w:sz="0" w:space="0" w:color="auto"/>
      </w:divBdr>
    </w:div>
    <w:div w:id="528034634">
      <w:bodyDiv w:val="1"/>
      <w:marLeft w:val="0"/>
      <w:marRight w:val="0"/>
      <w:marTop w:val="0"/>
      <w:marBottom w:val="0"/>
      <w:divBdr>
        <w:top w:val="none" w:sz="0" w:space="0" w:color="auto"/>
        <w:left w:val="none" w:sz="0" w:space="0" w:color="auto"/>
        <w:bottom w:val="none" w:sz="0" w:space="0" w:color="auto"/>
        <w:right w:val="none" w:sz="0" w:space="0" w:color="auto"/>
      </w:divBdr>
    </w:div>
    <w:div w:id="529994753">
      <w:bodyDiv w:val="1"/>
      <w:marLeft w:val="0"/>
      <w:marRight w:val="0"/>
      <w:marTop w:val="0"/>
      <w:marBottom w:val="0"/>
      <w:divBdr>
        <w:top w:val="none" w:sz="0" w:space="0" w:color="auto"/>
        <w:left w:val="none" w:sz="0" w:space="0" w:color="auto"/>
        <w:bottom w:val="none" w:sz="0" w:space="0" w:color="auto"/>
        <w:right w:val="none" w:sz="0" w:space="0" w:color="auto"/>
      </w:divBdr>
    </w:div>
    <w:div w:id="532570517">
      <w:bodyDiv w:val="1"/>
      <w:marLeft w:val="0"/>
      <w:marRight w:val="0"/>
      <w:marTop w:val="0"/>
      <w:marBottom w:val="0"/>
      <w:divBdr>
        <w:top w:val="none" w:sz="0" w:space="0" w:color="auto"/>
        <w:left w:val="none" w:sz="0" w:space="0" w:color="auto"/>
        <w:bottom w:val="none" w:sz="0" w:space="0" w:color="auto"/>
        <w:right w:val="none" w:sz="0" w:space="0" w:color="auto"/>
      </w:divBdr>
    </w:div>
    <w:div w:id="537200259">
      <w:bodyDiv w:val="1"/>
      <w:marLeft w:val="0"/>
      <w:marRight w:val="0"/>
      <w:marTop w:val="0"/>
      <w:marBottom w:val="0"/>
      <w:divBdr>
        <w:top w:val="none" w:sz="0" w:space="0" w:color="auto"/>
        <w:left w:val="none" w:sz="0" w:space="0" w:color="auto"/>
        <w:bottom w:val="none" w:sz="0" w:space="0" w:color="auto"/>
        <w:right w:val="none" w:sz="0" w:space="0" w:color="auto"/>
      </w:divBdr>
    </w:div>
    <w:div w:id="541133155">
      <w:bodyDiv w:val="1"/>
      <w:marLeft w:val="0"/>
      <w:marRight w:val="0"/>
      <w:marTop w:val="0"/>
      <w:marBottom w:val="0"/>
      <w:divBdr>
        <w:top w:val="none" w:sz="0" w:space="0" w:color="auto"/>
        <w:left w:val="none" w:sz="0" w:space="0" w:color="auto"/>
        <w:bottom w:val="none" w:sz="0" w:space="0" w:color="auto"/>
        <w:right w:val="none" w:sz="0" w:space="0" w:color="auto"/>
      </w:divBdr>
    </w:div>
    <w:div w:id="556865608">
      <w:bodyDiv w:val="1"/>
      <w:marLeft w:val="0"/>
      <w:marRight w:val="0"/>
      <w:marTop w:val="0"/>
      <w:marBottom w:val="0"/>
      <w:divBdr>
        <w:top w:val="none" w:sz="0" w:space="0" w:color="auto"/>
        <w:left w:val="none" w:sz="0" w:space="0" w:color="auto"/>
        <w:bottom w:val="none" w:sz="0" w:space="0" w:color="auto"/>
        <w:right w:val="none" w:sz="0" w:space="0" w:color="auto"/>
      </w:divBdr>
    </w:div>
    <w:div w:id="559706234">
      <w:bodyDiv w:val="1"/>
      <w:marLeft w:val="0"/>
      <w:marRight w:val="0"/>
      <w:marTop w:val="0"/>
      <w:marBottom w:val="0"/>
      <w:divBdr>
        <w:top w:val="none" w:sz="0" w:space="0" w:color="auto"/>
        <w:left w:val="none" w:sz="0" w:space="0" w:color="auto"/>
        <w:bottom w:val="none" w:sz="0" w:space="0" w:color="auto"/>
        <w:right w:val="none" w:sz="0" w:space="0" w:color="auto"/>
      </w:divBdr>
    </w:div>
    <w:div w:id="566263668">
      <w:bodyDiv w:val="1"/>
      <w:marLeft w:val="0"/>
      <w:marRight w:val="0"/>
      <w:marTop w:val="0"/>
      <w:marBottom w:val="0"/>
      <w:divBdr>
        <w:top w:val="none" w:sz="0" w:space="0" w:color="auto"/>
        <w:left w:val="none" w:sz="0" w:space="0" w:color="auto"/>
        <w:bottom w:val="none" w:sz="0" w:space="0" w:color="auto"/>
        <w:right w:val="none" w:sz="0" w:space="0" w:color="auto"/>
      </w:divBdr>
    </w:div>
    <w:div w:id="571745456">
      <w:bodyDiv w:val="1"/>
      <w:marLeft w:val="0"/>
      <w:marRight w:val="0"/>
      <w:marTop w:val="0"/>
      <w:marBottom w:val="0"/>
      <w:divBdr>
        <w:top w:val="none" w:sz="0" w:space="0" w:color="auto"/>
        <w:left w:val="none" w:sz="0" w:space="0" w:color="auto"/>
        <w:bottom w:val="none" w:sz="0" w:space="0" w:color="auto"/>
        <w:right w:val="none" w:sz="0" w:space="0" w:color="auto"/>
      </w:divBdr>
    </w:div>
    <w:div w:id="573929301">
      <w:bodyDiv w:val="1"/>
      <w:marLeft w:val="0"/>
      <w:marRight w:val="0"/>
      <w:marTop w:val="0"/>
      <w:marBottom w:val="0"/>
      <w:divBdr>
        <w:top w:val="none" w:sz="0" w:space="0" w:color="auto"/>
        <w:left w:val="none" w:sz="0" w:space="0" w:color="auto"/>
        <w:bottom w:val="none" w:sz="0" w:space="0" w:color="auto"/>
        <w:right w:val="none" w:sz="0" w:space="0" w:color="auto"/>
      </w:divBdr>
    </w:div>
    <w:div w:id="574172512">
      <w:bodyDiv w:val="1"/>
      <w:marLeft w:val="0"/>
      <w:marRight w:val="0"/>
      <w:marTop w:val="0"/>
      <w:marBottom w:val="0"/>
      <w:divBdr>
        <w:top w:val="none" w:sz="0" w:space="0" w:color="auto"/>
        <w:left w:val="none" w:sz="0" w:space="0" w:color="auto"/>
        <w:bottom w:val="none" w:sz="0" w:space="0" w:color="auto"/>
        <w:right w:val="none" w:sz="0" w:space="0" w:color="auto"/>
      </w:divBdr>
    </w:div>
    <w:div w:id="576784662">
      <w:bodyDiv w:val="1"/>
      <w:marLeft w:val="0"/>
      <w:marRight w:val="0"/>
      <w:marTop w:val="0"/>
      <w:marBottom w:val="0"/>
      <w:divBdr>
        <w:top w:val="none" w:sz="0" w:space="0" w:color="auto"/>
        <w:left w:val="none" w:sz="0" w:space="0" w:color="auto"/>
        <w:bottom w:val="none" w:sz="0" w:space="0" w:color="auto"/>
        <w:right w:val="none" w:sz="0" w:space="0" w:color="auto"/>
      </w:divBdr>
    </w:div>
    <w:div w:id="582956506">
      <w:bodyDiv w:val="1"/>
      <w:marLeft w:val="0"/>
      <w:marRight w:val="0"/>
      <w:marTop w:val="0"/>
      <w:marBottom w:val="0"/>
      <w:divBdr>
        <w:top w:val="none" w:sz="0" w:space="0" w:color="auto"/>
        <w:left w:val="none" w:sz="0" w:space="0" w:color="auto"/>
        <w:bottom w:val="none" w:sz="0" w:space="0" w:color="auto"/>
        <w:right w:val="none" w:sz="0" w:space="0" w:color="auto"/>
      </w:divBdr>
    </w:div>
    <w:div w:id="585042489">
      <w:bodyDiv w:val="1"/>
      <w:marLeft w:val="0"/>
      <w:marRight w:val="0"/>
      <w:marTop w:val="0"/>
      <w:marBottom w:val="0"/>
      <w:divBdr>
        <w:top w:val="none" w:sz="0" w:space="0" w:color="auto"/>
        <w:left w:val="none" w:sz="0" w:space="0" w:color="auto"/>
        <w:bottom w:val="none" w:sz="0" w:space="0" w:color="auto"/>
        <w:right w:val="none" w:sz="0" w:space="0" w:color="auto"/>
      </w:divBdr>
    </w:div>
    <w:div w:id="586305255">
      <w:bodyDiv w:val="1"/>
      <w:marLeft w:val="0"/>
      <w:marRight w:val="0"/>
      <w:marTop w:val="0"/>
      <w:marBottom w:val="0"/>
      <w:divBdr>
        <w:top w:val="none" w:sz="0" w:space="0" w:color="auto"/>
        <w:left w:val="none" w:sz="0" w:space="0" w:color="auto"/>
        <w:bottom w:val="none" w:sz="0" w:space="0" w:color="auto"/>
        <w:right w:val="none" w:sz="0" w:space="0" w:color="auto"/>
      </w:divBdr>
    </w:div>
    <w:div w:id="589047328">
      <w:bodyDiv w:val="1"/>
      <w:marLeft w:val="0"/>
      <w:marRight w:val="0"/>
      <w:marTop w:val="0"/>
      <w:marBottom w:val="0"/>
      <w:divBdr>
        <w:top w:val="none" w:sz="0" w:space="0" w:color="auto"/>
        <w:left w:val="none" w:sz="0" w:space="0" w:color="auto"/>
        <w:bottom w:val="none" w:sz="0" w:space="0" w:color="auto"/>
        <w:right w:val="none" w:sz="0" w:space="0" w:color="auto"/>
      </w:divBdr>
    </w:div>
    <w:div w:id="593830432">
      <w:bodyDiv w:val="1"/>
      <w:marLeft w:val="0"/>
      <w:marRight w:val="0"/>
      <w:marTop w:val="0"/>
      <w:marBottom w:val="0"/>
      <w:divBdr>
        <w:top w:val="none" w:sz="0" w:space="0" w:color="auto"/>
        <w:left w:val="none" w:sz="0" w:space="0" w:color="auto"/>
        <w:bottom w:val="none" w:sz="0" w:space="0" w:color="auto"/>
        <w:right w:val="none" w:sz="0" w:space="0" w:color="auto"/>
      </w:divBdr>
    </w:div>
    <w:div w:id="602348643">
      <w:bodyDiv w:val="1"/>
      <w:marLeft w:val="0"/>
      <w:marRight w:val="0"/>
      <w:marTop w:val="0"/>
      <w:marBottom w:val="0"/>
      <w:divBdr>
        <w:top w:val="none" w:sz="0" w:space="0" w:color="auto"/>
        <w:left w:val="none" w:sz="0" w:space="0" w:color="auto"/>
        <w:bottom w:val="none" w:sz="0" w:space="0" w:color="auto"/>
        <w:right w:val="none" w:sz="0" w:space="0" w:color="auto"/>
      </w:divBdr>
    </w:div>
    <w:div w:id="615718822">
      <w:bodyDiv w:val="1"/>
      <w:marLeft w:val="0"/>
      <w:marRight w:val="0"/>
      <w:marTop w:val="0"/>
      <w:marBottom w:val="0"/>
      <w:divBdr>
        <w:top w:val="none" w:sz="0" w:space="0" w:color="auto"/>
        <w:left w:val="none" w:sz="0" w:space="0" w:color="auto"/>
        <w:bottom w:val="none" w:sz="0" w:space="0" w:color="auto"/>
        <w:right w:val="none" w:sz="0" w:space="0" w:color="auto"/>
      </w:divBdr>
    </w:div>
    <w:div w:id="615912338">
      <w:bodyDiv w:val="1"/>
      <w:marLeft w:val="0"/>
      <w:marRight w:val="0"/>
      <w:marTop w:val="0"/>
      <w:marBottom w:val="0"/>
      <w:divBdr>
        <w:top w:val="none" w:sz="0" w:space="0" w:color="auto"/>
        <w:left w:val="none" w:sz="0" w:space="0" w:color="auto"/>
        <w:bottom w:val="none" w:sz="0" w:space="0" w:color="auto"/>
        <w:right w:val="none" w:sz="0" w:space="0" w:color="auto"/>
      </w:divBdr>
    </w:div>
    <w:div w:id="620888372">
      <w:bodyDiv w:val="1"/>
      <w:marLeft w:val="0"/>
      <w:marRight w:val="0"/>
      <w:marTop w:val="0"/>
      <w:marBottom w:val="0"/>
      <w:divBdr>
        <w:top w:val="none" w:sz="0" w:space="0" w:color="auto"/>
        <w:left w:val="none" w:sz="0" w:space="0" w:color="auto"/>
        <w:bottom w:val="none" w:sz="0" w:space="0" w:color="auto"/>
        <w:right w:val="none" w:sz="0" w:space="0" w:color="auto"/>
      </w:divBdr>
    </w:div>
    <w:div w:id="621350751">
      <w:bodyDiv w:val="1"/>
      <w:marLeft w:val="0"/>
      <w:marRight w:val="0"/>
      <w:marTop w:val="0"/>
      <w:marBottom w:val="0"/>
      <w:divBdr>
        <w:top w:val="none" w:sz="0" w:space="0" w:color="auto"/>
        <w:left w:val="none" w:sz="0" w:space="0" w:color="auto"/>
        <w:bottom w:val="none" w:sz="0" w:space="0" w:color="auto"/>
        <w:right w:val="none" w:sz="0" w:space="0" w:color="auto"/>
      </w:divBdr>
    </w:div>
    <w:div w:id="621887598">
      <w:bodyDiv w:val="1"/>
      <w:marLeft w:val="0"/>
      <w:marRight w:val="0"/>
      <w:marTop w:val="0"/>
      <w:marBottom w:val="0"/>
      <w:divBdr>
        <w:top w:val="none" w:sz="0" w:space="0" w:color="auto"/>
        <w:left w:val="none" w:sz="0" w:space="0" w:color="auto"/>
        <w:bottom w:val="none" w:sz="0" w:space="0" w:color="auto"/>
        <w:right w:val="none" w:sz="0" w:space="0" w:color="auto"/>
      </w:divBdr>
    </w:div>
    <w:div w:id="622927705">
      <w:bodyDiv w:val="1"/>
      <w:marLeft w:val="0"/>
      <w:marRight w:val="0"/>
      <w:marTop w:val="0"/>
      <w:marBottom w:val="0"/>
      <w:divBdr>
        <w:top w:val="none" w:sz="0" w:space="0" w:color="auto"/>
        <w:left w:val="none" w:sz="0" w:space="0" w:color="auto"/>
        <w:bottom w:val="none" w:sz="0" w:space="0" w:color="auto"/>
        <w:right w:val="none" w:sz="0" w:space="0" w:color="auto"/>
      </w:divBdr>
    </w:div>
    <w:div w:id="642122362">
      <w:bodyDiv w:val="1"/>
      <w:marLeft w:val="0"/>
      <w:marRight w:val="0"/>
      <w:marTop w:val="0"/>
      <w:marBottom w:val="0"/>
      <w:divBdr>
        <w:top w:val="none" w:sz="0" w:space="0" w:color="auto"/>
        <w:left w:val="none" w:sz="0" w:space="0" w:color="auto"/>
        <w:bottom w:val="none" w:sz="0" w:space="0" w:color="auto"/>
        <w:right w:val="none" w:sz="0" w:space="0" w:color="auto"/>
      </w:divBdr>
    </w:div>
    <w:div w:id="642806599">
      <w:bodyDiv w:val="1"/>
      <w:marLeft w:val="0"/>
      <w:marRight w:val="0"/>
      <w:marTop w:val="0"/>
      <w:marBottom w:val="0"/>
      <w:divBdr>
        <w:top w:val="none" w:sz="0" w:space="0" w:color="auto"/>
        <w:left w:val="none" w:sz="0" w:space="0" w:color="auto"/>
        <w:bottom w:val="none" w:sz="0" w:space="0" w:color="auto"/>
        <w:right w:val="none" w:sz="0" w:space="0" w:color="auto"/>
      </w:divBdr>
    </w:div>
    <w:div w:id="648096328">
      <w:bodyDiv w:val="1"/>
      <w:marLeft w:val="0"/>
      <w:marRight w:val="0"/>
      <w:marTop w:val="0"/>
      <w:marBottom w:val="0"/>
      <w:divBdr>
        <w:top w:val="none" w:sz="0" w:space="0" w:color="auto"/>
        <w:left w:val="none" w:sz="0" w:space="0" w:color="auto"/>
        <w:bottom w:val="none" w:sz="0" w:space="0" w:color="auto"/>
        <w:right w:val="none" w:sz="0" w:space="0" w:color="auto"/>
      </w:divBdr>
    </w:div>
    <w:div w:id="648705496">
      <w:bodyDiv w:val="1"/>
      <w:marLeft w:val="0"/>
      <w:marRight w:val="0"/>
      <w:marTop w:val="0"/>
      <w:marBottom w:val="0"/>
      <w:divBdr>
        <w:top w:val="none" w:sz="0" w:space="0" w:color="auto"/>
        <w:left w:val="none" w:sz="0" w:space="0" w:color="auto"/>
        <w:bottom w:val="none" w:sz="0" w:space="0" w:color="auto"/>
        <w:right w:val="none" w:sz="0" w:space="0" w:color="auto"/>
      </w:divBdr>
    </w:div>
    <w:div w:id="652179517">
      <w:bodyDiv w:val="1"/>
      <w:marLeft w:val="0"/>
      <w:marRight w:val="0"/>
      <w:marTop w:val="0"/>
      <w:marBottom w:val="0"/>
      <w:divBdr>
        <w:top w:val="none" w:sz="0" w:space="0" w:color="auto"/>
        <w:left w:val="none" w:sz="0" w:space="0" w:color="auto"/>
        <w:bottom w:val="none" w:sz="0" w:space="0" w:color="auto"/>
        <w:right w:val="none" w:sz="0" w:space="0" w:color="auto"/>
      </w:divBdr>
    </w:div>
    <w:div w:id="652294050">
      <w:bodyDiv w:val="1"/>
      <w:marLeft w:val="0"/>
      <w:marRight w:val="0"/>
      <w:marTop w:val="0"/>
      <w:marBottom w:val="0"/>
      <w:divBdr>
        <w:top w:val="none" w:sz="0" w:space="0" w:color="auto"/>
        <w:left w:val="none" w:sz="0" w:space="0" w:color="auto"/>
        <w:bottom w:val="none" w:sz="0" w:space="0" w:color="auto"/>
        <w:right w:val="none" w:sz="0" w:space="0" w:color="auto"/>
      </w:divBdr>
    </w:div>
    <w:div w:id="655843912">
      <w:bodyDiv w:val="1"/>
      <w:marLeft w:val="0"/>
      <w:marRight w:val="0"/>
      <w:marTop w:val="0"/>
      <w:marBottom w:val="0"/>
      <w:divBdr>
        <w:top w:val="none" w:sz="0" w:space="0" w:color="auto"/>
        <w:left w:val="none" w:sz="0" w:space="0" w:color="auto"/>
        <w:bottom w:val="none" w:sz="0" w:space="0" w:color="auto"/>
        <w:right w:val="none" w:sz="0" w:space="0" w:color="auto"/>
      </w:divBdr>
    </w:div>
    <w:div w:id="658191951">
      <w:bodyDiv w:val="1"/>
      <w:marLeft w:val="0"/>
      <w:marRight w:val="0"/>
      <w:marTop w:val="0"/>
      <w:marBottom w:val="0"/>
      <w:divBdr>
        <w:top w:val="none" w:sz="0" w:space="0" w:color="auto"/>
        <w:left w:val="none" w:sz="0" w:space="0" w:color="auto"/>
        <w:bottom w:val="none" w:sz="0" w:space="0" w:color="auto"/>
        <w:right w:val="none" w:sz="0" w:space="0" w:color="auto"/>
      </w:divBdr>
    </w:div>
    <w:div w:id="658264579">
      <w:bodyDiv w:val="1"/>
      <w:marLeft w:val="0"/>
      <w:marRight w:val="0"/>
      <w:marTop w:val="0"/>
      <w:marBottom w:val="0"/>
      <w:divBdr>
        <w:top w:val="none" w:sz="0" w:space="0" w:color="auto"/>
        <w:left w:val="none" w:sz="0" w:space="0" w:color="auto"/>
        <w:bottom w:val="none" w:sz="0" w:space="0" w:color="auto"/>
        <w:right w:val="none" w:sz="0" w:space="0" w:color="auto"/>
      </w:divBdr>
    </w:div>
    <w:div w:id="659389427">
      <w:bodyDiv w:val="1"/>
      <w:marLeft w:val="0"/>
      <w:marRight w:val="0"/>
      <w:marTop w:val="0"/>
      <w:marBottom w:val="0"/>
      <w:divBdr>
        <w:top w:val="none" w:sz="0" w:space="0" w:color="auto"/>
        <w:left w:val="none" w:sz="0" w:space="0" w:color="auto"/>
        <w:bottom w:val="none" w:sz="0" w:space="0" w:color="auto"/>
        <w:right w:val="none" w:sz="0" w:space="0" w:color="auto"/>
      </w:divBdr>
    </w:div>
    <w:div w:id="663628661">
      <w:bodyDiv w:val="1"/>
      <w:marLeft w:val="0"/>
      <w:marRight w:val="0"/>
      <w:marTop w:val="0"/>
      <w:marBottom w:val="0"/>
      <w:divBdr>
        <w:top w:val="none" w:sz="0" w:space="0" w:color="auto"/>
        <w:left w:val="none" w:sz="0" w:space="0" w:color="auto"/>
        <w:bottom w:val="none" w:sz="0" w:space="0" w:color="auto"/>
        <w:right w:val="none" w:sz="0" w:space="0" w:color="auto"/>
      </w:divBdr>
    </w:div>
    <w:div w:id="676736897">
      <w:bodyDiv w:val="1"/>
      <w:marLeft w:val="0"/>
      <w:marRight w:val="0"/>
      <w:marTop w:val="0"/>
      <w:marBottom w:val="0"/>
      <w:divBdr>
        <w:top w:val="none" w:sz="0" w:space="0" w:color="auto"/>
        <w:left w:val="none" w:sz="0" w:space="0" w:color="auto"/>
        <w:bottom w:val="none" w:sz="0" w:space="0" w:color="auto"/>
        <w:right w:val="none" w:sz="0" w:space="0" w:color="auto"/>
      </w:divBdr>
    </w:div>
    <w:div w:id="677394355">
      <w:bodyDiv w:val="1"/>
      <w:marLeft w:val="0"/>
      <w:marRight w:val="0"/>
      <w:marTop w:val="0"/>
      <w:marBottom w:val="0"/>
      <w:divBdr>
        <w:top w:val="none" w:sz="0" w:space="0" w:color="auto"/>
        <w:left w:val="none" w:sz="0" w:space="0" w:color="auto"/>
        <w:bottom w:val="none" w:sz="0" w:space="0" w:color="auto"/>
        <w:right w:val="none" w:sz="0" w:space="0" w:color="auto"/>
      </w:divBdr>
    </w:div>
    <w:div w:id="677848040">
      <w:bodyDiv w:val="1"/>
      <w:marLeft w:val="0"/>
      <w:marRight w:val="0"/>
      <w:marTop w:val="0"/>
      <w:marBottom w:val="0"/>
      <w:divBdr>
        <w:top w:val="none" w:sz="0" w:space="0" w:color="auto"/>
        <w:left w:val="none" w:sz="0" w:space="0" w:color="auto"/>
        <w:bottom w:val="none" w:sz="0" w:space="0" w:color="auto"/>
        <w:right w:val="none" w:sz="0" w:space="0" w:color="auto"/>
      </w:divBdr>
    </w:div>
    <w:div w:id="677926641">
      <w:bodyDiv w:val="1"/>
      <w:marLeft w:val="0"/>
      <w:marRight w:val="0"/>
      <w:marTop w:val="0"/>
      <w:marBottom w:val="0"/>
      <w:divBdr>
        <w:top w:val="none" w:sz="0" w:space="0" w:color="auto"/>
        <w:left w:val="none" w:sz="0" w:space="0" w:color="auto"/>
        <w:bottom w:val="none" w:sz="0" w:space="0" w:color="auto"/>
        <w:right w:val="none" w:sz="0" w:space="0" w:color="auto"/>
      </w:divBdr>
    </w:div>
    <w:div w:id="684138029">
      <w:bodyDiv w:val="1"/>
      <w:marLeft w:val="0"/>
      <w:marRight w:val="0"/>
      <w:marTop w:val="0"/>
      <w:marBottom w:val="0"/>
      <w:divBdr>
        <w:top w:val="none" w:sz="0" w:space="0" w:color="auto"/>
        <w:left w:val="none" w:sz="0" w:space="0" w:color="auto"/>
        <w:bottom w:val="none" w:sz="0" w:space="0" w:color="auto"/>
        <w:right w:val="none" w:sz="0" w:space="0" w:color="auto"/>
      </w:divBdr>
    </w:div>
    <w:div w:id="684594666">
      <w:bodyDiv w:val="1"/>
      <w:marLeft w:val="0"/>
      <w:marRight w:val="0"/>
      <w:marTop w:val="0"/>
      <w:marBottom w:val="0"/>
      <w:divBdr>
        <w:top w:val="none" w:sz="0" w:space="0" w:color="auto"/>
        <w:left w:val="none" w:sz="0" w:space="0" w:color="auto"/>
        <w:bottom w:val="none" w:sz="0" w:space="0" w:color="auto"/>
        <w:right w:val="none" w:sz="0" w:space="0" w:color="auto"/>
      </w:divBdr>
    </w:div>
    <w:div w:id="687173754">
      <w:bodyDiv w:val="1"/>
      <w:marLeft w:val="0"/>
      <w:marRight w:val="0"/>
      <w:marTop w:val="0"/>
      <w:marBottom w:val="0"/>
      <w:divBdr>
        <w:top w:val="none" w:sz="0" w:space="0" w:color="auto"/>
        <w:left w:val="none" w:sz="0" w:space="0" w:color="auto"/>
        <w:bottom w:val="none" w:sz="0" w:space="0" w:color="auto"/>
        <w:right w:val="none" w:sz="0" w:space="0" w:color="auto"/>
      </w:divBdr>
    </w:div>
    <w:div w:id="689454207">
      <w:bodyDiv w:val="1"/>
      <w:marLeft w:val="0"/>
      <w:marRight w:val="0"/>
      <w:marTop w:val="0"/>
      <w:marBottom w:val="0"/>
      <w:divBdr>
        <w:top w:val="none" w:sz="0" w:space="0" w:color="auto"/>
        <w:left w:val="none" w:sz="0" w:space="0" w:color="auto"/>
        <w:bottom w:val="none" w:sz="0" w:space="0" w:color="auto"/>
        <w:right w:val="none" w:sz="0" w:space="0" w:color="auto"/>
      </w:divBdr>
    </w:div>
    <w:div w:id="694422211">
      <w:bodyDiv w:val="1"/>
      <w:marLeft w:val="0"/>
      <w:marRight w:val="0"/>
      <w:marTop w:val="0"/>
      <w:marBottom w:val="0"/>
      <w:divBdr>
        <w:top w:val="none" w:sz="0" w:space="0" w:color="auto"/>
        <w:left w:val="none" w:sz="0" w:space="0" w:color="auto"/>
        <w:bottom w:val="none" w:sz="0" w:space="0" w:color="auto"/>
        <w:right w:val="none" w:sz="0" w:space="0" w:color="auto"/>
      </w:divBdr>
    </w:div>
    <w:div w:id="695614710">
      <w:bodyDiv w:val="1"/>
      <w:marLeft w:val="0"/>
      <w:marRight w:val="0"/>
      <w:marTop w:val="0"/>
      <w:marBottom w:val="0"/>
      <w:divBdr>
        <w:top w:val="none" w:sz="0" w:space="0" w:color="auto"/>
        <w:left w:val="none" w:sz="0" w:space="0" w:color="auto"/>
        <w:bottom w:val="none" w:sz="0" w:space="0" w:color="auto"/>
        <w:right w:val="none" w:sz="0" w:space="0" w:color="auto"/>
      </w:divBdr>
    </w:div>
    <w:div w:id="696010318">
      <w:bodyDiv w:val="1"/>
      <w:marLeft w:val="0"/>
      <w:marRight w:val="0"/>
      <w:marTop w:val="0"/>
      <w:marBottom w:val="0"/>
      <w:divBdr>
        <w:top w:val="none" w:sz="0" w:space="0" w:color="auto"/>
        <w:left w:val="none" w:sz="0" w:space="0" w:color="auto"/>
        <w:bottom w:val="none" w:sz="0" w:space="0" w:color="auto"/>
        <w:right w:val="none" w:sz="0" w:space="0" w:color="auto"/>
      </w:divBdr>
    </w:div>
    <w:div w:id="700932428">
      <w:bodyDiv w:val="1"/>
      <w:marLeft w:val="0"/>
      <w:marRight w:val="0"/>
      <w:marTop w:val="0"/>
      <w:marBottom w:val="0"/>
      <w:divBdr>
        <w:top w:val="none" w:sz="0" w:space="0" w:color="auto"/>
        <w:left w:val="none" w:sz="0" w:space="0" w:color="auto"/>
        <w:bottom w:val="none" w:sz="0" w:space="0" w:color="auto"/>
        <w:right w:val="none" w:sz="0" w:space="0" w:color="auto"/>
      </w:divBdr>
    </w:div>
    <w:div w:id="704138585">
      <w:bodyDiv w:val="1"/>
      <w:marLeft w:val="0"/>
      <w:marRight w:val="0"/>
      <w:marTop w:val="0"/>
      <w:marBottom w:val="0"/>
      <w:divBdr>
        <w:top w:val="none" w:sz="0" w:space="0" w:color="auto"/>
        <w:left w:val="none" w:sz="0" w:space="0" w:color="auto"/>
        <w:bottom w:val="none" w:sz="0" w:space="0" w:color="auto"/>
        <w:right w:val="none" w:sz="0" w:space="0" w:color="auto"/>
      </w:divBdr>
    </w:div>
    <w:div w:id="705980687">
      <w:bodyDiv w:val="1"/>
      <w:marLeft w:val="0"/>
      <w:marRight w:val="0"/>
      <w:marTop w:val="0"/>
      <w:marBottom w:val="0"/>
      <w:divBdr>
        <w:top w:val="none" w:sz="0" w:space="0" w:color="auto"/>
        <w:left w:val="none" w:sz="0" w:space="0" w:color="auto"/>
        <w:bottom w:val="none" w:sz="0" w:space="0" w:color="auto"/>
        <w:right w:val="none" w:sz="0" w:space="0" w:color="auto"/>
      </w:divBdr>
    </w:div>
    <w:div w:id="723680683">
      <w:bodyDiv w:val="1"/>
      <w:marLeft w:val="0"/>
      <w:marRight w:val="0"/>
      <w:marTop w:val="0"/>
      <w:marBottom w:val="0"/>
      <w:divBdr>
        <w:top w:val="none" w:sz="0" w:space="0" w:color="auto"/>
        <w:left w:val="none" w:sz="0" w:space="0" w:color="auto"/>
        <w:bottom w:val="none" w:sz="0" w:space="0" w:color="auto"/>
        <w:right w:val="none" w:sz="0" w:space="0" w:color="auto"/>
      </w:divBdr>
    </w:div>
    <w:div w:id="724644429">
      <w:bodyDiv w:val="1"/>
      <w:marLeft w:val="0"/>
      <w:marRight w:val="0"/>
      <w:marTop w:val="0"/>
      <w:marBottom w:val="0"/>
      <w:divBdr>
        <w:top w:val="none" w:sz="0" w:space="0" w:color="auto"/>
        <w:left w:val="none" w:sz="0" w:space="0" w:color="auto"/>
        <w:bottom w:val="none" w:sz="0" w:space="0" w:color="auto"/>
        <w:right w:val="none" w:sz="0" w:space="0" w:color="auto"/>
      </w:divBdr>
    </w:div>
    <w:div w:id="734275566">
      <w:bodyDiv w:val="1"/>
      <w:marLeft w:val="0"/>
      <w:marRight w:val="0"/>
      <w:marTop w:val="0"/>
      <w:marBottom w:val="0"/>
      <w:divBdr>
        <w:top w:val="none" w:sz="0" w:space="0" w:color="auto"/>
        <w:left w:val="none" w:sz="0" w:space="0" w:color="auto"/>
        <w:bottom w:val="none" w:sz="0" w:space="0" w:color="auto"/>
        <w:right w:val="none" w:sz="0" w:space="0" w:color="auto"/>
      </w:divBdr>
    </w:div>
    <w:div w:id="742803178">
      <w:bodyDiv w:val="1"/>
      <w:marLeft w:val="0"/>
      <w:marRight w:val="0"/>
      <w:marTop w:val="0"/>
      <w:marBottom w:val="0"/>
      <w:divBdr>
        <w:top w:val="none" w:sz="0" w:space="0" w:color="auto"/>
        <w:left w:val="none" w:sz="0" w:space="0" w:color="auto"/>
        <w:bottom w:val="none" w:sz="0" w:space="0" w:color="auto"/>
        <w:right w:val="none" w:sz="0" w:space="0" w:color="auto"/>
      </w:divBdr>
    </w:div>
    <w:div w:id="749231686">
      <w:bodyDiv w:val="1"/>
      <w:marLeft w:val="0"/>
      <w:marRight w:val="0"/>
      <w:marTop w:val="0"/>
      <w:marBottom w:val="0"/>
      <w:divBdr>
        <w:top w:val="none" w:sz="0" w:space="0" w:color="auto"/>
        <w:left w:val="none" w:sz="0" w:space="0" w:color="auto"/>
        <w:bottom w:val="none" w:sz="0" w:space="0" w:color="auto"/>
        <w:right w:val="none" w:sz="0" w:space="0" w:color="auto"/>
      </w:divBdr>
    </w:div>
    <w:div w:id="752123534">
      <w:bodyDiv w:val="1"/>
      <w:marLeft w:val="0"/>
      <w:marRight w:val="0"/>
      <w:marTop w:val="0"/>
      <w:marBottom w:val="0"/>
      <w:divBdr>
        <w:top w:val="none" w:sz="0" w:space="0" w:color="auto"/>
        <w:left w:val="none" w:sz="0" w:space="0" w:color="auto"/>
        <w:bottom w:val="none" w:sz="0" w:space="0" w:color="auto"/>
        <w:right w:val="none" w:sz="0" w:space="0" w:color="auto"/>
      </w:divBdr>
    </w:div>
    <w:div w:id="757142486">
      <w:bodyDiv w:val="1"/>
      <w:marLeft w:val="0"/>
      <w:marRight w:val="0"/>
      <w:marTop w:val="0"/>
      <w:marBottom w:val="0"/>
      <w:divBdr>
        <w:top w:val="none" w:sz="0" w:space="0" w:color="auto"/>
        <w:left w:val="none" w:sz="0" w:space="0" w:color="auto"/>
        <w:bottom w:val="none" w:sz="0" w:space="0" w:color="auto"/>
        <w:right w:val="none" w:sz="0" w:space="0" w:color="auto"/>
      </w:divBdr>
    </w:div>
    <w:div w:id="761799224">
      <w:bodyDiv w:val="1"/>
      <w:marLeft w:val="0"/>
      <w:marRight w:val="0"/>
      <w:marTop w:val="0"/>
      <w:marBottom w:val="0"/>
      <w:divBdr>
        <w:top w:val="none" w:sz="0" w:space="0" w:color="auto"/>
        <w:left w:val="none" w:sz="0" w:space="0" w:color="auto"/>
        <w:bottom w:val="none" w:sz="0" w:space="0" w:color="auto"/>
        <w:right w:val="none" w:sz="0" w:space="0" w:color="auto"/>
      </w:divBdr>
    </w:div>
    <w:div w:id="768159049">
      <w:bodyDiv w:val="1"/>
      <w:marLeft w:val="0"/>
      <w:marRight w:val="0"/>
      <w:marTop w:val="0"/>
      <w:marBottom w:val="0"/>
      <w:divBdr>
        <w:top w:val="none" w:sz="0" w:space="0" w:color="auto"/>
        <w:left w:val="none" w:sz="0" w:space="0" w:color="auto"/>
        <w:bottom w:val="none" w:sz="0" w:space="0" w:color="auto"/>
        <w:right w:val="none" w:sz="0" w:space="0" w:color="auto"/>
      </w:divBdr>
    </w:div>
    <w:div w:id="768700859">
      <w:bodyDiv w:val="1"/>
      <w:marLeft w:val="0"/>
      <w:marRight w:val="0"/>
      <w:marTop w:val="0"/>
      <w:marBottom w:val="0"/>
      <w:divBdr>
        <w:top w:val="none" w:sz="0" w:space="0" w:color="auto"/>
        <w:left w:val="none" w:sz="0" w:space="0" w:color="auto"/>
        <w:bottom w:val="none" w:sz="0" w:space="0" w:color="auto"/>
        <w:right w:val="none" w:sz="0" w:space="0" w:color="auto"/>
      </w:divBdr>
    </w:div>
    <w:div w:id="772242513">
      <w:bodyDiv w:val="1"/>
      <w:marLeft w:val="0"/>
      <w:marRight w:val="0"/>
      <w:marTop w:val="0"/>
      <w:marBottom w:val="0"/>
      <w:divBdr>
        <w:top w:val="none" w:sz="0" w:space="0" w:color="auto"/>
        <w:left w:val="none" w:sz="0" w:space="0" w:color="auto"/>
        <w:bottom w:val="none" w:sz="0" w:space="0" w:color="auto"/>
        <w:right w:val="none" w:sz="0" w:space="0" w:color="auto"/>
      </w:divBdr>
    </w:div>
    <w:div w:id="780344982">
      <w:bodyDiv w:val="1"/>
      <w:marLeft w:val="0"/>
      <w:marRight w:val="0"/>
      <w:marTop w:val="0"/>
      <w:marBottom w:val="0"/>
      <w:divBdr>
        <w:top w:val="none" w:sz="0" w:space="0" w:color="auto"/>
        <w:left w:val="none" w:sz="0" w:space="0" w:color="auto"/>
        <w:bottom w:val="none" w:sz="0" w:space="0" w:color="auto"/>
        <w:right w:val="none" w:sz="0" w:space="0" w:color="auto"/>
      </w:divBdr>
    </w:div>
    <w:div w:id="780494565">
      <w:bodyDiv w:val="1"/>
      <w:marLeft w:val="0"/>
      <w:marRight w:val="0"/>
      <w:marTop w:val="0"/>
      <w:marBottom w:val="0"/>
      <w:divBdr>
        <w:top w:val="none" w:sz="0" w:space="0" w:color="auto"/>
        <w:left w:val="none" w:sz="0" w:space="0" w:color="auto"/>
        <w:bottom w:val="none" w:sz="0" w:space="0" w:color="auto"/>
        <w:right w:val="none" w:sz="0" w:space="0" w:color="auto"/>
      </w:divBdr>
    </w:div>
    <w:div w:id="780954490">
      <w:bodyDiv w:val="1"/>
      <w:marLeft w:val="0"/>
      <w:marRight w:val="0"/>
      <w:marTop w:val="0"/>
      <w:marBottom w:val="0"/>
      <w:divBdr>
        <w:top w:val="none" w:sz="0" w:space="0" w:color="auto"/>
        <w:left w:val="none" w:sz="0" w:space="0" w:color="auto"/>
        <w:bottom w:val="none" w:sz="0" w:space="0" w:color="auto"/>
        <w:right w:val="none" w:sz="0" w:space="0" w:color="auto"/>
      </w:divBdr>
    </w:div>
    <w:div w:id="783040877">
      <w:bodyDiv w:val="1"/>
      <w:marLeft w:val="0"/>
      <w:marRight w:val="0"/>
      <w:marTop w:val="0"/>
      <w:marBottom w:val="0"/>
      <w:divBdr>
        <w:top w:val="none" w:sz="0" w:space="0" w:color="auto"/>
        <w:left w:val="none" w:sz="0" w:space="0" w:color="auto"/>
        <w:bottom w:val="none" w:sz="0" w:space="0" w:color="auto"/>
        <w:right w:val="none" w:sz="0" w:space="0" w:color="auto"/>
      </w:divBdr>
    </w:div>
    <w:div w:id="787747887">
      <w:bodyDiv w:val="1"/>
      <w:marLeft w:val="0"/>
      <w:marRight w:val="0"/>
      <w:marTop w:val="0"/>
      <w:marBottom w:val="0"/>
      <w:divBdr>
        <w:top w:val="none" w:sz="0" w:space="0" w:color="auto"/>
        <w:left w:val="none" w:sz="0" w:space="0" w:color="auto"/>
        <w:bottom w:val="none" w:sz="0" w:space="0" w:color="auto"/>
        <w:right w:val="none" w:sz="0" w:space="0" w:color="auto"/>
      </w:divBdr>
    </w:div>
    <w:div w:id="794953225">
      <w:bodyDiv w:val="1"/>
      <w:marLeft w:val="0"/>
      <w:marRight w:val="0"/>
      <w:marTop w:val="0"/>
      <w:marBottom w:val="0"/>
      <w:divBdr>
        <w:top w:val="none" w:sz="0" w:space="0" w:color="auto"/>
        <w:left w:val="none" w:sz="0" w:space="0" w:color="auto"/>
        <w:bottom w:val="none" w:sz="0" w:space="0" w:color="auto"/>
        <w:right w:val="none" w:sz="0" w:space="0" w:color="auto"/>
      </w:divBdr>
    </w:div>
    <w:div w:id="803934936">
      <w:bodyDiv w:val="1"/>
      <w:marLeft w:val="0"/>
      <w:marRight w:val="0"/>
      <w:marTop w:val="0"/>
      <w:marBottom w:val="0"/>
      <w:divBdr>
        <w:top w:val="none" w:sz="0" w:space="0" w:color="auto"/>
        <w:left w:val="none" w:sz="0" w:space="0" w:color="auto"/>
        <w:bottom w:val="none" w:sz="0" w:space="0" w:color="auto"/>
        <w:right w:val="none" w:sz="0" w:space="0" w:color="auto"/>
      </w:divBdr>
    </w:div>
    <w:div w:id="808399799">
      <w:bodyDiv w:val="1"/>
      <w:marLeft w:val="0"/>
      <w:marRight w:val="0"/>
      <w:marTop w:val="0"/>
      <w:marBottom w:val="0"/>
      <w:divBdr>
        <w:top w:val="none" w:sz="0" w:space="0" w:color="auto"/>
        <w:left w:val="none" w:sz="0" w:space="0" w:color="auto"/>
        <w:bottom w:val="none" w:sz="0" w:space="0" w:color="auto"/>
        <w:right w:val="none" w:sz="0" w:space="0" w:color="auto"/>
      </w:divBdr>
    </w:div>
    <w:div w:id="810635725">
      <w:bodyDiv w:val="1"/>
      <w:marLeft w:val="0"/>
      <w:marRight w:val="0"/>
      <w:marTop w:val="0"/>
      <w:marBottom w:val="0"/>
      <w:divBdr>
        <w:top w:val="none" w:sz="0" w:space="0" w:color="auto"/>
        <w:left w:val="none" w:sz="0" w:space="0" w:color="auto"/>
        <w:bottom w:val="none" w:sz="0" w:space="0" w:color="auto"/>
        <w:right w:val="none" w:sz="0" w:space="0" w:color="auto"/>
      </w:divBdr>
    </w:div>
    <w:div w:id="827287236">
      <w:bodyDiv w:val="1"/>
      <w:marLeft w:val="0"/>
      <w:marRight w:val="0"/>
      <w:marTop w:val="0"/>
      <w:marBottom w:val="0"/>
      <w:divBdr>
        <w:top w:val="none" w:sz="0" w:space="0" w:color="auto"/>
        <w:left w:val="none" w:sz="0" w:space="0" w:color="auto"/>
        <w:bottom w:val="none" w:sz="0" w:space="0" w:color="auto"/>
        <w:right w:val="none" w:sz="0" w:space="0" w:color="auto"/>
      </w:divBdr>
    </w:div>
    <w:div w:id="829323420">
      <w:bodyDiv w:val="1"/>
      <w:marLeft w:val="0"/>
      <w:marRight w:val="0"/>
      <w:marTop w:val="0"/>
      <w:marBottom w:val="0"/>
      <w:divBdr>
        <w:top w:val="none" w:sz="0" w:space="0" w:color="auto"/>
        <w:left w:val="none" w:sz="0" w:space="0" w:color="auto"/>
        <w:bottom w:val="none" w:sz="0" w:space="0" w:color="auto"/>
        <w:right w:val="none" w:sz="0" w:space="0" w:color="auto"/>
      </w:divBdr>
    </w:div>
    <w:div w:id="829979637">
      <w:bodyDiv w:val="1"/>
      <w:marLeft w:val="0"/>
      <w:marRight w:val="0"/>
      <w:marTop w:val="0"/>
      <w:marBottom w:val="0"/>
      <w:divBdr>
        <w:top w:val="none" w:sz="0" w:space="0" w:color="auto"/>
        <w:left w:val="none" w:sz="0" w:space="0" w:color="auto"/>
        <w:bottom w:val="none" w:sz="0" w:space="0" w:color="auto"/>
        <w:right w:val="none" w:sz="0" w:space="0" w:color="auto"/>
      </w:divBdr>
    </w:div>
    <w:div w:id="832571407">
      <w:bodyDiv w:val="1"/>
      <w:marLeft w:val="0"/>
      <w:marRight w:val="0"/>
      <w:marTop w:val="0"/>
      <w:marBottom w:val="0"/>
      <w:divBdr>
        <w:top w:val="none" w:sz="0" w:space="0" w:color="auto"/>
        <w:left w:val="none" w:sz="0" w:space="0" w:color="auto"/>
        <w:bottom w:val="none" w:sz="0" w:space="0" w:color="auto"/>
        <w:right w:val="none" w:sz="0" w:space="0" w:color="auto"/>
      </w:divBdr>
    </w:div>
    <w:div w:id="834422994">
      <w:bodyDiv w:val="1"/>
      <w:marLeft w:val="0"/>
      <w:marRight w:val="0"/>
      <w:marTop w:val="0"/>
      <w:marBottom w:val="0"/>
      <w:divBdr>
        <w:top w:val="none" w:sz="0" w:space="0" w:color="auto"/>
        <w:left w:val="none" w:sz="0" w:space="0" w:color="auto"/>
        <w:bottom w:val="none" w:sz="0" w:space="0" w:color="auto"/>
        <w:right w:val="none" w:sz="0" w:space="0" w:color="auto"/>
      </w:divBdr>
    </w:div>
    <w:div w:id="835731784">
      <w:bodyDiv w:val="1"/>
      <w:marLeft w:val="0"/>
      <w:marRight w:val="0"/>
      <w:marTop w:val="0"/>
      <w:marBottom w:val="0"/>
      <w:divBdr>
        <w:top w:val="none" w:sz="0" w:space="0" w:color="auto"/>
        <w:left w:val="none" w:sz="0" w:space="0" w:color="auto"/>
        <w:bottom w:val="none" w:sz="0" w:space="0" w:color="auto"/>
        <w:right w:val="none" w:sz="0" w:space="0" w:color="auto"/>
      </w:divBdr>
    </w:div>
    <w:div w:id="836573162">
      <w:bodyDiv w:val="1"/>
      <w:marLeft w:val="0"/>
      <w:marRight w:val="0"/>
      <w:marTop w:val="0"/>
      <w:marBottom w:val="0"/>
      <w:divBdr>
        <w:top w:val="none" w:sz="0" w:space="0" w:color="auto"/>
        <w:left w:val="none" w:sz="0" w:space="0" w:color="auto"/>
        <w:bottom w:val="none" w:sz="0" w:space="0" w:color="auto"/>
        <w:right w:val="none" w:sz="0" w:space="0" w:color="auto"/>
      </w:divBdr>
    </w:div>
    <w:div w:id="837115549">
      <w:bodyDiv w:val="1"/>
      <w:marLeft w:val="0"/>
      <w:marRight w:val="0"/>
      <w:marTop w:val="0"/>
      <w:marBottom w:val="0"/>
      <w:divBdr>
        <w:top w:val="none" w:sz="0" w:space="0" w:color="auto"/>
        <w:left w:val="none" w:sz="0" w:space="0" w:color="auto"/>
        <w:bottom w:val="none" w:sz="0" w:space="0" w:color="auto"/>
        <w:right w:val="none" w:sz="0" w:space="0" w:color="auto"/>
      </w:divBdr>
    </w:div>
    <w:div w:id="839855448">
      <w:bodyDiv w:val="1"/>
      <w:marLeft w:val="0"/>
      <w:marRight w:val="0"/>
      <w:marTop w:val="0"/>
      <w:marBottom w:val="0"/>
      <w:divBdr>
        <w:top w:val="none" w:sz="0" w:space="0" w:color="auto"/>
        <w:left w:val="none" w:sz="0" w:space="0" w:color="auto"/>
        <w:bottom w:val="none" w:sz="0" w:space="0" w:color="auto"/>
        <w:right w:val="none" w:sz="0" w:space="0" w:color="auto"/>
      </w:divBdr>
    </w:div>
    <w:div w:id="842816898">
      <w:bodyDiv w:val="1"/>
      <w:marLeft w:val="0"/>
      <w:marRight w:val="0"/>
      <w:marTop w:val="0"/>
      <w:marBottom w:val="0"/>
      <w:divBdr>
        <w:top w:val="none" w:sz="0" w:space="0" w:color="auto"/>
        <w:left w:val="none" w:sz="0" w:space="0" w:color="auto"/>
        <w:bottom w:val="none" w:sz="0" w:space="0" w:color="auto"/>
        <w:right w:val="none" w:sz="0" w:space="0" w:color="auto"/>
      </w:divBdr>
    </w:div>
    <w:div w:id="853498043">
      <w:bodyDiv w:val="1"/>
      <w:marLeft w:val="0"/>
      <w:marRight w:val="0"/>
      <w:marTop w:val="0"/>
      <w:marBottom w:val="0"/>
      <w:divBdr>
        <w:top w:val="none" w:sz="0" w:space="0" w:color="auto"/>
        <w:left w:val="none" w:sz="0" w:space="0" w:color="auto"/>
        <w:bottom w:val="none" w:sz="0" w:space="0" w:color="auto"/>
        <w:right w:val="none" w:sz="0" w:space="0" w:color="auto"/>
      </w:divBdr>
    </w:div>
    <w:div w:id="856112846">
      <w:bodyDiv w:val="1"/>
      <w:marLeft w:val="0"/>
      <w:marRight w:val="0"/>
      <w:marTop w:val="0"/>
      <w:marBottom w:val="0"/>
      <w:divBdr>
        <w:top w:val="none" w:sz="0" w:space="0" w:color="auto"/>
        <w:left w:val="none" w:sz="0" w:space="0" w:color="auto"/>
        <w:bottom w:val="none" w:sz="0" w:space="0" w:color="auto"/>
        <w:right w:val="none" w:sz="0" w:space="0" w:color="auto"/>
      </w:divBdr>
    </w:div>
    <w:div w:id="864639638">
      <w:bodyDiv w:val="1"/>
      <w:marLeft w:val="0"/>
      <w:marRight w:val="0"/>
      <w:marTop w:val="0"/>
      <w:marBottom w:val="0"/>
      <w:divBdr>
        <w:top w:val="none" w:sz="0" w:space="0" w:color="auto"/>
        <w:left w:val="none" w:sz="0" w:space="0" w:color="auto"/>
        <w:bottom w:val="none" w:sz="0" w:space="0" w:color="auto"/>
        <w:right w:val="none" w:sz="0" w:space="0" w:color="auto"/>
      </w:divBdr>
    </w:div>
    <w:div w:id="868025983">
      <w:bodyDiv w:val="1"/>
      <w:marLeft w:val="0"/>
      <w:marRight w:val="0"/>
      <w:marTop w:val="0"/>
      <w:marBottom w:val="0"/>
      <w:divBdr>
        <w:top w:val="none" w:sz="0" w:space="0" w:color="auto"/>
        <w:left w:val="none" w:sz="0" w:space="0" w:color="auto"/>
        <w:bottom w:val="none" w:sz="0" w:space="0" w:color="auto"/>
        <w:right w:val="none" w:sz="0" w:space="0" w:color="auto"/>
      </w:divBdr>
    </w:div>
    <w:div w:id="870992065">
      <w:bodyDiv w:val="1"/>
      <w:marLeft w:val="0"/>
      <w:marRight w:val="0"/>
      <w:marTop w:val="0"/>
      <w:marBottom w:val="0"/>
      <w:divBdr>
        <w:top w:val="none" w:sz="0" w:space="0" w:color="auto"/>
        <w:left w:val="none" w:sz="0" w:space="0" w:color="auto"/>
        <w:bottom w:val="none" w:sz="0" w:space="0" w:color="auto"/>
        <w:right w:val="none" w:sz="0" w:space="0" w:color="auto"/>
      </w:divBdr>
    </w:div>
    <w:div w:id="873425758">
      <w:bodyDiv w:val="1"/>
      <w:marLeft w:val="0"/>
      <w:marRight w:val="0"/>
      <w:marTop w:val="0"/>
      <w:marBottom w:val="0"/>
      <w:divBdr>
        <w:top w:val="none" w:sz="0" w:space="0" w:color="auto"/>
        <w:left w:val="none" w:sz="0" w:space="0" w:color="auto"/>
        <w:bottom w:val="none" w:sz="0" w:space="0" w:color="auto"/>
        <w:right w:val="none" w:sz="0" w:space="0" w:color="auto"/>
      </w:divBdr>
    </w:div>
    <w:div w:id="873733366">
      <w:bodyDiv w:val="1"/>
      <w:marLeft w:val="0"/>
      <w:marRight w:val="0"/>
      <w:marTop w:val="0"/>
      <w:marBottom w:val="0"/>
      <w:divBdr>
        <w:top w:val="none" w:sz="0" w:space="0" w:color="auto"/>
        <w:left w:val="none" w:sz="0" w:space="0" w:color="auto"/>
        <w:bottom w:val="none" w:sz="0" w:space="0" w:color="auto"/>
        <w:right w:val="none" w:sz="0" w:space="0" w:color="auto"/>
      </w:divBdr>
    </w:div>
    <w:div w:id="876817674">
      <w:bodyDiv w:val="1"/>
      <w:marLeft w:val="0"/>
      <w:marRight w:val="0"/>
      <w:marTop w:val="0"/>
      <w:marBottom w:val="0"/>
      <w:divBdr>
        <w:top w:val="none" w:sz="0" w:space="0" w:color="auto"/>
        <w:left w:val="none" w:sz="0" w:space="0" w:color="auto"/>
        <w:bottom w:val="none" w:sz="0" w:space="0" w:color="auto"/>
        <w:right w:val="none" w:sz="0" w:space="0" w:color="auto"/>
      </w:divBdr>
    </w:div>
    <w:div w:id="887299443">
      <w:bodyDiv w:val="1"/>
      <w:marLeft w:val="0"/>
      <w:marRight w:val="0"/>
      <w:marTop w:val="0"/>
      <w:marBottom w:val="0"/>
      <w:divBdr>
        <w:top w:val="none" w:sz="0" w:space="0" w:color="auto"/>
        <w:left w:val="none" w:sz="0" w:space="0" w:color="auto"/>
        <w:bottom w:val="none" w:sz="0" w:space="0" w:color="auto"/>
        <w:right w:val="none" w:sz="0" w:space="0" w:color="auto"/>
      </w:divBdr>
    </w:div>
    <w:div w:id="889918754">
      <w:bodyDiv w:val="1"/>
      <w:marLeft w:val="0"/>
      <w:marRight w:val="0"/>
      <w:marTop w:val="0"/>
      <w:marBottom w:val="0"/>
      <w:divBdr>
        <w:top w:val="none" w:sz="0" w:space="0" w:color="auto"/>
        <w:left w:val="none" w:sz="0" w:space="0" w:color="auto"/>
        <w:bottom w:val="none" w:sz="0" w:space="0" w:color="auto"/>
        <w:right w:val="none" w:sz="0" w:space="0" w:color="auto"/>
      </w:divBdr>
    </w:div>
    <w:div w:id="892423670">
      <w:bodyDiv w:val="1"/>
      <w:marLeft w:val="0"/>
      <w:marRight w:val="0"/>
      <w:marTop w:val="0"/>
      <w:marBottom w:val="0"/>
      <w:divBdr>
        <w:top w:val="none" w:sz="0" w:space="0" w:color="auto"/>
        <w:left w:val="none" w:sz="0" w:space="0" w:color="auto"/>
        <w:bottom w:val="none" w:sz="0" w:space="0" w:color="auto"/>
        <w:right w:val="none" w:sz="0" w:space="0" w:color="auto"/>
      </w:divBdr>
    </w:div>
    <w:div w:id="897932466">
      <w:bodyDiv w:val="1"/>
      <w:marLeft w:val="0"/>
      <w:marRight w:val="0"/>
      <w:marTop w:val="0"/>
      <w:marBottom w:val="0"/>
      <w:divBdr>
        <w:top w:val="none" w:sz="0" w:space="0" w:color="auto"/>
        <w:left w:val="none" w:sz="0" w:space="0" w:color="auto"/>
        <w:bottom w:val="none" w:sz="0" w:space="0" w:color="auto"/>
        <w:right w:val="none" w:sz="0" w:space="0" w:color="auto"/>
      </w:divBdr>
    </w:div>
    <w:div w:id="898328301">
      <w:bodyDiv w:val="1"/>
      <w:marLeft w:val="0"/>
      <w:marRight w:val="0"/>
      <w:marTop w:val="0"/>
      <w:marBottom w:val="0"/>
      <w:divBdr>
        <w:top w:val="none" w:sz="0" w:space="0" w:color="auto"/>
        <w:left w:val="none" w:sz="0" w:space="0" w:color="auto"/>
        <w:bottom w:val="none" w:sz="0" w:space="0" w:color="auto"/>
        <w:right w:val="none" w:sz="0" w:space="0" w:color="auto"/>
      </w:divBdr>
    </w:div>
    <w:div w:id="901254068">
      <w:bodyDiv w:val="1"/>
      <w:marLeft w:val="0"/>
      <w:marRight w:val="0"/>
      <w:marTop w:val="0"/>
      <w:marBottom w:val="0"/>
      <w:divBdr>
        <w:top w:val="none" w:sz="0" w:space="0" w:color="auto"/>
        <w:left w:val="none" w:sz="0" w:space="0" w:color="auto"/>
        <w:bottom w:val="none" w:sz="0" w:space="0" w:color="auto"/>
        <w:right w:val="none" w:sz="0" w:space="0" w:color="auto"/>
      </w:divBdr>
    </w:div>
    <w:div w:id="901404409">
      <w:bodyDiv w:val="1"/>
      <w:marLeft w:val="0"/>
      <w:marRight w:val="0"/>
      <w:marTop w:val="0"/>
      <w:marBottom w:val="0"/>
      <w:divBdr>
        <w:top w:val="none" w:sz="0" w:space="0" w:color="auto"/>
        <w:left w:val="none" w:sz="0" w:space="0" w:color="auto"/>
        <w:bottom w:val="none" w:sz="0" w:space="0" w:color="auto"/>
        <w:right w:val="none" w:sz="0" w:space="0" w:color="auto"/>
      </w:divBdr>
    </w:div>
    <w:div w:id="904267866">
      <w:bodyDiv w:val="1"/>
      <w:marLeft w:val="0"/>
      <w:marRight w:val="0"/>
      <w:marTop w:val="0"/>
      <w:marBottom w:val="0"/>
      <w:divBdr>
        <w:top w:val="none" w:sz="0" w:space="0" w:color="auto"/>
        <w:left w:val="none" w:sz="0" w:space="0" w:color="auto"/>
        <w:bottom w:val="none" w:sz="0" w:space="0" w:color="auto"/>
        <w:right w:val="none" w:sz="0" w:space="0" w:color="auto"/>
      </w:divBdr>
    </w:div>
    <w:div w:id="907039583">
      <w:bodyDiv w:val="1"/>
      <w:marLeft w:val="0"/>
      <w:marRight w:val="0"/>
      <w:marTop w:val="0"/>
      <w:marBottom w:val="0"/>
      <w:divBdr>
        <w:top w:val="none" w:sz="0" w:space="0" w:color="auto"/>
        <w:left w:val="none" w:sz="0" w:space="0" w:color="auto"/>
        <w:bottom w:val="none" w:sz="0" w:space="0" w:color="auto"/>
        <w:right w:val="none" w:sz="0" w:space="0" w:color="auto"/>
      </w:divBdr>
    </w:div>
    <w:div w:id="908492636">
      <w:bodyDiv w:val="1"/>
      <w:marLeft w:val="0"/>
      <w:marRight w:val="0"/>
      <w:marTop w:val="0"/>
      <w:marBottom w:val="0"/>
      <w:divBdr>
        <w:top w:val="none" w:sz="0" w:space="0" w:color="auto"/>
        <w:left w:val="none" w:sz="0" w:space="0" w:color="auto"/>
        <w:bottom w:val="none" w:sz="0" w:space="0" w:color="auto"/>
        <w:right w:val="none" w:sz="0" w:space="0" w:color="auto"/>
      </w:divBdr>
    </w:div>
    <w:div w:id="913854286">
      <w:bodyDiv w:val="1"/>
      <w:marLeft w:val="0"/>
      <w:marRight w:val="0"/>
      <w:marTop w:val="0"/>
      <w:marBottom w:val="0"/>
      <w:divBdr>
        <w:top w:val="none" w:sz="0" w:space="0" w:color="auto"/>
        <w:left w:val="none" w:sz="0" w:space="0" w:color="auto"/>
        <w:bottom w:val="none" w:sz="0" w:space="0" w:color="auto"/>
        <w:right w:val="none" w:sz="0" w:space="0" w:color="auto"/>
      </w:divBdr>
    </w:div>
    <w:div w:id="915238399">
      <w:bodyDiv w:val="1"/>
      <w:marLeft w:val="0"/>
      <w:marRight w:val="0"/>
      <w:marTop w:val="0"/>
      <w:marBottom w:val="0"/>
      <w:divBdr>
        <w:top w:val="none" w:sz="0" w:space="0" w:color="auto"/>
        <w:left w:val="none" w:sz="0" w:space="0" w:color="auto"/>
        <w:bottom w:val="none" w:sz="0" w:space="0" w:color="auto"/>
        <w:right w:val="none" w:sz="0" w:space="0" w:color="auto"/>
      </w:divBdr>
    </w:div>
    <w:div w:id="919021932">
      <w:bodyDiv w:val="1"/>
      <w:marLeft w:val="0"/>
      <w:marRight w:val="0"/>
      <w:marTop w:val="0"/>
      <w:marBottom w:val="0"/>
      <w:divBdr>
        <w:top w:val="none" w:sz="0" w:space="0" w:color="auto"/>
        <w:left w:val="none" w:sz="0" w:space="0" w:color="auto"/>
        <w:bottom w:val="none" w:sz="0" w:space="0" w:color="auto"/>
        <w:right w:val="none" w:sz="0" w:space="0" w:color="auto"/>
      </w:divBdr>
    </w:div>
    <w:div w:id="921987611">
      <w:bodyDiv w:val="1"/>
      <w:marLeft w:val="0"/>
      <w:marRight w:val="0"/>
      <w:marTop w:val="0"/>
      <w:marBottom w:val="0"/>
      <w:divBdr>
        <w:top w:val="none" w:sz="0" w:space="0" w:color="auto"/>
        <w:left w:val="none" w:sz="0" w:space="0" w:color="auto"/>
        <w:bottom w:val="none" w:sz="0" w:space="0" w:color="auto"/>
        <w:right w:val="none" w:sz="0" w:space="0" w:color="auto"/>
      </w:divBdr>
    </w:div>
    <w:div w:id="929697410">
      <w:bodyDiv w:val="1"/>
      <w:marLeft w:val="0"/>
      <w:marRight w:val="0"/>
      <w:marTop w:val="0"/>
      <w:marBottom w:val="0"/>
      <w:divBdr>
        <w:top w:val="none" w:sz="0" w:space="0" w:color="auto"/>
        <w:left w:val="none" w:sz="0" w:space="0" w:color="auto"/>
        <w:bottom w:val="none" w:sz="0" w:space="0" w:color="auto"/>
        <w:right w:val="none" w:sz="0" w:space="0" w:color="auto"/>
      </w:divBdr>
    </w:div>
    <w:div w:id="930545888">
      <w:bodyDiv w:val="1"/>
      <w:marLeft w:val="0"/>
      <w:marRight w:val="0"/>
      <w:marTop w:val="0"/>
      <w:marBottom w:val="0"/>
      <w:divBdr>
        <w:top w:val="none" w:sz="0" w:space="0" w:color="auto"/>
        <w:left w:val="none" w:sz="0" w:space="0" w:color="auto"/>
        <w:bottom w:val="none" w:sz="0" w:space="0" w:color="auto"/>
        <w:right w:val="none" w:sz="0" w:space="0" w:color="auto"/>
      </w:divBdr>
    </w:div>
    <w:div w:id="932788292">
      <w:bodyDiv w:val="1"/>
      <w:marLeft w:val="0"/>
      <w:marRight w:val="0"/>
      <w:marTop w:val="0"/>
      <w:marBottom w:val="0"/>
      <w:divBdr>
        <w:top w:val="none" w:sz="0" w:space="0" w:color="auto"/>
        <w:left w:val="none" w:sz="0" w:space="0" w:color="auto"/>
        <w:bottom w:val="none" w:sz="0" w:space="0" w:color="auto"/>
        <w:right w:val="none" w:sz="0" w:space="0" w:color="auto"/>
      </w:divBdr>
    </w:div>
    <w:div w:id="934051106">
      <w:bodyDiv w:val="1"/>
      <w:marLeft w:val="0"/>
      <w:marRight w:val="0"/>
      <w:marTop w:val="0"/>
      <w:marBottom w:val="0"/>
      <w:divBdr>
        <w:top w:val="none" w:sz="0" w:space="0" w:color="auto"/>
        <w:left w:val="none" w:sz="0" w:space="0" w:color="auto"/>
        <w:bottom w:val="none" w:sz="0" w:space="0" w:color="auto"/>
        <w:right w:val="none" w:sz="0" w:space="0" w:color="auto"/>
      </w:divBdr>
    </w:div>
    <w:div w:id="935015525">
      <w:bodyDiv w:val="1"/>
      <w:marLeft w:val="0"/>
      <w:marRight w:val="0"/>
      <w:marTop w:val="0"/>
      <w:marBottom w:val="0"/>
      <w:divBdr>
        <w:top w:val="none" w:sz="0" w:space="0" w:color="auto"/>
        <w:left w:val="none" w:sz="0" w:space="0" w:color="auto"/>
        <w:bottom w:val="none" w:sz="0" w:space="0" w:color="auto"/>
        <w:right w:val="none" w:sz="0" w:space="0" w:color="auto"/>
      </w:divBdr>
    </w:div>
    <w:div w:id="941297621">
      <w:bodyDiv w:val="1"/>
      <w:marLeft w:val="0"/>
      <w:marRight w:val="0"/>
      <w:marTop w:val="0"/>
      <w:marBottom w:val="0"/>
      <w:divBdr>
        <w:top w:val="none" w:sz="0" w:space="0" w:color="auto"/>
        <w:left w:val="none" w:sz="0" w:space="0" w:color="auto"/>
        <w:bottom w:val="none" w:sz="0" w:space="0" w:color="auto"/>
        <w:right w:val="none" w:sz="0" w:space="0" w:color="auto"/>
      </w:divBdr>
    </w:div>
    <w:div w:id="952633599">
      <w:bodyDiv w:val="1"/>
      <w:marLeft w:val="0"/>
      <w:marRight w:val="0"/>
      <w:marTop w:val="0"/>
      <w:marBottom w:val="0"/>
      <w:divBdr>
        <w:top w:val="none" w:sz="0" w:space="0" w:color="auto"/>
        <w:left w:val="none" w:sz="0" w:space="0" w:color="auto"/>
        <w:bottom w:val="none" w:sz="0" w:space="0" w:color="auto"/>
        <w:right w:val="none" w:sz="0" w:space="0" w:color="auto"/>
      </w:divBdr>
    </w:div>
    <w:div w:id="953095694">
      <w:bodyDiv w:val="1"/>
      <w:marLeft w:val="0"/>
      <w:marRight w:val="0"/>
      <w:marTop w:val="0"/>
      <w:marBottom w:val="0"/>
      <w:divBdr>
        <w:top w:val="none" w:sz="0" w:space="0" w:color="auto"/>
        <w:left w:val="none" w:sz="0" w:space="0" w:color="auto"/>
        <w:bottom w:val="none" w:sz="0" w:space="0" w:color="auto"/>
        <w:right w:val="none" w:sz="0" w:space="0" w:color="auto"/>
      </w:divBdr>
    </w:div>
    <w:div w:id="959721091">
      <w:bodyDiv w:val="1"/>
      <w:marLeft w:val="0"/>
      <w:marRight w:val="0"/>
      <w:marTop w:val="0"/>
      <w:marBottom w:val="0"/>
      <w:divBdr>
        <w:top w:val="none" w:sz="0" w:space="0" w:color="auto"/>
        <w:left w:val="none" w:sz="0" w:space="0" w:color="auto"/>
        <w:bottom w:val="none" w:sz="0" w:space="0" w:color="auto"/>
        <w:right w:val="none" w:sz="0" w:space="0" w:color="auto"/>
      </w:divBdr>
    </w:div>
    <w:div w:id="964121727">
      <w:bodyDiv w:val="1"/>
      <w:marLeft w:val="0"/>
      <w:marRight w:val="0"/>
      <w:marTop w:val="0"/>
      <w:marBottom w:val="0"/>
      <w:divBdr>
        <w:top w:val="none" w:sz="0" w:space="0" w:color="auto"/>
        <w:left w:val="none" w:sz="0" w:space="0" w:color="auto"/>
        <w:bottom w:val="none" w:sz="0" w:space="0" w:color="auto"/>
        <w:right w:val="none" w:sz="0" w:space="0" w:color="auto"/>
      </w:divBdr>
    </w:div>
    <w:div w:id="964431831">
      <w:bodyDiv w:val="1"/>
      <w:marLeft w:val="0"/>
      <w:marRight w:val="0"/>
      <w:marTop w:val="0"/>
      <w:marBottom w:val="0"/>
      <w:divBdr>
        <w:top w:val="none" w:sz="0" w:space="0" w:color="auto"/>
        <w:left w:val="none" w:sz="0" w:space="0" w:color="auto"/>
        <w:bottom w:val="none" w:sz="0" w:space="0" w:color="auto"/>
        <w:right w:val="none" w:sz="0" w:space="0" w:color="auto"/>
      </w:divBdr>
    </w:div>
    <w:div w:id="966201565">
      <w:bodyDiv w:val="1"/>
      <w:marLeft w:val="0"/>
      <w:marRight w:val="0"/>
      <w:marTop w:val="0"/>
      <w:marBottom w:val="0"/>
      <w:divBdr>
        <w:top w:val="none" w:sz="0" w:space="0" w:color="auto"/>
        <w:left w:val="none" w:sz="0" w:space="0" w:color="auto"/>
        <w:bottom w:val="none" w:sz="0" w:space="0" w:color="auto"/>
        <w:right w:val="none" w:sz="0" w:space="0" w:color="auto"/>
      </w:divBdr>
    </w:div>
    <w:div w:id="970284868">
      <w:bodyDiv w:val="1"/>
      <w:marLeft w:val="0"/>
      <w:marRight w:val="0"/>
      <w:marTop w:val="0"/>
      <w:marBottom w:val="0"/>
      <w:divBdr>
        <w:top w:val="none" w:sz="0" w:space="0" w:color="auto"/>
        <w:left w:val="none" w:sz="0" w:space="0" w:color="auto"/>
        <w:bottom w:val="none" w:sz="0" w:space="0" w:color="auto"/>
        <w:right w:val="none" w:sz="0" w:space="0" w:color="auto"/>
      </w:divBdr>
    </w:div>
    <w:div w:id="971137680">
      <w:bodyDiv w:val="1"/>
      <w:marLeft w:val="0"/>
      <w:marRight w:val="0"/>
      <w:marTop w:val="0"/>
      <w:marBottom w:val="0"/>
      <w:divBdr>
        <w:top w:val="none" w:sz="0" w:space="0" w:color="auto"/>
        <w:left w:val="none" w:sz="0" w:space="0" w:color="auto"/>
        <w:bottom w:val="none" w:sz="0" w:space="0" w:color="auto"/>
        <w:right w:val="none" w:sz="0" w:space="0" w:color="auto"/>
      </w:divBdr>
    </w:div>
    <w:div w:id="973174128">
      <w:bodyDiv w:val="1"/>
      <w:marLeft w:val="0"/>
      <w:marRight w:val="0"/>
      <w:marTop w:val="0"/>
      <w:marBottom w:val="0"/>
      <w:divBdr>
        <w:top w:val="none" w:sz="0" w:space="0" w:color="auto"/>
        <w:left w:val="none" w:sz="0" w:space="0" w:color="auto"/>
        <w:bottom w:val="none" w:sz="0" w:space="0" w:color="auto"/>
        <w:right w:val="none" w:sz="0" w:space="0" w:color="auto"/>
      </w:divBdr>
    </w:div>
    <w:div w:id="975839308">
      <w:bodyDiv w:val="1"/>
      <w:marLeft w:val="0"/>
      <w:marRight w:val="0"/>
      <w:marTop w:val="0"/>
      <w:marBottom w:val="0"/>
      <w:divBdr>
        <w:top w:val="none" w:sz="0" w:space="0" w:color="auto"/>
        <w:left w:val="none" w:sz="0" w:space="0" w:color="auto"/>
        <w:bottom w:val="none" w:sz="0" w:space="0" w:color="auto"/>
        <w:right w:val="none" w:sz="0" w:space="0" w:color="auto"/>
      </w:divBdr>
    </w:div>
    <w:div w:id="977222958">
      <w:bodyDiv w:val="1"/>
      <w:marLeft w:val="0"/>
      <w:marRight w:val="0"/>
      <w:marTop w:val="0"/>
      <w:marBottom w:val="0"/>
      <w:divBdr>
        <w:top w:val="none" w:sz="0" w:space="0" w:color="auto"/>
        <w:left w:val="none" w:sz="0" w:space="0" w:color="auto"/>
        <w:bottom w:val="none" w:sz="0" w:space="0" w:color="auto"/>
        <w:right w:val="none" w:sz="0" w:space="0" w:color="auto"/>
      </w:divBdr>
    </w:div>
    <w:div w:id="980764579">
      <w:bodyDiv w:val="1"/>
      <w:marLeft w:val="0"/>
      <w:marRight w:val="0"/>
      <w:marTop w:val="0"/>
      <w:marBottom w:val="0"/>
      <w:divBdr>
        <w:top w:val="none" w:sz="0" w:space="0" w:color="auto"/>
        <w:left w:val="none" w:sz="0" w:space="0" w:color="auto"/>
        <w:bottom w:val="none" w:sz="0" w:space="0" w:color="auto"/>
        <w:right w:val="none" w:sz="0" w:space="0" w:color="auto"/>
      </w:divBdr>
    </w:div>
    <w:div w:id="989822424">
      <w:bodyDiv w:val="1"/>
      <w:marLeft w:val="0"/>
      <w:marRight w:val="0"/>
      <w:marTop w:val="0"/>
      <w:marBottom w:val="0"/>
      <w:divBdr>
        <w:top w:val="none" w:sz="0" w:space="0" w:color="auto"/>
        <w:left w:val="none" w:sz="0" w:space="0" w:color="auto"/>
        <w:bottom w:val="none" w:sz="0" w:space="0" w:color="auto"/>
        <w:right w:val="none" w:sz="0" w:space="0" w:color="auto"/>
      </w:divBdr>
    </w:div>
    <w:div w:id="994838254">
      <w:bodyDiv w:val="1"/>
      <w:marLeft w:val="0"/>
      <w:marRight w:val="0"/>
      <w:marTop w:val="0"/>
      <w:marBottom w:val="0"/>
      <w:divBdr>
        <w:top w:val="none" w:sz="0" w:space="0" w:color="auto"/>
        <w:left w:val="none" w:sz="0" w:space="0" w:color="auto"/>
        <w:bottom w:val="none" w:sz="0" w:space="0" w:color="auto"/>
        <w:right w:val="none" w:sz="0" w:space="0" w:color="auto"/>
      </w:divBdr>
    </w:div>
    <w:div w:id="1018584334">
      <w:bodyDiv w:val="1"/>
      <w:marLeft w:val="0"/>
      <w:marRight w:val="0"/>
      <w:marTop w:val="0"/>
      <w:marBottom w:val="0"/>
      <w:divBdr>
        <w:top w:val="none" w:sz="0" w:space="0" w:color="auto"/>
        <w:left w:val="none" w:sz="0" w:space="0" w:color="auto"/>
        <w:bottom w:val="none" w:sz="0" w:space="0" w:color="auto"/>
        <w:right w:val="none" w:sz="0" w:space="0" w:color="auto"/>
      </w:divBdr>
    </w:div>
    <w:div w:id="1021275169">
      <w:bodyDiv w:val="1"/>
      <w:marLeft w:val="0"/>
      <w:marRight w:val="0"/>
      <w:marTop w:val="0"/>
      <w:marBottom w:val="0"/>
      <w:divBdr>
        <w:top w:val="none" w:sz="0" w:space="0" w:color="auto"/>
        <w:left w:val="none" w:sz="0" w:space="0" w:color="auto"/>
        <w:bottom w:val="none" w:sz="0" w:space="0" w:color="auto"/>
        <w:right w:val="none" w:sz="0" w:space="0" w:color="auto"/>
      </w:divBdr>
    </w:div>
    <w:div w:id="1028069471">
      <w:bodyDiv w:val="1"/>
      <w:marLeft w:val="0"/>
      <w:marRight w:val="0"/>
      <w:marTop w:val="0"/>
      <w:marBottom w:val="0"/>
      <w:divBdr>
        <w:top w:val="none" w:sz="0" w:space="0" w:color="auto"/>
        <w:left w:val="none" w:sz="0" w:space="0" w:color="auto"/>
        <w:bottom w:val="none" w:sz="0" w:space="0" w:color="auto"/>
        <w:right w:val="none" w:sz="0" w:space="0" w:color="auto"/>
      </w:divBdr>
    </w:div>
    <w:div w:id="1032388629">
      <w:bodyDiv w:val="1"/>
      <w:marLeft w:val="0"/>
      <w:marRight w:val="0"/>
      <w:marTop w:val="0"/>
      <w:marBottom w:val="0"/>
      <w:divBdr>
        <w:top w:val="none" w:sz="0" w:space="0" w:color="auto"/>
        <w:left w:val="none" w:sz="0" w:space="0" w:color="auto"/>
        <w:bottom w:val="none" w:sz="0" w:space="0" w:color="auto"/>
        <w:right w:val="none" w:sz="0" w:space="0" w:color="auto"/>
      </w:divBdr>
    </w:div>
    <w:div w:id="1035813235">
      <w:bodyDiv w:val="1"/>
      <w:marLeft w:val="0"/>
      <w:marRight w:val="0"/>
      <w:marTop w:val="0"/>
      <w:marBottom w:val="0"/>
      <w:divBdr>
        <w:top w:val="none" w:sz="0" w:space="0" w:color="auto"/>
        <w:left w:val="none" w:sz="0" w:space="0" w:color="auto"/>
        <w:bottom w:val="none" w:sz="0" w:space="0" w:color="auto"/>
        <w:right w:val="none" w:sz="0" w:space="0" w:color="auto"/>
      </w:divBdr>
    </w:div>
    <w:div w:id="1040278217">
      <w:bodyDiv w:val="1"/>
      <w:marLeft w:val="0"/>
      <w:marRight w:val="0"/>
      <w:marTop w:val="0"/>
      <w:marBottom w:val="0"/>
      <w:divBdr>
        <w:top w:val="none" w:sz="0" w:space="0" w:color="auto"/>
        <w:left w:val="none" w:sz="0" w:space="0" w:color="auto"/>
        <w:bottom w:val="none" w:sz="0" w:space="0" w:color="auto"/>
        <w:right w:val="none" w:sz="0" w:space="0" w:color="auto"/>
      </w:divBdr>
    </w:div>
    <w:div w:id="1046760702">
      <w:bodyDiv w:val="1"/>
      <w:marLeft w:val="0"/>
      <w:marRight w:val="0"/>
      <w:marTop w:val="0"/>
      <w:marBottom w:val="0"/>
      <w:divBdr>
        <w:top w:val="none" w:sz="0" w:space="0" w:color="auto"/>
        <w:left w:val="none" w:sz="0" w:space="0" w:color="auto"/>
        <w:bottom w:val="none" w:sz="0" w:space="0" w:color="auto"/>
        <w:right w:val="none" w:sz="0" w:space="0" w:color="auto"/>
      </w:divBdr>
    </w:div>
    <w:div w:id="1047876999">
      <w:bodyDiv w:val="1"/>
      <w:marLeft w:val="0"/>
      <w:marRight w:val="0"/>
      <w:marTop w:val="0"/>
      <w:marBottom w:val="0"/>
      <w:divBdr>
        <w:top w:val="none" w:sz="0" w:space="0" w:color="auto"/>
        <w:left w:val="none" w:sz="0" w:space="0" w:color="auto"/>
        <w:bottom w:val="none" w:sz="0" w:space="0" w:color="auto"/>
        <w:right w:val="none" w:sz="0" w:space="0" w:color="auto"/>
      </w:divBdr>
    </w:div>
    <w:div w:id="1049571519">
      <w:bodyDiv w:val="1"/>
      <w:marLeft w:val="0"/>
      <w:marRight w:val="0"/>
      <w:marTop w:val="0"/>
      <w:marBottom w:val="0"/>
      <w:divBdr>
        <w:top w:val="none" w:sz="0" w:space="0" w:color="auto"/>
        <w:left w:val="none" w:sz="0" w:space="0" w:color="auto"/>
        <w:bottom w:val="none" w:sz="0" w:space="0" w:color="auto"/>
        <w:right w:val="none" w:sz="0" w:space="0" w:color="auto"/>
      </w:divBdr>
    </w:div>
    <w:div w:id="1054936411">
      <w:bodyDiv w:val="1"/>
      <w:marLeft w:val="0"/>
      <w:marRight w:val="0"/>
      <w:marTop w:val="0"/>
      <w:marBottom w:val="0"/>
      <w:divBdr>
        <w:top w:val="none" w:sz="0" w:space="0" w:color="auto"/>
        <w:left w:val="none" w:sz="0" w:space="0" w:color="auto"/>
        <w:bottom w:val="none" w:sz="0" w:space="0" w:color="auto"/>
        <w:right w:val="none" w:sz="0" w:space="0" w:color="auto"/>
      </w:divBdr>
    </w:div>
    <w:div w:id="1055474236">
      <w:bodyDiv w:val="1"/>
      <w:marLeft w:val="0"/>
      <w:marRight w:val="0"/>
      <w:marTop w:val="0"/>
      <w:marBottom w:val="0"/>
      <w:divBdr>
        <w:top w:val="none" w:sz="0" w:space="0" w:color="auto"/>
        <w:left w:val="none" w:sz="0" w:space="0" w:color="auto"/>
        <w:bottom w:val="none" w:sz="0" w:space="0" w:color="auto"/>
        <w:right w:val="none" w:sz="0" w:space="0" w:color="auto"/>
      </w:divBdr>
    </w:div>
    <w:div w:id="1056507975">
      <w:bodyDiv w:val="1"/>
      <w:marLeft w:val="0"/>
      <w:marRight w:val="0"/>
      <w:marTop w:val="0"/>
      <w:marBottom w:val="0"/>
      <w:divBdr>
        <w:top w:val="none" w:sz="0" w:space="0" w:color="auto"/>
        <w:left w:val="none" w:sz="0" w:space="0" w:color="auto"/>
        <w:bottom w:val="none" w:sz="0" w:space="0" w:color="auto"/>
        <w:right w:val="none" w:sz="0" w:space="0" w:color="auto"/>
      </w:divBdr>
    </w:div>
    <w:div w:id="1057893264">
      <w:bodyDiv w:val="1"/>
      <w:marLeft w:val="0"/>
      <w:marRight w:val="0"/>
      <w:marTop w:val="0"/>
      <w:marBottom w:val="0"/>
      <w:divBdr>
        <w:top w:val="none" w:sz="0" w:space="0" w:color="auto"/>
        <w:left w:val="none" w:sz="0" w:space="0" w:color="auto"/>
        <w:bottom w:val="none" w:sz="0" w:space="0" w:color="auto"/>
        <w:right w:val="none" w:sz="0" w:space="0" w:color="auto"/>
      </w:divBdr>
    </w:div>
    <w:div w:id="1059092343">
      <w:bodyDiv w:val="1"/>
      <w:marLeft w:val="0"/>
      <w:marRight w:val="0"/>
      <w:marTop w:val="0"/>
      <w:marBottom w:val="0"/>
      <w:divBdr>
        <w:top w:val="none" w:sz="0" w:space="0" w:color="auto"/>
        <w:left w:val="none" w:sz="0" w:space="0" w:color="auto"/>
        <w:bottom w:val="none" w:sz="0" w:space="0" w:color="auto"/>
        <w:right w:val="none" w:sz="0" w:space="0" w:color="auto"/>
      </w:divBdr>
    </w:div>
    <w:div w:id="1059135865">
      <w:bodyDiv w:val="1"/>
      <w:marLeft w:val="0"/>
      <w:marRight w:val="0"/>
      <w:marTop w:val="0"/>
      <w:marBottom w:val="0"/>
      <w:divBdr>
        <w:top w:val="none" w:sz="0" w:space="0" w:color="auto"/>
        <w:left w:val="none" w:sz="0" w:space="0" w:color="auto"/>
        <w:bottom w:val="none" w:sz="0" w:space="0" w:color="auto"/>
        <w:right w:val="none" w:sz="0" w:space="0" w:color="auto"/>
      </w:divBdr>
    </w:div>
    <w:div w:id="1060716884">
      <w:bodyDiv w:val="1"/>
      <w:marLeft w:val="0"/>
      <w:marRight w:val="0"/>
      <w:marTop w:val="0"/>
      <w:marBottom w:val="0"/>
      <w:divBdr>
        <w:top w:val="none" w:sz="0" w:space="0" w:color="auto"/>
        <w:left w:val="none" w:sz="0" w:space="0" w:color="auto"/>
        <w:bottom w:val="none" w:sz="0" w:space="0" w:color="auto"/>
        <w:right w:val="none" w:sz="0" w:space="0" w:color="auto"/>
      </w:divBdr>
    </w:div>
    <w:div w:id="1060860449">
      <w:bodyDiv w:val="1"/>
      <w:marLeft w:val="0"/>
      <w:marRight w:val="0"/>
      <w:marTop w:val="0"/>
      <w:marBottom w:val="0"/>
      <w:divBdr>
        <w:top w:val="none" w:sz="0" w:space="0" w:color="auto"/>
        <w:left w:val="none" w:sz="0" w:space="0" w:color="auto"/>
        <w:bottom w:val="none" w:sz="0" w:space="0" w:color="auto"/>
        <w:right w:val="none" w:sz="0" w:space="0" w:color="auto"/>
      </w:divBdr>
    </w:div>
    <w:div w:id="1065487767">
      <w:bodyDiv w:val="1"/>
      <w:marLeft w:val="0"/>
      <w:marRight w:val="0"/>
      <w:marTop w:val="0"/>
      <w:marBottom w:val="0"/>
      <w:divBdr>
        <w:top w:val="none" w:sz="0" w:space="0" w:color="auto"/>
        <w:left w:val="none" w:sz="0" w:space="0" w:color="auto"/>
        <w:bottom w:val="none" w:sz="0" w:space="0" w:color="auto"/>
        <w:right w:val="none" w:sz="0" w:space="0" w:color="auto"/>
      </w:divBdr>
    </w:div>
    <w:div w:id="1075973031">
      <w:bodyDiv w:val="1"/>
      <w:marLeft w:val="0"/>
      <w:marRight w:val="0"/>
      <w:marTop w:val="0"/>
      <w:marBottom w:val="0"/>
      <w:divBdr>
        <w:top w:val="none" w:sz="0" w:space="0" w:color="auto"/>
        <w:left w:val="none" w:sz="0" w:space="0" w:color="auto"/>
        <w:bottom w:val="none" w:sz="0" w:space="0" w:color="auto"/>
        <w:right w:val="none" w:sz="0" w:space="0" w:color="auto"/>
      </w:divBdr>
    </w:div>
    <w:div w:id="1077635043">
      <w:bodyDiv w:val="1"/>
      <w:marLeft w:val="0"/>
      <w:marRight w:val="0"/>
      <w:marTop w:val="0"/>
      <w:marBottom w:val="0"/>
      <w:divBdr>
        <w:top w:val="none" w:sz="0" w:space="0" w:color="auto"/>
        <w:left w:val="none" w:sz="0" w:space="0" w:color="auto"/>
        <w:bottom w:val="none" w:sz="0" w:space="0" w:color="auto"/>
        <w:right w:val="none" w:sz="0" w:space="0" w:color="auto"/>
      </w:divBdr>
    </w:div>
    <w:div w:id="1080492345">
      <w:bodyDiv w:val="1"/>
      <w:marLeft w:val="0"/>
      <w:marRight w:val="0"/>
      <w:marTop w:val="0"/>
      <w:marBottom w:val="0"/>
      <w:divBdr>
        <w:top w:val="none" w:sz="0" w:space="0" w:color="auto"/>
        <w:left w:val="none" w:sz="0" w:space="0" w:color="auto"/>
        <w:bottom w:val="none" w:sz="0" w:space="0" w:color="auto"/>
        <w:right w:val="none" w:sz="0" w:space="0" w:color="auto"/>
      </w:divBdr>
    </w:div>
    <w:div w:id="1080709609">
      <w:bodyDiv w:val="1"/>
      <w:marLeft w:val="0"/>
      <w:marRight w:val="0"/>
      <w:marTop w:val="0"/>
      <w:marBottom w:val="0"/>
      <w:divBdr>
        <w:top w:val="none" w:sz="0" w:space="0" w:color="auto"/>
        <w:left w:val="none" w:sz="0" w:space="0" w:color="auto"/>
        <w:bottom w:val="none" w:sz="0" w:space="0" w:color="auto"/>
        <w:right w:val="none" w:sz="0" w:space="0" w:color="auto"/>
      </w:divBdr>
    </w:div>
    <w:div w:id="1093428812">
      <w:bodyDiv w:val="1"/>
      <w:marLeft w:val="0"/>
      <w:marRight w:val="0"/>
      <w:marTop w:val="0"/>
      <w:marBottom w:val="0"/>
      <w:divBdr>
        <w:top w:val="none" w:sz="0" w:space="0" w:color="auto"/>
        <w:left w:val="none" w:sz="0" w:space="0" w:color="auto"/>
        <w:bottom w:val="none" w:sz="0" w:space="0" w:color="auto"/>
        <w:right w:val="none" w:sz="0" w:space="0" w:color="auto"/>
      </w:divBdr>
    </w:div>
    <w:div w:id="1094545701">
      <w:bodyDiv w:val="1"/>
      <w:marLeft w:val="0"/>
      <w:marRight w:val="0"/>
      <w:marTop w:val="0"/>
      <w:marBottom w:val="0"/>
      <w:divBdr>
        <w:top w:val="none" w:sz="0" w:space="0" w:color="auto"/>
        <w:left w:val="none" w:sz="0" w:space="0" w:color="auto"/>
        <w:bottom w:val="none" w:sz="0" w:space="0" w:color="auto"/>
        <w:right w:val="none" w:sz="0" w:space="0" w:color="auto"/>
      </w:divBdr>
    </w:div>
    <w:div w:id="1100953152">
      <w:bodyDiv w:val="1"/>
      <w:marLeft w:val="0"/>
      <w:marRight w:val="0"/>
      <w:marTop w:val="0"/>
      <w:marBottom w:val="0"/>
      <w:divBdr>
        <w:top w:val="none" w:sz="0" w:space="0" w:color="auto"/>
        <w:left w:val="none" w:sz="0" w:space="0" w:color="auto"/>
        <w:bottom w:val="none" w:sz="0" w:space="0" w:color="auto"/>
        <w:right w:val="none" w:sz="0" w:space="0" w:color="auto"/>
      </w:divBdr>
    </w:div>
    <w:div w:id="1106584180">
      <w:bodyDiv w:val="1"/>
      <w:marLeft w:val="0"/>
      <w:marRight w:val="0"/>
      <w:marTop w:val="0"/>
      <w:marBottom w:val="0"/>
      <w:divBdr>
        <w:top w:val="none" w:sz="0" w:space="0" w:color="auto"/>
        <w:left w:val="none" w:sz="0" w:space="0" w:color="auto"/>
        <w:bottom w:val="none" w:sz="0" w:space="0" w:color="auto"/>
        <w:right w:val="none" w:sz="0" w:space="0" w:color="auto"/>
      </w:divBdr>
    </w:div>
    <w:div w:id="1110315615">
      <w:bodyDiv w:val="1"/>
      <w:marLeft w:val="0"/>
      <w:marRight w:val="0"/>
      <w:marTop w:val="0"/>
      <w:marBottom w:val="0"/>
      <w:divBdr>
        <w:top w:val="none" w:sz="0" w:space="0" w:color="auto"/>
        <w:left w:val="none" w:sz="0" w:space="0" w:color="auto"/>
        <w:bottom w:val="none" w:sz="0" w:space="0" w:color="auto"/>
        <w:right w:val="none" w:sz="0" w:space="0" w:color="auto"/>
      </w:divBdr>
    </w:div>
    <w:div w:id="1114793090">
      <w:bodyDiv w:val="1"/>
      <w:marLeft w:val="0"/>
      <w:marRight w:val="0"/>
      <w:marTop w:val="0"/>
      <w:marBottom w:val="0"/>
      <w:divBdr>
        <w:top w:val="none" w:sz="0" w:space="0" w:color="auto"/>
        <w:left w:val="none" w:sz="0" w:space="0" w:color="auto"/>
        <w:bottom w:val="none" w:sz="0" w:space="0" w:color="auto"/>
        <w:right w:val="none" w:sz="0" w:space="0" w:color="auto"/>
      </w:divBdr>
    </w:div>
    <w:div w:id="1123226728">
      <w:bodyDiv w:val="1"/>
      <w:marLeft w:val="0"/>
      <w:marRight w:val="0"/>
      <w:marTop w:val="0"/>
      <w:marBottom w:val="0"/>
      <w:divBdr>
        <w:top w:val="none" w:sz="0" w:space="0" w:color="auto"/>
        <w:left w:val="none" w:sz="0" w:space="0" w:color="auto"/>
        <w:bottom w:val="none" w:sz="0" w:space="0" w:color="auto"/>
        <w:right w:val="none" w:sz="0" w:space="0" w:color="auto"/>
      </w:divBdr>
    </w:div>
    <w:div w:id="1132019713">
      <w:bodyDiv w:val="1"/>
      <w:marLeft w:val="0"/>
      <w:marRight w:val="0"/>
      <w:marTop w:val="0"/>
      <w:marBottom w:val="0"/>
      <w:divBdr>
        <w:top w:val="none" w:sz="0" w:space="0" w:color="auto"/>
        <w:left w:val="none" w:sz="0" w:space="0" w:color="auto"/>
        <w:bottom w:val="none" w:sz="0" w:space="0" w:color="auto"/>
        <w:right w:val="none" w:sz="0" w:space="0" w:color="auto"/>
      </w:divBdr>
    </w:div>
    <w:div w:id="1133450755">
      <w:bodyDiv w:val="1"/>
      <w:marLeft w:val="0"/>
      <w:marRight w:val="0"/>
      <w:marTop w:val="0"/>
      <w:marBottom w:val="0"/>
      <w:divBdr>
        <w:top w:val="none" w:sz="0" w:space="0" w:color="auto"/>
        <w:left w:val="none" w:sz="0" w:space="0" w:color="auto"/>
        <w:bottom w:val="none" w:sz="0" w:space="0" w:color="auto"/>
        <w:right w:val="none" w:sz="0" w:space="0" w:color="auto"/>
      </w:divBdr>
    </w:div>
    <w:div w:id="1134445892">
      <w:bodyDiv w:val="1"/>
      <w:marLeft w:val="0"/>
      <w:marRight w:val="0"/>
      <w:marTop w:val="0"/>
      <w:marBottom w:val="0"/>
      <w:divBdr>
        <w:top w:val="none" w:sz="0" w:space="0" w:color="auto"/>
        <w:left w:val="none" w:sz="0" w:space="0" w:color="auto"/>
        <w:bottom w:val="none" w:sz="0" w:space="0" w:color="auto"/>
        <w:right w:val="none" w:sz="0" w:space="0" w:color="auto"/>
      </w:divBdr>
    </w:div>
    <w:div w:id="1141193079">
      <w:bodyDiv w:val="1"/>
      <w:marLeft w:val="0"/>
      <w:marRight w:val="0"/>
      <w:marTop w:val="0"/>
      <w:marBottom w:val="0"/>
      <w:divBdr>
        <w:top w:val="none" w:sz="0" w:space="0" w:color="auto"/>
        <w:left w:val="none" w:sz="0" w:space="0" w:color="auto"/>
        <w:bottom w:val="none" w:sz="0" w:space="0" w:color="auto"/>
        <w:right w:val="none" w:sz="0" w:space="0" w:color="auto"/>
      </w:divBdr>
    </w:div>
    <w:div w:id="1143497415">
      <w:bodyDiv w:val="1"/>
      <w:marLeft w:val="0"/>
      <w:marRight w:val="0"/>
      <w:marTop w:val="0"/>
      <w:marBottom w:val="0"/>
      <w:divBdr>
        <w:top w:val="none" w:sz="0" w:space="0" w:color="auto"/>
        <w:left w:val="none" w:sz="0" w:space="0" w:color="auto"/>
        <w:bottom w:val="none" w:sz="0" w:space="0" w:color="auto"/>
        <w:right w:val="none" w:sz="0" w:space="0" w:color="auto"/>
      </w:divBdr>
    </w:div>
    <w:div w:id="1144809569">
      <w:bodyDiv w:val="1"/>
      <w:marLeft w:val="0"/>
      <w:marRight w:val="0"/>
      <w:marTop w:val="0"/>
      <w:marBottom w:val="0"/>
      <w:divBdr>
        <w:top w:val="none" w:sz="0" w:space="0" w:color="auto"/>
        <w:left w:val="none" w:sz="0" w:space="0" w:color="auto"/>
        <w:bottom w:val="none" w:sz="0" w:space="0" w:color="auto"/>
        <w:right w:val="none" w:sz="0" w:space="0" w:color="auto"/>
      </w:divBdr>
    </w:div>
    <w:div w:id="1145972451">
      <w:bodyDiv w:val="1"/>
      <w:marLeft w:val="0"/>
      <w:marRight w:val="0"/>
      <w:marTop w:val="0"/>
      <w:marBottom w:val="0"/>
      <w:divBdr>
        <w:top w:val="none" w:sz="0" w:space="0" w:color="auto"/>
        <w:left w:val="none" w:sz="0" w:space="0" w:color="auto"/>
        <w:bottom w:val="none" w:sz="0" w:space="0" w:color="auto"/>
        <w:right w:val="none" w:sz="0" w:space="0" w:color="auto"/>
      </w:divBdr>
    </w:div>
    <w:div w:id="1147354148">
      <w:bodyDiv w:val="1"/>
      <w:marLeft w:val="0"/>
      <w:marRight w:val="0"/>
      <w:marTop w:val="0"/>
      <w:marBottom w:val="0"/>
      <w:divBdr>
        <w:top w:val="none" w:sz="0" w:space="0" w:color="auto"/>
        <w:left w:val="none" w:sz="0" w:space="0" w:color="auto"/>
        <w:bottom w:val="none" w:sz="0" w:space="0" w:color="auto"/>
        <w:right w:val="none" w:sz="0" w:space="0" w:color="auto"/>
      </w:divBdr>
    </w:div>
    <w:div w:id="1152330117">
      <w:bodyDiv w:val="1"/>
      <w:marLeft w:val="0"/>
      <w:marRight w:val="0"/>
      <w:marTop w:val="0"/>
      <w:marBottom w:val="0"/>
      <w:divBdr>
        <w:top w:val="none" w:sz="0" w:space="0" w:color="auto"/>
        <w:left w:val="none" w:sz="0" w:space="0" w:color="auto"/>
        <w:bottom w:val="none" w:sz="0" w:space="0" w:color="auto"/>
        <w:right w:val="none" w:sz="0" w:space="0" w:color="auto"/>
      </w:divBdr>
    </w:div>
    <w:div w:id="1153255122">
      <w:bodyDiv w:val="1"/>
      <w:marLeft w:val="0"/>
      <w:marRight w:val="0"/>
      <w:marTop w:val="0"/>
      <w:marBottom w:val="0"/>
      <w:divBdr>
        <w:top w:val="none" w:sz="0" w:space="0" w:color="auto"/>
        <w:left w:val="none" w:sz="0" w:space="0" w:color="auto"/>
        <w:bottom w:val="none" w:sz="0" w:space="0" w:color="auto"/>
        <w:right w:val="none" w:sz="0" w:space="0" w:color="auto"/>
      </w:divBdr>
    </w:div>
    <w:div w:id="1153520009">
      <w:bodyDiv w:val="1"/>
      <w:marLeft w:val="0"/>
      <w:marRight w:val="0"/>
      <w:marTop w:val="0"/>
      <w:marBottom w:val="0"/>
      <w:divBdr>
        <w:top w:val="none" w:sz="0" w:space="0" w:color="auto"/>
        <w:left w:val="none" w:sz="0" w:space="0" w:color="auto"/>
        <w:bottom w:val="none" w:sz="0" w:space="0" w:color="auto"/>
        <w:right w:val="none" w:sz="0" w:space="0" w:color="auto"/>
      </w:divBdr>
    </w:div>
    <w:div w:id="1154224545">
      <w:bodyDiv w:val="1"/>
      <w:marLeft w:val="0"/>
      <w:marRight w:val="0"/>
      <w:marTop w:val="0"/>
      <w:marBottom w:val="0"/>
      <w:divBdr>
        <w:top w:val="none" w:sz="0" w:space="0" w:color="auto"/>
        <w:left w:val="none" w:sz="0" w:space="0" w:color="auto"/>
        <w:bottom w:val="none" w:sz="0" w:space="0" w:color="auto"/>
        <w:right w:val="none" w:sz="0" w:space="0" w:color="auto"/>
      </w:divBdr>
    </w:div>
    <w:div w:id="1154949039">
      <w:bodyDiv w:val="1"/>
      <w:marLeft w:val="0"/>
      <w:marRight w:val="0"/>
      <w:marTop w:val="0"/>
      <w:marBottom w:val="0"/>
      <w:divBdr>
        <w:top w:val="none" w:sz="0" w:space="0" w:color="auto"/>
        <w:left w:val="none" w:sz="0" w:space="0" w:color="auto"/>
        <w:bottom w:val="none" w:sz="0" w:space="0" w:color="auto"/>
        <w:right w:val="none" w:sz="0" w:space="0" w:color="auto"/>
      </w:divBdr>
    </w:div>
    <w:div w:id="1157304423">
      <w:bodyDiv w:val="1"/>
      <w:marLeft w:val="0"/>
      <w:marRight w:val="0"/>
      <w:marTop w:val="0"/>
      <w:marBottom w:val="0"/>
      <w:divBdr>
        <w:top w:val="none" w:sz="0" w:space="0" w:color="auto"/>
        <w:left w:val="none" w:sz="0" w:space="0" w:color="auto"/>
        <w:bottom w:val="none" w:sz="0" w:space="0" w:color="auto"/>
        <w:right w:val="none" w:sz="0" w:space="0" w:color="auto"/>
      </w:divBdr>
    </w:div>
    <w:div w:id="1163469666">
      <w:bodyDiv w:val="1"/>
      <w:marLeft w:val="0"/>
      <w:marRight w:val="0"/>
      <w:marTop w:val="0"/>
      <w:marBottom w:val="0"/>
      <w:divBdr>
        <w:top w:val="none" w:sz="0" w:space="0" w:color="auto"/>
        <w:left w:val="none" w:sz="0" w:space="0" w:color="auto"/>
        <w:bottom w:val="none" w:sz="0" w:space="0" w:color="auto"/>
        <w:right w:val="none" w:sz="0" w:space="0" w:color="auto"/>
      </w:divBdr>
    </w:div>
    <w:div w:id="1165779310">
      <w:bodyDiv w:val="1"/>
      <w:marLeft w:val="0"/>
      <w:marRight w:val="0"/>
      <w:marTop w:val="0"/>
      <w:marBottom w:val="0"/>
      <w:divBdr>
        <w:top w:val="none" w:sz="0" w:space="0" w:color="auto"/>
        <w:left w:val="none" w:sz="0" w:space="0" w:color="auto"/>
        <w:bottom w:val="none" w:sz="0" w:space="0" w:color="auto"/>
        <w:right w:val="none" w:sz="0" w:space="0" w:color="auto"/>
      </w:divBdr>
    </w:div>
    <w:div w:id="1166364703">
      <w:bodyDiv w:val="1"/>
      <w:marLeft w:val="0"/>
      <w:marRight w:val="0"/>
      <w:marTop w:val="0"/>
      <w:marBottom w:val="0"/>
      <w:divBdr>
        <w:top w:val="none" w:sz="0" w:space="0" w:color="auto"/>
        <w:left w:val="none" w:sz="0" w:space="0" w:color="auto"/>
        <w:bottom w:val="none" w:sz="0" w:space="0" w:color="auto"/>
        <w:right w:val="none" w:sz="0" w:space="0" w:color="auto"/>
      </w:divBdr>
    </w:div>
    <w:div w:id="1168866192">
      <w:bodyDiv w:val="1"/>
      <w:marLeft w:val="0"/>
      <w:marRight w:val="0"/>
      <w:marTop w:val="0"/>
      <w:marBottom w:val="0"/>
      <w:divBdr>
        <w:top w:val="none" w:sz="0" w:space="0" w:color="auto"/>
        <w:left w:val="none" w:sz="0" w:space="0" w:color="auto"/>
        <w:bottom w:val="none" w:sz="0" w:space="0" w:color="auto"/>
        <w:right w:val="none" w:sz="0" w:space="0" w:color="auto"/>
      </w:divBdr>
    </w:div>
    <w:div w:id="1175994304">
      <w:bodyDiv w:val="1"/>
      <w:marLeft w:val="0"/>
      <w:marRight w:val="0"/>
      <w:marTop w:val="0"/>
      <w:marBottom w:val="0"/>
      <w:divBdr>
        <w:top w:val="none" w:sz="0" w:space="0" w:color="auto"/>
        <w:left w:val="none" w:sz="0" w:space="0" w:color="auto"/>
        <w:bottom w:val="none" w:sz="0" w:space="0" w:color="auto"/>
        <w:right w:val="none" w:sz="0" w:space="0" w:color="auto"/>
      </w:divBdr>
    </w:div>
    <w:div w:id="1176110237">
      <w:bodyDiv w:val="1"/>
      <w:marLeft w:val="0"/>
      <w:marRight w:val="0"/>
      <w:marTop w:val="0"/>
      <w:marBottom w:val="0"/>
      <w:divBdr>
        <w:top w:val="none" w:sz="0" w:space="0" w:color="auto"/>
        <w:left w:val="none" w:sz="0" w:space="0" w:color="auto"/>
        <w:bottom w:val="none" w:sz="0" w:space="0" w:color="auto"/>
        <w:right w:val="none" w:sz="0" w:space="0" w:color="auto"/>
      </w:divBdr>
    </w:div>
    <w:div w:id="1178889014">
      <w:bodyDiv w:val="1"/>
      <w:marLeft w:val="0"/>
      <w:marRight w:val="0"/>
      <w:marTop w:val="0"/>
      <w:marBottom w:val="0"/>
      <w:divBdr>
        <w:top w:val="none" w:sz="0" w:space="0" w:color="auto"/>
        <w:left w:val="none" w:sz="0" w:space="0" w:color="auto"/>
        <w:bottom w:val="none" w:sz="0" w:space="0" w:color="auto"/>
        <w:right w:val="none" w:sz="0" w:space="0" w:color="auto"/>
      </w:divBdr>
    </w:div>
    <w:div w:id="1179126755">
      <w:bodyDiv w:val="1"/>
      <w:marLeft w:val="0"/>
      <w:marRight w:val="0"/>
      <w:marTop w:val="0"/>
      <w:marBottom w:val="0"/>
      <w:divBdr>
        <w:top w:val="none" w:sz="0" w:space="0" w:color="auto"/>
        <w:left w:val="none" w:sz="0" w:space="0" w:color="auto"/>
        <w:bottom w:val="none" w:sz="0" w:space="0" w:color="auto"/>
        <w:right w:val="none" w:sz="0" w:space="0" w:color="auto"/>
      </w:divBdr>
    </w:div>
    <w:div w:id="1184399098">
      <w:bodyDiv w:val="1"/>
      <w:marLeft w:val="0"/>
      <w:marRight w:val="0"/>
      <w:marTop w:val="0"/>
      <w:marBottom w:val="0"/>
      <w:divBdr>
        <w:top w:val="none" w:sz="0" w:space="0" w:color="auto"/>
        <w:left w:val="none" w:sz="0" w:space="0" w:color="auto"/>
        <w:bottom w:val="none" w:sz="0" w:space="0" w:color="auto"/>
        <w:right w:val="none" w:sz="0" w:space="0" w:color="auto"/>
      </w:divBdr>
    </w:div>
    <w:div w:id="1187522702">
      <w:bodyDiv w:val="1"/>
      <w:marLeft w:val="0"/>
      <w:marRight w:val="0"/>
      <w:marTop w:val="0"/>
      <w:marBottom w:val="0"/>
      <w:divBdr>
        <w:top w:val="none" w:sz="0" w:space="0" w:color="auto"/>
        <w:left w:val="none" w:sz="0" w:space="0" w:color="auto"/>
        <w:bottom w:val="none" w:sz="0" w:space="0" w:color="auto"/>
        <w:right w:val="none" w:sz="0" w:space="0" w:color="auto"/>
      </w:divBdr>
    </w:div>
    <w:div w:id="1188720123">
      <w:bodyDiv w:val="1"/>
      <w:marLeft w:val="0"/>
      <w:marRight w:val="0"/>
      <w:marTop w:val="0"/>
      <w:marBottom w:val="0"/>
      <w:divBdr>
        <w:top w:val="none" w:sz="0" w:space="0" w:color="auto"/>
        <w:left w:val="none" w:sz="0" w:space="0" w:color="auto"/>
        <w:bottom w:val="none" w:sz="0" w:space="0" w:color="auto"/>
        <w:right w:val="none" w:sz="0" w:space="0" w:color="auto"/>
      </w:divBdr>
    </w:div>
    <w:div w:id="1188986786">
      <w:bodyDiv w:val="1"/>
      <w:marLeft w:val="0"/>
      <w:marRight w:val="0"/>
      <w:marTop w:val="0"/>
      <w:marBottom w:val="0"/>
      <w:divBdr>
        <w:top w:val="none" w:sz="0" w:space="0" w:color="auto"/>
        <w:left w:val="none" w:sz="0" w:space="0" w:color="auto"/>
        <w:bottom w:val="none" w:sz="0" w:space="0" w:color="auto"/>
        <w:right w:val="none" w:sz="0" w:space="0" w:color="auto"/>
      </w:divBdr>
    </w:div>
    <w:div w:id="1189563442">
      <w:bodyDiv w:val="1"/>
      <w:marLeft w:val="0"/>
      <w:marRight w:val="0"/>
      <w:marTop w:val="0"/>
      <w:marBottom w:val="0"/>
      <w:divBdr>
        <w:top w:val="none" w:sz="0" w:space="0" w:color="auto"/>
        <w:left w:val="none" w:sz="0" w:space="0" w:color="auto"/>
        <w:bottom w:val="none" w:sz="0" w:space="0" w:color="auto"/>
        <w:right w:val="none" w:sz="0" w:space="0" w:color="auto"/>
      </w:divBdr>
    </w:div>
    <w:div w:id="1191728215">
      <w:bodyDiv w:val="1"/>
      <w:marLeft w:val="0"/>
      <w:marRight w:val="0"/>
      <w:marTop w:val="0"/>
      <w:marBottom w:val="0"/>
      <w:divBdr>
        <w:top w:val="none" w:sz="0" w:space="0" w:color="auto"/>
        <w:left w:val="none" w:sz="0" w:space="0" w:color="auto"/>
        <w:bottom w:val="none" w:sz="0" w:space="0" w:color="auto"/>
        <w:right w:val="none" w:sz="0" w:space="0" w:color="auto"/>
      </w:divBdr>
    </w:div>
    <w:div w:id="1198741346">
      <w:bodyDiv w:val="1"/>
      <w:marLeft w:val="0"/>
      <w:marRight w:val="0"/>
      <w:marTop w:val="0"/>
      <w:marBottom w:val="0"/>
      <w:divBdr>
        <w:top w:val="none" w:sz="0" w:space="0" w:color="auto"/>
        <w:left w:val="none" w:sz="0" w:space="0" w:color="auto"/>
        <w:bottom w:val="none" w:sz="0" w:space="0" w:color="auto"/>
        <w:right w:val="none" w:sz="0" w:space="0" w:color="auto"/>
      </w:divBdr>
    </w:div>
    <w:div w:id="1202548187">
      <w:bodyDiv w:val="1"/>
      <w:marLeft w:val="0"/>
      <w:marRight w:val="0"/>
      <w:marTop w:val="0"/>
      <w:marBottom w:val="0"/>
      <w:divBdr>
        <w:top w:val="none" w:sz="0" w:space="0" w:color="auto"/>
        <w:left w:val="none" w:sz="0" w:space="0" w:color="auto"/>
        <w:bottom w:val="none" w:sz="0" w:space="0" w:color="auto"/>
        <w:right w:val="none" w:sz="0" w:space="0" w:color="auto"/>
      </w:divBdr>
    </w:div>
    <w:div w:id="1202592155">
      <w:bodyDiv w:val="1"/>
      <w:marLeft w:val="0"/>
      <w:marRight w:val="0"/>
      <w:marTop w:val="0"/>
      <w:marBottom w:val="0"/>
      <w:divBdr>
        <w:top w:val="none" w:sz="0" w:space="0" w:color="auto"/>
        <w:left w:val="none" w:sz="0" w:space="0" w:color="auto"/>
        <w:bottom w:val="none" w:sz="0" w:space="0" w:color="auto"/>
        <w:right w:val="none" w:sz="0" w:space="0" w:color="auto"/>
      </w:divBdr>
    </w:div>
    <w:div w:id="1206597190">
      <w:bodyDiv w:val="1"/>
      <w:marLeft w:val="0"/>
      <w:marRight w:val="0"/>
      <w:marTop w:val="0"/>
      <w:marBottom w:val="0"/>
      <w:divBdr>
        <w:top w:val="none" w:sz="0" w:space="0" w:color="auto"/>
        <w:left w:val="none" w:sz="0" w:space="0" w:color="auto"/>
        <w:bottom w:val="none" w:sz="0" w:space="0" w:color="auto"/>
        <w:right w:val="none" w:sz="0" w:space="0" w:color="auto"/>
      </w:divBdr>
    </w:div>
    <w:div w:id="1217544130">
      <w:bodyDiv w:val="1"/>
      <w:marLeft w:val="0"/>
      <w:marRight w:val="0"/>
      <w:marTop w:val="0"/>
      <w:marBottom w:val="0"/>
      <w:divBdr>
        <w:top w:val="none" w:sz="0" w:space="0" w:color="auto"/>
        <w:left w:val="none" w:sz="0" w:space="0" w:color="auto"/>
        <w:bottom w:val="none" w:sz="0" w:space="0" w:color="auto"/>
        <w:right w:val="none" w:sz="0" w:space="0" w:color="auto"/>
      </w:divBdr>
    </w:div>
    <w:div w:id="1218973058">
      <w:bodyDiv w:val="1"/>
      <w:marLeft w:val="0"/>
      <w:marRight w:val="0"/>
      <w:marTop w:val="0"/>
      <w:marBottom w:val="0"/>
      <w:divBdr>
        <w:top w:val="none" w:sz="0" w:space="0" w:color="auto"/>
        <w:left w:val="none" w:sz="0" w:space="0" w:color="auto"/>
        <w:bottom w:val="none" w:sz="0" w:space="0" w:color="auto"/>
        <w:right w:val="none" w:sz="0" w:space="0" w:color="auto"/>
      </w:divBdr>
    </w:div>
    <w:div w:id="1224219149">
      <w:bodyDiv w:val="1"/>
      <w:marLeft w:val="0"/>
      <w:marRight w:val="0"/>
      <w:marTop w:val="0"/>
      <w:marBottom w:val="0"/>
      <w:divBdr>
        <w:top w:val="none" w:sz="0" w:space="0" w:color="auto"/>
        <w:left w:val="none" w:sz="0" w:space="0" w:color="auto"/>
        <w:bottom w:val="none" w:sz="0" w:space="0" w:color="auto"/>
        <w:right w:val="none" w:sz="0" w:space="0" w:color="auto"/>
      </w:divBdr>
    </w:div>
    <w:div w:id="1228299516">
      <w:bodyDiv w:val="1"/>
      <w:marLeft w:val="0"/>
      <w:marRight w:val="0"/>
      <w:marTop w:val="0"/>
      <w:marBottom w:val="0"/>
      <w:divBdr>
        <w:top w:val="none" w:sz="0" w:space="0" w:color="auto"/>
        <w:left w:val="none" w:sz="0" w:space="0" w:color="auto"/>
        <w:bottom w:val="none" w:sz="0" w:space="0" w:color="auto"/>
        <w:right w:val="none" w:sz="0" w:space="0" w:color="auto"/>
      </w:divBdr>
    </w:div>
    <w:div w:id="1236361459">
      <w:bodyDiv w:val="1"/>
      <w:marLeft w:val="0"/>
      <w:marRight w:val="0"/>
      <w:marTop w:val="0"/>
      <w:marBottom w:val="0"/>
      <w:divBdr>
        <w:top w:val="none" w:sz="0" w:space="0" w:color="auto"/>
        <w:left w:val="none" w:sz="0" w:space="0" w:color="auto"/>
        <w:bottom w:val="none" w:sz="0" w:space="0" w:color="auto"/>
        <w:right w:val="none" w:sz="0" w:space="0" w:color="auto"/>
      </w:divBdr>
    </w:div>
    <w:div w:id="1236621775">
      <w:bodyDiv w:val="1"/>
      <w:marLeft w:val="0"/>
      <w:marRight w:val="0"/>
      <w:marTop w:val="0"/>
      <w:marBottom w:val="0"/>
      <w:divBdr>
        <w:top w:val="none" w:sz="0" w:space="0" w:color="auto"/>
        <w:left w:val="none" w:sz="0" w:space="0" w:color="auto"/>
        <w:bottom w:val="none" w:sz="0" w:space="0" w:color="auto"/>
        <w:right w:val="none" w:sz="0" w:space="0" w:color="auto"/>
      </w:divBdr>
    </w:div>
    <w:div w:id="1238588567">
      <w:bodyDiv w:val="1"/>
      <w:marLeft w:val="0"/>
      <w:marRight w:val="0"/>
      <w:marTop w:val="0"/>
      <w:marBottom w:val="0"/>
      <w:divBdr>
        <w:top w:val="none" w:sz="0" w:space="0" w:color="auto"/>
        <w:left w:val="none" w:sz="0" w:space="0" w:color="auto"/>
        <w:bottom w:val="none" w:sz="0" w:space="0" w:color="auto"/>
        <w:right w:val="none" w:sz="0" w:space="0" w:color="auto"/>
      </w:divBdr>
    </w:div>
    <w:div w:id="1238709659">
      <w:bodyDiv w:val="1"/>
      <w:marLeft w:val="0"/>
      <w:marRight w:val="0"/>
      <w:marTop w:val="0"/>
      <w:marBottom w:val="0"/>
      <w:divBdr>
        <w:top w:val="none" w:sz="0" w:space="0" w:color="auto"/>
        <w:left w:val="none" w:sz="0" w:space="0" w:color="auto"/>
        <w:bottom w:val="none" w:sz="0" w:space="0" w:color="auto"/>
        <w:right w:val="none" w:sz="0" w:space="0" w:color="auto"/>
      </w:divBdr>
    </w:div>
    <w:div w:id="1243024624">
      <w:bodyDiv w:val="1"/>
      <w:marLeft w:val="0"/>
      <w:marRight w:val="0"/>
      <w:marTop w:val="0"/>
      <w:marBottom w:val="0"/>
      <w:divBdr>
        <w:top w:val="none" w:sz="0" w:space="0" w:color="auto"/>
        <w:left w:val="none" w:sz="0" w:space="0" w:color="auto"/>
        <w:bottom w:val="none" w:sz="0" w:space="0" w:color="auto"/>
        <w:right w:val="none" w:sz="0" w:space="0" w:color="auto"/>
      </w:divBdr>
    </w:div>
    <w:div w:id="1248884954">
      <w:bodyDiv w:val="1"/>
      <w:marLeft w:val="0"/>
      <w:marRight w:val="0"/>
      <w:marTop w:val="0"/>
      <w:marBottom w:val="0"/>
      <w:divBdr>
        <w:top w:val="none" w:sz="0" w:space="0" w:color="auto"/>
        <w:left w:val="none" w:sz="0" w:space="0" w:color="auto"/>
        <w:bottom w:val="none" w:sz="0" w:space="0" w:color="auto"/>
        <w:right w:val="none" w:sz="0" w:space="0" w:color="auto"/>
      </w:divBdr>
    </w:div>
    <w:div w:id="1258947804">
      <w:bodyDiv w:val="1"/>
      <w:marLeft w:val="0"/>
      <w:marRight w:val="0"/>
      <w:marTop w:val="0"/>
      <w:marBottom w:val="0"/>
      <w:divBdr>
        <w:top w:val="none" w:sz="0" w:space="0" w:color="auto"/>
        <w:left w:val="none" w:sz="0" w:space="0" w:color="auto"/>
        <w:bottom w:val="none" w:sz="0" w:space="0" w:color="auto"/>
        <w:right w:val="none" w:sz="0" w:space="0" w:color="auto"/>
      </w:divBdr>
    </w:div>
    <w:div w:id="1269049545">
      <w:bodyDiv w:val="1"/>
      <w:marLeft w:val="0"/>
      <w:marRight w:val="0"/>
      <w:marTop w:val="0"/>
      <w:marBottom w:val="0"/>
      <w:divBdr>
        <w:top w:val="none" w:sz="0" w:space="0" w:color="auto"/>
        <w:left w:val="none" w:sz="0" w:space="0" w:color="auto"/>
        <w:bottom w:val="none" w:sz="0" w:space="0" w:color="auto"/>
        <w:right w:val="none" w:sz="0" w:space="0" w:color="auto"/>
      </w:divBdr>
    </w:div>
    <w:div w:id="1276600794">
      <w:bodyDiv w:val="1"/>
      <w:marLeft w:val="0"/>
      <w:marRight w:val="0"/>
      <w:marTop w:val="0"/>
      <w:marBottom w:val="0"/>
      <w:divBdr>
        <w:top w:val="none" w:sz="0" w:space="0" w:color="auto"/>
        <w:left w:val="none" w:sz="0" w:space="0" w:color="auto"/>
        <w:bottom w:val="none" w:sz="0" w:space="0" w:color="auto"/>
        <w:right w:val="none" w:sz="0" w:space="0" w:color="auto"/>
      </w:divBdr>
    </w:div>
    <w:div w:id="1276714552">
      <w:bodyDiv w:val="1"/>
      <w:marLeft w:val="0"/>
      <w:marRight w:val="0"/>
      <w:marTop w:val="0"/>
      <w:marBottom w:val="0"/>
      <w:divBdr>
        <w:top w:val="none" w:sz="0" w:space="0" w:color="auto"/>
        <w:left w:val="none" w:sz="0" w:space="0" w:color="auto"/>
        <w:bottom w:val="none" w:sz="0" w:space="0" w:color="auto"/>
        <w:right w:val="none" w:sz="0" w:space="0" w:color="auto"/>
      </w:divBdr>
    </w:div>
    <w:div w:id="1277370892">
      <w:bodyDiv w:val="1"/>
      <w:marLeft w:val="0"/>
      <w:marRight w:val="0"/>
      <w:marTop w:val="0"/>
      <w:marBottom w:val="0"/>
      <w:divBdr>
        <w:top w:val="none" w:sz="0" w:space="0" w:color="auto"/>
        <w:left w:val="none" w:sz="0" w:space="0" w:color="auto"/>
        <w:bottom w:val="none" w:sz="0" w:space="0" w:color="auto"/>
        <w:right w:val="none" w:sz="0" w:space="0" w:color="auto"/>
      </w:divBdr>
    </w:div>
    <w:div w:id="1283224972">
      <w:bodyDiv w:val="1"/>
      <w:marLeft w:val="0"/>
      <w:marRight w:val="0"/>
      <w:marTop w:val="0"/>
      <w:marBottom w:val="0"/>
      <w:divBdr>
        <w:top w:val="none" w:sz="0" w:space="0" w:color="auto"/>
        <w:left w:val="none" w:sz="0" w:space="0" w:color="auto"/>
        <w:bottom w:val="none" w:sz="0" w:space="0" w:color="auto"/>
        <w:right w:val="none" w:sz="0" w:space="0" w:color="auto"/>
      </w:divBdr>
    </w:div>
    <w:div w:id="1284924032">
      <w:bodyDiv w:val="1"/>
      <w:marLeft w:val="0"/>
      <w:marRight w:val="0"/>
      <w:marTop w:val="0"/>
      <w:marBottom w:val="0"/>
      <w:divBdr>
        <w:top w:val="none" w:sz="0" w:space="0" w:color="auto"/>
        <w:left w:val="none" w:sz="0" w:space="0" w:color="auto"/>
        <w:bottom w:val="none" w:sz="0" w:space="0" w:color="auto"/>
        <w:right w:val="none" w:sz="0" w:space="0" w:color="auto"/>
      </w:divBdr>
    </w:div>
    <w:div w:id="1291743072">
      <w:bodyDiv w:val="1"/>
      <w:marLeft w:val="0"/>
      <w:marRight w:val="0"/>
      <w:marTop w:val="0"/>
      <w:marBottom w:val="0"/>
      <w:divBdr>
        <w:top w:val="none" w:sz="0" w:space="0" w:color="auto"/>
        <w:left w:val="none" w:sz="0" w:space="0" w:color="auto"/>
        <w:bottom w:val="none" w:sz="0" w:space="0" w:color="auto"/>
        <w:right w:val="none" w:sz="0" w:space="0" w:color="auto"/>
      </w:divBdr>
    </w:div>
    <w:div w:id="1292595648">
      <w:bodyDiv w:val="1"/>
      <w:marLeft w:val="0"/>
      <w:marRight w:val="0"/>
      <w:marTop w:val="0"/>
      <w:marBottom w:val="0"/>
      <w:divBdr>
        <w:top w:val="none" w:sz="0" w:space="0" w:color="auto"/>
        <w:left w:val="none" w:sz="0" w:space="0" w:color="auto"/>
        <w:bottom w:val="none" w:sz="0" w:space="0" w:color="auto"/>
        <w:right w:val="none" w:sz="0" w:space="0" w:color="auto"/>
      </w:divBdr>
    </w:div>
    <w:div w:id="1294943826">
      <w:bodyDiv w:val="1"/>
      <w:marLeft w:val="0"/>
      <w:marRight w:val="0"/>
      <w:marTop w:val="0"/>
      <w:marBottom w:val="0"/>
      <w:divBdr>
        <w:top w:val="none" w:sz="0" w:space="0" w:color="auto"/>
        <w:left w:val="none" w:sz="0" w:space="0" w:color="auto"/>
        <w:bottom w:val="none" w:sz="0" w:space="0" w:color="auto"/>
        <w:right w:val="none" w:sz="0" w:space="0" w:color="auto"/>
      </w:divBdr>
    </w:div>
    <w:div w:id="1298418858">
      <w:bodyDiv w:val="1"/>
      <w:marLeft w:val="0"/>
      <w:marRight w:val="0"/>
      <w:marTop w:val="0"/>
      <w:marBottom w:val="0"/>
      <w:divBdr>
        <w:top w:val="none" w:sz="0" w:space="0" w:color="auto"/>
        <w:left w:val="none" w:sz="0" w:space="0" w:color="auto"/>
        <w:bottom w:val="none" w:sz="0" w:space="0" w:color="auto"/>
        <w:right w:val="none" w:sz="0" w:space="0" w:color="auto"/>
      </w:divBdr>
    </w:div>
    <w:div w:id="1301768404">
      <w:bodyDiv w:val="1"/>
      <w:marLeft w:val="0"/>
      <w:marRight w:val="0"/>
      <w:marTop w:val="0"/>
      <w:marBottom w:val="0"/>
      <w:divBdr>
        <w:top w:val="none" w:sz="0" w:space="0" w:color="auto"/>
        <w:left w:val="none" w:sz="0" w:space="0" w:color="auto"/>
        <w:bottom w:val="none" w:sz="0" w:space="0" w:color="auto"/>
        <w:right w:val="none" w:sz="0" w:space="0" w:color="auto"/>
      </w:divBdr>
    </w:div>
    <w:div w:id="1308314711">
      <w:bodyDiv w:val="1"/>
      <w:marLeft w:val="0"/>
      <w:marRight w:val="0"/>
      <w:marTop w:val="0"/>
      <w:marBottom w:val="0"/>
      <w:divBdr>
        <w:top w:val="none" w:sz="0" w:space="0" w:color="auto"/>
        <w:left w:val="none" w:sz="0" w:space="0" w:color="auto"/>
        <w:bottom w:val="none" w:sz="0" w:space="0" w:color="auto"/>
        <w:right w:val="none" w:sz="0" w:space="0" w:color="auto"/>
      </w:divBdr>
    </w:div>
    <w:div w:id="1313098495">
      <w:bodyDiv w:val="1"/>
      <w:marLeft w:val="0"/>
      <w:marRight w:val="0"/>
      <w:marTop w:val="0"/>
      <w:marBottom w:val="0"/>
      <w:divBdr>
        <w:top w:val="none" w:sz="0" w:space="0" w:color="auto"/>
        <w:left w:val="none" w:sz="0" w:space="0" w:color="auto"/>
        <w:bottom w:val="none" w:sz="0" w:space="0" w:color="auto"/>
        <w:right w:val="none" w:sz="0" w:space="0" w:color="auto"/>
      </w:divBdr>
    </w:div>
    <w:div w:id="1317997524">
      <w:bodyDiv w:val="1"/>
      <w:marLeft w:val="0"/>
      <w:marRight w:val="0"/>
      <w:marTop w:val="0"/>
      <w:marBottom w:val="0"/>
      <w:divBdr>
        <w:top w:val="none" w:sz="0" w:space="0" w:color="auto"/>
        <w:left w:val="none" w:sz="0" w:space="0" w:color="auto"/>
        <w:bottom w:val="none" w:sz="0" w:space="0" w:color="auto"/>
        <w:right w:val="none" w:sz="0" w:space="0" w:color="auto"/>
      </w:divBdr>
    </w:div>
    <w:div w:id="1319650267">
      <w:bodyDiv w:val="1"/>
      <w:marLeft w:val="0"/>
      <w:marRight w:val="0"/>
      <w:marTop w:val="0"/>
      <w:marBottom w:val="0"/>
      <w:divBdr>
        <w:top w:val="none" w:sz="0" w:space="0" w:color="auto"/>
        <w:left w:val="none" w:sz="0" w:space="0" w:color="auto"/>
        <w:bottom w:val="none" w:sz="0" w:space="0" w:color="auto"/>
        <w:right w:val="none" w:sz="0" w:space="0" w:color="auto"/>
      </w:divBdr>
    </w:div>
    <w:div w:id="1326469004">
      <w:bodyDiv w:val="1"/>
      <w:marLeft w:val="0"/>
      <w:marRight w:val="0"/>
      <w:marTop w:val="0"/>
      <w:marBottom w:val="0"/>
      <w:divBdr>
        <w:top w:val="none" w:sz="0" w:space="0" w:color="auto"/>
        <w:left w:val="none" w:sz="0" w:space="0" w:color="auto"/>
        <w:bottom w:val="none" w:sz="0" w:space="0" w:color="auto"/>
        <w:right w:val="none" w:sz="0" w:space="0" w:color="auto"/>
      </w:divBdr>
    </w:div>
    <w:div w:id="1330013563">
      <w:bodyDiv w:val="1"/>
      <w:marLeft w:val="0"/>
      <w:marRight w:val="0"/>
      <w:marTop w:val="0"/>
      <w:marBottom w:val="0"/>
      <w:divBdr>
        <w:top w:val="none" w:sz="0" w:space="0" w:color="auto"/>
        <w:left w:val="none" w:sz="0" w:space="0" w:color="auto"/>
        <w:bottom w:val="none" w:sz="0" w:space="0" w:color="auto"/>
        <w:right w:val="none" w:sz="0" w:space="0" w:color="auto"/>
      </w:divBdr>
    </w:div>
    <w:div w:id="1335305374">
      <w:bodyDiv w:val="1"/>
      <w:marLeft w:val="0"/>
      <w:marRight w:val="0"/>
      <w:marTop w:val="0"/>
      <w:marBottom w:val="0"/>
      <w:divBdr>
        <w:top w:val="none" w:sz="0" w:space="0" w:color="auto"/>
        <w:left w:val="none" w:sz="0" w:space="0" w:color="auto"/>
        <w:bottom w:val="none" w:sz="0" w:space="0" w:color="auto"/>
        <w:right w:val="none" w:sz="0" w:space="0" w:color="auto"/>
      </w:divBdr>
    </w:div>
    <w:div w:id="1335760644">
      <w:bodyDiv w:val="1"/>
      <w:marLeft w:val="0"/>
      <w:marRight w:val="0"/>
      <w:marTop w:val="0"/>
      <w:marBottom w:val="0"/>
      <w:divBdr>
        <w:top w:val="none" w:sz="0" w:space="0" w:color="auto"/>
        <w:left w:val="none" w:sz="0" w:space="0" w:color="auto"/>
        <w:bottom w:val="none" w:sz="0" w:space="0" w:color="auto"/>
        <w:right w:val="none" w:sz="0" w:space="0" w:color="auto"/>
      </w:divBdr>
    </w:div>
    <w:div w:id="1338580983">
      <w:bodyDiv w:val="1"/>
      <w:marLeft w:val="0"/>
      <w:marRight w:val="0"/>
      <w:marTop w:val="0"/>
      <w:marBottom w:val="0"/>
      <w:divBdr>
        <w:top w:val="none" w:sz="0" w:space="0" w:color="auto"/>
        <w:left w:val="none" w:sz="0" w:space="0" w:color="auto"/>
        <w:bottom w:val="none" w:sz="0" w:space="0" w:color="auto"/>
        <w:right w:val="none" w:sz="0" w:space="0" w:color="auto"/>
      </w:divBdr>
    </w:div>
    <w:div w:id="1338725178">
      <w:bodyDiv w:val="1"/>
      <w:marLeft w:val="0"/>
      <w:marRight w:val="0"/>
      <w:marTop w:val="0"/>
      <w:marBottom w:val="0"/>
      <w:divBdr>
        <w:top w:val="none" w:sz="0" w:space="0" w:color="auto"/>
        <w:left w:val="none" w:sz="0" w:space="0" w:color="auto"/>
        <w:bottom w:val="none" w:sz="0" w:space="0" w:color="auto"/>
        <w:right w:val="none" w:sz="0" w:space="0" w:color="auto"/>
      </w:divBdr>
    </w:div>
    <w:div w:id="1343969025">
      <w:bodyDiv w:val="1"/>
      <w:marLeft w:val="0"/>
      <w:marRight w:val="0"/>
      <w:marTop w:val="0"/>
      <w:marBottom w:val="0"/>
      <w:divBdr>
        <w:top w:val="none" w:sz="0" w:space="0" w:color="auto"/>
        <w:left w:val="none" w:sz="0" w:space="0" w:color="auto"/>
        <w:bottom w:val="none" w:sz="0" w:space="0" w:color="auto"/>
        <w:right w:val="none" w:sz="0" w:space="0" w:color="auto"/>
      </w:divBdr>
    </w:div>
    <w:div w:id="1345091469">
      <w:bodyDiv w:val="1"/>
      <w:marLeft w:val="0"/>
      <w:marRight w:val="0"/>
      <w:marTop w:val="0"/>
      <w:marBottom w:val="0"/>
      <w:divBdr>
        <w:top w:val="none" w:sz="0" w:space="0" w:color="auto"/>
        <w:left w:val="none" w:sz="0" w:space="0" w:color="auto"/>
        <w:bottom w:val="none" w:sz="0" w:space="0" w:color="auto"/>
        <w:right w:val="none" w:sz="0" w:space="0" w:color="auto"/>
      </w:divBdr>
    </w:div>
    <w:div w:id="1345325994">
      <w:bodyDiv w:val="1"/>
      <w:marLeft w:val="0"/>
      <w:marRight w:val="0"/>
      <w:marTop w:val="0"/>
      <w:marBottom w:val="0"/>
      <w:divBdr>
        <w:top w:val="none" w:sz="0" w:space="0" w:color="auto"/>
        <w:left w:val="none" w:sz="0" w:space="0" w:color="auto"/>
        <w:bottom w:val="none" w:sz="0" w:space="0" w:color="auto"/>
        <w:right w:val="none" w:sz="0" w:space="0" w:color="auto"/>
      </w:divBdr>
    </w:div>
    <w:div w:id="1345859235">
      <w:bodyDiv w:val="1"/>
      <w:marLeft w:val="0"/>
      <w:marRight w:val="0"/>
      <w:marTop w:val="0"/>
      <w:marBottom w:val="0"/>
      <w:divBdr>
        <w:top w:val="none" w:sz="0" w:space="0" w:color="auto"/>
        <w:left w:val="none" w:sz="0" w:space="0" w:color="auto"/>
        <w:bottom w:val="none" w:sz="0" w:space="0" w:color="auto"/>
        <w:right w:val="none" w:sz="0" w:space="0" w:color="auto"/>
      </w:divBdr>
    </w:div>
    <w:div w:id="1352608997">
      <w:bodyDiv w:val="1"/>
      <w:marLeft w:val="0"/>
      <w:marRight w:val="0"/>
      <w:marTop w:val="0"/>
      <w:marBottom w:val="0"/>
      <w:divBdr>
        <w:top w:val="none" w:sz="0" w:space="0" w:color="auto"/>
        <w:left w:val="none" w:sz="0" w:space="0" w:color="auto"/>
        <w:bottom w:val="none" w:sz="0" w:space="0" w:color="auto"/>
        <w:right w:val="none" w:sz="0" w:space="0" w:color="auto"/>
      </w:divBdr>
    </w:div>
    <w:div w:id="1353142772">
      <w:bodyDiv w:val="1"/>
      <w:marLeft w:val="0"/>
      <w:marRight w:val="0"/>
      <w:marTop w:val="0"/>
      <w:marBottom w:val="0"/>
      <w:divBdr>
        <w:top w:val="none" w:sz="0" w:space="0" w:color="auto"/>
        <w:left w:val="none" w:sz="0" w:space="0" w:color="auto"/>
        <w:bottom w:val="none" w:sz="0" w:space="0" w:color="auto"/>
        <w:right w:val="none" w:sz="0" w:space="0" w:color="auto"/>
      </w:divBdr>
    </w:div>
    <w:div w:id="1353990317">
      <w:bodyDiv w:val="1"/>
      <w:marLeft w:val="0"/>
      <w:marRight w:val="0"/>
      <w:marTop w:val="0"/>
      <w:marBottom w:val="0"/>
      <w:divBdr>
        <w:top w:val="none" w:sz="0" w:space="0" w:color="auto"/>
        <w:left w:val="none" w:sz="0" w:space="0" w:color="auto"/>
        <w:bottom w:val="none" w:sz="0" w:space="0" w:color="auto"/>
        <w:right w:val="none" w:sz="0" w:space="0" w:color="auto"/>
      </w:divBdr>
    </w:div>
    <w:div w:id="1361971647">
      <w:bodyDiv w:val="1"/>
      <w:marLeft w:val="0"/>
      <w:marRight w:val="0"/>
      <w:marTop w:val="0"/>
      <w:marBottom w:val="0"/>
      <w:divBdr>
        <w:top w:val="none" w:sz="0" w:space="0" w:color="auto"/>
        <w:left w:val="none" w:sz="0" w:space="0" w:color="auto"/>
        <w:bottom w:val="none" w:sz="0" w:space="0" w:color="auto"/>
        <w:right w:val="none" w:sz="0" w:space="0" w:color="auto"/>
      </w:divBdr>
    </w:div>
    <w:div w:id="1365400129">
      <w:bodyDiv w:val="1"/>
      <w:marLeft w:val="0"/>
      <w:marRight w:val="0"/>
      <w:marTop w:val="0"/>
      <w:marBottom w:val="0"/>
      <w:divBdr>
        <w:top w:val="none" w:sz="0" w:space="0" w:color="auto"/>
        <w:left w:val="none" w:sz="0" w:space="0" w:color="auto"/>
        <w:bottom w:val="none" w:sz="0" w:space="0" w:color="auto"/>
        <w:right w:val="none" w:sz="0" w:space="0" w:color="auto"/>
      </w:divBdr>
    </w:div>
    <w:div w:id="1366517282">
      <w:bodyDiv w:val="1"/>
      <w:marLeft w:val="0"/>
      <w:marRight w:val="0"/>
      <w:marTop w:val="0"/>
      <w:marBottom w:val="0"/>
      <w:divBdr>
        <w:top w:val="none" w:sz="0" w:space="0" w:color="auto"/>
        <w:left w:val="none" w:sz="0" w:space="0" w:color="auto"/>
        <w:bottom w:val="none" w:sz="0" w:space="0" w:color="auto"/>
        <w:right w:val="none" w:sz="0" w:space="0" w:color="auto"/>
      </w:divBdr>
    </w:div>
    <w:div w:id="1367751089">
      <w:bodyDiv w:val="1"/>
      <w:marLeft w:val="0"/>
      <w:marRight w:val="0"/>
      <w:marTop w:val="0"/>
      <w:marBottom w:val="0"/>
      <w:divBdr>
        <w:top w:val="none" w:sz="0" w:space="0" w:color="auto"/>
        <w:left w:val="none" w:sz="0" w:space="0" w:color="auto"/>
        <w:bottom w:val="none" w:sz="0" w:space="0" w:color="auto"/>
        <w:right w:val="none" w:sz="0" w:space="0" w:color="auto"/>
      </w:divBdr>
    </w:div>
    <w:div w:id="1368338615">
      <w:bodyDiv w:val="1"/>
      <w:marLeft w:val="0"/>
      <w:marRight w:val="0"/>
      <w:marTop w:val="0"/>
      <w:marBottom w:val="0"/>
      <w:divBdr>
        <w:top w:val="none" w:sz="0" w:space="0" w:color="auto"/>
        <w:left w:val="none" w:sz="0" w:space="0" w:color="auto"/>
        <w:bottom w:val="none" w:sz="0" w:space="0" w:color="auto"/>
        <w:right w:val="none" w:sz="0" w:space="0" w:color="auto"/>
      </w:divBdr>
    </w:div>
    <w:div w:id="1374303281">
      <w:bodyDiv w:val="1"/>
      <w:marLeft w:val="0"/>
      <w:marRight w:val="0"/>
      <w:marTop w:val="0"/>
      <w:marBottom w:val="0"/>
      <w:divBdr>
        <w:top w:val="none" w:sz="0" w:space="0" w:color="auto"/>
        <w:left w:val="none" w:sz="0" w:space="0" w:color="auto"/>
        <w:bottom w:val="none" w:sz="0" w:space="0" w:color="auto"/>
        <w:right w:val="none" w:sz="0" w:space="0" w:color="auto"/>
      </w:divBdr>
    </w:div>
    <w:div w:id="1378552687">
      <w:bodyDiv w:val="1"/>
      <w:marLeft w:val="0"/>
      <w:marRight w:val="0"/>
      <w:marTop w:val="0"/>
      <w:marBottom w:val="0"/>
      <w:divBdr>
        <w:top w:val="none" w:sz="0" w:space="0" w:color="auto"/>
        <w:left w:val="none" w:sz="0" w:space="0" w:color="auto"/>
        <w:bottom w:val="none" w:sz="0" w:space="0" w:color="auto"/>
        <w:right w:val="none" w:sz="0" w:space="0" w:color="auto"/>
      </w:divBdr>
    </w:div>
    <w:div w:id="1381174518">
      <w:bodyDiv w:val="1"/>
      <w:marLeft w:val="0"/>
      <w:marRight w:val="0"/>
      <w:marTop w:val="0"/>
      <w:marBottom w:val="0"/>
      <w:divBdr>
        <w:top w:val="none" w:sz="0" w:space="0" w:color="auto"/>
        <w:left w:val="none" w:sz="0" w:space="0" w:color="auto"/>
        <w:bottom w:val="none" w:sz="0" w:space="0" w:color="auto"/>
        <w:right w:val="none" w:sz="0" w:space="0" w:color="auto"/>
      </w:divBdr>
    </w:div>
    <w:div w:id="1393305997">
      <w:bodyDiv w:val="1"/>
      <w:marLeft w:val="0"/>
      <w:marRight w:val="0"/>
      <w:marTop w:val="0"/>
      <w:marBottom w:val="0"/>
      <w:divBdr>
        <w:top w:val="none" w:sz="0" w:space="0" w:color="auto"/>
        <w:left w:val="none" w:sz="0" w:space="0" w:color="auto"/>
        <w:bottom w:val="none" w:sz="0" w:space="0" w:color="auto"/>
        <w:right w:val="none" w:sz="0" w:space="0" w:color="auto"/>
      </w:divBdr>
    </w:div>
    <w:div w:id="1399743069">
      <w:bodyDiv w:val="1"/>
      <w:marLeft w:val="0"/>
      <w:marRight w:val="0"/>
      <w:marTop w:val="0"/>
      <w:marBottom w:val="0"/>
      <w:divBdr>
        <w:top w:val="none" w:sz="0" w:space="0" w:color="auto"/>
        <w:left w:val="none" w:sz="0" w:space="0" w:color="auto"/>
        <w:bottom w:val="none" w:sz="0" w:space="0" w:color="auto"/>
        <w:right w:val="none" w:sz="0" w:space="0" w:color="auto"/>
      </w:divBdr>
    </w:div>
    <w:div w:id="1400399562">
      <w:bodyDiv w:val="1"/>
      <w:marLeft w:val="0"/>
      <w:marRight w:val="0"/>
      <w:marTop w:val="0"/>
      <w:marBottom w:val="0"/>
      <w:divBdr>
        <w:top w:val="none" w:sz="0" w:space="0" w:color="auto"/>
        <w:left w:val="none" w:sz="0" w:space="0" w:color="auto"/>
        <w:bottom w:val="none" w:sz="0" w:space="0" w:color="auto"/>
        <w:right w:val="none" w:sz="0" w:space="0" w:color="auto"/>
      </w:divBdr>
    </w:div>
    <w:div w:id="1401295986">
      <w:bodyDiv w:val="1"/>
      <w:marLeft w:val="0"/>
      <w:marRight w:val="0"/>
      <w:marTop w:val="0"/>
      <w:marBottom w:val="0"/>
      <w:divBdr>
        <w:top w:val="none" w:sz="0" w:space="0" w:color="auto"/>
        <w:left w:val="none" w:sz="0" w:space="0" w:color="auto"/>
        <w:bottom w:val="none" w:sz="0" w:space="0" w:color="auto"/>
        <w:right w:val="none" w:sz="0" w:space="0" w:color="auto"/>
      </w:divBdr>
    </w:div>
    <w:div w:id="1403288039">
      <w:bodyDiv w:val="1"/>
      <w:marLeft w:val="0"/>
      <w:marRight w:val="0"/>
      <w:marTop w:val="0"/>
      <w:marBottom w:val="0"/>
      <w:divBdr>
        <w:top w:val="none" w:sz="0" w:space="0" w:color="auto"/>
        <w:left w:val="none" w:sz="0" w:space="0" w:color="auto"/>
        <w:bottom w:val="none" w:sz="0" w:space="0" w:color="auto"/>
        <w:right w:val="none" w:sz="0" w:space="0" w:color="auto"/>
      </w:divBdr>
    </w:div>
    <w:div w:id="1409956211">
      <w:bodyDiv w:val="1"/>
      <w:marLeft w:val="0"/>
      <w:marRight w:val="0"/>
      <w:marTop w:val="0"/>
      <w:marBottom w:val="0"/>
      <w:divBdr>
        <w:top w:val="none" w:sz="0" w:space="0" w:color="auto"/>
        <w:left w:val="none" w:sz="0" w:space="0" w:color="auto"/>
        <w:bottom w:val="none" w:sz="0" w:space="0" w:color="auto"/>
        <w:right w:val="none" w:sz="0" w:space="0" w:color="auto"/>
      </w:divBdr>
    </w:div>
    <w:div w:id="1411000963">
      <w:bodyDiv w:val="1"/>
      <w:marLeft w:val="0"/>
      <w:marRight w:val="0"/>
      <w:marTop w:val="0"/>
      <w:marBottom w:val="0"/>
      <w:divBdr>
        <w:top w:val="none" w:sz="0" w:space="0" w:color="auto"/>
        <w:left w:val="none" w:sz="0" w:space="0" w:color="auto"/>
        <w:bottom w:val="none" w:sz="0" w:space="0" w:color="auto"/>
        <w:right w:val="none" w:sz="0" w:space="0" w:color="auto"/>
      </w:divBdr>
    </w:div>
    <w:div w:id="1411348102">
      <w:bodyDiv w:val="1"/>
      <w:marLeft w:val="0"/>
      <w:marRight w:val="0"/>
      <w:marTop w:val="0"/>
      <w:marBottom w:val="0"/>
      <w:divBdr>
        <w:top w:val="none" w:sz="0" w:space="0" w:color="auto"/>
        <w:left w:val="none" w:sz="0" w:space="0" w:color="auto"/>
        <w:bottom w:val="none" w:sz="0" w:space="0" w:color="auto"/>
        <w:right w:val="none" w:sz="0" w:space="0" w:color="auto"/>
      </w:divBdr>
    </w:div>
    <w:div w:id="1411921930">
      <w:bodyDiv w:val="1"/>
      <w:marLeft w:val="0"/>
      <w:marRight w:val="0"/>
      <w:marTop w:val="0"/>
      <w:marBottom w:val="0"/>
      <w:divBdr>
        <w:top w:val="none" w:sz="0" w:space="0" w:color="auto"/>
        <w:left w:val="none" w:sz="0" w:space="0" w:color="auto"/>
        <w:bottom w:val="none" w:sz="0" w:space="0" w:color="auto"/>
        <w:right w:val="none" w:sz="0" w:space="0" w:color="auto"/>
      </w:divBdr>
    </w:div>
    <w:div w:id="1413772279">
      <w:bodyDiv w:val="1"/>
      <w:marLeft w:val="0"/>
      <w:marRight w:val="0"/>
      <w:marTop w:val="0"/>
      <w:marBottom w:val="0"/>
      <w:divBdr>
        <w:top w:val="none" w:sz="0" w:space="0" w:color="auto"/>
        <w:left w:val="none" w:sz="0" w:space="0" w:color="auto"/>
        <w:bottom w:val="none" w:sz="0" w:space="0" w:color="auto"/>
        <w:right w:val="none" w:sz="0" w:space="0" w:color="auto"/>
      </w:divBdr>
    </w:div>
    <w:div w:id="1414205174">
      <w:bodyDiv w:val="1"/>
      <w:marLeft w:val="0"/>
      <w:marRight w:val="0"/>
      <w:marTop w:val="0"/>
      <w:marBottom w:val="0"/>
      <w:divBdr>
        <w:top w:val="none" w:sz="0" w:space="0" w:color="auto"/>
        <w:left w:val="none" w:sz="0" w:space="0" w:color="auto"/>
        <w:bottom w:val="none" w:sz="0" w:space="0" w:color="auto"/>
        <w:right w:val="none" w:sz="0" w:space="0" w:color="auto"/>
      </w:divBdr>
    </w:div>
    <w:div w:id="1415279429">
      <w:bodyDiv w:val="1"/>
      <w:marLeft w:val="0"/>
      <w:marRight w:val="0"/>
      <w:marTop w:val="0"/>
      <w:marBottom w:val="0"/>
      <w:divBdr>
        <w:top w:val="none" w:sz="0" w:space="0" w:color="auto"/>
        <w:left w:val="none" w:sz="0" w:space="0" w:color="auto"/>
        <w:bottom w:val="none" w:sz="0" w:space="0" w:color="auto"/>
        <w:right w:val="none" w:sz="0" w:space="0" w:color="auto"/>
      </w:divBdr>
    </w:div>
    <w:div w:id="1416248998">
      <w:bodyDiv w:val="1"/>
      <w:marLeft w:val="0"/>
      <w:marRight w:val="0"/>
      <w:marTop w:val="0"/>
      <w:marBottom w:val="0"/>
      <w:divBdr>
        <w:top w:val="none" w:sz="0" w:space="0" w:color="auto"/>
        <w:left w:val="none" w:sz="0" w:space="0" w:color="auto"/>
        <w:bottom w:val="none" w:sz="0" w:space="0" w:color="auto"/>
        <w:right w:val="none" w:sz="0" w:space="0" w:color="auto"/>
      </w:divBdr>
    </w:div>
    <w:div w:id="1418134147">
      <w:bodyDiv w:val="1"/>
      <w:marLeft w:val="0"/>
      <w:marRight w:val="0"/>
      <w:marTop w:val="0"/>
      <w:marBottom w:val="0"/>
      <w:divBdr>
        <w:top w:val="none" w:sz="0" w:space="0" w:color="auto"/>
        <w:left w:val="none" w:sz="0" w:space="0" w:color="auto"/>
        <w:bottom w:val="none" w:sz="0" w:space="0" w:color="auto"/>
        <w:right w:val="none" w:sz="0" w:space="0" w:color="auto"/>
      </w:divBdr>
    </w:div>
    <w:div w:id="1425031491">
      <w:bodyDiv w:val="1"/>
      <w:marLeft w:val="0"/>
      <w:marRight w:val="0"/>
      <w:marTop w:val="0"/>
      <w:marBottom w:val="0"/>
      <w:divBdr>
        <w:top w:val="none" w:sz="0" w:space="0" w:color="auto"/>
        <w:left w:val="none" w:sz="0" w:space="0" w:color="auto"/>
        <w:bottom w:val="none" w:sz="0" w:space="0" w:color="auto"/>
        <w:right w:val="none" w:sz="0" w:space="0" w:color="auto"/>
      </w:divBdr>
    </w:div>
    <w:div w:id="1426996854">
      <w:bodyDiv w:val="1"/>
      <w:marLeft w:val="0"/>
      <w:marRight w:val="0"/>
      <w:marTop w:val="0"/>
      <w:marBottom w:val="0"/>
      <w:divBdr>
        <w:top w:val="none" w:sz="0" w:space="0" w:color="auto"/>
        <w:left w:val="none" w:sz="0" w:space="0" w:color="auto"/>
        <w:bottom w:val="none" w:sz="0" w:space="0" w:color="auto"/>
        <w:right w:val="none" w:sz="0" w:space="0" w:color="auto"/>
      </w:divBdr>
    </w:div>
    <w:div w:id="1427261930">
      <w:bodyDiv w:val="1"/>
      <w:marLeft w:val="0"/>
      <w:marRight w:val="0"/>
      <w:marTop w:val="0"/>
      <w:marBottom w:val="0"/>
      <w:divBdr>
        <w:top w:val="none" w:sz="0" w:space="0" w:color="auto"/>
        <w:left w:val="none" w:sz="0" w:space="0" w:color="auto"/>
        <w:bottom w:val="none" w:sz="0" w:space="0" w:color="auto"/>
        <w:right w:val="none" w:sz="0" w:space="0" w:color="auto"/>
      </w:divBdr>
    </w:div>
    <w:div w:id="1430278061">
      <w:bodyDiv w:val="1"/>
      <w:marLeft w:val="0"/>
      <w:marRight w:val="0"/>
      <w:marTop w:val="0"/>
      <w:marBottom w:val="0"/>
      <w:divBdr>
        <w:top w:val="none" w:sz="0" w:space="0" w:color="auto"/>
        <w:left w:val="none" w:sz="0" w:space="0" w:color="auto"/>
        <w:bottom w:val="none" w:sz="0" w:space="0" w:color="auto"/>
        <w:right w:val="none" w:sz="0" w:space="0" w:color="auto"/>
      </w:divBdr>
    </w:div>
    <w:div w:id="1430464902">
      <w:bodyDiv w:val="1"/>
      <w:marLeft w:val="0"/>
      <w:marRight w:val="0"/>
      <w:marTop w:val="0"/>
      <w:marBottom w:val="0"/>
      <w:divBdr>
        <w:top w:val="none" w:sz="0" w:space="0" w:color="auto"/>
        <w:left w:val="none" w:sz="0" w:space="0" w:color="auto"/>
        <w:bottom w:val="none" w:sz="0" w:space="0" w:color="auto"/>
        <w:right w:val="none" w:sz="0" w:space="0" w:color="auto"/>
      </w:divBdr>
    </w:div>
    <w:div w:id="1435050318">
      <w:bodyDiv w:val="1"/>
      <w:marLeft w:val="0"/>
      <w:marRight w:val="0"/>
      <w:marTop w:val="0"/>
      <w:marBottom w:val="0"/>
      <w:divBdr>
        <w:top w:val="none" w:sz="0" w:space="0" w:color="auto"/>
        <w:left w:val="none" w:sz="0" w:space="0" w:color="auto"/>
        <w:bottom w:val="none" w:sz="0" w:space="0" w:color="auto"/>
        <w:right w:val="none" w:sz="0" w:space="0" w:color="auto"/>
      </w:divBdr>
    </w:div>
    <w:div w:id="1437024757">
      <w:bodyDiv w:val="1"/>
      <w:marLeft w:val="0"/>
      <w:marRight w:val="0"/>
      <w:marTop w:val="0"/>
      <w:marBottom w:val="0"/>
      <w:divBdr>
        <w:top w:val="none" w:sz="0" w:space="0" w:color="auto"/>
        <w:left w:val="none" w:sz="0" w:space="0" w:color="auto"/>
        <w:bottom w:val="none" w:sz="0" w:space="0" w:color="auto"/>
        <w:right w:val="none" w:sz="0" w:space="0" w:color="auto"/>
      </w:divBdr>
    </w:div>
    <w:div w:id="1440685600">
      <w:bodyDiv w:val="1"/>
      <w:marLeft w:val="0"/>
      <w:marRight w:val="0"/>
      <w:marTop w:val="0"/>
      <w:marBottom w:val="0"/>
      <w:divBdr>
        <w:top w:val="none" w:sz="0" w:space="0" w:color="auto"/>
        <w:left w:val="none" w:sz="0" w:space="0" w:color="auto"/>
        <w:bottom w:val="none" w:sz="0" w:space="0" w:color="auto"/>
        <w:right w:val="none" w:sz="0" w:space="0" w:color="auto"/>
      </w:divBdr>
    </w:div>
    <w:div w:id="1442145449">
      <w:bodyDiv w:val="1"/>
      <w:marLeft w:val="0"/>
      <w:marRight w:val="0"/>
      <w:marTop w:val="0"/>
      <w:marBottom w:val="0"/>
      <w:divBdr>
        <w:top w:val="none" w:sz="0" w:space="0" w:color="auto"/>
        <w:left w:val="none" w:sz="0" w:space="0" w:color="auto"/>
        <w:bottom w:val="none" w:sz="0" w:space="0" w:color="auto"/>
        <w:right w:val="none" w:sz="0" w:space="0" w:color="auto"/>
      </w:divBdr>
    </w:div>
    <w:div w:id="1446652850">
      <w:bodyDiv w:val="1"/>
      <w:marLeft w:val="0"/>
      <w:marRight w:val="0"/>
      <w:marTop w:val="0"/>
      <w:marBottom w:val="0"/>
      <w:divBdr>
        <w:top w:val="none" w:sz="0" w:space="0" w:color="auto"/>
        <w:left w:val="none" w:sz="0" w:space="0" w:color="auto"/>
        <w:bottom w:val="none" w:sz="0" w:space="0" w:color="auto"/>
        <w:right w:val="none" w:sz="0" w:space="0" w:color="auto"/>
      </w:divBdr>
    </w:div>
    <w:div w:id="1448352693">
      <w:bodyDiv w:val="1"/>
      <w:marLeft w:val="0"/>
      <w:marRight w:val="0"/>
      <w:marTop w:val="0"/>
      <w:marBottom w:val="0"/>
      <w:divBdr>
        <w:top w:val="none" w:sz="0" w:space="0" w:color="auto"/>
        <w:left w:val="none" w:sz="0" w:space="0" w:color="auto"/>
        <w:bottom w:val="none" w:sz="0" w:space="0" w:color="auto"/>
        <w:right w:val="none" w:sz="0" w:space="0" w:color="auto"/>
      </w:divBdr>
    </w:div>
    <w:div w:id="1455714062">
      <w:bodyDiv w:val="1"/>
      <w:marLeft w:val="0"/>
      <w:marRight w:val="0"/>
      <w:marTop w:val="0"/>
      <w:marBottom w:val="0"/>
      <w:divBdr>
        <w:top w:val="none" w:sz="0" w:space="0" w:color="auto"/>
        <w:left w:val="none" w:sz="0" w:space="0" w:color="auto"/>
        <w:bottom w:val="none" w:sz="0" w:space="0" w:color="auto"/>
        <w:right w:val="none" w:sz="0" w:space="0" w:color="auto"/>
      </w:divBdr>
    </w:div>
    <w:div w:id="1455783327">
      <w:bodyDiv w:val="1"/>
      <w:marLeft w:val="0"/>
      <w:marRight w:val="0"/>
      <w:marTop w:val="0"/>
      <w:marBottom w:val="0"/>
      <w:divBdr>
        <w:top w:val="none" w:sz="0" w:space="0" w:color="auto"/>
        <w:left w:val="none" w:sz="0" w:space="0" w:color="auto"/>
        <w:bottom w:val="none" w:sz="0" w:space="0" w:color="auto"/>
        <w:right w:val="none" w:sz="0" w:space="0" w:color="auto"/>
      </w:divBdr>
    </w:div>
    <w:div w:id="1456021913">
      <w:bodyDiv w:val="1"/>
      <w:marLeft w:val="0"/>
      <w:marRight w:val="0"/>
      <w:marTop w:val="0"/>
      <w:marBottom w:val="0"/>
      <w:divBdr>
        <w:top w:val="none" w:sz="0" w:space="0" w:color="auto"/>
        <w:left w:val="none" w:sz="0" w:space="0" w:color="auto"/>
        <w:bottom w:val="none" w:sz="0" w:space="0" w:color="auto"/>
        <w:right w:val="none" w:sz="0" w:space="0" w:color="auto"/>
      </w:divBdr>
    </w:div>
    <w:div w:id="1456484475">
      <w:bodyDiv w:val="1"/>
      <w:marLeft w:val="0"/>
      <w:marRight w:val="0"/>
      <w:marTop w:val="0"/>
      <w:marBottom w:val="0"/>
      <w:divBdr>
        <w:top w:val="none" w:sz="0" w:space="0" w:color="auto"/>
        <w:left w:val="none" w:sz="0" w:space="0" w:color="auto"/>
        <w:bottom w:val="none" w:sz="0" w:space="0" w:color="auto"/>
        <w:right w:val="none" w:sz="0" w:space="0" w:color="auto"/>
      </w:divBdr>
    </w:div>
    <w:div w:id="1466318494">
      <w:bodyDiv w:val="1"/>
      <w:marLeft w:val="0"/>
      <w:marRight w:val="0"/>
      <w:marTop w:val="0"/>
      <w:marBottom w:val="0"/>
      <w:divBdr>
        <w:top w:val="none" w:sz="0" w:space="0" w:color="auto"/>
        <w:left w:val="none" w:sz="0" w:space="0" w:color="auto"/>
        <w:bottom w:val="none" w:sz="0" w:space="0" w:color="auto"/>
        <w:right w:val="none" w:sz="0" w:space="0" w:color="auto"/>
      </w:divBdr>
    </w:div>
    <w:div w:id="1470170776">
      <w:bodyDiv w:val="1"/>
      <w:marLeft w:val="0"/>
      <w:marRight w:val="0"/>
      <w:marTop w:val="0"/>
      <w:marBottom w:val="0"/>
      <w:divBdr>
        <w:top w:val="none" w:sz="0" w:space="0" w:color="auto"/>
        <w:left w:val="none" w:sz="0" w:space="0" w:color="auto"/>
        <w:bottom w:val="none" w:sz="0" w:space="0" w:color="auto"/>
        <w:right w:val="none" w:sz="0" w:space="0" w:color="auto"/>
      </w:divBdr>
    </w:div>
    <w:div w:id="1477910775">
      <w:bodyDiv w:val="1"/>
      <w:marLeft w:val="0"/>
      <w:marRight w:val="0"/>
      <w:marTop w:val="0"/>
      <w:marBottom w:val="0"/>
      <w:divBdr>
        <w:top w:val="none" w:sz="0" w:space="0" w:color="auto"/>
        <w:left w:val="none" w:sz="0" w:space="0" w:color="auto"/>
        <w:bottom w:val="none" w:sz="0" w:space="0" w:color="auto"/>
        <w:right w:val="none" w:sz="0" w:space="0" w:color="auto"/>
      </w:divBdr>
    </w:div>
    <w:div w:id="1483694056">
      <w:bodyDiv w:val="1"/>
      <w:marLeft w:val="0"/>
      <w:marRight w:val="0"/>
      <w:marTop w:val="0"/>
      <w:marBottom w:val="0"/>
      <w:divBdr>
        <w:top w:val="none" w:sz="0" w:space="0" w:color="auto"/>
        <w:left w:val="none" w:sz="0" w:space="0" w:color="auto"/>
        <w:bottom w:val="none" w:sz="0" w:space="0" w:color="auto"/>
        <w:right w:val="none" w:sz="0" w:space="0" w:color="auto"/>
      </w:divBdr>
    </w:div>
    <w:div w:id="1486161717">
      <w:bodyDiv w:val="1"/>
      <w:marLeft w:val="0"/>
      <w:marRight w:val="0"/>
      <w:marTop w:val="0"/>
      <w:marBottom w:val="0"/>
      <w:divBdr>
        <w:top w:val="none" w:sz="0" w:space="0" w:color="auto"/>
        <w:left w:val="none" w:sz="0" w:space="0" w:color="auto"/>
        <w:bottom w:val="none" w:sz="0" w:space="0" w:color="auto"/>
        <w:right w:val="none" w:sz="0" w:space="0" w:color="auto"/>
      </w:divBdr>
    </w:div>
    <w:div w:id="1488940126">
      <w:bodyDiv w:val="1"/>
      <w:marLeft w:val="0"/>
      <w:marRight w:val="0"/>
      <w:marTop w:val="0"/>
      <w:marBottom w:val="0"/>
      <w:divBdr>
        <w:top w:val="none" w:sz="0" w:space="0" w:color="auto"/>
        <w:left w:val="none" w:sz="0" w:space="0" w:color="auto"/>
        <w:bottom w:val="none" w:sz="0" w:space="0" w:color="auto"/>
        <w:right w:val="none" w:sz="0" w:space="0" w:color="auto"/>
      </w:divBdr>
    </w:div>
    <w:div w:id="1491477837">
      <w:bodyDiv w:val="1"/>
      <w:marLeft w:val="0"/>
      <w:marRight w:val="0"/>
      <w:marTop w:val="0"/>
      <w:marBottom w:val="0"/>
      <w:divBdr>
        <w:top w:val="none" w:sz="0" w:space="0" w:color="auto"/>
        <w:left w:val="none" w:sz="0" w:space="0" w:color="auto"/>
        <w:bottom w:val="none" w:sz="0" w:space="0" w:color="auto"/>
        <w:right w:val="none" w:sz="0" w:space="0" w:color="auto"/>
      </w:divBdr>
    </w:div>
    <w:div w:id="1491600832">
      <w:bodyDiv w:val="1"/>
      <w:marLeft w:val="0"/>
      <w:marRight w:val="0"/>
      <w:marTop w:val="0"/>
      <w:marBottom w:val="0"/>
      <w:divBdr>
        <w:top w:val="none" w:sz="0" w:space="0" w:color="auto"/>
        <w:left w:val="none" w:sz="0" w:space="0" w:color="auto"/>
        <w:bottom w:val="none" w:sz="0" w:space="0" w:color="auto"/>
        <w:right w:val="none" w:sz="0" w:space="0" w:color="auto"/>
      </w:divBdr>
    </w:div>
    <w:div w:id="1491870723">
      <w:bodyDiv w:val="1"/>
      <w:marLeft w:val="0"/>
      <w:marRight w:val="0"/>
      <w:marTop w:val="0"/>
      <w:marBottom w:val="0"/>
      <w:divBdr>
        <w:top w:val="none" w:sz="0" w:space="0" w:color="auto"/>
        <w:left w:val="none" w:sz="0" w:space="0" w:color="auto"/>
        <w:bottom w:val="none" w:sz="0" w:space="0" w:color="auto"/>
        <w:right w:val="none" w:sz="0" w:space="0" w:color="auto"/>
      </w:divBdr>
    </w:div>
    <w:div w:id="1500151422">
      <w:bodyDiv w:val="1"/>
      <w:marLeft w:val="0"/>
      <w:marRight w:val="0"/>
      <w:marTop w:val="0"/>
      <w:marBottom w:val="0"/>
      <w:divBdr>
        <w:top w:val="none" w:sz="0" w:space="0" w:color="auto"/>
        <w:left w:val="none" w:sz="0" w:space="0" w:color="auto"/>
        <w:bottom w:val="none" w:sz="0" w:space="0" w:color="auto"/>
        <w:right w:val="none" w:sz="0" w:space="0" w:color="auto"/>
      </w:divBdr>
    </w:div>
    <w:div w:id="1502892337">
      <w:bodyDiv w:val="1"/>
      <w:marLeft w:val="0"/>
      <w:marRight w:val="0"/>
      <w:marTop w:val="0"/>
      <w:marBottom w:val="0"/>
      <w:divBdr>
        <w:top w:val="none" w:sz="0" w:space="0" w:color="auto"/>
        <w:left w:val="none" w:sz="0" w:space="0" w:color="auto"/>
        <w:bottom w:val="none" w:sz="0" w:space="0" w:color="auto"/>
        <w:right w:val="none" w:sz="0" w:space="0" w:color="auto"/>
      </w:divBdr>
    </w:div>
    <w:div w:id="1504472146">
      <w:bodyDiv w:val="1"/>
      <w:marLeft w:val="0"/>
      <w:marRight w:val="0"/>
      <w:marTop w:val="0"/>
      <w:marBottom w:val="0"/>
      <w:divBdr>
        <w:top w:val="none" w:sz="0" w:space="0" w:color="auto"/>
        <w:left w:val="none" w:sz="0" w:space="0" w:color="auto"/>
        <w:bottom w:val="none" w:sz="0" w:space="0" w:color="auto"/>
        <w:right w:val="none" w:sz="0" w:space="0" w:color="auto"/>
      </w:divBdr>
    </w:div>
    <w:div w:id="1507206480">
      <w:bodyDiv w:val="1"/>
      <w:marLeft w:val="0"/>
      <w:marRight w:val="0"/>
      <w:marTop w:val="0"/>
      <w:marBottom w:val="0"/>
      <w:divBdr>
        <w:top w:val="none" w:sz="0" w:space="0" w:color="auto"/>
        <w:left w:val="none" w:sz="0" w:space="0" w:color="auto"/>
        <w:bottom w:val="none" w:sz="0" w:space="0" w:color="auto"/>
        <w:right w:val="none" w:sz="0" w:space="0" w:color="auto"/>
      </w:divBdr>
    </w:div>
    <w:div w:id="1507211042">
      <w:bodyDiv w:val="1"/>
      <w:marLeft w:val="0"/>
      <w:marRight w:val="0"/>
      <w:marTop w:val="0"/>
      <w:marBottom w:val="0"/>
      <w:divBdr>
        <w:top w:val="none" w:sz="0" w:space="0" w:color="auto"/>
        <w:left w:val="none" w:sz="0" w:space="0" w:color="auto"/>
        <w:bottom w:val="none" w:sz="0" w:space="0" w:color="auto"/>
        <w:right w:val="none" w:sz="0" w:space="0" w:color="auto"/>
      </w:divBdr>
    </w:div>
    <w:div w:id="1508327635">
      <w:bodyDiv w:val="1"/>
      <w:marLeft w:val="0"/>
      <w:marRight w:val="0"/>
      <w:marTop w:val="0"/>
      <w:marBottom w:val="0"/>
      <w:divBdr>
        <w:top w:val="none" w:sz="0" w:space="0" w:color="auto"/>
        <w:left w:val="none" w:sz="0" w:space="0" w:color="auto"/>
        <w:bottom w:val="none" w:sz="0" w:space="0" w:color="auto"/>
        <w:right w:val="none" w:sz="0" w:space="0" w:color="auto"/>
      </w:divBdr>
    </w:div>
    <w:div w:id="1508790670">
      <w:bodyDiv w:val="1"/>
      <w:marLeft w:val="0"/>
      <w:marRight w:val="0"/>
      <w:marTop w:val="0"/>
      <w:marBottom w:val="0"/>
      <w:divBdr>
        <w:top w:val="none" w:sz="0" w:space="0" w:color="auto"/>
        <w:left w:val="none" w:sz="0" w:space="0" w:color="auto"/>
        <w:bottom w:val="none" w:sz="0" w:space="0" w:color="auto"/>
        <w:right w:val="none" w:sz="0" w:space="0" w:color="auto"/>
      </w:divBdr>
    </w:div>
    <w:div w:id="1509758276">
      <w:bodyDiv w:val="1"/>
      <w:marLeft w:val="0"/>
      <w:marRight w:val="0"/>
      <w:marTop w:val="0"/>
      <w:marBottom w:val="0"/>
      <w:divBdr>
        <w:top w:val="none" w:sz="0" w:space="0" w:color="auto"/>
        <w:left w:val="none" w:sz="0" w:space="0" w:color="auto"/>
        <w:bottom w:val="none" w:sz="0" w:space="0" w:color="auto"/>
        <w:right w:val="none" w:sz="0" w:space="0" w:color="auto"/>
      </w:divBdr>
    </w:div>
    <w:div w:id="1517034299">
      <w:bodyDiv w:val="1"/>
      <w:marLeft w:val="0"/>
      <w:marRight w:val="0"/>
      <w:marTop w:val="0"/>
      <w:marBottom w:val="0"/>
      <w:divBdr>
        <w:top w:val="none" w:sz="0" w:space="0" w:color="auto"/>
        <w:left w:val="none" w:sz="0" w:space="0" w:color="auto"/>
        <w:bottom w:val="none" w:sz="0" w:space="0" w:color="auto"/>
        <w:right w:val="none" w:sz="0" w:space="0" w:color="auto"/>
      </w:divBdr>
    </w:div>
    <w:div w:id="1518696426">
      <w:bodyDiv w:val="1"/>
      <w:marLeft w:val="0"/>
      <w:marRight w:val="0"/>
      <w:marTop w:val="0"/>
      <w:marBottom w:val="0"/>
      <w:divBdr>
        <w:top w:val="none" w:sz="0" w:space="0" w:color="auto"/>
        <w:left w:val="none" w:sz="0" w:space="0" w:color="auto"/>
        <w:bottom w:val="none" w:sz="0" w:space="0" w:color="auto"/>
        <w:right w:val="none" w:sz="0" w:space="0" w:color="auto"/>
      </w:divBdr>
    </w:div>
    <w:div w:id="1520240590">
      <w:bodyDiv w:val="1"/>
      <w:marLeft w:val="0"/>
      <w:marRight w:val="0"/>
      <w:marTop w:val="0"/>
      <w:marBottom w:val="0"/>
      <w:divBdr>
        <w:top w:val="none" w:sz="0" w:space="0" w:color="auto"/>
        <w:left w:val="none" w:sz="0" w:space="0" w:color="auto"/>
        <w:bottom w:val="none" w:sz="0" w:space="0" w:color="auto"/>
        <w:right w:val="none" w:sz="0" w:space="0" w:color="auto"/>
      </w:divBdr>
    </w:div>
    <w:div w:id="1521117120">
      <w:bodyDiv w:val="1"/>
      <w:marLeft w:val="0"/>
      <w:marRight w:val="0"/>
      <w:marTop w:val="0"/>
      <w:marBottom w:val="0"/>
      <w:divBdr>
        <w:top w:val="none" w:sz="0" w:space="0" w:color="auto"/>
        <w:left w:val="none" w:sz="0" w:space="0" w:color="auto"/>
        <w:bottom w:val="none" w:sz="0" w:space="0" w:color="auto"/>
        <w:right w:val="none" w:sz="0" w:space="0" w:color="auto"/>
      </w:divBdr>
    </w:div>
    <w:div w:id="1522620051">
      <w:bodyDiv w:val="1"/>
      <w:marLeft w:val="0"/>
      <w:marRight w:val="0"/>
      <w:marTop w:val="0"/>
      <w:marBottom w:val="0"/>
      <w:divBdr>
        <w:top w:val="none" w:sz="0" w:space="0" w:color="auto"/>
        <w:left w:val="none" w:sz="0" w:space="0" w:color="auto"/>
        <w:bottom w:val="none" w:sz="0" w:space="0" w:color="auto"/>
        <w:right w:val="none" w:sz="0" w:space="0" w:color="auto"/>
      </w:divBdr>
    </w:div>
    <w:div w:id="1523476411">
      <w:bodyDiv w:val="1"/>
      <w:marLeft w:val="0"/>
      <w:marRight w:val="0"/>
      <w:marTop w:val="0"/>
      <w:marBottom w:val="0"/>
      <w:divBdr>
        <w:top w:val="none" w:sz="0" w:space="0" w:color="auto"/>
        <w:left w:val="none" w:sz="0" w:space="0" w:color="auto"/>
        <w:bottom w:val="none" w:sz="0" w:space="0" w:color="auto"/>
        <w:right w:val="none" w:sz="0" w:space="0" w:color="auto"/>
      </w:divBdr>
    </w:div>
    <w:div w:id="1523785751">
      <w:bodyDiv w:val="1"/>
      <w:marLeft w:val="0"/>
      <w:marRight w:val="0"/>
      <w:marTop w:val="0"/>
      <w:marBottom w:val="0"/>
      <w:divBdr>
        <w:top w:val="none" w:sz="0" w:space="0" w:color="auto"/>
        <w:left w:val="none" w:sz="0" w:space="0" w:color="auto"/>
        <w:bottom w:val="none" w:sz="0" w:space="0" w:color="auto"/>
        <w:right w:val="none" w:sz="0" w:space="0" w:color="auto"/>
      </w:divBdr>
    </w:div>
    <w:div w:id="1525093894">
      <w:bodyDiv w:val="1"/>
      <w:marLeft w:val="0"/>
      <w:marRight w:val="0"/>
      <w:marTop w:val="0"/>
      <w:marBottom w:val="0"/>
      <w:divBdr>
        <w:top w:val="none" w:sz="0" w:space="0" w:color="auto"/>
        <w:left w:val="none" w:sz="0" w:space="0" w:color="auto"/>
        <w:bottom w:val="none" w:sz="0" w:space="0" w:color="auto"/>
        <w:right w:val="none" w:sz="0" w:space="0" w:color="auto"/>
      </w:divBdr>
    </w:div>
    <w:div w:id="1525167062">
      <w:bodyDiv w:val="1"/>
      <w:marLeft w:val="0"/>
      <w:marRight w:val="0"/>
      <w:marTop w:val="0"/>
      <w:marBottom w:val="0"/>
      <w:divBdr>
        <w:top w:val="none" w:sz="0" w:space="0" w:color="auto"/>
        <w:left w:val="none" w:sz="0" w:space="0" w:color="auto"/>
        <w:bottom w:val="none" w:sz="0" w:space="0" w:color="auto"/>
        <w:right w:val="none" w:sz="0" w:space="0" w:color="auto"/>
      </w:divBdr>
    </w:div>
    <w:div w:id="1536426398">
      <w:bodyDiv w:val="1"/>
      <w:marLeft w:val="0"/>
      <w:marRight w:val="0"/>
      <w:marTop w:val="0"/>
      <w:marBottom w:val="0"/>
      <w:divBdr>
        <w:top w:val="none" w:sz="0" w:space="0" w:color="auto"/>
        <w:left w:val="none" w:sz="0" w:space="0" w:color="auto"/>
        <w:bottom w:val="none" w:sz="0" w:space="0" w:color="auto"/>
        <w:right w:val="none" w:sz="0" w:space="0" w:color="auto"/>
      </w:divBdr>
    </w:div>
    <w:div w:id="1543203990">
      <w:bodyDiv w:val="1"/>
      <w:marLeft w:val="0"/>
      <w:marRight w:val="0"/>
      <w:marTop w:val="0"/>
      <w:marBottom w:val="0"/>
      <w:divBdr>
        <w:top w:val="none" w:sz="0" w:space="0" w:color="auto"/>
        <w:left w:val="none" w:sz="0" w:space="0" w:color="auto"/>
        <w:bottom w:val="none" w:sz="0" w:space="0" w:color="auto"/>
        <w:right w:val="none" w:sz="0" w:space="0" w:color="auto"/>
      </w:divBdr>
    </w:div>
    <w:div w:id="1558970908">
      <w:bodyDiv w:val="1"/>
      <w:marLeft w:val="0"/>
      <w:marRight w:val="0"/>
      <w:marTop w:val="0"/>
      <w:marBottom w:val="0"/>
      <w:divBdr>
        <w:top w:val="none" w:sz="0" w:space="0" w:color="auto"/>
        <w:left w:val="none" w:sz="0" w:space="0" w:color="auto"/>
        <w:bottom w:val="none" w:sz="0" w:space="0" w:color="auto"/>
        <w:right w:val="none" w:sz="0" w:space="0" w:color="auto"/>
      </w:divBdr>
    </w:div>
    <w:div w:id="1572613437">
      <w:bodyDiv w:val="1"/>
      <w:marLeft w:val="0"/>
      <w:marRight w:val="0"/>
      <w:marTop w:val="0"/>
      <w:marBottom w:val="0"/>
      <w:divBdr>
        <w:top w:val="none" w:sz="0" w:space="0" w:color="auto"/>
        <w:left w:val="none" w:sz="0" w:space="0" w:color="auto"/>
        <w:bottom w:val="none" w:sz="0" w:space="0" w:color="auto"/>
        <w:right w:val="none" w:sz="0" w:space="0" w:color="auto"/>
      </w:divBdr>
    </w:div>
    <w:div w:id="1573155497">
      <w:bodyDiv w:val="1"/>
      <w:marLeft w:val="0"/>
      <w:marRight w:val="0"/>
      <w:marTop w:val="0"/>
      <w:marBottom w:val="0"/>
      <w:divBdr>
        <w:top w:val="none" w:sz="0" w:space="0" w:color="auto"/>
        <w:left w:val="none" w:sz="0" w:space="0" w:color="auto"/>
        <w:bottom w:val="none" w:sz="0" w:space="0" w:color="auto"/>
        <w:right w:val="none" w:sz="0" w:space="0" w:color="auto"/>
      </w:divBdr>
    </w:div>
    <w:div w:id="1578174492">
      <w:bodyDiv w:val="1"/>
      <w:marLeft w:val="0"/>
      <w:marRight w:val="0"/>
      <w:marTop w:val="0"/>
      <w:marBottom w:val="0"/>
      <w:divBdr>
        <w:top w:val="none" w:sz="0" w:space="0" w:color="auto"/>
        <w:left w:val="none" w:sz="0" w:space="0" w:color="auto"/>
        <w:bottom w:val="none" w:sz="0" w:space="0" w:color="auto"/>
        <w:right w:val="none" w:sz="0" w:space="0" w:color="auto"/>
      </w:divBdr>
    </w:div>
    <w:div w:id="1579945266">
      <w:bodyDiv w:val="1"/>
      <w:marLeft w:val="0"/>
      <w:marRight w:val="0"/>
      <w:marTop w:val="0"/>
      <w:marBottom w:val="0"/>
      <w:divBdr>
        <w:top w:val="none" w:sz="0" w:space="0" w:color="auto"/>
        <w:left w:val="none" w:sz="0" w:space="0" w:color="auto"/>
        <w:bottom w:val="none" w:sz="0" w:space="0" w:color="auto"/>
        <w:right w:val="none" w:sz="0" w:space="0" w:color="auto"/>
      </w:divBdr>
    </w:div>
    <w:div w:id="1580558163">
      <w:bodyDiv w:val="1"/>
      <w:marLeft w:val="0"/>
      <w:marRight w:val="0"/>
      <w:marTop w:val="0"/>
      <w:marBottom w:val="0"/>
      <w:divBdr>
        <w:top w:val="none" w:sz="0" w:space="0" w:color="auto"/>
        <w:left w:val="none" w:sz="0" w:space="0" w:color="auto"/>
        <w:bottom w:val="none" w:sz="0" w:space="0" w:color="auto"/>
        <w:right w:val="none" w:sz="0" w:space="0" w:color="auto"/>
      </w:divBdr>
    </w:div>
    <w:div w:id="1586381591">
      <w:bodyDiv w:val="1"/>
      <w:marLeft w:val="0"/>
      <w:marRight w:val="0"/>
      <w:marTop w:val="0"/>
      <w:marBottom w:val="0"/>
      <w:divBdr>
        <w:top w:val="none" w:sz="0" w:space="0" w:color="auto"/>
        <w:left w:val="none" w:sz="0" w:space="0" w:color="auto"/>
        <w:bottom w:val="none" w:sz="0" w:space="0" w:color="auto"/>
        <w:right w:val="none" w:sz="0" w:space="0" w:color="auto"/>
      </w:divBdr>
    </w:div>
    <w:div w:id="1590770625">
      <w:bodyDiv w:val="1"/>
      <w:marLeft w:val="0"/>
      <w:marRight w:val="0"/>
      <w:marTop w:val="0"/>
      <w:marBottom w:val="0"/>
      <w:divBdr>
        <w:top w:val="none" w:sz="0" w:space="0" w:color="auto"/>
        <w:left w:val="none" w:sz="0" w:space="0" w:color="auto"/>
        <w:bottom w:val="none" w:sz="0" w:space="0" w:color="auto"/>
        <w:right w:val="none" w:sz="0" w:space="0" w:color="auto"/>
      </w:divBdr>
    </w:div>
    <w:div w:id="1591965950">
      <w:bodyDiv w:val="1"/>
      <w:marLeft w:val="0"/>
      <w:marRight w:val="0"/>
      <w:marTop w:val="0"/>
      <w:marBottom w:val="0"/>
      <w:divBdr>
        <w:top w:val="none" w:sz="0" w:space="0" w:color="auto"/>
        <w:left w:val="none" w:sz="0" w:space="0" w:color="auto"/>
        <w:bottom w:val="none" w:sz="0" w:space="0" w:color="auto"/>
        <w:right w:val="none" w:sz="0" w:space="0" w:color="auto"/>
      </w:divBdr>
    </w:div>
    <w:div w:id="1594510894">
      <w:bodyDiv w:val="1"/>
      <w:marLeft w:val="0"/>
      <w:marRight w:val="0"/>
      <w:marTop w:val="0"/>
      <w:marBottom w:val="0"/>
      <w:divBdr>
        <w:top w:val="none" w:sz="0" w:space="0" w:color="auto"/>
        <w:left w:val="none" w:sz="0" w:space="0" w:color="auto"/>
        <w:bottom w:val="none" w:sz="0" w:space="0" w:color="auto"/>
        <w:right w:val="none" w:sz="0" w:space="0" w:color="auto"/>
      </w:divBdr>
    </w:div>
    <w:div w:id="1612937337">
      <w:bodyDiv w:val="1"/>
      <w:marLeft w:val="0"/>
      <w:marRight w:val="0"/>
      <w:marTop w:val="0"/>
      <w:marBottom w:val="0"/>
      <w:divBdr>
        <w:top w:val="none" w:sz="0" w:space="0" w:color="auto"/>
        <w:left w:val="none" w:sz="0" w:space="0" w:color="auto"/>
        <w:bottom w:val="none" w:sz="0" w:space="0" w:color="auto"/>
        <w:right w:val="none" w:sz="0" w:space="0" w:color="auto"/>
      </w:divBdr>
    </w:div>
    <w:div w:id="1613248678">
      <w:bodyDiv w:val="1"/>
      <w:marLeft w:val="0"/>
      <w:marRight w:val="0"/>
      <w:marTop w:val="0"/>
      <w:marBottom w:val="0"/>
      <w:divBdr>
        <w:top w:val="none" w:sz="0" w:space="0" w:color="auto"/>
        <w:left w:val="none" w:sz="0" w:space="0" w:color="auto"/>
        <w:bottom w:val="none" w:sz="0" w:space="0" w:color="auto"/>
        <w:right w:val="none" w:sz="0" w:space="0" w:color="auto"/>
      </w:divBdr>
    </w:div>
    <w:div w:id="1621956649">
      <w:bodyDiv w:val="1"/>
      <w:marLeft w:val="0"/>
      <w:marRight w:val="0"/>
      <w:marTop w:val="0"/>
      <w:marBottom w:val="0"/>
      <w:divBdr>
        <w:top w:val="none" w:sz="0" w:space="0" w:color="auto"/>
        <w:left w:val="none" w:sz="0" w:space="0" w:color="auto"/>
        <w:bottom w:val="none" w:sz="0" w:space="0" w:color="auto"/>
        <w:right w:val="none" w:sz="0" w:space="0" w:color="auto"/>
      </w:divBdr>
    </w:div>
    <w:div w:id="1628857293">
      <w:bodyDiv w:val="1"/>
      <w:marLeft w:val="0"/>
      <w:marRight w:val="0"/>
      <w:marTop w:val="0"/>
      <w:marBottom w:val="0"/>
      <w:divBdr>
        <w:top w:val="none" w:sz="0" w:space="0" w:color="auto"/>
        <w:left w:val="none" w:sz="0" w:space="0" w:color="auto"/>
        <w:bottom w:val="none" w:sz="0" w:space="0" w:color="auto"/>
        <w:right w:val="none" w:sz="0" w:space="0" w:color="auto"/>
      </w:divBdr>
    </w:div>
    <w:div w:id="1630168069">
      <w:bodyDiv w:val="1"/>
      <w:marLeft w:val="0"/>
      <w:marRight w:val="0"/>
      <w:marTop w:val="0"/>
      <w:marBottom w:val="0"/>
      <w:divBdr>
        <w:top w:val="none" w:sz="0" w:space="0" w:color="auto"/>
        <w:left w:val="none" w:sz="0" w:space="0" w:color="auto"/>
        <w:bottom w:val="none" w:sz="0" w:space="0" w:color="auto"/>
        <w:right w:val="none" w:sz="0" w:space="0" w:color="auto"/>
      </w:divBdr>
    </w:div>
    <w:div w:id="1639410383">
      <w:bodyDiv w:val="1"/>
      <w:marLeft w:val="0"/>
      <w:marRight w:val="0"/>
      <w:marTop w:val="0"/>
      <w:marBottom w:val="0"/>
      <w:divBdr>
        <w:top w:val="none" w:sz="0" w:space="0" w:color="auto"/>
        <w:left w:val="none" w:sz="0" w:space="0" w:color="auto"/>
        <w:bottom w:val="none" w:sz="0" w:space="0" w:color="auto"/>
        <w:right w:val="none" w:sz="0" w:space="0" w:color="auto"/>
      </w:divBdr>
    </w:div>
    <w:div w:id="1639727075">
      <w:bodyDiv w:val="1"/>
      <w:marLeft w:val="0"/>
      <w:marRight w:val="0"/>
      <w:marTop w:val="0"/>
      <w:marBottom w:val="0"/>
      <w:divBdr>
        <w:top w:val="none" w:sz="0" w:space="0" w:color="auto"/>
        <w:left w:val="none" w:sz="0" w:space="0" w:color="auto"/>
        <w:bottom w:val="none" w:sz="0" w:space="0" w:color="auto"/>
        <w:right w:val="none" w:sz="0" w:space="0" w:color="auto"/>
      </w:divBdr>
    </w:div>
    <w:div w:id="1647120599">
      <w:bodyDiv w:val="1"/>
      <w:marLeft w:val="0"/>
      <w:marRight w:val="0"/>
      <w:marTop w:val="0"/>
      <w:marBottom w:val="0"/>
      <w:divBdr>
        <w:top w:val="none" w:sz="0" w:space="0" w:color="auto"/>
        <w:left w:val="none" w:sz="0" w:space="0" w:color="auto"/>
        <w:bottom w:val="none" w:sz="0" w:space="0" w:color="auto"/>
        <w:right w:val="none" w:sz="0" w:space="0" w:color="auto"/>
      </w:divBdr>
    </w:div>
    <w:div w:id="1647398404">
      <w:bodyDiv w:val="1"/>
      <w:marLeft w:val="0"/>
      <w:marRight w:val="0"/>
      <w:marTop w:val="0"/>
      <w:marBottom w:val="0"/>
      <w:divBdr>
        <w:top w:val="none" w:sz="0" w:space="0" w:color="auto"/>
        <w:left w:val="none" w:sz="0" w:space="0" w:color="auto"/>
        <w:bottom w:val="none" w:sz="0" w:space="0" w:color="auto"/>
        <w:right w:val="none" w:sz="0" w:space="0" w:color="auto"/>
      </w:divBdr>
    </w:div>
    <w:div w:id="1651442779">
      <w:bodyDiv w:val="1"/>
      <w:marLeft w:val="0"/>
      <w:marRight w:val="0"/>
      <w:marTop w:val="0"/>
      <w:marBottom w:val="0"/>
      <w:divBdr>
        <w:top w:val="none" w:sz="0" w:space="0" w:color="auto"/>
        <w:left w:val="none" w:sz="0" w:space="0" w:color="auto"/>
        <w:bottom w:val="none" w:sz="0" w:space="0" w:color="auto"/>
        <w:right w:val="none" w:sz="0" w:space="0" w:color="auto"/>
      </w:divBdr>
    </w:div>
    <w:div w:id="1657340299">
      <w:bodyDiv w:val="1"/>
      <w:marLeft w:val="0"/>
      <w:marRight w:val="0"/>
      <w:marTop w:val="0"/>
      <w:marBottom w:val="0"/>
      <w:divBdr>
        <w:top w:val="none" w:sz="0" w:space="0" w:color="auto"/>
        <w:left w:val="none" w:sz="0" w:space="0" w:color="auto"/>
        <w:bottom w:val="none" w:sz="0" w:space="0" w:color="auto"/>
        <w:right w:val="none" w:sz="0" w:space="0" w:color="auto"/>
      </w:divBdr>
    </w:div>
    <w:div w:id="1660495356">
      <w:bodyDiv w:val="1"/>
      <w:marLeft w:val="0"/>
      <w:marRight w:val="0"/>
      <w:marTop w:val="0"/>
      <w:marBottom w:val="0"/>
      <w:divBdr>
        <w:top w:val="none" w:sz="0" w:space="0" w:color="auto"/>
        <w:left w:val="none" w:sz="0" w:space="0" w:color="auto"/>
        <w:bottom w:val="none" w:sz="0" w:space="0" w:color="auto"/>
        <w:right w:val="none" w:sz="0" w:space="0" w:color="auto"/>
      </w:divBdr>
    </w:div>
    <w:div w:id="1662394516">
      <w:bodyDiv w:val="1"/>
      <w:marLeft w:val="0"/>
      <w:marRight w:val="0"/>
      <w:marTop w:val="0"/>
      <w:marBottom w:val="0"/>
      <w:divBdr>
        <w:top w:val="none" w:sz="0" w:space="0" w:color="auto"/>
        <w:left w:val="none" w:sz="0" w:space="0" w:color="auto"/>
        <w:bottom w:val="none" w:sz="0" w:space="0" w:color="auto"/>
        <w:right w:val="none" w:sz="0" w:space="0" w:color="auto"/>
      </w:divBdr>
    </w:div>
    <w:div w:id="1662999082">
      <w:bodyDiv w:val="1"/>
      <w:marLeft w:val="0"/>
      <w:marRight w:val="0"/>
      <w:marTop w:val="0"/>
      <w:marBottom w:val="0"/>
      <w:divBdr>
        <w:top w:val="none" w:sz="0" w:space="0" w:color="auto"/>
        <w:left w:val="none" w:sz="0" w:space="0" w:color="auto"/>
        <w:bottom w:val="none" w:sz="0" w:space="0" w:color="auto"/>
        <w:right w:val="none" w:sz="0" w:space="0" w:color="auto"/>
      </w:divBdr>
    </w:div>
    <w:div w:id="1673601039">
      <w:bodyDiv w:val="1"/>
      <w:marLeft w:val="0"/>
      <w:marRight w:val="0"/>
      <w:marTop w:val="0"/>
      <w:marBottom w:val="0"/>
      <w:divBdr>
        <w:top w:val="none" w:sz="0" w:space="0" w:color="auto"/>
        <w:left w:val="none" w:sz="0" w:space="0" w:color="auto"/>
        <w:bottom w:val="none" w:sz="0" w:space="0" w:color="auto"/>
        <w:right w:val="none" w:sz="0" w:space="0" w:color="auto"/>
      </w:divBdr>
    </w:div>
    <w:div w:id="1676302276">
      <w:bodyDiv w:val="1"/>
      <w:marLeft w:val="0"/>
      <w:marRight w:val="0"/>
      <w:marTop w:val="0"/>
      <w:marBottom w:val="0"/>
      <w:divBdr>
        <w:top w:val="none" w:sz="0" w:space="0" w:color="auto"/>
        <w:left w:val="none" w:sz="0" w:space="0" w:color="auto"/>
        <w:bottom w:val="none" w:sz="0" w:space="0" w:color="auto"/>
        <w:right w:val="none" w:sz="0" w:space="0" w:color="auto"/>
      </w:divBdr>
    </w:div>
    <w:div w:id="1681005893">
      <w:bodyDiv w:val="1"/>
      <w:marLeft w:val="0"/>
      <w:marRight w:val="0"/>
      <w:marTop w:val="0"/>
      <w:marBottom w:val="0"/>
      <w:divBdr>
        <w:top w:val="none" w:sz="0" w:space="0" w:color="auto"/>
        <w:left w:val="none" w:sz="0" w:space="0" w:color="auto"/>
        <w:bottom w:val="none" w:sz="0" w:space="0" w:color="auto"/>
        <w:right w:val="none" w:sz="0" w:space="0" w:color="auto"/>
      </w:divBdr>
    </w:div>
    <w:div w:id="1682121910">
      <w:bodyDiv w:val="1"/>
      <w:marLeft w:val="0"/>
      <w:marRight w:val="0"/>
      <w:marTop w:val="0"/>
      <w:marBottom w:val="0"/>
      <w:divBdr>
        <w:top w:val="none" w:sz="0" w:space="0" w:color="auto"/>
        <w:left w:val="none" w:sz="0" w:space="0" w:color="auto"/>
        <w:bottom w:val="none" w:sz="0" w:space="0" w:color="auto"/>
        <w:right w:val="none" w:sz="0" w:space="0" w:color="auto"/>
      </w:divBdr>
    </w:div>
    <w:div w:id="1684281651">
      <w:bodyDiv w:val="1"/>
      <w:marLeft w:val="0"/>
      <w:marRight w:val="0"/>
      <w:marTop w:val="0"/>
      <w:marBottom w:val="0"/>
      <w:divBdr>
        <w:top w:val="none" w:sz="0" w:space="0" w:color="auto"/>
        <w:left w:val="none" w:sz="0" w:space="0" w:color="auto"/>
        <w:bottom w:val="none" w:sz="0" w:space="0" w:color="auto"/>
        <w:right w:val="none" w:sz="0" w:space="0" w:color="auto"/>
      </w:divBdr>
    </w:div>
    <w:div w:id="1687831862">
      <w:bodyDiv w:val="1"/>
      <w:marLeft w:val="0"/>
      <w:marRight w:val="0"/>
      <w:marTop w:val="0"/>
      <w:marBottom w:val="0"/>
      <w:divBdr>
        <w:top w:val="none" w:sz="0" w:space="0" w:color="auto"/>
        <w:left w:val="none" w:sz="0" w:space="0" w:color="auto"/>
        <w:bottom w:val="none" w:sz="0" w:space="0" w:color="auto"/>
        <w:right w:val="none" w:sz="0" w:space="0" w:color="auto"/>
      </w:divBdr>
    </w:div>
    <w:div w:id="1689913003">
      <w:bodyDiv w:val="1"/>
      <w:marLeft w:val="0"/>
      <w:marRight w:val="0"/>
      <w:marTop w:val="0"/>
      <w:marBottom w:val="0"/>
      <w:divBdr>
        <w:top w:val="none" w:sz="0" w:space="0" w:color="auto"/>
        <w:left w:val="none" w:sz="0" w:space="0" w:color="auto"/>
        <w:bottom w:val="none" w:sz="0" w:space="0" w:color="auto"/>
        <w:right w:val="none" w:sz="0" w:space="0" w:color="auto"/>
      </w:divBdr>
    </w:div>
    <w:div w:id="1696346961">
      <w:bodyDiv w:val="1"/>
      <w:marLeft w:val="0"/>
      <w:marRight w:val="0"/>
      <w:marTop w:val="0"/>
      <w:marBottom w:val="0"/>
      <w:divBdr>
        <w:top w:val="none" w:sz="0" w:space="0" w:color="auto"/>
        <w:left w:val="none" w:sz="0" w:space="0" w:color="auto"/>
        <w:bottom w:val="none" w:sz="0" w:space="0" w:color="auto"/>
        <w:right w:val="none" w:sz="0" w:space="0" w:color="auto"/>
      </w:divBdr>
    </w:div>
    <w:div w:id="1697609894">
      <w:bodyDiv w:val="1"/>
      <w:marLeft w:val="0"/>
      <w:marRight w:val="0"/>
      <w:marTop w:val="0"/>
      <w:marBottom w:val="0"/>
      <w:divBdr>
        <w:top w:val="none" w:sz="0" w:space="0" w:color="auto"/>
        <w:left w:val="none" w:sz="0" w:space="0" w:color="auto"/>
        <w:bottom w:val="none" w:sz="0" w:space="0" w:color="auto"/>
        <w:right w:val="none" w:sz="0" w:space="0" w:color="auto"/>
      </w:divBdr>
    </w:div>
    <w:div w:id="1699886653">
      <w:bodyDiv w:val="1"/>
      <w:marLeft w:val="0"/>
      <w:marRight w:val="0"/>
      <w:marTop w:val="0"/>
      <w:marBottom w:val="0"/>
      <w:divBdr>
        <w:top w:val="none" w:sz="0" w:space="0" w:color="auto"/>
        <w:left w:val="none" w:sz="0" w:space="0" w:color="auto"/>
        <w:bottom w:val="none" w:sz="0" w:space="0" w:color="auto"/>
        <w:right w:val="none" w:sz="0" w:space="0" w:color="auto"/>
      </w:divBdr>
    </w:div>
    <w:div w:id="1699963270">
      <w:bodyDiv w:val="1"/>
      <w:marLeft w:val="0"/>
      <w:marRight w:val="0"/>
      <w:marTop w:val="0"/>
      <w:marBottom w:val="0"/>
      <w:divBdr>
        <w:top w:val="none" w:sz="0" w:space="0" w:color="auto"/>
        <w:left w:val="none" w:sz="0" w:space="0" w:color="auto"/>
        <w:bottom w:val="none" w:sz="0" w:space="0" w:color="auto"/>
        <w:right w:val="none" w:sz="0" w:space="0" w:color="auto"/>
      </w:divBdr>
    </w:div>
    <w:div w:id="1700354269">
      <w:bodyDiv w:val="1"/>
      <w:marLeft w:val="0"/>
      <w:marRight w:val="0"/>
      <w:marTop w:val="0"/>
      <w:marBottom w:val="0"/>
      <w:divBdr>
        <w:top w:val="none" w:sz="0" w:space="0" w:color="auto"/>
        <w:left w:val="none" w:sz="0" w:space="0" w:color="auto"/>
        <w:bottom w:val="none" w:sz="0" w:space="0" w:color="auto"/>
        <w:right w:val="none" w:sz="0" w:space="0" w:color="auto"/>
      </w:divBdr>
    </w:div>
    <w:div w:id="1706786273">
      <w:bodyDiv w:val="1"/>
      <w:marLeft w:val="0"/>
      <w:marRight w:val="0"/>
      <w:marTop w:val="0"/>
      <w:marBottom w:val="0"/>
      <w:divBdr>
        <w:top w:val="none" w:sz="0" w:space="0" w:color="auto"/>
        <w:left w:val="none" w:sz="0" w:space="0" w:color="auto"/>
        <w:bottom w:val="none" w:sz="0" w:space="0" w:color="auto"/>
        <w:right w:val="none" w:sz="0" w:space="0" w:color="auto"/>
      </w:divBdr>
    </w:div>
    <w:div w:id="1708335063">
      <w:bodyDiv w:val="1"/>
      <w:marLeft w:val="0"/>
      <w:marRight w:val="0"/>
      <w:marTop w:val="0"/>
      <w:marBottom w:val="0"/>
      <w:divBdr>
        <w:top w:val="none" w:sz="0" w:space="0" w:color="auto"/>
        <w:left w:val="none" w:sz="0" w:space="0" w:color="auto"/>
        <w:bottom w:val="none" w:sz="0" w:space="0" w:color="auto"/>
        <w:right w:val="none" w:sz="0" w:space="0" w:color="auto"/>
      </w:divBdr>
    </w:div>
    <w:div w:id="1712461163">
      <w:bodyDiv w:val="1"/>
      <w:marLeft w:val="0"/>
      <w:marRight w:val="0"/>
      <w:marTop w:val="0"/>
      <w:marBottom w:val="0"/>
      <w:divBdr>
        <w:top w:val="none" w:sz="0" w:space="0" w:color="auto"/>
        <w:left w:val="none" w:sz="0" w:space="0" w:color="auto"/>
        <w:bottom w:val="none" w:sz="0" w:space="0" w:color="auto"/>
        <w:right w:val="none" w:sz="0" w:space="0" w:color="auto"/>
      </w:divBdr>
    </w:div>
    <w:div w:id="1715495981">
      <w:bodyDiv w:val="1"/>
      <w:marLeft w:val="0"/>
      <w:marRight w:val="0"/>
      <w:marTop w:val="0"/>
      <w:marBottom w:val="0"/>
      <w:divBdr>
        <w:top w:val="none" w:sz="0" w:space="0" w:color="auto"/>
        <w:left w:val="none" w:sz="0" w:space="0" w:color="auto"/>
        <w:bottom w:val="none" w:sz="0" w:space="0" w:color="auto"/>
        <w:right w:val="none" w:sz="0" w:space="0" w:color="auto"/>
      </w:divBdr>
    </w:div>
    <w:div w:id="1715500120">
      <w:bodyDiv w:val="1"/>
      <w:marLeft w:val="0"/>
      <w:marRight w:val="0"/>
      <w:marTop w:val="0"/>
      <w:marBottom w:val="0"/>
      <w:divBdr>
        <w:top w:val="none" w:sz="0" w:space="0" w:color="auto"/>
        <w:left w:val="none" w:sz="0" w:space="0" w:color="auto"/>
        <w:bottom w:val="none" w:sz="0" w:space="0" w:color="auto"/>
        <w:right w:val="none" w:sz="0" w:space="0" w:color="auto"/>
      </w:divBdr>
    </w:div>
    <w:div w:id="1715692591">
      <w:bodyDiv w:val="1"/>
      <w:marLeft w:val="0"/>
      <w:marRight w:val="0"/>
      <w:marTop w:val="0"/>
      <w:marBottom w:val="0"/>
      <w:divBdr>
        <w:top w:val="none" w:sz="0" w:space="0" w:color="auto"/>
        <w:left w:val="none" w:sz="0" w:space="0" w:color="auto"/>
        <w:bottom w:val="none" w:sz="0" w:space="0" w:color="auto"/>
        <w:right w:val="none" w:sz="0" w:space="0" w:color="auto"/>
      </w:divBdr>
    </w:div>
    <w:div w:id="1716192867">
      <w:bodyDiv w:val="1"/>
      <w:marLeft w:val="0"/>
      <w:marRight w:val="0"/>
      <w:marTop w:val="0"/>
      <w:marBottom w:val="0"/>
      <w:divBdr>
        <w:top w:val="none" w:sz="0" w:space="0" w:color="auto"/>
        <w:left w:val="none" w:sz="0" w:space="0" w:color="auto"/>
        <w:bottom w:val="none" w:sz="0" w:space="0" w:color="auto"/>
        <w:right w:val="none" w:sz="0" w:space="0" w:color="auto"/>
      </w:divBdr>
    </w:div>
    <w:div w:id="1728337249">
      <w:bodyDiv w:val="1"/>
      <w:marLeft w:val="0"/>
      <w:marRight w:val="0"/>
      <w:marTop w:val="0"/>
      <w:marBottom w:val="0"/>
      <w:divBdr>
        <w:top w:val="none" w:sz="0" w:space="0" w:color="auto"/>
        <w:left w:val="none" w:sz="0" w:space="0" w:color="auto"/>
        <w:bottom w:val="none" w:sz="0" w:space="0" w:color="auto"/>
        <w:right w:val="none" w:sz="0" w:space="0" w:color="auto"/>
      </w:divBdr>
    </w:div>
    <w:div w:id="1732539487">
      <w:bodyDiv w:val="1"/>
      <w:marLeft w:val="0"/>
      <w:marRight w:val="0"/>
      <w:marTop w:val="0"/>
      <w:marBottom w:val="0"/>
      <w:divBdr>
        <w:top w:val="none" w:sz="0" w:space="0" w:color="auto"/>
        <w:left w:val="none" w:sz="0" w:space="0" w:color="auto"/>
        <w:bottom w:val="none" w:sz="0" w:space="0" w:color="auto"/>
        <w:right w:val="none" w:sz="0" w:space="0" w:color="auto"/>
      </w:divBdr>
    </w:div>
    <w:div w:id="1732846391">
      <w:bodyDiv w:val="1"/>
      <w:marLeft w:val="0"/>
      <w:marRight w:val="0"/>
      <w:marTop w:val="0"/>
      <w:marBottom w:val="0"/>
      <w:divBdr>
        <w:top w:val="none" w:sz="0" w:space="0" w:color="auto"/>
        <w:left w:val="none" w:sz="0" w:space="0" w:color="auto"/>
        <w:bottom w:val="none" w:sz="0" w:space="0" w:color="auto"/>
        <w:right w:val="none" w:sz="0" w:space="0" w:color="auto"/>
      </w:divBdr>
    </w:div>
    <w:div w:id="1736776145">
      <w:bodyDiv w:val="1"/>
      <w:marLeft w:val="0"/>
      <w:marRight w:val="0"/>
      <w:marTop w:val="0"/>
      <w:marBottom w:val="0"/>
      <w:divBdr>
        <w:top w:val="none" w:sz="0" w:space="0" w:color="auto"/>
        <w:left w:val="none" w:sz="0" w:space="0" w:color="auto"/>
        <w:bottom w:val="none" w:sz="0" w:space="0" w:color="auto"/>
        <w:right w:val="none" w:sz="0" w:space="0" w:color="auto"/>
      </w:divBdr>
    </w:div>
    <w:div w:id="1737588310">
      <w:bodyDiv w:val="1"/>
      <w:marLeft w:val="0"/>
      <w:marRight w:val="0"/>
      <w:marTop w:val="0"/>
      <w:marBottom w:val="0"/>
      <w:divBdr>
        <w:top w:val="none" w:sz="0" w:space="0" w:color="auto"/>
        <w:left w:val="none" w:sz="0" w:space="0" w:color="auto"/>
        <w:bottom w:val="none" w:sz="0" w:space="0" w:color="auto"/>
        <w:right w:val="none" w:sz="0" w:space="0" w:color="auto"/>
      </w:divBdr>
    </w:div>
    <w:div w:id="1744598207">
      <w:bodyDiv w:val="1"/>
      <w:marLeft w:val="0"/>
      <w:marRight w:val="0"/>
      <w:marTop w:val="0"/>
      <w:marBottom w:val="0"/>
      <w:divBdr>
        <w:top w:val="none" w:sz="0" w:space="0" w:color="auto"/>
        <w:left w:val="none" w:sz="0" w:space="0" w:color="auto"/>
        <w:bottom w:val="none" w:sz="0" w:space="0" w:color="auto"/>
        <w:right w:val="none" w:sz="0" w:space="0" w:color="auto"/>
      </w:divBdr>
    </w:div>
    <w:div w:id="1747803680">
      <w:bodyDiv w:val="1"/>
      <w:marLeft w:val="0"/>
      <w:marRight w:val="0"/>
      <w:marTop w:val="0"/>
      <w:marBottom w:val="0"/>
      <w:divBdr>
        <w:top w:val="none" w:sz="0" w:space="0" w:color="auto"/>
        <w:left w:val="none" w:sz="0" w:space="0" w:color="auto"/>
        <w:bottom w:val="none" w:sz="0" w:space="0" w:color="auto"/>
        <w:right w:val="none" w:sz="0" w:space="0" w:color="auto"/>
      </w:divBdr>
    </w:div>
    <w:div w:id="1747805014">
      <w:bodyDiv w:val="1"/>
      <w:marLeft w:val="0"/>
      <w:marRight w:val="0"/>
      <w:marTop w:val="0"/>
      <w:marBottom w:val="0"/>
      <w:divBdr>
        <w:top w:val="none" w:sz="0" w:space="0" w:color="auto"/>
        <w:left w:val="none" w:sz="0" w:space="0" w:color="auto"/>
        <w:bottom w:val="none" w:sz="0" w:space="0" w:color="auto"/>
        <w:right w:val="none" w:sz="0" w:space="0" w:color="auto"/>
      </w:divBdr>
    </w:div>
    <w:div w:id="1754466824">
      <w:bodyDiv w:val="1"/>
      <w:marLeft w:val="0"/>
      <w:marRight w:val="0"/>
      <w:marTop w:val="0"/>
      <w:marBottom w:val="0"/>
      <w:divBdr>
        <w:top w:val="none" w:sz="0" w:space="0" w:color="auto"/>
        <w:left w:val="none" w:sz="0" w:space="0" w:color="auto"/>
        <w:bottom w:val="none" w:sz="0" w:space="0" w:color="auto"/>
        <w:right w:val="none" w:sz="0" w:space="0" w:color="auto"/>
      </w:divBdr>
    </w:div>
    <w:div w:id="1754935329">
      <w:bodyDiv w:val="1"/>
      <w:marLeft w:val="0"/>
      <w:marRight w:val="0"/>
      <w:marTop w:val="0"/>
      <w:marBottom w:val="0"/>
      <w:divBdr>
        <w:top w:val="none" w:sz="0" w:space="0" w:color="auto"/>
        <w:left w:val="none" w:sz="0" w:space="0" w:color="auto"/>
        <w:bottom w:val="none" w:sz="0" w:space="0" w:color="auto"/>
        <w:right w:val="none" w:sz="0" w:space="0" w:color="auto"/>
      </w:divBdr>
    </w:div>
    <w:div w:id="1759324350">
      <w:bodyDiv w:val="1"/>
      <w:marLeft w:val="0"/>
      <w:marRight w:val="0"/>
      <w:marTop w:val="0"/>
      <w:marBottom w:val="0"/>
      <w:divBdr>
        <w:top w:val="none" w:sz="0" w:space="0" w:color="auto"/>
        <w:left w:val="none" w:sz="0" w:space="0" w:color="auto"/>
        <w:bottom w:val="none" w:sz="0" w:space="0" w:color="auto"/>
        <w:right w:val="none" w:sz="0" w:space="0" w:color="auto"/>
      </w:divBdr>
    </w:div>
    <w:div w:id="1760177813">
      <w:bodyDiv w:val="1"/>
      <w:marLeft w:val="0"/>
      <w:marRight w:val="0"/>
      <w:marTop w:val="0"/>
      <w:marBottom w:val="0"/>
      <w:divBdr>
        <w:top w:val="none" w:sz="0" w:space="0" w:color="auto"/>
        <w:left w:val="none" w:sz="0" w:space="0" w:color="auto"/>
        <w:bottom w:val="none" w:sz="0" w:space="0" w:color="auto"/>
        <w:right w:val="none" w:sz="0" w:space="0" w:color="auto"/>
      </w:divBdr>
    </w:div>
    <w:div w:id="1760633150">
      <w:bodyDiv w:val="1"/>
      <w:marLeft w:val="0"/>
      <w:marRight w:val="0"/>
      <w:marTop w:val="0"/>
      <w:marBottom w:val="0"/>
      <w:divBdr>
        <w:top w:val="none" w:sz="0" w:space="0" w:color="auto"/>
        <w:left w:val="none" w:sz="0" w:space="0" w:color="auto"/>
        <w:bottom w:val="none" w:sz="0" w:space="0" w:color="auto"/>
        <w:right w:val="none" w:sz="0" w:space="0" w:color="auto"/>
      </w:divBdr>
    </w:div>
    <w:div w:id="1768849252">
      <w:bodyDiv w:val="1"/>
      <w:marLeft w:val="0"/>
      <w:marRight w:val="0"/>
      <w:marTop w:val="0"/>
      <w:marBottom w:val="0"/>
      <w:divBdr>
        <w:top w:val="none" w:sz="0" w:space="0" w:color="auto"/>
        <w:left w:val="none" w:sz="0" w:space="0" w:color="auto"/>
        <w:bottom w:val="none" w:sz="0" w:space="0" w:color="auto"/>
        <w:right w:val="none" w:sz="0" w:space="0" w:color="auto"/>
      </w:divBdr>
    </w:div>
    <w:div w:id="1770199374">
      <w:bodyDiv w:val="1"/>
      <w:marLeft w:val="0"/>
      <w:marRight w:val="0"/>
      <w:marTop w:val="0"/>
      <w:marBottom w:val="0"/>
      <w:divBdr>
        <w:top w:val="none" w:sz="0" w:space="0" w:color="auto"/>
        <w:left w:val="none" w:sz="0" w:space="0" w:color="auto"/>
        <w:bottom w:val="none" w:sz="0" w:space="0" w:color="auto"/>
        <w:right w:val="none" w:sz="0" w:space="0" w:color="auto"/>
      </w:divBdr>
    </w:div>
    <w:div w:id="1772775765">
      <w:bodyDiv w:val="1"/>
      <w:marLeft w:val="0"/>
      <w:marRight w:val="0"/>
      <w:marTop w:val="0"/>
      <w:marBottom w:val="0"/>
      <w:divBdr>
        <w:top w:val="none" w:sz="0" w:space="0" w:color="auto"/>
        <w:left w:val="none" w:sz="0" w:space="0" w:color="auto"/>
        <w:bottom w:val="none" w:sz="0" w:space="0" w:color="auto"/>
        <w:right w:val="none" w:sz="0" w:space="0" w:color="auto"/>
      </w:divBdr>
    </w:div>
    <w:div w:id="1774859750">
      <w:bodyDiv w:val="1"/>
      <w:marLeft w:val="0"/>
      <w:marRight w:val="0"/>
      <w:marTop w:val="0"/>
      <w:marBottom w:val="0"/>
      <w:divBdr>
        <w:top w:val="none" w:sz="0" w:space="0" w:color="auto"/>
        <w:left w:val="none" w:sz="0" w:space="0" w:color="auto"/>
        <w:bottom w:val="none" w:sz="0" w:space="0" w:color="auto"/>
        <w:right w:val="none" w:sz="0" w:space="0" w:color="auto"/>
      </w:divBdr>
    </w:div>
    <w:div w:id="1778209479">
      <w:bodyDiv w:val="1"/>
      <w:marLeft w:val="0"/>
      <w:marRight w:val="0"/>
      <w:marTop w:val="0"/>
      <w:marBottom w:val="0"/>
      <w:divBdr>
        <w:top w:val="none" w:sz="0" w:space="0" w:color="auto"/>
        <w:left w:val="none" w:sz="0" w:space="0" w:color="auto"/>
        <w:bottom w:val="none" w:sz="0" w:space="0" w:color="auto"/>
        <w:right w:val="none" w:sz="0" w:space="0" w:color="auto"/>
      </w:divBdr>
    </w:div>
    <w:div w:id="1785996492">
      <w:bodyDiv w:val="1"/>
      <w:marLeft w:val="0"/>
      <w:marRight w:val="0"/>
      <w:marTop w:val="0"/>
      <w:marBottom w:val="0"/>
      <w:divBdr>
        <w:top w:val="none" w:sz="0" w:space="0" w:color="auto"/>
        <w:left w:val="none" w:sz="0" w:space="0" w:color="auto"/>
        <w:bottom w:val="none" w:sz="0" w:space="0" w:color="auto"/>
        <w:right w:val="none" w:sz="0" w:space="0" w:color="auto"/>
      </w:divBdr>
    </w:div>
    <w:div w:id="1793590293">
      <w:bodyDiv w:val="1"/>
      <w:marLeft w:val="0"/>
      <w:marRight w:val="0"/>
      <w:marTop w:val="0"/>
      <w:marBottom w:val="0"/>
      <w:divBdr>
        <w:top w:val="none" w:sz="0" w:space="0" w:color="auto"/>
        <w:left w:val="none" w:sz="0" w:space="0" w:color="auto"/>
        <w:bottom w:val="none" w:sz="0" w:space="0" w:color="auto"/>
        <w:right w:val="none" w:sz="0" w:space="0" w:color="auto"/>
      </w:divBdr>
    </w:div>
    <w:div w:id="1795439507">
      <w:bodyDiv w:val="1"/>
      <w:marLeft w:val="0"/>
      <w:marRight w:val="0"/>
      <w:marTop w:val="0"/>
      <w:marBottom w:val="0"/>
      <w:divBdr>
        <w:top w:val="none" w:sz="0" w:space="0" w:color="auto"/>
        <w:left w:val="none" w:sz="0" w:space="0" w:color="auto"/>
        <w:bottom w:val="none" w:sz="0" w:space="0" w:color="auto"/>
        <w:right w:val="none" w:sz="0" w:space="0" w:color="auto"/>
      </w:divBdr>
    </w:div>
    <w:div w:id="1797985727">
      <w:bodyDiv w:val="1"/>
      <w:marLeft w:val="0"/>
      <w:marRight w:val="0"/>
      <w:marTop w:val="0"/>
      <w:marBottom w:val="0"/>
      <w:divBdr>
        <w:top w:val="none" w:sz="0" w:space="0" w:color="auto"/>
        <w:left w:val="none" w:sz="0" w:space="0" w:color="auto"/>
        <w:bottom w:val="none" w:sz="0" w:space="0" w:color="auto"/>
        <w:right w:val="none" w:sz="0" w:space="0" w:color="auto"/>
      </w:divBdr>
    </w:div>
    <w:div w:id="1798796968">
      <w:bodyDiv w:val="1"/>
      <w:marLeft w:val="0"/>
      <w:marRight w:val="0"/>
      <w:marTop w:val="0"/>
      <w:marBottom w:val="0"/>
      <w:divBdr>
        <w:top w:val="none" w:sz="0" w:space="0" w:color="auto"/>
        <w:left w:val="none" w:sz="0" w:space="0" w:color="auto"/>
        <w:bottom w:val="none" w:sz="0" w:space="0" w:color="auto"/>
        <w:right w:val="none" w:sz="0" w:space="0" w:color="auto"/>
      </w:divBdr>
    </w:div>
    <w:div w:id="1804033911">
      <w:bodyDiv w:val="1"/>
      <w:marLeft w:val="0"/>
      <w:marRight w:val="0"/>
      <w:marTop w:val="0"/>
      <w:marBottom w:val="0"/>
      <w:divBdr>
        <w:top w:val="none" w:sz="0" w:space="0" w:color="auto"/>
        <w:left w:val="none" w:sz="0" w:space="0" w:color="auto"/>
        <w:bottom w:val="none" w:sz="0" w:space="0" w:color="auto"/>
        <w:right w:val="none" w:sz="0" w:space="0" w:color="auto"/>
      </w:divBdr>
    </w:div>
    <w:div w:id="1804686829">
      <w:bodyDiv w:val="1"/>
      <w:marLeft w:val="0"/>
      <w:marRight w:val="0"/>
      <w:marTop w:val="0"/>
      <w:marBottom w:val="0"/>
      <w:divBdr>
        <w:top w:val="none" w:sz="0" w:space="0" w:color="auto"/>
        <w:left w:val="none" w:sz="0" w:space="0" w:color="auto"/>
        <w:bottom w:val="none" w:sz="0" w:space="0" w:color="auto"/>
        <w:right w:val="none" w:sz="0" w:space="0" w:color="auto"/>
      </w:divBdr>
    </w:div>
    <w:div w:id="1809592735">
      <w:bodyDiv w:val="1"/>
      <w:marLeft w:val="0"/>
      <w:marRight w:val="0"/>
      <w:marTop w:val="0"/>
      <w:marBottom w:val="0"/>
      <w:divBdr>
        <w:top w:val="none" w:sz="0" w:space="0" w:color="auto"/>
        <w:left w:val="none" w:sz="0" w:space="0" w:color="auto"/>
        <w:bottom w:val="none" w:sz="0" w:space="0" w:color="auto"/>
        <w:right w:val="none" w:sz="0" w:space="0" w:color="auto"/>
      </w:divBdr>
    </w:div>
    <w:div w:id="1814062797">
      <w:bodyDiv w:val="1"/>
      <w:marLeft w:val="0"/>
      <w:marRight w:val="0"/>
      <w:marTop w:val="0"/>
      <w:marBottom w:val="0"/>
      <w:divBdr>
        <w:top w:val="none" w:sz="0" w:space="0" w:color="auto"/>
        <w:left w:val="none" w:sz="0" w:space="0" w:color="auto"/>
        <w:bottom w:val="none" w:sz="0" w:space="0" w:color="auto"/>
        <w:right w:val="none" w:sz="0" w:space="0" w:color="auto"/>
      </w:divBdr>
    </w:div>
    <w:div w:id="1814715926">
      <w:bodyDiv w:val="1"/>
      <w:marLeft w:val="0"/>
      <w:marRight w:val="0"/>
      <w:marTop w:val="0"/>
      <w:marBottom w:val="0"/>
      <w:divBdr>
        <w:top w:val="none" w:sz="0" w:space="0" w:color="auto"/>
        <w:left w:val="none" w:sz="0" w:space="0" w:color="auto"/>
        <w:bottom w:val="none" w:sz="0" w:space="0" w:color="auto"/>
        <w:right w:val="none" w:sz="0" w:space="0" w:color="auto"/>
      </w:divBdr>
    </w:div>
    <w:div w:id="1827549979">
      <w:bodyDiv w:val="1"/>
      <w:marLeft w:val="0"/>
      <w:marRight w:val="0"/>
      <w:marTop w:val="0"/>
      <w:marBottom w:val="0"/>
      <w:divBdr>
        <w:top w:val="none" w:sz="0" w:space="0" w:color="auto"/>
        <w:left w:val="none" w:sz="0" w:space="0" w:color="auto"/>
        <w:bottom w:val="none" w:sz="0" w:space="0" w:color="auto"/>
        <w:right w:val="none" w:sz="0" w:space="0" w:color="auto"/>
      </w:divBdr>
    </w:div>
    <w:div w:id="1829130625">
      <w:bodyDiv w:val="1"/>
      <w:marLeft w:val="0"/>
      <w:marRight w:val="0"/>
      <w:marTop w:val="0"/>
      <w:marBottom w:val="0"/>
      <w:divBdr>
        <w:top w:val="none" w:sz="0" w:space="0" w:color="auto"/>
        <w:left w:val="none" w:sz="0" w:space="0" w:color="auto"/>
        <w:bottom w:val="none" w:sz="0" w:space="0" w:color="auto"/>
        <w:right w:val="none" w:sz="0" w:space="0" w:color="auto"/>
      </w:divBdr>
    </w:div>
    <w:div w:id="1835682971">
      <w:bodyDiv w:val="1"/>
      <w:marLeft w:val="0"/>
      <w:marRight w:val="0"/>
      <w:marTop w:val="0"/>
      <w:marBottom w:val="0"/>
      <w:divBdr>
        <w:top w:val="none" w:sz="0" w:space="0" w:color="auto"/>
        <w:left w:val="none" w:sz="0" w:space="0" w:color="auto"/>
        <w:bottom w:val="none" w:sz="0" w:space="0" w:color="auto"/>
        <w:right w:val="none" w:sz="0" w:space="0" w:color="auto"/>
      </w:divBdr>
    </w:div>
    <w:div w:id="1838809768">
      <w:bodyDiv w:val="1"/>
      <w:marLeft w:val="0"/>
      <w:marRight w:val="0"/>
      <w:marTop w:val="0"/>
      <w:marBottom w:val="0"/>
      <w:divBdr>
        <w:top w:val="none" w:sz="0" w:space="0" w:color="auto"/>
        <w:left w:val="none" w:sz="0" w:space="0" w:color="auto"/>
        <w:bottom w:val="none" w:sz="0" w:space="0" w:color="auto"/>
        <w:right w:val="none" w:sz="0" w:space="0" w:color="auto"/>
      </w:divBdr>
    </w:div>
    <w:div w:id="1847550275">
      <w:bodyDiv w:val="1"/>
      <w:marLeft w:val="0"/>
      <w:marRight w:val="0"/>
      <w:marTop w:val="0"/>
      <w:marBottom w:val="0"/>
      <w:divBdr>
        <w:top w:val="none" w:sz="0" w:space="0" w:color="auto"/>
        <w:left w:val="none" w:sz="0" w:space="0" w:color="auto"/>
        <w:bottom w:val="none" w:sz="0" w:space="0" w:color="auto"/>
        <w:right w:val="none" w:sz="0" w:space="0" w:color="auto"/>
      </w:divBdr>
    </w:div>
    <w:div w:id="1849103614">
      <w:bodyDiv w:val="1"/>
      <w:marLeft w:val="0"/>
      <w:marRight w:val="0"/>
      <w:marTop w:val="0"/>
      <w:marBottom w:val="0"/>
      <w:divBdr>
        <w:top w:val="none" w:sz="0" w:space="0" w:color="auto"/>
        <w:left w:val="none" w:sz="0" w:space="0" w:color="auto"/>
        <w:bottom w:val="none" w:sz="0" w:space="0" w:color="auto"/>
        <w:right w:val="none" w:sz="0" w:space="0" w:color="auto"/>
      </w:divBdr>
    </w:div>
    <w:div w:id="1852405227">
      <w:bodyDiv w:val="1"/>
      <w:marLeft w:val="0"/>
      <w:marRight w:val="0"/>
      <w:marTop w:val="0"/>
      <w:marBottom w:val="0"/>
      <w:divBdr>
        <w:top w:val="none" w:sz="0" w:space="0" w:color="auto"/>
        <w:left w:val="none" w:sz="0" w:space="0" w:color="auto"/>
        <w:bottom w:val="none" w:sz="0" w:space="0" w:color="auto"/>
        <w:right w:val="none" w:sz="0" w:space="0" w:color="auto"/>
      </w:divBdr>
    </w:div>
    <w:div w:id="1854881677">
      <w:bodyDiv w:val="1"/>
      <w:marLeft w:val="0"/>
      <w:marRight w:val="0"/>
      <w:marTop w:val="0"/>
      <w:marBottom w:val="0"/>
      <w:divBdr>
        <w:top w:val="none" w:sz="0" w:space="0" w:color="auto"/>
        <w:left w:val="none" w:sz="0" w:space="0" w:color="auto"/>
        <w:bottom w:val="none" w:sz="0" w:space="0" w:color="auto"/>
        <w:right w:val="none" w:sz="0" w:space="0" w:color="auto"/>
      </w:divBdr>
    </w:div>
    <w:div w:id="1859653854">
      <w:bodyDiv w:val="1"/>
      <w:marLeft w:val="0"/>
      <w:marRight w:val="0"/>
      <w:marTop w:val="0"/>
      <w:marBottom w:val="0"/>
      <w:divBdr>
        <w:top w:val="none" w:sz="0" w:space="0" w:color="auto"/>
        <w:left w:val="none" w:sz="0" w:space="0" w:color="auto"/>
        <w:bottom w:val="none" w:sz="0" w:space="0" w:color="auto"/>
        <w:right w:val="none" w:sz="0" w:space="0" w:color="auto"/>
      </w:divBdr>
    </w:div>
    <w:div w:id="1861696367">
      <w:bodyDiv w:val="1"/>
      <w:marLeft w:val="0"/>
      <w:marRight w:val="0"/>
      <w:marTop w:val="0"/>
      <w:marBottom w:val="0"/>
      <w:divBdr>
        <w:top w:val="none" w:sz="0" w:space="0" w:color="auto"/>
        <w:left w:val="none" w:sz="0" w:space="0" w:color="auto"/>
        <w:bottom w:val="none" w:sz="0" w:space="0" w:color="auto"/>
        <w:right w:val="none" w:sz="0" w:space="0" w:color="auto"/>
      </w:divBdr>
    </w:div>
    <w:div w:id="1863401123">
      <w:bodyDiv w:val="1"/>
      <w:marLeft w:val="0"/>
      <w:marRight w:val="0"/>
      <w:marTop w:val="0"/>
      <w:marBottom w:val="0"/>
      <w:divBdr>
        <w:top w:val="none" w:sz="0" w:space="0" w:color="auto"/>
        <w:left w:val="none" w:sz="0" w:space="0" w:color="auto"/>
        <w:bottom w:val="none" w:sz="0" w:space="0" w:color="auto"/>
        <w:right w:val="none" w:sz="0" w:space="0" w:color="auto"/>
      </w:divBdr>
    </w:div>
    <w:div w:id="1870873180">
      <w:bodyDiv w:val="1"/>
      <w:marLeft w:val="0"/>
      <w:marRight w:val="0"/>
      <w:marTop w:val="0"/>
      <w:marBottom w:val="0"/>
      <w:divBdr>
        <w:top w:val="none" w:sz="0" w:space="0" w:color="auto"/>
        <w:left w:val="none" w:sz="0" w:space="0" w:color="auto"/>
        <w:bottom w:val="none" w:sz="0" w:space="0" w:color="auto"/>
        <w:right w:val="none" w:sz="0" w:space="0" w:color="auto"/>
      </w:divBdr>
    </w:div>
    <w:div w:id="1877885070">
      <w:bodyDiv w:val="1"/>
      <w:marLeft w:val="0"/>
      <w:marRight w:val="0"/>
      <w:marTop w:val="0"/>
      <w:marBottom w:val="0"/>
      <w:divBdr>
        <w:top w:val="none" w:sz="0" w:space="0" w:color="auto"/>
        <w:left w:val="none" w:sz="0" w:space="0" w:color="auto"/>
        <w:bottom w:val="none" w:sz="0" w:space="0" w:color="auto"/>
        <w:right w:val="none" w:sz="0" w:space="0" w:color="auto"/>
      </w:divBdr>
    </w:div>
    <w:div w:id="1880313176">
      <w:bodyDiv w:val="1"/>
      <w:marLeft w:val="0"/>
      <w:marRight w:val="0"/>
      <w:marTop w:val="0"/>
      <w:marBottom w:val="0"/>
      <w:divBdr>
        <w:top w:val="none" w:sz="0" w:space="0" w:color="auto"/>
        <w:left w:val="none" w:sz="0" w:space="0" w:color="auto"/>
        <w:bottom w:val="none" w:sz="0" w:space="0" w:color="auto"/>
        <w:right w:val="none" w:sz="0" w:space="0" w:color="auto"/>
      </w:divBdr>
    </w:div>
    <w:div w:id="1882478607">
      <w:bodyDiv w:val="1"/>
      <w:marLeft w:val="0"/>
      <w:marRight w:val="0"/>
      <w:marTop w:val="0"/>
      <w:marBottom w:val="0"/>
      <w:divBdr>
        <w:top w:val="none" w:sz="0" w:space="0" w:color="auto"/>
        <w:left w:val="none" w:sz="0" w:space="0" w:color="auto"/>
        <w:bottom w:val="none" w:sz="0" w:space="0" w:color="auto"/>
        <w:right w:val="none" w:sz="0" w:space="0" w:color="auto"/>
      </w:divBdr>
    </w:div>
    <w:div w:id="1890994916">
      <w:bodyDiv w:val="1"/>
      <w:marLeft w:val="0"/>
      <w:marRight w:val="0"/>
      <w:marTop w:val="0"/>
      <w:marBottom w:val="0"/>
      <w:divBdr>
        <w:top w:val="none" w:sz="0" w:space="0" w:color="auto"/>
        <w:left w:val="none" w:sz="0" w:space="0" w:color="auto"/>
        <w:bottom w:val="none" w:sz="0" w:space="0" w:color="auto"/>
        <w:right w:val="none" w:sz="0" w:space="0" w:color="auto"/>
      </w:divBdr>
    </w:div>
    <w:div w:id="1892499867">
      <w:bodyDiv w:val="1"/>
      <w:marLeft w:val="0"/>
      <w:marRight w:val="0"/>
      <w:marTop w:val="0"/>
      <w:marBottom w:val="0"/>
      <w:divBdr>
        <w:top w:val="none" w:sz="0" w:space="0" w:color="auto"/>
        <w:left w:val="none" w:sz="0" w:space="0" w:color="auto"/>
        <w:bottom w:val="none" w:sz="0" w:space="0" w:color="auto"/>
        <w:right w:val="none" w:sz="0" w:space="0" w:color="auto"/>
      </w:divBdr>
    </w:div>
    <w:div w:id="1897399882">
      <w:bodyDiv w:val="1"/>
      <w:marLeft w:val="0"/>
      <w:marRight w:val="0"/>
      <w:marTop w:val="0"/>
      <w:marBottom w:val="0"/>
      <w:divBdr>
        <w:top w:val="none" w:sz="0" w:space="0" w:color="auto"/>
        <w:left w:val="none" w:sz="0" w:space="0" w:color="auto"/>
        <w:bottom w:val="none" w:sz="0" w:space="0" w:color="auto"/>
        <w:right w:val="none" w:sz="0" w:space="0" w:color="auto"/>
      </w:divBdr>
    </w:div>
    <w:div w:id="1898081112">
      <w:bodyDiv w:val="1"/>
      <w:marLeft w:val="0"/>
      <w:marRight w:val="0"/>
      <w:marTop w:val="0"/>
      <w:marBottom w:val="0"/>
      <w:divBdr>
        <w:top w:val="none" w:sz="0" w:space="0" w:color="auto"/>
        <w:left w:val="none" w:sz="0" w:space="0" w:color="auto"/>
        <w:bottom w:val="none" w:sz="0" w:space="0" w:color="auto"/>
        <w:right w:val="none" w:sz="0" w:space="0" w:color="auto"/>
      </w:divBdr>
    </w:div>
    <w:div w:id="1904943669">
      <w:bodyDiv w:val="1"/>
      <w:marLeft w:val="0"/>
      <w:marRight w:val="0"/>
      <w:marTop w:val="0"/>
      <w:marBottom w:val="0"/>
      <w:divBdr>
        <w:top w:val="none" w:sz="0" w:space="0" w:color="auto"/>
        <w:left w:val="none" w:sz="0" w:space="0" w:color="auto"/>
        <w:bottom w:val="none" w:sz="0" w:space="0" w:color="auto"/>
        <w:right w:val="none" w:sz="0" w:space="0" w:color="auto"/>
      </w:divBdr>
    </w:div>
    <w:div w:id="1905988621">
      <w:bodyDiv w:val="1"/>
      <w:marLeft w:val="0"/>
      <w:marRight w:val="0"/>
      <w:marTop w:val="0"/>
      <w:marBottom w:val="0"/>
      <w:divBdr>
        <w:top w:val="none" w:sz="0" w:space="0" w:color="auto"/>
        <w:left w:val="none" w:sz="0" w:space="0" w:color="auto"/>
        <w:bottom w:val="none" w:sz="0" w:space="0" w:color="auto"/>
        <w:right w:val="none" w:sz="0" w:space="0" w:color="auto"/>
      </w:divBdr>
    </w:div>
    <w:div w:id="1908033337">
      <w:bodyDiv w:val="1"/>
      <w:marLeft w:val="0"/>
      <w:marRight w:val="0"/>
      <w:marTop w:val="0"/>
      <w:marBottom w:val="0"/>
      <w:divBdr>
        <w:top w:val="none" w:sz="0" w:space="0" w:color="auto"/>
        <w:left w:val="none" w:sz="0" w:space="0" w:color="auto"/>
        <w:bottom w:val="none" w:sz="0" w:space="0" w:color="auto"/>
        <w:right w:val="none" w:sz="0" w:space="0" w:color="auto"/>
      </w:divBdr>
    </w:div>
    <w:div w:id="1910844153">
      <w:bodyDiv w:val="1"/>
      <w:marLeft w:val="0"/>
      <w:marRight w:val="0"/>
      <w:marTop w:val="0"/>
      <w:marBottom w:val="0"/>
      <w:divBdr>
        <w:top w:val="none" w:sz="0" w:space="0" w:color="auto"/>
        <w:left w:val="none" w:sz="0" w:space="0" w:color="auto"/>
        <w:bottom w:val="none" w:sz="0" w:space="0" w:color="auto"/>
        <w:right w:val="none" w:sz="0" w:space="0" w:color="auto"/>
      </w:divBdr>
    </w:div>
    <w:div w:id="1917323391">
      <w:bodyDiv w:val="1"/>
      <w:marLeft w:val="0"/>
      <w:marRight w:val="0"/>
      <w:marTop w:val="0"/>
      <w:marBottom w:val="0"/>
      <w:divBdr>
        <w:top w:val="none" w:sz="0" w:space="0" w:color="auto"/>
        <w:left w:val="none" w:sz="0" w:space="0" w:color="auto"/>
        <w:bottom w:val="none" w:sz="0" w:space="0" w:color="auto"/>
        <w:right w:val="none" w:sz="0" w:space="0" w:color="auto"/>
      </w:divBdr>
    </w:div>
    <w:div w:id="1924022197">
      <w:bodyDiv w:val="1"/>
      <w:marLeft w:val="0"/>
      <w:marRight w:val="0"/>
      <w:marTop w:val="0"/>
      <w:marBottom w:val="0"/>
      <w:divBdr>
        <w:top w:val="none" w:sz="0" w:space="0" w:color="auto"/>
        <w:left w:val="none" w:sz="0" w:space="0" w:color="auto"/>
        <w:bottom w:val="none" w:sz="0" w:space="0" w:color="auto"/>
        <w:right w:val="none" w:sz="0" w:space="0" w:color="auto"/>
      </w:divBdr>
    </w:div>
    <w:div w:id="1937908764">
      <w:bodyDiv w:val="1"/>
      <w:marLeft w:val="0"/>
      <w:marRight w:val="0"/>
      <w:marTop w:val="0"/>
      <w:marBottom w:val="0"/>
      <w:divBdr>
        <w:top w:val="none" w:sz="0" w:space="0" w:color="auto"/>
        <w:left w:val="none" w:sz="0" w:space="0" w:color="auto"/>
        <w:bottom w:val="none" w:sz="0" w:space="0" w:color="auto"/>
        <w:right w:val="none" w:sz="0" w:space="0" w:color="auto"/>
      </w:divBdr>
    </w:div>
    <w:div w:id="1945573230">
      <w:bodyDiv w:val="1"/>
      <w:marLeft w:val="0"/>
      <w:marRight w:val="0"/>
      <w:marTop w:val="0"/>
      <w:marBottom w:val="0"/>
      <w:divBdr>
        <w:top w:val="none" w:sz="0" w:space="0" w:color="auto"/>
        <w:left w:val="none" w:sz="0" w:space="0" w:color="auto"/>
        <w:bottom w:val="none" w:sz="0" w:space="0" w:color="auto"/>
        <w:right w:val="none" w:sz="0" w:space="0" w:color="auto"/>
      </w:divBdr>
    </w:div>
    <w:div w:id="1951085099">
      <w:bodyDiv w:val="1"/>
      <w:marLeft w:val="0"/>
      <w:marRight w:val="0"/>
      <w:marTop w:val="0"/>
      <w:marBottom w:val="0"/>
      <w:divBdr>
        <w:top w:val="none" w:sz="0" w:space="0" w:color="auto"/>
        <w:left w:val="none" w:sz="0" w:space="0" w:color="auto"/>
        <w:bottom w:val="none" w:sz="0" w:space="0" w:color="auto"/>
        <w:right w:val="none" w:sz="0" w:space="0" w:color="auto"/>
      </w:divBdr>
    </w:div>
    <w:div w:id="1954315594">
      <w:bodyDiv w:val="1"/>
      <w:marLeft w:val="0"/>
      <w:marRight w:val="0"/>
      <w:marTop w:val="0"/>
      <w:marBottom w:val="0"/>
      <w:divBdr>
        <w:top w:val="none" w:sz="0" w:space="0" w:color="auto"/>
        <w:left w:val="none" w:sz="0" w:space="0" w:color="auto"/>
        <w:bottom w:val="none" w:sz="0" w:space="0" w:color="auto"/>
        <w:right w:val="none" w:sz="0" w:space="0" w:color="auto"/>
      </w:divBdr>
    </w:div>
    <w:div w:id="1958759880">
      <w:bodyDiv w:val="1"/>
      <w:marLeft w:val="0"/>
      <w:marRight w:val="0"/>
      <w:marTop w:val="0"/>
      <w:marBottom w:val="0"/>
      <w:divBdr>
        <w:top w:val="none" w:sz="0" w:space="0" w:color="auto"/>
        <w:left w:val="none" w:sz="0" w:space="0" w:color="auto"/>
        <w:bottom w:val="none" w:sz="0" w:space="0" w:color="auto"/>
        <w:right w:val="none" w:sz="0" w:space="0" w:color="auto"/>
      </w:divBdr>
    </w:div>
    <w:div w:id="1963346171">
      <w:bodyDiv w:val="1"/>
      <w:marLeft w:val="0"/>
      <w:marRight w:val="0"/>
      <w:marTop w:val="0"/>
      <w:marBottom w:val="0"/>
      <w:divBdr>
        <w:top w:val="none" w:sz="0" w:space="0" w:color="auto"/>
        <w:left w:val="none" w:sz="0" w:space="0" w:color="auto"/>
        <w:bottom w:val="none" w:sz="0" w:space="0" w:color="auto"/>
        <w:right w:val="none" w:sz="0" w:space="0" w:color="auto"/>
      </w:divBdr>
    </w:div>
    <w:div w:id="1963875664">
      <w:bodyDiv w:val="1"/>
      <w:marLeft w:val="0"/>
      <w:marRight w:val="0"/>
      <w:marTop w:val="0"/>
      <w:marBottom w:val="0"/>
      <w:divBdr>
        <w:top w:val="none" w:sz="0" w:space="0" w:color="auto"/>
        <w:left w:val="none" w:sz="0" w:space="0" w:color="auto"/>
        <w:bottom w:val="none" w:sz="0" w:space="0" w:color="auto"/>
        <w:right w:val="none" w:sz="0" w:space="0" w:color="auto"/>
      </w:divBdr>
    </w:div>
    <w:div w:id="1966353595">
      <w:bodyDiv w:val="1"/>
      <w:marLeft w:val="0"/>
      <w:marRight w:val="0"/>
      <w:marTop w:val="0"/>
      <w:marBottom w:val="0"/>
      <w:divBdr>
        <w:top w:val="none" w:sz="0" w:space="0" w:color="auto"/>
        <w:left w:val="none" w:sz="0" w:space="0" w:color="auto"/>
        <w:bottom w:val="none" w:sz="0" w:space="0" w:color="auto"/>
        <w:right w:val="none" w:sz="0" w:space="0" w:color="auto"/>
      </w:divBdr>
    </w:div>
    <w:div w:id="1970669900">
      <w:bodyDiv w:val="1"/>
      <w:marLeft w:val="0"/>
      <w:marRight w:val="0"/>
      <w:marTop w:val="0"/>
      <w:marBottom w:val="0"/>
      <w:divBdr>
        <w:top w:val="none" w:sz="0" w:space="0" w:color="auto"/>
        <w:left w:val="none" w:sz="0" w:space="0" w:color="auto"/>
        <w:bottom w:val="none" w:sz="0" w:space="0" w:color="auto"/>
        <w:right w:val="none" w:sz="0" w:space="0" w:color="auto"/>
      </w:divBdr>
    </w:div>
    <w:div w:id="1980913069">
      <w:bodyDiv w:val="1"/>
      <w:marLeft w:val="0"/>
      <w:marRight w:val="0"/>
      <w:marTop w:val="0"/>
      <w:marBottom w:val="0"/>
      <w:divBdr>
        <w:top w:val="none" w:sz="0" w:space="0" w:color="auto"/>
        <w:left w:val="none" w:sz="0" w:space="0" w:color="auto"/>
        <w:bottom w:val="none" w:sz="0" w:space="0" w:color="auto"/>
        <w:right w:val="none" w:sz="0" w:space="0" w:color="auto"/>
      </w:divBdr>
    </w:div>
    <w:div w:id="1983194119">
      <w:bodyDiv w:val="1"/>
      <w:marLeft w:val="0"/>
      <w:marRight w:val="0"/>
      <w:marTop w:val="0"/>
      <w:marBottom w:val="0"/>
      <w:divBdr>
        <w:top w:val="none" w:sz="0" w:space="0" w:color="auto"/>
        <w:left w:val="none" w:sz="0" w:space="0" w:color="auto"/>
        <w:bottom w:val="none" w:sz="0" w:space="0" w:color="auto"/>
        <w:right w:val="none" w:sz="0" w:space="0" w:color="auto"/>
      </w:divBdr>
    </w:div>
    <w:div w:id="1984039466">
      <w:bodyDiv w:val="1"/>
      <w:marLeft w:val="0"/>
      <w:marRight w:val="0"/>
      <w:marTop w:val="0"/>
      <w:marBottom w:val="0"/>
      <w:divBdr>
        <w:top w:val="none" w:sz="0" w:space="0" w:color="auto"/>
        <w:left w:val="none" w:sz="0" w:space="0" w:color="auto"/>
        <w:bottom w:val="none" w:sz="0" w:space="0" w:color="auto"/>
        <w:right w:val="none" w:sz="0" w:space="0" w:color="auto"/>
      </w:divBdr>
    </w:div>
    <w:div w:id="1984657167">
      <w:bodyDiv w:val="1"/>
      <w:marLeft w:val="0"/>
      <w:marRight w:val="0"/>
      <w:marTop w:val="0"/>
      <w:marBottom w:val="0"/>
      <w:divBdr>
        <w:top w:val="none" w:sz="0" w:space="0" w:color="auto"/>
        <w:left w:val="none" w:sz="0" w:space="0" w:color="auto"/>
        <w:bottom w:val="none" w:sz="0" w:space="0" w:color="auto"/>
        <w:right w:val="none" w:sz="0" w:space="0" w:color="auto"/>
      </w:divBdr>
    </w:div>
    <w:div w:id="1988246326">
      <w:bodyDiv w:val="1"/>
      <w:marLeft w:val="0"/>
      <w:marRight w:val="0"/>
      <w:marTop w:val="0"/>
      <w:marBottom w:val="0"/>
      <w:divBdr>
        <w:top w:val="none" w:sz="0" w:space="0" w:color="auto"/>
        <w:left w:val="none" w:sz="0" w:space="0" w:color="auto"/>
        <w:bottom w:val="none" w:sz="0" w:space="0" w:color="auto"/>
        <w:right w:val="none" w:sz="0" w:space="0" w:color="auto"/>
      </w:divBdr>
    </w:div>
    <w:div w:id="1988631880">
      <w:bodyDiv w:val="1"/>
      <w:marLeft w:val="0"/>
      <w:marRight w:val="0"/>
      <w:marTop w:val="0"/>
      <w:marBottom w:val="0"/>
      <w:divBdr>
        <w:top w:val="none" w:sz="0" w:space="0" w:color="auto"/>
        <w:left w:val="none" w:sz="0" w:space="0" w:color="auto"/>
        <w:bottom w:val="none" w:sz="0" w:space="0" w:color="auto"/>
        <w:right w:val="none" w:sz="0" w:space="0" w:color="auto"/>
      </w:divBdr>
    </w:div>
    <w:div w:id="1989823209">
      <w:bodyDiv w:val="1"/>
      <w:marLeft w:val="0"/>
      <w:marRight w:val="0"/>
      <w:marTop w:val="0"/>
      <w:marBottom w:val="0"/>
      <w:divBdr>
        <w:top w:val="none" w:sz="0" w:space="0" w:color="auto"/>
        <w:left w:val="none" w:sz="0" w:space="0" w:color="auto"/>
        <w:bottom w:val="none" w:sz="0" w:space="0" w:color="auto"/>
        <w:right w:val="none" w:sz="0" w:space="0" w:color="auto"/>
      </w:divBdr>
    </w:div>
    <w:div w:id="1999922152">
      <w:bodyDiv w:val="1"/>
      <w:marLeft w:val="0"/>
      <w:marRight w:val="0"/>
      <w:marTop w:val="0"/>
      <w:marBottom w:val="0"/>
      <w:divBdr>
        <w:top w:val="none" w:sz="0" w:space="0" w:color="auto"/>
        <w:left w:val="none" w:sz="0" w:space="0" w:color="auto"/>
        <w:bottom w:val="none" w:sz="0" w:space="0" w:color="auto"/>
        <w:right w:val="none" w:sz="0" w:space="0" w:color="auto"/>
      </w:divBdr>
    </w:div>
    <w:div w:id="2001762293">
      <w:bodyDiv w:val="1"/>
      <w:marLeft w:val="0"/>
      <w:marRight w:val="0"/>
      <w:marTop w:val="0"/>
      <w:marBottom w:val="0"/>
      <w:divBdr>
        <w:top w:val="none" w:sz="0" w:space="0" w:color="auto"/>
        <w:left w:val="none" w:sz="0" w:space="0" w:color="auto"/>
        <w:bottom w:val="none" w:sz="0" w:space="0" w:color="auto"/>
        <w:right w:val="none" w:sz="0" w:space="0" w:color="auto"/>
      </w:divBdr>
    </w:div>
    <w:div w:id="2011562851">
      <w:bodyDiv w:val="1"/>
      <w:marLeft w:val="0"/>
      <w:marRight w:val="0"/>
      <w:marTop w:val="0"/>
      <w:marBottom w:val="0"/>
      <w:divBdr>
        <w:top w:val="none" w:sz="0" w:space="0" w:color="auto"/>
        <w:left w:val="none" w:sz="0" w:space="0" w:color="auto"/>
        <w:bottom w:val="none" w:sz="0" w:space="0" w:color="auto"/>
        <w:right w:val="none" w:sz="0" w:space="0" w:color="auto"/>
      </w:divBdr>
    </w:div>
    <w:div w:id="2014525181">
      <w:bodyDiv w:val="1"/>
      <w:marLeft w:val="0"/>
      <w:marRight w:val="0"/>
      <w:marTop w:val="0"/>
      <w:marBottom w:val="0"/>
      <w:divBdr>
        <w:top w:val="none" w:sz="0" w:space="0" w:color="auto"/>
        <w:left w:val="none" w:sz="0" w:space="0" w:color="auto"/>
        <w:bottom w:val="none" w:sz="0" w:space="0" w:color="auto"/>
        <w:right w:val="none" w:sz="0" w:space="0" w:color="auto"/>
      </w:divBdr>
    </w:div>
    <w:div w:id="2023125551">
      <w:bodyDiv w:val="1"/>
      <w:marLeft w:val="0"/>
      <w:marRight w:val="0"/>
      <w:marTop w:val="0"/>
      <w:marBottom w:val="0"/>
      <w:divBdr>
        <w:top w:val="none" w:sz="0" w:space="0" w:color="auto"/>
        <w:left w:val="none" w:sz="0" w:space="0" w:color="auto"/>
        <w:bottom w:val="none" w:sz="0" w:space="0" w:color="auto"/>
        <w:right w:val="none" w:sz="0" w:space="0" w:color="auto"/>
      </w:divBdr>
    </w:div>
    <w:div w:id="2023698055">
      <w:bodyDiv w:val="1"/>
      <w:marLeft w:val="0"/>
      <w:marRight w:val="0"/>
      <w:marTop w:val="0"/>
      <w:marBottom w:val="0"/>
      <w:divBdr>
        <w:top w:val="none" w:sz="0" w:space="0" w:color="auto"/>
        <w:left w:val="none" w:sz="0" w:space="0" w:color="auto"/>
        <w:bottom w:val="none" w:sz="0" w:space="0" w:color="auto"/>
        <w:right w:val="none" w:sz="0" w:space="0" w:color="auto"/>
      </w:divBdr>
    </w:div>
    <w:div w:id="2023973826">
      <w:bodyDiv w:val="1"/>
      <w:marLeft w:val="0"/>
      <w:marRight w:val="0"/>
      <w:marTop w:val="0"/>
      <w:marBottom w:val="0"/>
      <w:divBdr>
        <w:top w:val="none" w:sz="0" w:space="0" w:color="auto"/>
        <w:left w:val="none" w:sz="0" w:space="0" w:color="auto"/>
        <w:bottom w:val="none" w:sz="0" w:space="0" w:color="auto"/>
        <w:right w:val="none" w:sz="0" w:space="0" w:color="auto"/>
      </w:divBdr>
    </w:div>
    <w:div w:id="2024479409">
      <w:bodyDiv w:val="1"/>
      <w:marLeft w:val="0"/>
      <w:marRight w:val="0"/>
      <w:marTop w:val="0"/>
      <w:marBottom w:val="0"/>
      <w:divBdr>
        <w:top w:val="none" w:sz="0" w:space="0" w:color="auto"/>
        <w:left w:val="none" w:sz="0" w:space="0" w:color="auto"/>
        <w:bottom w:val="none" w:sz="0" w:space="0" w:color="auto"/>
        <w:right w:val="none" w:sz="0" w:space="0" w:color="auto"/>
      </w:divBdr>
    </w:div>
    <w:div w:id="2025089446">
      <w:bodyDiv w:val="1"/>
      <w:marLeft w:val="0"/>
      <w:marRight w:val="0"/>
      <w:marTop w:val="0"/>
      <w:marBottom w:val="0"/>
      <w:divBdr>
        <w:top w:val="none" w:sz="0" w:space="0" w:color="auto"/>
        <w:left w:val="none" w:sz="0" w:space="0" w:color="auto"/>
        <w:bottom w:val="none" w:sz="0" w:space="0" w:color="auto"/>
        <w:right w:val="none" w:sz="0" w:space="0" w:color="auto"/>
      </w:divBdr>
    </w:div>
    <w:div w:id="2030983518">
      <w:bodyDiv w:val="1"/>
      <w:marLeft w:val="0"/>
      <w:marRight w:val="0"/>
      <w:marTop w:val="0"/>
      <w:marBottom w:val="0"/>
      <w:divBdr>
        <w:top w:val="none" w:sz="0" w:space="0" w:color="auto"/>
        <w:left w:val="none" w:sz="0" w:space="0" w:color="auto"/>
        <w:bottom w:val="none" w:sz="0" w:space="0" w:color="auto"/>
        <w:right w:val="none" w:sz="0" w:space="0" w:color="auto"/>
      </w:divBdr>
    </w:div>
    <w:div w:id="2031754199">
      <w:bodyDiv w:val="1"/>
      <w:marLeft w:val="0"/>
      <w:marRight w:val="0"/>
      <w:marTop w:val="0"/>
      <w:marBottom w:val="0"/>
      <w:divBdr>
        <w:top w:val="none" w:sz="0" w:space="0" w:color="auto"/>
        <w:left w:val="none" w:sz="0" w:space="0" w:color="auto"/>
        <w:bottom w:val="none" w:sz="0" w:space="0" w:color="auto"/>
        <w:right w:val="none" w:sz="0" w:space="0" w:color="auto"/>
      </w:divBdr>
    </w:div>
    <w:div w:id="2041860751">
      <w:bodyDiv w:val="1"/>
      <w:marLeft w:val="0"/>
      <w:marRight w:val="0"/>
      <w:marTop w:val="0"/>
      <w:marBottom w:val="0"/>
      <w:divBdr>
        <w:top w:val="none" w:sz="0" w:space="0" w:color="auto"/>
        <w:left w:val="none" w:sz="0" w:space="0" w:color="auto"/>
        <w:bottom w:val="none" w:sz="0" w:space="0" w:color="auto"/>
        <w:right w:val="none" w:sz="0" w:space="0" w:color="auto"/>
      </w:divBdr>
    </w:div>
    <w:div w:id="2042700447">
      <w:bodyDiv w:val="1"/>
      <w:marLeft w:val="0"/>
      <w:marRight w:val="0"/>
      <w:marTop w:val="0"/>
      <w:marBottom w:val="0"/>
      <w:divBdr>
        <w:top w:val="none" w:sz="0" w:space="0" w:color="auto"/>
        <w:left w:val="none" w:sz="0" w:space="0" w:color="auto"/>
        <w:bottom w:val="none" w:sz="0" w:space="0" w:color="auto"/>
        <w:right w:val="none" w:sz="0" w:space="0" w:color="auto"/>
      </w:divBdr>
    </w:div>
    <w:div w:id="2044675492">
      <w:bodyDiv w:val="1"/>
      <w:marLeft w:val="0"/>
      <w:marRight w:val="0"/>
      <w:marTop w:val="0"/>
      <w:marBottom w:val="0"/>
      <w:divBdr>
        <w:top w:val="none" w:sz="0" w:space="0" w:color="auto"/>
        <w:left w:val="none" w:sz="0" w:space="0" w:color="auto"/>
        <w:bottom w:val="none" w:sz="0" w:space="0" w:color="auto"/>
        <w:right w:val="none" w:sz="0" w:space="0" w:color="auto"/>
      </w:divBdr>
    </w:div>
    <w:div w:id="2046057215">
      <w:bodyDiv w:val="1"/>
      <w:marLeft w:val="0"/>
      <w:marRight w:val="0"/>
      <w:marTop w:val="0"/>
      <w:marBottom w:val="0"/>
      <w:divBdr>
        <w:top w:val="none" w:sz="0" w:space="0" w:color="auto"/>
        <w:left w:val="none" w:sz="0" w:space="0" w:color="auto"/>
        <w:bottom w:val="none" w:sz="0" w:space="0" w:color="auto"/>
        <w:right w:val="none" w:sz="0" w:space="0" w:color="auto"/>
      </w:divBdr>
    </w:div>
    <w:div w:id="2048135940">
      <w:bodyDiv w:val="1"/>
      <w:marLeft w:val="0"/>
      <w:marRight w:val="0"/>
      <w:marTop w:val="0"/>
      <w:marBottom w:val="0"/>
      <w:divBdr>
        <w:top w:val="none" w:sz="0" w:space="0" w:color="auto"/>
        <w:left w:val="none" w:sz="0" w:space="0" w:color="auto"/>
        <w:bottom w:val="none" w:sz="0" w:space="0" w:color="auto"/>
        <w:right w:val="none" w:sz="0" w:space="0" w:color="auto"/>
      </w:divBdr>
    </w:div>
    <w:div w:id="2048752386">
      <w:bodyDiv w:val="1"/>
      <w:marLeft w:val="0"/>
      <w:marRight w:val="0"/>
      <w:marTop w:val="0"/>
      <w:marBottom w:val="0"/>
      <w:divBdr>
        <w:top w:val="none" w:sz="0" w:space="0" w:color="auto"/>
        <w:left w:val="none" w:sz="0" w:space="0" w:color="auto"/>
        <w:bottom w:val="none" w:sz="0" w:space="0" w:color="auto"/>
        <w:right w:val="none" w:sz="0" w:space="0" w:color="auto"/>
      </w:divBdr>
    </w:div>
    <w:div w:id="2049450962">
      <w:bodyDiv w:val="1"/>
      <w:marLeft w:val="0"/>
      <w:marRight w:val="0"/>
      <w:marTop w:val="0"/>
      <w:marBottom w:val="0"/>
      <w:divBdr>
        <w:top w:val="none" w:sz="0" w:space="0" w:color="auto"/>
        <w:left w:val="none" w:sz="0" w:space="0" w:color="auto"/>
        <w:bottom w:val="none" w:sz="0" w:space="0" w:color="auto"/>
        <w:right w:val="none" w:sz="0" w:space="0" w:color="auto"/>
      </w:divBdr>
    </w:div>
    <w:div w:id="2055962121">
      <w:bodyDiv w:val="1"/>
      <w:marLeft w:val="0"/>
      <w:marRight w:val="0"/>
      <w:marTop w:val="0"/>
      <w:marBottom w:val="0"/>
      <w:divBdr>
        <w:top w:val="none" w:sz="0" w:space="0" w:color="auto"/>
        <w:left w:val="none" w:sz="0" w:space="0" w:color="auto"/>
        <w:bottom w:val="none" w:sz="0" w:space="0" w:color="auto"/>
        <w:right w:val="none" w:sz="0" w:space="0" w:color="auto"/>
      </w:divBdr>
    </w:div>
    <w:div w:id="2060585725">
      <w:bodyDiv w:val="1"/>
      <w:marLeft w:val="0"/>
      <w:marRight w:val="0"/>
      <w:marTop w:val="0"/>
      <w:marBottom w:val="0"/>
      <w:divBdr>
        <w:top w:val="none" w:sz="0" w:space="0" w:color="auto"/>
        <w:left w:val="none" w:sz="0" w:space="0" w:color="auto"/>
        <w:bottom w:val="none" w:sz="0" w:space="0" w:color="auto"/>
        <w:right w:val="none" w:sz="0" w:space="0" w:color="auto"/>
      </w:divBdr>
    </w:div>
    <w:div w:id="2071922827">
      <w:bodyDiv w:val="1"/>
      <w:marLeft w:val="0"/>
      <w:marRight w:val="0"/>
      <w:marTop w:val="0"/>
      <w:marBottom w:val="0"/>
      <w:divBdr>
        <w:top w:val="none" w:sz="0" w:space="0" w:color="auto"/>
        <w:left w:val="none" w:sz="0" w:space="0" w:color="auto"/>
        <w:bottom w:val="none" w:sz="0" w:space="0" w:color="auto"/>
        <w:right w:val="none" w:sz="0" w:space="0" w:color="auto"/>
      </w:divBdr>
    </w:div>
    <w:div w:id="2075859361">
      <w:bodyDiv w:val="1"/>
      <w:marLeft w:val="0"/>
      <w:marRight w:val="0"/>
      <w:marTop w:val="0"/>
      <w:marBottom w:val="0"/>
      <w:divBdr>
        <w:top w:val="none" w:sz="0" w:space="0" w:color="auto"/>
        <w:left w:val="none" w:sz="0" w:space="0" w:color="auto"/>
        <w:bottom w:val="none" w:sz="0" w:space="0" w:color="auto"/>
        <w:right w:val="none" w:sz="0" w:space="0" w:color="auto"/>
      </w:divBdr>
    </w:div>
    <w:div w:id="2077781231">
      <w:bodyDiv w:val="1"/>
      <w:marLeft w:val="0"/>
      <w:marRight w:val="0"/>
      <w:marTop w:val="0"/>
      <w:marBottom w:val="0"/>
      <w:divBdr>
        <w:top w:val="none" w:sz="0" w:space="0" w:color="auto"/>
        <w:left w:val="none" w:sz="0" w:space="0" w:color="auto"/>
        <w:bottom w:val="none" w:sz="0" w:space="0" w:color="auto"/>
        <w:right w:val="none" w:sz="0" w:space="0" w:color="auto"/>
      </w:divBdr>
    </w:div>
    <w:div w:id="2082558006">
      <w:bodyDiv w:val="1"/>
      <w:marLeft w:val="0"/>
      <w:marRight w:val="0"/>
      <w:marTop w:val="0"/>
      <w:marBottom w:val="0"/>
      <w:divBdr>
        <w:top w:val="none" w:sz="0" w:space="0" w:color="auto"/>
        <w:left w:val="none" w:sz="0" w:space="0" w:color="auto"/>
        <w:bottom w:val="none" w:sz="0" w:space="0" w:color="auto"/>
        <w:right w:val="none" w:sz="0" w:space="0" w:color="auto"/>
      </w:divBdr>
    </w:div>
    <w:div w:id="2085950133">
      <w:bodyDiv w:val="1"/>
      <w:marLeft w:val="0"/>
      <w:marRight w:val="0"/>
      <w:marTop w:val="0"/>
      <w:marBottom w:val="0"/>
      <w:divBdr>
        <w:top w:val="none" w:sz="0" w:space="0" w:color="auto"/>
        <w:left w:val="none" w:sz="0" w:space="0" w:color="auto"/>
        <w:bottom w:val="none" w:sz="0" w:space="0" w:color="auto"/>
        <w:right w:val="none" w:sz="0" w:space="0" w:color="auto"/>
      </w:divBdr>
    </w:div>
    <w:div w:id="2088769995">
      <w:bodyDiv w:val="1"/>
      <w:marLeft w:val="0"/>
      <w:marRight w:val="0"/>
      <w:marTop w:val="0"/>
      <w:marBottom w:val="0"/>
      <w:divBdr>
        <w:top w:val="none" w:sz="0" w:space="0" w:color="auto"/>
        <w:left w:val="none" w:sz="0" w:space="0" w:color="auto"/>
        <w:bottom w:val="none" w:sz="0" w:space="0" w:color="auto"/>
        <w:right w:val="none" w:sz="0" w:space="0" w:color="auto"/>
      </w:divBdr>
    </w:div>
    <w:div w:id="2100514579">
      <w:bodyDiv w:val="1"/>
      <w:marLeft w:val="0"/>
      <w:marRight w:val="0"/>
      <w:marTop w:val="0"/>
      <w:marBottom w:val="0"/>
      <w:divBdr>
        <w:top w:val="none" w:sz="0" w:space="0" w:color="auto"/>
        <w:left w:val="none" w:sz="0" w:space="0" w:color="auto"/>
        <w:bottom w:val="none" w:sz="0" w:space="0" w:color="auto"/>
        <w:right w:val="none" w:sz="0" w:space="0" w:color="auto"/>
      </w:divBdr>
    </w:div>
    <w:div w:id="2103988634">
      <w:bodyDiv w:val="1"/>
      <w:marLeft w:val="0"/>
      <w:marRight w:val="0"/>
      <w:marTop w:val="0"/>
      <w:marBottom w:val="0"/>
      <w:divBdr>
        <w:top w:val="none" w:sz="0" w:space="0" w:color="auto"/>
        <w:left w:val="none" w:sz="0" w:space="0" w:color="auto"/>
        <w:bottom w:val="none" w:sz="0" w:space="0" w:color="auto"/>
        <w:right w:val="none" w:sz="0" w:space="0" w:color="auto"/>
      </w:divBdr>
    </w:div>
    <w:div w:id="2104448800">
      <w:bodyDiv w:val="1"/>
      <w:marLeft w:val="0"/>
      <w:marRight w:val="0"/>
      <w:marTop w:val="0"/>
      <w:marBottom w:val="0"/>
      <w:divBdr>
        <w:top w:val="none" w:sz="0" w:space="0" w:color="auto"/>
        <w:left w:val="none" w:sz="0" w:space="0" w:color="auto"/>
        <w:bottom w:val="none" w:sz="0" w:space="0" w:color="auto"/>
        <w:right w:val="none" w:sz="0" w:space="0" w:color="auto"/>
      </w:divBdr>
    </w:div>
    <w:div w:id="2106415836">
      <w:bodyDiv w:val="1"/>
      <w:marLeft w:val="0"/>
      <w:marRight w:val="0"/>
      <w:marTop w:val="0"/>
      <w:marBottom w:val="0"/>
      <w:divBdr>
        <w:top w:val="none" w:sz="0" w:space="0" w:color="auto"/>
        <w:left w:val="none" w:sz="0" w:space="0" w:color="auto"/>
        <w:bottom w:val="none" w:sz="0" w:space="0" w:color="auto"/>
        <w:right w:val="none" w:sz="0" w:space="0" w:color="auto"/>
      </w:divBdr>
    </w:div>
    <w:div w:id="2106878450">
      <w:bodyDiv w:val="1"/>
      <w:marLeft w:val="0"/>
      <w:marRight w:val="0"/>
      <w:marTop w:val="0"/>
      <w:marBottom w:val="0"/>
      <w:divBdr>
        <w:top w:val="none" w:sz="0" w:space="0" w:color="auto"/>
        <w:left w:val="none" w:sz="0" w:space="0" w:color="auto"/>
        <w:bottom w:val="none" w:sz="0" w:space="0" w:color="auto"/>
        <w:right w:val="none" w:sz="0" w:space="0" w:color="auto"/>
      </w:divBdr>
    </w:div>
    <w:div w:id="2112512106">
      <w:bodyDiv w:val="1"/>
      <w:marLeft w:val="0"/>
      <w:marRight w:val="0"/>
      <w:marTop w:val="0"/>
      <w:marBottom w:val="0"/>
      <w:divBdr>
        <w:top w:val="none" w:sz="0" w:space="0" w:color="auto"/>
        <w:left w:val="none" w:sz="0" w:space="0" w:color="auto"/>
        <w:bottom w:val="none" w:sz="0" w:space="0" w:color="auto"/>
        <w:right w:val="none" w:sz="0" w:space="0" w:color="auto"/>
      </w:divBdr>
    </w:div>
    <w:div w:id="2116319100">
      <w:bodyDiv w:val="1"/>
      <w:marLeft w:val="0"/>
      <w:marRight w:val="0"/>
      <w:marTop w:val="0"/>
      <w:marBottom w:val="0"/>
      <w:divBdr>
        <w:top w:val="none" w:sz="0" w:space="0" w:color="auto"/>
        <w:left w:val="none" w:sz="0" w:space="0" w:color="auto"/>
        <w:bottom w:val="none" w:sz="0" w:space="0" w:color="auto"/>
        <w:right w:val="none" w:sz="0" w:space="0" w:color="auto"/>
      </w:divBdr>
    </w:div>
    <w:div w:id="2117023009">
      <w:bodyDiv w:val="1"/>
      <w:marLeft w:val="0"/>
      <w:marRight w:val="0"/>
      <w:marTop w:val="0"/>
      <w:marBottom w:val="0"/>
      <w:divBdr>
        <w:top w:val="none" w:sz="0" w:space="0" w:color="auto"/>
        <w:left w:val="none" w:sz="0" w:space="0" w:color="auto"/>
        <w:bottom w:val="none" w:sz="0" w:space="0" w:color="auto"/>
        <w:right w:val="none" w:sz="0" w:space="0" w:color="auto"/>
      </w:divBdr>
    </w:div>
    <w:div w:id="2117211562">
      <w:bodyDiv w:val="1"/>
      <w:marLeft w:val="0"/>
      <w:marRight w:val="0"/>
      <w:marTop w:val="0"/>
      <w:marBottom w:val="0"/>
      <w:divBdr>
        <w:top w:val="none" w:sz="0" w:space="0" w:color="auto"/>
        <w:left w:val="none" w:sz="0" w:space="0" w:color="auto"/>
        <w:bottom w:val="none" w:sz="0" w:space="0" w:color="auto"/>
        <w:right w:val="none" w:sz="0" w:space="0" w:color="auto"/>
      </w:divBdr>
    </w:div>
    <w:div w:id="2126462256">
      <w:bodyDiv w:val="1"/>
      <w:marLeft w:val="0"/>
      <w:marRight w:val="0"/>
      <w:marTop w:val="0"/>
      <w:marBottom w:val="0"/>
      <w:divBdr>
        <w:top w:val="none" w:sz="0" w:space="0" w:color="auto"/>
        <w:left w:val="none" w:sz="0" w:space="0" w:color="auto"/>
        <w:bottom w:val="none" w:sz="0" w:space="0" w:color="auto"/>
        <w:right w:val="none" w:sz="0" w:space="0" w:color="auto"/>
      </w:divBdr>
    </w:div>
    <w:div w:id="2134471418">
      <w:bodyDiv w:val="1"/>
      <w:marLeft w:val="0"/>
      <w:marRight w:val="0"/>
      <w:marTop w:val="0"/>
      <w:marBottom w:val="0"/>
      <w:divBdr>
        <w:top w:val="none" w:sz="0" w:space="0" w:color="auto"/>
        <w:left w:val="none" w:sz="0" w:space="0" w:color="auto"/>
        <w:bottom w:val="none" w:sz="0" w:space="0" w:color="auto"/>
        <w:right w:val="none" w:sz="0" w:space="0" w:color="auto"/>
      </w:divBdr>
    </w:div>
    <w:div w:id="2137524913">
      <w:bodyDiv w:val="1"/>
      <w:marLeft w:val="0"/>
      <w:marRight w:val="0"/>
      <w:marTop w:val="0"/>
      <w:marBottom w:val="0"/>
      <w:divBdr>
        <w:top w:val="none" w:sz="0" w:space="0" w:color="auto"/>
        <w:left w:val="none" w:sz="0" w:space="0" w:color="auto"/>
        <w:bottom w:val="none" w:sz="0" w:space="0" w:color="auto"/>
        <w:right w:val="none" w:sz="0" w:space="0" w:color="auto"/>
      </w:divBdr>
    </w:div>
    <w:div w:id="2138141866">
      <w:bodyDiv w:val="1"/>
      <w:marLeft w:val="0"/>
      <w:marRight w:val="0"/>
      <w:marTop w:val="0"/>
      <w:marBottom w:val="0"/>
      <w:divBdr>
        <w:top w:val="none" w:sz="0" w:space="0" w:color="auto"/>
        <w:left w:val="none" w:sz="0" w:space="0" w:color="auto"/>
        <w:bottom w:val="none" w:sz="0" w:space="0" w:color="auto"/>
        <w:right w:val="none" w:sz="0" w:space="0" w:color="auto"/>
      </w:divBdr>
    </w:div>
    <w:div w:id="2139640714">
      <w:bodyDiv w:val="1"/>
      <w:marLeft w:val="0"/>
      <w:marRight w:val="0"/>
      <w:marTop w:val="0"/>
      <w:marBottom w:val="0"/>
      <w:divBdr>
        <w:top w:val="none" w:sz="0" w:space="0" w:color="auto"/>
        <w:left w:val="none" w:sz="0" w:space="0" w:color="auto"/>
        <w:bottom w:val="none" w:sz="0" w:space="0" w:color="auto"/>
        <w:right w:val="none" w:sz="0" w:space="0" w:color="auto"/>
      </w:divBdr>
    </w:div>
    <w:div w:id="2140607210">
      <w:bodyDiv w:val="1"/>
      <w:marLeft w:val="0"/>
      <w:marRight w:val="0"/>
      <w:marTop w:val="0"/>
      <w:marBottom w:val="0"/>
      <w:divBdr>
        <w:top w:val="none" w:sz="0" w:space="0" w:color="auto"/>
        <w:left w:val="none" w:sz="0" w:space="0" w:color="auto"/>
        <w:bottom w:val="none" w:sz="0" w:space="0" w:color="auto"/>
        <w:right w:val="none" w:sz="0" w:space="0" w:color="auto"/>
      </w:divBdr>
    </w:div>
    <w:div w:id="2143302486">
      <w:bodyDiv w:val="1"/>
      <w:marLeft w:val="0"/>
      <w:marRight w:val="0"/>
      <w:marTop w:val="0"/>
      <w:marBottom w:val="0"/>
      <w:divBdr>
        <w:top w:val="none" w:sz="0" w:space="0" w:color="auto"/>
        <w:left w:val="none" w:sz="0" w:space="0" w:color="auto"/>
        <w:bottom w:val="none" w:sz="0" w:space="0" w:color="auto"/>
        <w:right w:val="none" w:sz="0" w:space="0" w:color="auto"/>
      </w:divBdr>
    </w:div>
    <w:div w:id="214338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emf"/><Relationship Id="rId84" Type="http://schemas.openxmlformats.org/officeDocument/2006/relationships/image" Target="media/image73.emf"/><Relationship Id="rId89" Type="http://schemas.openxmlformats.org/officeDocument/2006/relationships/image" Target="media/image78.emf"/><Relationship Id="rId16" Type="http://schemas.openxmlformats.org/officeDocument/2006/relationships/image" Target="media/image7.jpe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emf"/><Relationship Id="rId58" Type="http://schemas.openxmlformats.org/officeDocument/2006/relationships/image" Target="media/image49.emf"/><Relationship Id="rId74" Type="http://schemas.openxmlformats.org/officeDocument/2006/relationships/image" Target="media/image63.png"/><Relationship Id="rId79" Type="http://schemas.openxmlformats.org/officeDocument/2006/relationships/image" Target="media/image68.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emf"/><Relationship Id="rId64" Type="http://schemas.openxmlformats.org/officeDocument/2006/relationships/image" Target="media/image55.png"/><Relationship Id="rId69" Type="http://schemas.openxmlformats.org/officeDocument/2006/relationships/footer" Target="footer3.xml"/><Relationship Id="rId80" Type="http://schemas.openxmlformats.org/officeDocument/2006/relationships/image" Target="media/image69.emf"/><Relationship Id="rId85" Type="http://schemas.openxmlformats.org/officeDocument/2006/relationships/image" Target="media/image74.emf"/><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emf"/><Relationship Id="rId46" Type="http://schemas.openxmlformats.org/officeDocument/2006/relationships/image" Target="media/image37.png"/><Relationship Id="rId59" Type="http://schemas.openxmlformats.org/officeDocument/2006/relationships/image" Target="media/image50.emf"/><Relationship Id="rId67" Type="http://schemas.openxmlformats.org/officeDocument/2006/relationships/image" Target="media/image58.emf"/><Relationship Id="rId103" Type="http://schemas.openxmlformats.org/officeDocument/2006/relationships/theme" Target="theme/theme1.xml"/><Relationship Id="rId20" Type="http://schemas.openxmlformats.org/officeDocument/2006/relationships/image" Target="media/image11.jpeg"/><Relationship Id="rId41" Type="http://schemas.openxmlformats.org/officeDocument/2006/relationships/image" Target="media/image32.png"/><Relationship Id="rId54" Type="http://schemas.openxmlformats.org/officeDocument/2006/relationships/image" Target="media/image45.emf"/><Relationship Id="rId62" Type="http://schemas.openxmlformats.org/officeDocument/2006/relationships/image" Target="media/image53.png"/><Relationship Id="rId70" Type="http://schemas.openxmlformats.org/officeDocument/2006/relationships/footer" Target="footer4.xml"/><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emf"/><Relationship Id="rId57" Type="http://schemas.openxmlformats.org/officeDocument/2006/relationships/image" Target="media/image48.emf"/><Relationship Id="rId10" Type="http://schemas.openxmlformats.org/officeDocument/2006/relationships/footer" Target="footer2.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73" Type="http://schemas.openxmlformats.org/officeDocument/2006/relationships/image" Target="media/image62.png"/><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footer" Target="footer5.xml"/><Relationship Id="rId101" Type="http://schemas.openxmlformats.org/officeDocument/2006/relationships/image" Target="media/image89.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30.emf"/><Relationship Id="rId34" Type="http://schemas.openxmlformats.org/officeDocument/2006/relationships/image" Target="media/image25.emf"/><Relationship Id="rId50" Type="http://schemas.openxmlformats.org/officeDocument/2006/relationships/image" Target="media/image41.emf"/><Relationship Id="rId55" Type="http://schemas.openxmlformats.org/officeDocument/2006/relationships/image" Target="media/image46.emf"/><Relationship Id="rId76" Type="http://schemas.openxmlformats.org/officeDocument/2006/relationships/image" Target="media/image65.emf"/><Relationship Id="rId97" Type="http://schemas.openxmlformats.org/officeDocument/2006/relationships/image" Target="media/image86.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e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jpeg"/><Relationship Id="rId40" Type="http://schemas.openxmlformats.org/officeDocument/2006/relationships/image" Target="media/image31.emf"/><Relationship Id="rId45" Type="http://schemas.openxmlformats.org/officeDocument/2006/relationships/image" Target="media/image36.png"/><Relationship Id="rId66" Type="http://schemas.openxmlformats.org/officeDocument/2006/relationships/image" Target="media/image57.emf"/><Relationship Id="rId87" Type="http://schemas.openxmlformats.org/officeDocument/2006/relationships/image" Target="media/image76.emf"/><Relationship Id="rId61" Type="http://schemas.openxmlformats.org/officeDocument/2006/relationships/image" Target="media/image52.png"/><Relationship Id="rId82" Type="http://schemas.openxmlformats.org/officeDocument/2006/relationships/image" Target="media/image71.emf"/><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emf"/><Relationship Id="rId77" Type="http://schemas.openxmlformats.org/officeDocument/2006/relationships/image" Target="media/image66.emf"/><Relationship Id="rId100" Type="http://schemas.openxmlformats.org/officeDocument/2006/relationships/image" Target="media/image88.jpeg"/><Relationship Id="rId8" Type="http://schemas.openxmlformats.org/officeDocument/2006/relationships/image" Target="media/image1.png"/><Relationship Id="rId51" Type="http://schemas.openxmlformats.org/officeDocument/2006/relationships/image" Target="media/image42.emf"/><Relationship Id="rId72" Type="http://schemas.openxmlformats.org/officeDocument/2006/relationships/image" Target="media/image61.jpeg"/><Relationship Id="rId93" Type="http://schemas.openxmlformats.org/officeDocument/2006/relationships/image" Target="media/image82.emf"/><Relationship Id="rId98" Type="http://schemas.openxmlformats.org/officeDocument/2006/relationships/image" Target="media/image87.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11DEE9-01BE-4669-9317-0095AFD9E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9093</TotalTime>
  <Pages>230</Pages>
  <Words>53301</Words>
  <Characters>303816</Characters>
  <Application>Microsoft Office Word</Application>
  <DocSecurity>0</DocSecurity>
  <Lines>2531</Lines>
  <Paragraphs>712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356405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Селезнева Марина Денисовна</dc:creator>
  <cp:keywords/>
  <dc:description/>
  <cp:lastModifiedBy>Сафронова Алёна Юрьевна</cp:lastModifiedBy>
  <cp:revision>177</cp:revision>
  <cp:lastPrinted>2026-04-08T10:40:00Z</cp:lastPrinted>
  <dcterms:created xsi:type="dcterms:W3CDTF">2026-04-20T11:33:00Z</dcterms:created>
  <dcterms:modified xsi:type="dcterms:W3CDTF">2026-08-11T03:28:00Z</dcterms:modified>
</cp:coreProperties>
</file>